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65"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56"/>
        <w:gridCol w:w="5509"/>
      </w:tblGrid>
      <w:tr w:rsidR="00515AA1" w:rsidRPr="00B62331" w14:paraId="3282A1BA" w14:textId="77777777" w:rsidTr="00967022">
        <w:trPr>
          <w:trHeight w:val="273"/>
          <w:jc w:val="center"/>
        </w:trPr>
        <w:tc>
          <w:tcPr>
            <w:tcW w:w="5456" w:type="dxa"/>
          </w:tcPr>
          <w:p w14:paraId="45EBB05F" w14:textId="77777777" w:rsidR="00B46E18" w:rsidRPr="00B62331" w:rsidRDefault="00B46E18" w:rsidP="00057833">
            <w:pPr>
              <w:spacing w:before="0"/>
              <w:ind w:firstLine="0"/>
              <w:rPr>
                <w:noProof/>
                <w:lang w:val="en-US"/>
              </w:rPr>
            </w:pPr>
          </w:p>
        </w:tc>
        <w:tc>
          <w:tcPr>
            <w:tcW w:w="5509" w:type="dxa"/>
          </w:tcPr>
          <w:p w14:paraId="7DDA15C8" w14:textId="77777777" w:rsidR="00B46E18" w:rsidRPr="00B62331" w:rsidRDefault="00B46E18" w:rsidP="00057833">
            <w:pPr>
              <w:spacing w:before="0"/>
              <w:ind w:firstLine="0"/>
              <w:rPr>
                <w:noProof/>
                <w:lang w:val="en-GB"/>
              </w:rPr>
            </w:pPr>
          </w:p>
        </w:tc>
      </w:tr>
      <w:tr w:rsidR="00515AA1" w:rsidRPr="00B62331" w14:paraId="558F0230" w14:textId="77777777" w:rsidTr="00967022">
        <w:trPr>
          <w:trHeight w:val="273"/>
          <w:jc w:val="center"/>
        </w:trPr>
        <w:tc>
          <w:tcPr>
            <w:tcW w:w="5456" w:type="dxa"/>
          </w:tcPr>
          <w:p w14:paraId="58833103" w14:textId="77777777" w:rsidR="00B46E18" w:rsidRPr="00B62331" w:rsidRDefault="00B46E18" w:rsidP="00057833">
            <w:pPr>
              <w:spacing w:before="0"/>
              <w:ind w:firstLine="0"/>
              <w:rPr>
                <w:rFonts w:ascii="Times New Roman" w:hAnsi="Times New Roman"/>
                <w:b/>
                <w:noProof/>
                <w:lang w:val="en-GB"/>
              </w:rPr>
            </w:pPr>
          </w:p>
        </w:tc>
        <w:tc>
          <w:tcPr>
            <w:tcW w:w="5509" w:type="dxa"/>
          </w:tcPr>
          <w:p w14:paraId="3BFC3521" w14:textId="77777777" w:rsidR="00B46E18" w:rsidRPr="00B62331" w:rsidRDefault="00B46E18" w:rsidP="00057833">
            <w:pPr>
              <w:spacing w:before="0"/>
              <w:ind w:firstLine="0"/>
              <w:rPr>
                <w:rFonts w:ascii="Times New Roman" w:hAnsi="Times New Roman"/>
                <w:b/>
                <w:noProof/>
                <w:lang w:val="en-GB"/>
              </w:rPr>
            </w:pPr>
          </w:p>
        </w:tc>
      </w:tr>
      <w:tr w:rsidR="00515AA1" w:rsidRPr="00B62331" w14:paraId="72659EF2" w14:textId="77777777" w:rsidTr="00967022">
        <w:trPr>
          <w:trHeight w:val="273"/>
          <w:jc w:val="center"/>
        </w:trPr>
        <w:tc>
          <w:tcPr>
            <w:tcW w:w="5456" w:type="dxa"/>
          </w:tcPr>
          <w:p w14:paraId="6A53C50D" w14:textId="77777777" w:rsidR="00B46E18" w:rsidRPr="00B62331" w:rsidRDefault="00B46E18" w:rsidP="00057833">
            <w:pPr>
              <w:spacing w:before="0"/>
              <w:ind w:firstLine="0"/>
              <w:rPr>
                <w:rFonts w:ascii="Times New Roman" w:hAnsi="Times New Roman"/>
                <w:b/>
                <w:noProof/>
                <w:lang w:val="en-GB"/>
              </w:rPr>
            </w:pPr>
          </w:p>
        </w:tc>
        <w:tc>
          <w:tcPr>
            <w:tcW w:w="5509" w:type="dxa"/>
          </w:tcPr>
          <w:p w14:paraId="2ABB66DB" w14:textId="77777777" w:rsidR="00B46E18" w:rsidRPr="00B62331" w:rsidRDefault="00B46E18" w:rsidP="00057833">
            <w:pPr>
              <w:spacing w:before="0"/>
              <w:ind w:firstLine="0"/>
              <w:rPr>
                <w:rFonts w:ascii="Times New Roman" w:hAnsi="Times New Roman"/>
                <w:b/>
                <w:noProof/>
                <w:lang w:val="en-GB"/>
              </w:rPr>
            </w:pPr>
          </w:p>
        </w:tc>
      </w:tr>
      <w:tr w:rsidR="00515AA1" w:rsidRPr="00B62331" w14:paraId="15DBD2E4" w14:textId="77777777" w:rsidTr="00967022">
        <w:trPr>
          <w:trHeight w:val="273"/>
          <w:jc w:val="center"/>
        </w:trPr>
        <w:tc>
          <w:tcPr>
            <w:tcW w:w="5456" w:type="dxa"/>
          </w:tcPr>
          <w:p w14:paraId="3F8F9D61" w14:textId="77777777" w:rsidR="00B46E18" w:rsidRPr="00B62331" w:rsidRDefault="00B46E18" w:rsidP="00057833">
            <w:pPr>
              <w:spacing w:before="0"/>
              <w:ind w:firstLine="0"/>
              <w:rPr>
                <w:noProof/>
                <w:lang w:val="en-GB"/>
              </w:rPr>
            </w:pPr>
          </w:p>
        </w:tc>
        <w:tc>
          <w:tcPr>
            <w:tcW w:w="5509" w:type="dxa"/>
          </w:tcPr>
          <w:p w14:paraId="039568A2" w14:textId="77777777" w:rsidR="00B46E18" w:rsidRPr="00B62331" w:rsidRDefault="00B46E18" w:rsidP="00057833">
            <w:pPr>
              <w:spacing w:before="0"/>
              <w:ind w:firstLine="0"/>
              <w:rPr>
                <w:noProof/>
                <w:lang w:val="en-GB"/>
              </w:rPr>
            </w:pPr>
          </w:p>
        </w:tc>
      </w:tr>
      <w:tr w:rsidR="00515AA1" w:rsidRPr="00B62331" w14:paraId="6766E40D" w14:textId="77777777" w:rsidTr="00967022">
        <w:trPr>
          <w:trHeight w:val="273"/>
          <w:jc w:val="center"/>
        </w:trPr>
        <w:tc>
          <w:tcPr>
            <w:tcW w:w="5456" w:type="dxa"/>
          </w:tcPr>
          <w:p w14:paraId="2D36259C" w14:textId="77777777" w:rsidR="00B46E18" w:rsidRPr="00B62331" w:rsidRDefault="00B46E18" w:rsidP="00057833">
            <w:pPr>
              <w:spacing w:before="0"/>
              <w:ind w:firstLine="0"/>
              <w:rPr>
                <w:noProof/>
                <w:lang w:val="en-GB"/>
              </w:rPr>
            </w:pPr>
          </w:p>
        </w:tc>
        <w:tc>
          <w:tcPr>
            <w:tcW w:w="5509" w:type="dxa"/>
          </w:tcPr>
          <w:p w14:paraId="114D8EAB" w14:textId="77777777" w:rsidR="00B46E18" w:rsidRPr="00B62331" w:rsidRDefault="00B46E18" w:rsidP="00057833">
            <w:pPr>
              <w:spacing w:before="0"/>
              <w:ind w:firstLine="0"/>
              <w:rPr>
                <w:noProof/>
                <w:lang w:val="en-GB"/>
              </w:rPr>
            </w:pPr>
          </w:p>
        </w:tc>
      </w:tr>
      <w:tr w:rsidR="00515AA1" w:rsidRPr="00B62331" w14:paraId="02BB24AA" w14:textId="77777777" w:rsidTr="00967022">
        <w:trPr>
          <w:trHeight w:val="273"/>
          <w:jc w:val="center"/>
        </w:trPr>
        <w:tc>
          <w:tcPr>
            <w:tcW w:w="5456" w:type="dxa"/>
          </w:tcPr>
          <w:p w14:paraId="7147ADD2" w14:textId="77777777" w:rsidR="00B46E18" w:rsidRPr="00B62331" w:rsidRDefault="00B46E18" w:rsidP="00057833">
            <w:pPr>
              <w:spacing w:before="0"/>
              <w:ind w:firstLine="0"/>
              <w:rPr>
                <w:rFonts w:ascii="Times New Roman" w:hAnsi="Times New Roman"/>
                <w:b/>
                <w:noProof/>
                <w:lang w:val="en-GB"/>
              </w:rPr>
            </w:pPr>
          </w:p>
        </w:tc>
        <w:tc>
          <w:tcPr>
            <w:tcW w:w="5509" w:type="dxa"/>
          </w:tcPr>
          <w:p w14:paraId="65E44F17" w14:textId="77777777" w:rsidR="00B46E18" w:rsidRPr="00B62331" w:rsidRDefault="00B46E18" w:rsidP="00057833">
            <w:pPr>
              <w:spacing w:before="0"/>
              <w:ind w:firstLine="0"/>
              <w:rPr>
                <w:rFonts w:ascii="Times New Roman" w:hAnsi="Times New Roman"/>
                <w:b/>
                <w:noProof/>
                <w:lang w:val="en-GB"/>
              </w:rPr>
            </w:pPr>
          </w:p>
        </w:tc>
      </w:tr>
      <w:tr w:rsidR="00515AA1" w:rsidRPr="00B62331" w14:paraId="1A7603F7" w14:textId="77777777" w:rsidTr="00967022">
        <w:trPr>
          <w:trHeight w:val="273"/>
          <w:jc w:val="center"/>
        </w:trPr>
        <w:tc>
          <w:tcPr>
            <w:tcW w:w="5456" w:type="dxa"/>
          </w:tcPr>
          <w:p w14:paraId="607A322C" w14:textId="77777777" w:rsidR="00B46E18" w:rsidRPr="00B62331" w:rsidRDefault="00B46E18" w:rsidP="00057833">
            <w:pPr>
              <w:spacing w:before="0"/>
              <w:ind w:firstLine="0"/>
              <w:rPr>
                <w:rFonts w:ascii="Times New Roman" w:hAnsi="Times New Roman"/>
                <w:b/>
                <w:noProof/>
                <w:lang w:val="en-GB"/>
              </w:rPr>
            </w:pPr>
          </w:p>
        </w:tc>
        <w:tc>
          <w:tcPr>
            <w:tcW w:w="5509" w:type="dxa"/>
          </w:tcPr>
          <w:p w14:paraId="4AE3A677" w14:textId="77777777" w:rsidR="00B46E18" w:rsidRPr="00B62331" w:rsidRDefault="00B46E18" w:rsidP="00057833">
            <w:pPr>
              <w:spacing w:before="0"/>
              <w:ind w:firstLine="0"/>
              <w:rPr>
                <w:rFonts w:ascii="Times New Roman" w:hAnsi="Times New Roman"/>
                <w:b/>
                <w:noProof/>
                <w:lang w:val="en-GB"/>
              </w:rPr>
            </w:pPr>
          </w:p>
        </w:tc>
      </w:tr>
      <w:tr w:rsidR="00515AA1" w:rsidRPr="00B62331" w14:paraId="25740F9C" w14:textId="77777777" w:rsidTr="00967022">
        <w:trPr>
          <w:trHeight w:val="273"/>
          <w:jc w:val="center"/>
        </w:trPr>
        <w:tc>
          <w:tcPr>
            <w:tcW w:w="5456" w:type="dxa"/>
          </w:tcPr>
          <w:p w14:paraId="3C82E150" w14:textId="77777777" w:rsidR="00967022" w:rsidRPr="00B62331" w:rsidRDefault="00967022" w:rsidP="00057833">
            <w:pPr>
              <w:spacing w:before="0"/>
              <w:ind w:firstLine="0"/>
              <w:rPr>
                <w:rFonts w:ascii="Times New Roman" w:hAnsi="Times New Roman"/>
                <w:b/>
                <w:noProof/>
                <w:lang w:val="en-GB"/>
              </w:rPr>
            </w:pPr>
          </w:p>
        </w:tc>
        <w:tc>
          <w:tcPr>
            <w:tcW w:w="5509" w:type="dxa"/>
          </w:tcPr>
          <w:p w14:paraId="040A97F4" w14:textId="77777777" w:rsidR="00967022" w:rsidRPr="00B62331" w:rsidRDefault="00967022" w:rsidP="00057833">
            <w:pPr>
              <w:spacing w:before="0"/>
              <w:ind w:firstLine="0"/>
              <w:rPr>
                <w:rFonts w:ascii="Times New Roman" w:hAnsi="Times New Roman"/>
                <w:b/>
                <w:noProof/>
                <w:lang w:val="en-GB"/>
              </w:rPr>
            </w:pPr>
          </w:p>
        </w:tc>
      </w:tr>
      <w:tr w:rsidR="00515AA1" w:rsidRPr="00B62331" w14:paraId="2CC66D5D" w14:textId="77777777" w:rsidTr="00967022">
        <w:trPr>
          <w:trHeight w:val="273"/>
          <w:jc w:val="center"/>
        </w:trPr>
        <w:tc>
          <w:tcPr>
            <w:tcW w:w="5456" w:type="dxa"/>
          </w:tcPr>
          <w:p w14:paraId="70878E57" w14:textId="77777777" w:rsidR="00967022" w:rsidRPr="00B62331" w:rsidRDefault="00967022" w:rsidP="00057833">
            <w:pPr>
              <w:spacing w:before="0"/>
              <w:ind w:firstLine="0"/>
              <w:rPr>
                <w:rFonts w:ascii="Times New Roman" w:hAnsi="Times New Roman"/>
                <w:b/>
                <w:noProof/>
                <w:lang w:val="en-GB"/>
              </w:rPr>
            </w:pPr>
          </w:p>
        </w:tc>
        <w:tc>
          <w:tcPr>
            <w:tcW w:w="5509" w:type="dxa"/>
          </w:tcPr>
          <w:p w14:paraId="1B6C8210" w14:textId="77777777" w:rsidR="00967022" w:rsidRPr="00B62331" w:rsidRDefault="00967022" w:rsidP="00057833">
            <w:pPr>
              <w:spacing w:before="0"/>
              <w:ind w:firstLine="0"/>
              <w:rPr>
                <w:rFonts w:ascii="Times New Roman" w:hAnsi="Times New Roman"/>
                <w:b/>
                <w:noProof/>
                <w:lang w:val="en-GB"/>
              </w:rPr>
            </w:pPr>
          </w:p>
        </w:tc>
      </w:tr>
      <w:tr w:rsidR="00515AA1" w:rsidRPr="00B62331" w14:paraId="7AA5D885" w14:textId="77777777" w:rsidTr="00967022">
        <w:trPr>
          <w:trHeight w:val="273"/>
          <w:jc w:val="center"/>
        </w:trPr>
        <w:tc>
          <w:tcPr>
            <w:tcW w:w="5456" w:type="dxa"/>
          </w:tcPr>
          <w:p w14:paraId="535E628C" w14:textId="77777777" w:rsidR="003F622D" w:rsidRPr="00B62331" w:rsidRDefault="00CC12AB" w:rsidP="00057833">
            <w:pPr>
              <w:spacing w:before="0"/>
              <w:ind w:firstLine="0"/>
              <w:jc w:val="center"/>
              <w:rPr>
                <w:rFonts w:ascii="Times New Roman" w:hAnsi="Times New Roman"/>
                <w:b/>
                <w:noProof/>
                <w:lang w:val="en-US"/>
              </w:rPr>
            </w:pPr>
            <w:r w:rsidRPr="00B62331">
              <w:rPr>
                <w:rFonts w:ascii="Times New Roman" w:hAnsi="Times New Roman"/>
                <w:b/>
                <w:noProof/>
              </w:rPr>
              <w:t>Техническа спецификация (Задание)</w:t>
            </w:r>
          </w:p>
        </w:tc>
        <w:tc>
          <w:tcPr>
            <w:tcW w:w="5509" w:type="dxa"/>
          </w:tcPr>
          <w:p w14:paraId="66F785ED" w14:textId="77777777" w:rsidR="003F622D" w:rsidRPr="00B62331" w:rsidRDefault="00540CD7" w:rsidP="00057833">
            <w:pPr>
              <w:spacing w:before="0"/>
              <w:ind w:firstLine="0"/>
              <w:jc w:val="center"/>
              <w:rPr>
                <w:rFonts w:ascii="Times New Roman" w:hAnsi="Times New Roman"/>
                <w:b/>
                <w:noProof/>
                <w:lang w:val="en-GB"/>
              </w:rPr>
            </w:pPr>
            <w:r w:rsidRPr="00B62331">
              <w:rPr>
                <w:rFonts w:ascii="Times New Roman" w:hAnsi="Times New Roman"/>
                <w:b/>
                <w:noProof/>
                <w:lang w:val="en-GB"/>
              </w:rPr>
              <w:t>Terms of Reference</w:t>
            </w:r>
          </w:p>
          <w:p w14:paraId="40D9B29C" w14:textId="77777777" w:rsidR="00796CBC" w:rsidRPr="00B62331" w:rsidRDefault="00796CBC" w:rsidP="00057833">
            <w:pPr>
              <w:spacing w:before="0"/>
              <w:ind w:firstLine="0"/>
              <w:jc w:val="center"/>
              <w:rPr>
                <w:rFonts w:ascii="Times New Roman" w:hAnsi="Times New Roman"/>
                <w:b/>
                <w:noProof/>
                <w:lang w:val="en-GB"/>
              </w:rPr>
            </w:pPr>
          </w:p>
        </w:tc>
      </w:tr>
      <w:tr w:rsidR="00515AA1" w:rsidRPr="00B62331" w14:paraId="423DA975" w14:textId="77777777" w:rsidTr="00967022">
        <w:trPr>
          <w:trHeight w:val="273"/>
          <w:jc w:val="center"/>
        </w:trPr>
        <w:tc>
          <w:tcPr>
            <w:tcW w:w="5456" w:type="dxa"/>
          </w:tcPr>
          <w:p w14:paraId="47705BF4" w14:textId="77777777" w:rsidR="003F622D" w:rsidRPr="00B62331" w:rsidRDefault="00F42178" w:rsidP="00057833">
            <w:pPr>
              <w:spacing w:before="0"/>
              <w:ind w:firstLine="0"/>
              <w:jc w:val="center"/>
              <w:rPr>
                <w:rFonts w:ascii="Times New Roman" w:hAnsi="Times New Roman"/>
                <w:b/>
                <w:noProof/>
              </w:rPr>
            </w:pPr>
            <w:r w:rsidRPr="00B62331">
              <w:rPr>
                <w:rFonts w:ascii="Times New Roman" w:hAnsi="Times New Roman"/>
                <w:b/>
                <w:noProof/>
              </w:rPr>
              <w:t xml:space="preserve">ПУБЛИЧНО СЪСТЕЗАНИЕ ЗА ВЪЗЛАГАНЕ НА </w:t>
            </w:r>
            <w:r w:rsidR="003F622D" w:rsidRPr="00B62331">
              <w:rPr>
                <w:rFonts w:ascii="Times New Roman" w:hAnsi="Times New Roman"/>
                <w:b/>
                <w:noProof/>
              </w:rPr>
              <w:t>ОБЩЕСТВЕНА ПОРЪЧКА С ПРЕДМЕТ:</w:t>
            </w:r>
          </w:p>
        </w:tc>
        <w:tc>
          <w:tcPr>
            <w:tcW w:w="5509" w:type="dxa"/>
          </w:tcPr>
          <w:p w14:paraId="3C848060" w14:textId="46B1D128" w:rsidR="003F622D" w:rsidRPr="00B62331" w:rsidRDefault="00F42178" w:rsidP="00057833">
            <w:pPr>
              <w:spacing w:before="0"/>
              <w:ind w:firstLine="0"/>
              <w:jc w:val="center"/>
              <w:rPr>
                <w:rFonts w:ascii="Times New Roman" w:hAnsi="Times New Roman"/>
                <w:b/>
                <w:noProof/>
                <w:lang w:val="en-GB"/>
              </w:rPr>
            </w:pPr>
            <w:r w:rsidRPr="00B62331">
              <w:rPr>
                <w:rFonts w:ascii="Times New Roman" w:hAnsi="Times New Roman"/>
                <w:b/>
                <w:noProof/>
                <w:lang w:val="en-GB"/>
              </w:rPr>
              <w:t xml:space="preserve">PUBLIC COMPETITION </w:t>
            </w:r>
            <w:r w:rsidR="00796CBC" w:rsidRPr="00B62331">
              <w:rPr>
                <w:rFonts w:ascii="Times New Roman" w:hAnsi="Times New Roman"/>
                <w:b/>
                <w:noProof/>
                <w:lang w:val="en-GB"/>
              </w:rPr>
              <w:t>FOR AWARD</w:t>
            </w:r>
            <w:r w:rsidR="00761161" w:rsidRPr="00B62331">
              <w:rPr>
                <w:rFonts w:ascii="Times New Roman" w:hAnsi="Times New Roman"/>
                <w:b/>
                <w:noProof/>
                <w:lang w:val="en-GB"/>
              </w:rPr>
              <w:t xml:space="preserve"> Of</w:t>
            </w:r>
            <w:r w:rsidR="00796CBC" w:rsidRPr="00B62331">
              <w:rPr>
                <w:rFonts w:ascii="Times New Roman" w:hAnsi="Times New Roman"/>
                <w:b/>
                <w:noProof/>
                <w:lang w:val="en-GB"/>
              </w:rPr>
              <w:t xml:space="preserve"> PUBLIC </w:t>
            </w:r>
            <w:r w:rsidR="00EF7B92" w:rsidRPr="00B62331">
              <w:rPr>
                <w:rFonts w:ascii="Times New Roman" w:hAnsi="Times New Roman"/>
                <w:b/>
                <w:noProof/>
                <w:lang w:val="en-GB"/>
              </w:rPr>
              <w:t xml:space="preserve">PROCUREMENT </w:t>
            </w:r>
            <w:r w:rsidR="00796CBC" w:rsidRPr="00B62331">
              <w:rPr>
                <w:rFonts w:ascii="Times New Roman" w:hAnsi="Times New Roman"/>
                <w:b/>
                <w:noProof/>
                <w:lang w:val="en-GB"/>
              </w:rPr>
              <w:t>WITH SUBJECT:</w:t>
            </w:r>
          </w:p>
        </w:tc>
      </w:tr>
      <w:tr w:rsidR="00515AA1" w:rsidRPr="00B62331" w14:paraId="2C095F11" w14:textId="77777777" w:rsidTr="00967022">
        <w:trPr>
          <w:trHeight w:val="273"/>
          <w:jc w:val="center"/>
        </w:trPr>
        <w:tc>
          <w:tcPr>
            <w:tcW w:w="5456" w:type="dxa"/>
          </w:tcPr>
          <w:p w14:paraId="529ACB63" w14:textId="77777777" w:rsidR="00B46E18" w:rsidRPr="00B62331" w:rsidRDefault="00B46E18" w:rsidP="00057833">
            <w:pPr>
              <w:spacing w:before="0"/>
              <w:ind w:firstLine="0"/>
              <w:jc w:val="center"/>
              <w:rPr>
                <w:rFonts w:ascii="Times New Roman" w:hAnsi="Times New Roman"/>
                <w:b/>
                <w:noProof/>
                <w:lang w:val="en-GB"/>
              </w:rPr>
            </w:pPr>
          </w:p>
        </w:tc>
        <w:tc>
          <w:tcPr>
            <w:tcW w:w="5509" w:type="dxa"/>
          </w:tcPr>
          <w:p w14:paraId="177985A9" w14:textId="77777777" w:rsidR="00B46E18" w:rsidRPr="00B62331" w:rsidRDefault="00B46E18" w:rsidP="00057833">
            <w:pPr>
              <w:spacing w:before="0"/>
              <w:ind w:firstLine="0"/>
              <w:jc w:val="center"/>
              <w:rPr>
                <w:rFonts w:ascii="Times New Roman" w:hAnsi="Times New Roman"/>
                <w:b/>
                <w:noProof/>
                <w:lang w:val="en-GB"/>
              </w:rPr>
            </w:pPr>
          </w:p>
        </w:tc>
      </w:tr>
      <w:tr w:rsidR="00515AA1" w:rsidRPr="00B62331" w14:paraId="1C6D3E80" w14:textId="77777777" w:rsidTr="00967022">
        <w:trPr>
          <w:trHeight w:val="273"/>
          <w:jc w:val="center"/>
        </w:trPr>
        <w:tc>
          <w:tcPr>
            <w:tcW w:w="5456" w:type="dxa"/>
          </w:tcPr>
          <w:p w14:paraId="7E90CB44" w14:textId="77777777" w:rsidR="00B46E18" w:rsidRPr="00B62331" w:rsidRDefault="00B46E18" w:rsidP="00057833">
            <w:pPr>
              <w:spacing w:before="0"/>
              <w:ind w:firstLine="0"/>
              <w:jc w:val="center"/>
              <w:rPr>
                <w:rFonts w:ascii="Times New Roman" w:hAnsi="Times New Roman"/>
                <w:b/>
                <w:noProof/>
                <w:lang w:val="en-GB"/>
              </w:rPr>
            </w:pPr>
          </w:p>
        </w:tc>
        <w:tc>
          <w:tcPr>
            <w:tcW w:w="5509" w:type="dxa"/>
          </w:tcPr>
          <w:p w14:paraId="13D2E378" w14:textId="77777777" w:rsidR="00B46E18" w:rsidRPr="00B62331" w:rsidRDefault="00B46E18" w:rsidP="00057833">
            <w:pPr>
              <w:spacing w:before="0"/>
              <w:ind w:firstLine="0"/>
              <w:jc w:val="center"/>
              <w:rPr>
                <w:rFonts w:ascii="Times New Roman" w:hAnsi="Times New Roman"/>
                <w:b/>
                <w:noProof/>
                <w:lang w:val="en-GB"/>
              </w:rPr>
            </w:pPr>
          </w:p>
        </w:tc>
      </w:tr>
      <w:tr w:rsidR="00515AA1" w:rsidRPr="00B62331" w14:paraId="16112C0E" w14:textId="77777777" w:rsidTr="00967022">
        <w:trPr>
          <w:trHeight w:val="273"/>
          <w:jc w:val="center"/>
        </w:trPr>
        <w:tc>
          <w:tcPr>
            <w:tcW w:w="5456" w:type="dxa"/>
          </w:tcPr>
          <w:p w14:paraId="2603680D" w14:textId="77777777" w:rsidR="00B46E18" w:rsidRPr="00B62331" w:rsidRDefault="00B46E18" w:rsidP="00057833">
            <w:pPr>
              <w:spacing w:before="0"/>
              <w:ind w:firstLine="0"/>
              <w:rPr>
                <w:rFonts w:ascii="Times New Roman" w:hAnsi="Times New Roman"/>
                <w:b/>
                <w:noProof/>
                <w:lang w:val="en-GB"/>
              </w:rPr>
            </w:pPr>
          </w:p>
        </w:tc>
        <w:tc>
          <w:tcPr>
            <w:tcW w:w="5509" w:type="dxa"/>
          </w:tcPr>
          <w:p w14:paraId="6BBB935C" w14:textId="77777777" w:rsidR="00B46E18" w:rsidRPr="00B62331" w:rsidRDefault="00B46E18" w:rsidP="00057833">
            <w:pPr>
              <w:spacing w:before="0"/>
              <w:ind w:firstLine="0"/>
              <w:jc w:val="center"/>
              <w:rPr>
                <w:rFonts w:ascii="Times New Roman" w:hAnsi="Times New Roman"/>
                <w:b/>
                <w:noProof/>
                <w:lang w:val="en-GB"/>
              </w:rPr>
            </w:pPr>
          </w:p>
        </w:tc>
      </w:tr>
      <w:tr w:rsidR="00515AA1" w:rsidRPr="00B62331" w14:paraId="59BDE623" w14:textId="77777777" w:rsidTr="00967022">
        <w:trPr>
          <w:trHeight w:val="273"/>
          <w:jc w:val="center"/>
        </w:trPr>
        <w:tc>
          <w:tcPr>
            <w:tcW w:w="5456" w:type="dxa"/>
          </w:tcPr>
          <w:p w14:paraId="2BD3E3D6" w14:textId="77777777" w:rsidR="00967022" w:rsidRPr="00B62331" w:rsidRDefault="00967022" w:rsidP="00057833">
            <w:pPr>
              <w:spacing w:before="0"/>
              <w:ind w:firstLine="0"/>
              <w:jc w:val="center"/>
              <w:rPr>
                <w:rFonts w:ascii="Times New Roman" w:hAnsi="Times New Roman"/>
                <w:b/>
                <w:noProof/>
                <w:lang w:val="en-GB"/>
              </w:rPr>
            </w:pPr>
          </w:p>
        </w:tc>
        <w:tc>
          <w:tcPr>
            <w:tcW w:w="5509" w:type="dxa"/>
          </w:tcPr>
          <w:p w14:paraId="7AD85EE8" w14:textId="77777777" w:rsidR="00967022" w:rsidRPr="00B62331" w:rsidRDefault="00967022" w:rsidP="00057833">
            <w:pPr>
              <w:spacing w:before="0"/>
              <w:ind w:firstLine="0"/>
              <w:jc w:val="center"/>
              <w:rPr>
                <w:rFonts w:ascii="Times New Roman" w:hAnsi="Times New Roman"/>
                <w:b/>
                <w:noProof/>
                <w:lang w:val="en-GB"/>
              </w:rPr>
            </w:pPr>
          </w:p>
        </w:tc>
      </w:tr>
      <w:tr w:rsidR="00515AA1" w:rsidRPr="00B62331" w14:paraId="3943EE27" w14:textId="77777777" w:rsidTr="00796CBC">
        <w:trPr>
          <w:trHeight w:val="439"/>
          <w:jc w:val="center"/>
        </w:trPr>
        <w:tc>
          <w:tcPr>
            <w:tcW w:w="5456" w:type="dxa"/>
          </w:tcPr>
          <w:p w14:paraId="6532B04B" w14:textId="77777777" w:rsidR="00967022" w:rsidRPr="00B62331" w:rsidRDefault="00967022" w:rsidP="00057833">
            <w:pPr>
              <w:spacing w:before="0"/>
              <w:ind w:firstLine="0"/>
              <w:rPr>
                <w:rFonts w:ascii="Times New Roman" w:hAnsi="Times New Roman"/>
                <w:b/>
                <w:noProof/>
                <w:lang w:val="en-GB"/>
              </w:rPr>
            </w:pPr>
          </w:p>
        </w:tc>
        <w:tc>
          <w:tcPr>
            <w:tcW w:w="5509" w:type="dxa"/>
          </w:tcPr>
          <w:p w14:paraId="64A21672" w14:textId="77777777" w:rsidR="00967022" w:rsidRPr="00B62331" w:rsidRDefault="00967022" w:rsidP="00057833">
            <w:pPr>
              <w:spacing w:before="0"/>
              <w:ind w:firstLine="0"/>
              <w:jc w:val="center"/>
              <w:rPr>
                <w:rFonts w:ascii="Times New Roman" w:hAnsi="Times New Roman"/>
                <w:b/>
                <w:noProof/>
                <w:lang w:val="en-GB"/>
              </w:rPr>
            </w:pPr>
          </w:p>
        </w:tc>
      </w:tr>
      <w:tr w:rsidR="00515AA1" w:rsidRPr="00B62331" w14:paraId="656B2010" w14:textId="77777777" w:rsidTr="00967022">
        <w:trPr>
          <w:trHeight w:val="273"/>
          <w:jc w:val="center"/>
        </w:trPr>
        <w:tc>
          <w:tcPr>
            <w:tcW w:w="5456" w:type="dxa"/>
          </w:tcPr>
          <w:p w14:paraId="7E1426BB" w14:textId="77777777" w:rsidR="008C7494" w:rsidRPr="00B62331" w:rsidRDefault="008C7494" w:rsidP="00057833">
            <w:pPr>
              <w:tabs>
                <w:tab w:val="left" w:pos="-4"/>
              </w:tabs>
              <w:autoSpaceDE w:val="0"/>
              <w:autoSpaceDN w:val="0"/>
              <w:adjustRightInd w:val="0"/>
              <w:spacing w:before="0"/>
              <w:ind w:hanging="4"/>
              <w:jc w:val="center"/>
              <w:outlineLvl w:val="0"/>
              <w:rPr>
                <w:rFonts w:ascii="Times New Roman" w:hAnsi="Times New Roman"/>
                <w:b/>
                <w:noProof/>
              </w:rPr>
            </w:pPr>
            <w:bookmarkStart w:id="0" w:name="_Toc520127258"/>
            <w:r w:rsidRPr="00B62331">
              <w:rPr>
                <w:rFonts w:ascii="Times New Roman" w:hAnsi="Times New Roman"/>
                <w:b/>
                <w:noProof/>
              </w:rPr>
              <w:t>,,Разработване на информационна система за отчитане на опасни битови отпадъци“</w:t>
            </w:r>
            <w:bookmarkEnd w:id="0"/>
            <w:r w:rsidR="00A63EAD" w:rsidRPr="00B62331">
              <w:rPr>
                <w:rFonts w:ascii="Times New Roman" w:hAnsi="Times New Roman"/>
                <w:b/>
                <w:noProof/>
              </w:rPr>
              <w:t xml:space="preserve"> </w:t>
            </w:r>
          </w:p>
          <w:p w14:paraId="661EC898" w14:textId="77777777" w:rsidR="00B46E18" w:rsidRPr="00B62331" w:rsidRDefault="00B46E18" w:rsidP="00057833">
            <w:pPr>
              <w:spacing w:before="0"/>
              <w:ind w:firstLine="0"/>
              <w:jc w:val="center"/>
              <w:rPr>
                <w:rFonts w:ascii="Times New Roman" w:hAnsi="Times New Roman"/>
                <w:b/>
                <w:noProof/>
              </w:rPr>
            </w:pPr>
          </w:p>
        </w:tc>
        <w:tc>
          <w:tcPr>
            <w:tcW w:w="5509" w:type="dxa"/>
          </w:tcPr>
          <w:p w14:paraId="46026861" w14:textId="77777777" w:rsidR="00B46E18" w:rsidRPr="00B62331" w:rsidRDefault="008748F2" w:rsidP="00057833">
            <w:pPr>
              <w:spacing w:before="0"/>
              <w:ind w:firstLine="0"/>
              <w:jc w:val="center"/>
              <w:rPr>
                <w:rFonts w:ascii="Times New Roman" w:hAnsi="Times New Roman"/>
                <w:b/>
                <w:noProof/>
                <w:lang w:val="en-GB"/>
              </w:rPr>
            </w:pPr>
            <w:r w:rsidRPr="00B62331">
              <w:rPr>
                <w:rFonts w:ascii="Times New Roman" w:hAnsi="Times New Roman"/>
                <w:b/>
              </w:rPr>
              <w:t>„</w:t>
            </w:r>
            <w:r w:rsidR="00CE78AC" w:rsidRPr="00B62331">
              <w:rPr>
                <w:rFonts w:ascii="Times New Roman" w:hAnsi="Times New Roman"/>
                <w:b/>
                <w:lang w:val="en-US"/>
              </w:rPr>
              <w:t>Development of an information system for reporting hazardous household wastes</w:t>
            </w:r>
            <w:r w:rsidRPr="00B62331">
              <w:rPr>
                <w:rFonts w:ascii="Times New Roman" w:hAnsi="Times New Roman"/>
                <w:b/>
              </w:rPr>
              <w:t>”</w:t>
            </w:r>
          </w:p>
        </w:tc>
      </w:tr>
      <w:tr w:rsidR="00515AA1" w:rsidRPr="00B62331" w14:paraId="1796A530" w14:textId="77777777" w:rsidTr="00967022">
        <w:trPr>
          <w:trHeight w:val="273"/>
          <w:jc w:val="center"/>
        </w:trPr>
        <w:tc>
          <w:tcPr>
            <w:tcW w:w="5456" w:type="dxa"/>
          </w:tcPr>
          <w:p w14:paraId="59B9E2F2" w14:textId="77777777" w:rsidR="00B46E18" w:rsidRPr="00B62331" w:rsidRDefault="00B46E18" w:rsidP="00057833">
            <w:pPr>
              <w:spacing w:before="0"/>
              <w:ind w:firstLine="0"/>
              <w:jc w:val="center"/>
              <w:rPr>
                <w:rFonts w:ascii="Times New Roman" w:hAnsi="Times New Roman"/>
                <w:b/>
                <w:noProof/>
                <w:lang w:val="en-GB"/>
              </w:rPr>
            </w:pPr>
          </w:p>
        </w:tc>
        <w:tc>
          <w:tcPr>
            <w:tcW w:w="5509" w:type="dxa"/>
          </w:tcPr>
          <w:p w14:paraId="4B4455A6" w14:textId="77777777" w:rsidR="00B46E18" w:rsidRPr="00B62331" w:rsidRDefault="00B46E18" w:rsidP="00057833">
            <w:pPr>
              <w:spacing w:before="0"/>
              <w:ind w:firstLine="0"/>
              <w:jc w:val="center"/>
              <w:rPr>
                <w:rFonts w:ascii="Times New Roman" w:hAnsi="Times New Roman"/>
                <w:b/>
                <w:noProof/>
                <w:lang w:val="en-GB"/>
              </w:rPr>
            </w:pPr>
          </w:p>
        </w:tc>
      </w:tr>
      <w:tr w:rsidR="00515AA1" w:rsidRPr="00B62331" w14:paraId="4AC4267E" w14:textId="77777777" w:rsidTr="00967022">
        <w:trPr>
          <w:trHeight w:val="273"/>
          <w:jc w:val="center"/>
        </w:trPr>
        <w:tc>
          <w:tcPr>
            <w:tcW w:w="5456" w:type="dxa"/>
          </w:tcPr>
          <w:p w14:paraId="094BDACA" w14:textId="77777777" w:rsidR="00967022" w:rsidRPr="00B62331" w:rsidRDefault="00967022" w:rsidP="00057833">
            <w:pPr>
              <w:spacing w:before="0"/>
              <w:ind w:firstLine="0"/>
              <w:rPr>
                <w:rFonts w:ascii="Times New Roman" w:hAnsi="Times New Roman"/>
                <w:b/>
                <w:noProof/>
                <w:lang w:val="en-GB"/>
              </w:rPr>
            </w:pPr>
          </w:p>
        </w:tc>
        <w:tc>
          <w:tcPr>
            <w:tcW w:w="5509" w:type="dxa"/>
          </w:tcPr>
          <w:p w14:paraId="3E151B46" w14:textId="77777777" w:rsidR="00967022" w:rsidRPr="00B62331" w:rsidRDefault="00967022" w:rsidP="00057833">
            <w:pPr>
              <w:spacing w:before="0"/>
              <w:ind w:firstLine="0"/>
              <w:rPr>
                <w:rFonts w:ascii="Times New Roman" w:hAnsi="Times New Roman"/>
                <w:b/>
                <w:noProof/>
                <w:lang w:val="en-GB"/>
              </w:rPr>
            </w:pPr>
          </w:p>
        </w:tc>
      </w:tr>
      <w:tr w:rsidR="00515AA1" w:rsidRPr="00B62331" w14:paraId="5AABD38E" w14:textId="77777777" w:rsidTr="00967022">
        <w:trPr>
          <w:trHeight w:val="273"/>
          <w:jc w:val="center"/>
        </w:trPr>
        <w:tc>
          <w:tcPr>
            <w:tcW w:w="5456" w:type="dxa"/>
          </w:tcPr>
          <w:p w14:paraId="62059659" w14:textId="77777777" w:rsidR="00967022" w:rsidRPr="00B62331" w:rsidRDefault="00967022" w:rsidP="00057833">
            <w:pPr>
              <w:spacing w:before="0"/>
              <w:ind w:firstLine="0"/>
              <w:rPr>
                <w:rFonts w:ascii="Times New Roman" w:hAnsi="Times New Roman"/>
                <w:b/>
                <w:noProof/>
                <w:lang w:val="en-GB"/>
              </w:rPr>
            </w:pPr>
          </w:p>
        </w:tc>
        <w:tc>
          <w:tcPr>
            <w:tcW w:w="5509" w:type="dxa"/>
          </w:tcPr>
          <w:p w14:paraId="0B65C7BA" w14:textId="77777777" w:rsidR="00967022" w:rsidRPr="00B62331" w:rsidRDefault="00967022" w:rsidP="00057833">
            <w:pPr>
              <w:spacing w:before="0"/>
              <w:ind w:firstLine="0"/>
              <w:rPr>
                <w:rFonts w:ascii="Times New Roman" w:hAnsi="Times New Roman"/>
                <w:b/>
                <w:noProof/>
                <w:lang w:val="en-GB"/>
              </w:rPr>
            </w:pPr>
          </w:p>
        </w:tc>
      </w:tr>
      <w:tr w:rsidR="00515AA1" w:rsidRPr="00B62331" w14:paraId="272A1573" w14:textId="77777777" w:rsidTr="00967022">
        <w:trPr>
          <w:trHeight w:val="273"/>
          <w:jc w:val="center"/>
        </w:trPr>
        <w:tc>
          <w:tcPr>
            <w:tcW w:w="5456" w:type="dxa"/>
          </w:tcPr>
          <w:p w14:paraId="0CDFD624" w14:textId="77777777" w:rsidR="00967022" w:rsidRPr="00B62331" w:rsidRDefault="00967022" w:rsidP="00057833">
            <w:pPr>
              <w:spacing w:before="0"/>
              <w:ind w:firstLine="0"/>
              <w:rPr>
                <w:rFonts w:ascii="Times New Roman" w:hAnsi="Times New Roman"/>
                <w:i/>
                <w:noProof/>
                <w:lang w:val="en-GB"/>
              </w:rPr>
            </w:pPr>
          </w:p>
        </w:tc>
        <w:tc>
          <w:tcPr>
            <w:tcW w:w="5509" w:type="dxa"/>
          </w:tcPr>
          <w:p w14:paraId="0226D79B" w14:textId="77777777" w:rsidR="00967022" w:rsidRPr="00B62331" w:rsidRDefault="00967022" w:rsidP="00057833">
            <w:pPr>
              <w:spacing w:before="0"/>
              <w:ind w:firstLine="0"/>
              <w:rPr>
                <w:rFonts w:ascii="Times New Roman" w:hAnsi="Times New Roman"/>
                <w:b/>
                <w:noProof/>
                <w:lang w:val="en-GB"/>
              </w:rPr>
            </w:pPr>
          </w:p>
        </w:tc>
      </w:tr>
      <w:tr w:rsidR="00515AA1" w:rsidRPr="00B62331" w14:paraId="4B5ADA17" w14:textId="77777777" w:rsidTr="00967022">
        <w:trPr>
          <w:trHeight w:val="273"/>
          <w:jc w:val="center"/>
        </w:trPr>
        <w:tc>
          <w:tcPr>
            <w:tcW w:w="5456" w:type="dxa"/>
          </w:tcPr>
          <w:p w14:paraId="1485A2D7" w14:textId="77777777" w:rsidR="00967022" w:rsidRPr="00B62331" w:rsidRDefault="00967022" w:rsidP="00057833">
            <w:pPr>
              <w:spacing w:before="0"/>
              <w:ind w:firstLine="0"/>
              <w:rPr>
                <w:rFonts w:ascii="Times New Roman" w:hAnsi="Times New Roman"/>
                <w:b/>
                <w:noProof/>
                <w:lang w:val="en-GB"/>
              </w:rPr>
            </w:pPr>
          </w:p>
        </w:tc>
        <w:tc>
          <w:tcPr>
            <w:tcW w:w="5509" w:type="dxa"/>
          </w:tcPr>
          <w:p w14:paraId="65C4D637" w14:textId="77777777" w:rsidR="00967022" w:rsidRPr="00B62331" w:rsidRDefault="00967022" w:rsidP="00057833">
            <w:pPr>
              <w:spacing w:before="0"/>
              <w:ind w:firstLine="0"/>
              <w:rPr>
                <w:rFonts w:ascii="Times New Roman" w:hAnsi="Times New Roman"/>
                <w:b/>
                <w:noProof/>
                <w:lang w:val="en-GB"/>
              </w:rPr>
            </w:pPr>
          </w:p>
        </w:tc>
      </w:tr>
      <w:tr w:rsidR="00515AA1" w:rsidRPr="00B62331" w14:paraId="1613546A" w14:textId="77777777" w:rsidTr="00967022">
        <w:trPr>
          <w:trHeight w:val="273"/>
          <w:jc w:val="center"/>
        </w:trPr>
        <w:tc>
          <w:tcPr>
            <w:tcW w:w="5456" w:type="dxa"/>
          </w:tcPr>
          <w:p w14:paraId="776D8396" w14:textId="77777777" w:rsidR="00B46E18" w:rsidRPr="00B62331" w:rsidRDefault="00B46E18" w:rsidP="00057833">
            <w:pPr>
              <w:spacing w:before="0"/>
              <w:ind w:firstLine="0"/>
              <w:rPr>
                <w:rFonts w:ascii="Times New Roman" w:hAnsi="Times New Roman"/>
                <w:b/>
                <w:noProof/>
                <w:lang w:val="en-GB"/>
              </w:rPr>
            </w:pPr>
          </w:p>
        </w:tc>
        <w:tc>
          <w:tcPr>
            <w:tcW w:w="5509" w:type="dxa"/>
          </w:tcPr>
          <w:p w14:paraId="3F5E0C86" w14:textId="77777777" w:rsidR="00B46E18" w:rsidRPr="00B62331" w:rsidRDefault="00B46E18" w:rsidP="00057833">
            <w:pPr>
              <w:spacing w:before="0"/>
              <w:ind w:firstLine="0"/>
              <w:rPr>
                <w:rFonts w:ascii="Times New Roman" w:hAnsi="Times New Roman"/>
                <w:b/>
                <w:noProof/>
                <w:lang w:val="en-GB"/>
              </w:rPr>
            </w:pPr>
          </w:p>
        </w:tc>
      </w:tr>
      <w:tr w:rsidR="00515AA1" w:rsidRPr="00B62331" w14:paraId="31BDF30A" w14:textId="77777777" w:rsidTr="00967022">
        <w:trPr>
          <w:trHeight w:val="273"/>
          <w:jc w:val="center"/>
        </w:trPr>
        <w:tc>
          <w:tcPr>
            <w:tcW w:w="5456" w:type="dxa"/>
          </w:tcPr>
          <w:p w14:paraId="7E9A10EA" w14:textId="77777777" w:rsidR="00B46E18" w:rsidRPr="00B62331" w:rsidRDefault="00B46E18" w:rsidP="00057833">
            <w:pPr>
              <w:spacing w:before="0"/>
              <w:ind w:firstLine="0"/>
              <w:rPr>
                <w:rFonts w:ascii="Times New Roman" w:hAnsi="Times New Roman"/>
                <w:b/>
                <w:noProof/>
                <w:lang w:val="en-GB"/>
              </w:rPr>
            </w:pPr>
          </w:p>
        </w:tc>
        <w:tc>
          <w:tcPr>
            <w:tcW w:w="5509" w:type="dxa"/>
          </w:tcPr>
          <w:p w14:paraId="7787D9DD" w14:textId="77777777" w:rsidR="00B46E18" w:rsidRPr="00B62331" w:rsidRDefault="00B46E18" w:rsidP="00057833">
            <w:pPr>
              <w:spacing w:before="0"/>
              <w:ind w:firstLine="0"/>
              <w:rPr>
                <w:rFonts w:ascii="Times New Roman" w:hAnsi="Times New Roman"/>
                <w:b/>
                <w:noProof/>
                <w:lang w:val="en-GB"/>
              </w:rPr>
            </w:pPr>
          </w:p>
        </w:tc>
      </w:tr>
      <w:tr w:rsidR="00515AA1" w:rsidRPr="00B62331" w14:paraId="1BA02DB8" w14:textId="77777777" w:rsidTr="00967022">
        <w:trPr>
          <w:trHeight w:val="186"/>
          <w:jc w:val="center"/>
        </w:trPr>
        <w:tc>
          <w:tcPr>
            <w:tcW w:w="5456" w:type="dxa"/>
            <w:vAlign w:val="bottom"/>
          </w:tcPr>
          <w:p w14:paraId="5F2194EE" w14:textId="77777777" w:rsidR="00B46E18" w:rsidRPr="00B62331" w:rsidRDefault="00B46E18" w:rsidP="00057833">
            <w:pPr>
              <w:spacing w:before="0"/>
              <w:ind w:right="216" w:firstLine="0"/>
              <w:rPr>
                <w:rFonts w:ascii="Times New Roman" w:hAnsi="Times New Roman"/>
                <w:i/>
                <w:noProof/>
                <w:lang w:val="en-GB"/>
              </w:rPr>
            </w:pPr>
          </w:p>
        </w:tc>
        <w:tc>
          <w:tcPr>
            <w:tcW w:w="5509" w:type="dxa"/>
          </w:tcPr>
          <w:p w14:paraId="265B678C" w14:textId="77777777" w:rsidR="00B46E18" w:rsidRPr="00B62331" w:rsidRDefault="00B46E18" w:rsidP="00057833">
            <w:pPr>
              <w:spacing w:before="0"/>
              <w:ind w:right="216" w:firstLine="26"/>
              <w:rPr>
                <w:rFonts w:ascii="Times New Roman" w:hAnsi="Times New Roman"/>
                <w:b/>
                <w:noProof/>
                <w:lang w:val="en-GB"/>
              </w:rPr>
            </w:pPr>
          </w:p>
        </w:tc>
      </w:tr>
      <w:tr w:rsidR="00515AA1" w:rsidRPr="00B62331" w14:paraId="5F102181" w14:textId="77777777" w:rsidTr="00967022">
        <w:trPr>
          <w:trHeight w:val="168"/>
          <w:jc w:val="center"/>
        </w:trPr>
        <w:tc>
          <w:tcPr>
            <w:tcW w:w="5456" w:type="dxa"/>
            <w:vAlign w:val="center"/>
          </w:tcPr>
          <w:p w14:paraId="6B06A6BC" w14:textId="77777777" w:rsidR="00B46E18" w:rsidRPr="00B62331" w:rsidRDefault="00B46E18" w:rsidP="00057833">
            <w:pPr>
              <w:pStyle w:val="Title"/>
              <w:ind w:right="216"/>
              <w:rPr>
                <w:rFonts w:ascii="Times New Roman" w:hAnsi="Times New Roman"/>
                <w:noProof/>
                <w:sz w:val="24"/>
                <w:szCs w:val="24"/>
                <w:lang w:val="en-GB"/>
              </w:rPr>
            </w:pPr>
          </w:p>
        </w:tc>
        <w:tc>
          <w:tcPr>
            <w:tcW w:w="5509" w:type="dxa"/>
          </w:tcPr>
          <w:p w14:paraId="793771A8" w14:textId="77777777" w:rsidR="00B46E18" w:rsidRPr="00B62331" w:rsidRDefault="00B46E18" w:rsidP="00057833">
            <w:pPr>
              <w:spacing w:before="0"/>
              <w:ind w:right="216"/>
              <w:jc w:val="center"/>
              <w:rPr>
                <w:rFonts w:ascii="Times New Roman" w:hAnsi="Times New Roman"/>
                <w:b/>
                <w:noProof/>
                <w:lang w:val="en-GB"/>
              </w:rPr>
            </w:pPr>
          </w:p>
        </w:tc>
      </w:tr>
      <w:tr w:rsidR="00515AA1" w:rsidRPr="00B62331" w14:paraId="5C5845C0" w14:textId="77777777" w:rsidTr="00967022">
        <w:trPr>
          <w:trHeight w:val="70"/>
          <w:jc w:val="center"/>
        </w:trPr>
        <w:tc>
          <w:tcPr>
            <w:tcW w:w="5456" w:type="dxa"/>
            <w:vAlign w:val="center"/>
          </w:tcPr>
          <w:p w14:paraId="08E24C3A" w14:textId="7C506D87" w:rsidR="00B46E18" w:rsidRPr="00B62331" w:rsidRDefault="00B46E18" w:rsidP="00057833">
            <w:pPr>
              <w:spacing w:before="0"/>
              <w:ind w:right="216"/>
              <w:jc w:val="center"/>
              <w:rPr>
                <w:rFonts w:ascii="Times New Roman" w:hAnsi="Times New Roman"/>
                <w:b/>
                <w:noProof/>
              </w:rPr>
            </w:pPr>
            <w:r w:rsidRPr="00B62331">
              <w:rPr>
                <w:rFonts w:ascii="Times New Roman" w:hAnsi="Times New Roman"/>
                <w:b/>
                <w:noProof/>
                <w:lang w:val="en-GB"/>
              </w:rPr>
              <w:t>201</w:t>
            </w:r>
            <w:r w:rsidR="00A95718" w:rsidRPr="00B62331">
              <w:rPr>
                <w:rFonts w:ascii="Times New Roman" w:hAnsi="Times New Roman"/>
                <w:b/>
                <w:noProof/>
              </w:rPr>
              <w:t>8</w:t>
            </w:r>
            <w:r w:rsidRPr="00B62331">
              <w:rPr>
                <w:rFonts w:ascii="Times New Roman" w:hAnsi="Times New Roman"/>
                <w:b/>
                <w:noProof/>
                <w:lang w:val="en-GB"/>
              </w:rPr>
              <w:t xml:space="preserve"> г.</w:t>
            </w:r>
          </w:p>
        </w:tc>
        <w:tc>
          <w:tcPr>
            <w:tcW w:w="5509" w:type="dxa"/>
          </w:tcPr>
          <w:p w14:paraId="6C92F1EF" w14:textId="3486CF27" w:rsidR="00B46E18" w:rsidRPr="00B62331" w:rsidRDefault="00D74338" w:rsidP="00057833">
            <w:pPr>
              <w:spacing w:before="0"/>
              <w:ind w:right="216"/>
              <w:jc w:val="center"/>
              <w:rPr>
                <w:rFonts w:ascii="Times New Roman" w:hAnsi="Times New Roman"/>
                <w:b/>
                <w:noProof/>
              </w:rPr>
            </w:pPr>
            <w:r w:rsidRPr="00B62331">
              <w:rPr>
                <w:rFonts w:ascii="Times New Roman" w:hAnsi="Times New Roman"/>
                <w:b/>
                <w:noProof/>
                <w:lang w:val="en-GB"/>
              </w:rPr>
              <w:t>201</w:t>
            </w:r>
            <w:r w:rsidR="00A95718" w:rsidRPr="00B62331">
              <w:rPr>
                <w:rFonts w:ascii="Times New Roman" w:hAnsi="Times New Roman"/>
                <w:b/>
                <w:noProof/>
              </w:rPr>
              <w:t>8</w:t>
            </w:r>
          </w:p>
        </w:tc>
      </w:tr>
    </w:tbl>
    <w:p w14:paraId="4178AE31" w14:textId="77777777" w:rsidR="00327A30" w:rsidRPr="00B62331" w:rsidRDefault="00327A30" w:rsidP="00057833">
      <w:pPr>
        <w:autoSpaceDE w:val="0"/>
        <w:autoSpaceDN w:val="0"/>
        <w:adjustRightInd w:val="0"/>
        <w:spacing w:before="0"/>
        <w:ind w:right="216" w:firstLine="0"/>
        <w:jc w:val="center"/>
        <w:rPr>
          <w:rFonts w:ascii="Times New Roman" w:eastAsia="Arial Unicode MS" w:hAnsi="Times New Roman"/>
          <w:b/>
          <w:noProof/>
          <w:lang w:val="en-GB"/>
        </w:rPr>
      </w:pPr>
      <w:r w:rsidRPr="00B62331">
        <w:rPr>
          <w:rFonts w:ascii="Times New Roman" w:eastAsia="Arial Unicode MS" w:hAnsi="Times New Roman"/>
          <w:b/>
          <w:noProof/>
          <w:lang w:val="en-GB"/>
        </w:rPr>
        <w:tab/>
      </w:r>
      <w:r w:rsidRPr="00B62331">
        <w:rPr>
          <w:rFonts w:ascii="Times New Roman" w:eastAsia="Arial Unicode MS" w:hAnsi="Times New Roman"/>
          <w:b/>
          <w:noProof/>
          <w:lang w:val="en-GB"/>
        </w:rPr>
        <w:tab/>
      </w:r>
      <w:r w:rsidRPr="00B62331">
        <w:rPr>
          <w:rFonts w:ascii="Times New Roman" w:eastAsia="Arial Unicode MS" w:hAnsi="Times New Roman"/>
          <w:b/>
          <w:noProof/>
          <w:lang w:val="en-GB"/>
        </w:rPr>
        <w:tab/>
      </w:r>
      <w:r w:rsidRPr="00B62331">
        <w:rPr>
          <w:rFonts w:ascii="Times New Roman" w:eastAsia="Arial Unicode MS" w:hAnsi="Times New Roman"/>
          <w:b/>
          <w:noProof/>
          <w:lang w:val="en-GB"/>
        </w:rPr>
        <w:tab/>
      </w:r>
    </w:p>
    <w:p w14:paraId="4DBF66AA" w14:textId="77777777" w:rsidR="00BF2A1C" w:rsidRPr="00B62331" w:rsidRDefault="00BB4423" w:rsidP="00057833">
      <w:pPr>
        <w:pStyle w:val="BodyText"/>
        <w:spacing w:before="0"/>
        <w:ind w:right="374"/>
        <w:jc w:val="left"/>
        <w:rPr>
          <w:rFonts w:ascii="Times New Roman" w:hAnsi="Times New Roman"/>
          <w:noProof/>
          <w:sz w:val="22"/>
          <w:szCs w:val="22"/>
          <w:lang w:val="en-GB"/>
        </w:rPr>
      </w:pPr>
      <w:bookmarkStart w:id="1" w:name="_Toc259708701"/>
      <w:r w:rsidRPr="00B62331">
        <w:rPr>
          <w:rFonts w:ascii="Times New Roman" w:hAnsi="Times New Roman"/>
          <w:noProof/>
          <w:sz w:val="22"/>
          <w:szCs w:val="22"/>
          <w:lang w:val="en-GB"/>
        </w:rPr>
        <w:br w:type="page"/>
      </w:r>
    </w:p>
    <w:tbl>
      <w:tblPr>
        <w:tblW w:w="10658" w:type="dxa"/>
        <w:tblInd w:w="-284"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5270"/>
        <w:gridCol w:w="5388"/>
      </w:tblGrid>
      <w:tr w:rsidR="00C4570C" w:rsidRPr="00C4570C" w14:paraId="707E4264" w14:textId="77777777" w:rsidTr="00A45AC2">
        <w:tc>
          <w:tcPr>
            <w:tcW w:w="5270" w:type="dxa"/>
            <w:shd w:val="clear" w:color="auto" w:fill="auto"/>
          </w:tcPr>
          <w:p w14:paraId="444E4091" w14:textId="5A743405" w:rsidR="006E5664" w:rsidRPr="00C4570C" w:rsidRDefault="006E5664" w:rsidP="00057833">
            <w:pPr>
              <w:pStyle w:val="Heading1"/>
              <w:spacing w:before="0" w:after="0"/>
              <w:jc w:val="center"/>
              <w:rPr>
                <w:rFonts w:ascii="Times New Roman" w:hAnsi="Times New Roman" w:cs="Times New Roman"/>
                <w:b w:val="0"/>
                <w:sz w:val="24"/>
                <w:szCs w:val="24"/>
              </w:rPr>
            </w:pPr>
            <w:bookmarkStart w:id="2" w:name="_Toc460595740"/>
            <w:bookmarkStart w:id="3" w:name="_Toc520127259"/>
            <w:bookmarkStart w:id="4" w:name="_Toc459793074"/>
            <w:bookmarkEnd w:id="1"/>
            <w:r w:rsidRPr="00C4570C">
              <w:rPr>
                <w:rFonts w:ascii="Times New Roman" w:hAnsi="Times New Roman" w:cs="Times New Roman"/>
                <w:b w:val="0"/>
                <w:sz w:val="24"/>
                <w:szCs w:val="24"/>
              </w:rPr>
              <w:lastRenderedPageBreak/>
              <w:t>СЪДЪРЖАНИЕ</w:t>
            </w:r>
            <w:bookmarkEnd w:id="2"/>
            <w:bookmarkEnd w:id="3"/>
          </w:p>
          <w:p w14:paraId="47156F48" w14:textId="30602E79" w:rsidR="005E3E97" w:rsidRPr="00C4570C" w:rsidRDefault="006E5664" w:rsidP="00057833">
            <w:pPr>
              <w:pStyle w:val="TOC1"/>
              <w:rPr>
                <w:rFonts w:eastAsiaTheme="minorEastAsia"/>
              </w:rPr>
            </w:pPr>
            <w:r w:rsidRPr="00C4570C">
              <w:fldChar w:fldCharType="begin"/>
            </w:r>
            <w:r w:rsidRPr="00C4570C">
              <w:instrText xml:space="preserve"> TOC \o "1-3" \h \z \u </w:instrText>
            </w:r>
            <w:r w:rsidRPr="00C4570C">
              <w:fldChar w:fldCharType="separate"/>
            </w:r>
          </w:p>
          <w:p w14:paraId="1C5AF8A5" w14:textId="3754E95B" w:rsidR="005E3E97" w:rsidRPr="00C4570C" w:rsidRDefault="00144D41" w:rsidP="00057833">
            <w:pPr>
              <w:pStyle w:val="TOC1"/>
              <w:rPr>
                <w:rFonts w:eastAsiaTheme="minorEastAsia"/>
              </w:rPr>
            </w:pPr>
            <w:hyperlink w:anchor="_Toc520127260" w:history="1">
              <w:r w:rsidR="005E3E97" w:rsidRPr="00C4570C">
                <w:rPr>
                  <w:rStyle w:val="Hyperlink"/>
                  <w:color w:val="auto"/>
                </w:rPr>
                <w:t>1.</w:t>
              </w:r>
              <w:r w:rsidR="001F1D9A" w:rsidRPr="00C4570C">
                <w:rPr>
                  <w:rFonts w:eastAsiaTheme="minorEastAsia"/>
                </w:rPr>
                <w:t xml:space="preserve"> </w:t>
              </w:r>
              <w:r w:rsidR="005E3E97" w:rsidRPr="00C4570C">
                <w:rPr>
                  <w:rStyle w:val="Hyperlink"/>
                  <w:color w:val="auto"/>
                </w:rPr>
                <w:t>РЕЧНИК НА ТЕРМИНИ, ДЕФИНИЦИИ И СЪКРАЩЕНИЯ</w:t>
              </w:r>
              <w:r w:rsidR="00AB72FF" w:rsidRPr="00C4570C">
                <w:rPr>
                  <w:rStyle w:val="Hyperlink"/>
                  <w:color w:val="auto"/>
                  <w:lang w:val="en-US"/>
                </w:rPr>
                <w:t xml:space="preserve">  </w:t>
              </w:r>
              <w:r w:rsidR="009D6AB8" w:rsidRPr="00C4570C">
                <w:rPr>
                  <w:webHidden/>
                </w:rPr>
                <w:t>…………………………………</w:t>
              </w:r>
              <w:r w:rsidR="00981AB8" w:rsidRPr="00C4570C">
                <w:rPr>
                  <w:webHidden/>
                  <w:lang w:val="bg-BG"/>
                </w:rPr>
                <w:t>5</w:t>
              </w:r>
            </w:hyperlink>
          </w:p>
          <w:p w14:paraId="6901A376" w14:textId="66C9889A" w:rsidR="005E3E97" w:rsidRPr="00C4570C" w:rsidRDefault="00144D41" w:rsidP="00057833">
            <w:pPr>
              <w:pStyle w:val="TOC2"/>
              <w:rPr>
                <w:rFonts w:eastAsiaTheme="minorEastAsia"/>
              </w:rPr>
            </w:pPr>
            <w:hyperlink w:anchor="_Toc520127261" w:history="1">
              <w:r w:rsidR="005E3E97" w:rsidRPr="00C4570C">
                <w:rPr>
                  <w:rStyle w:val="Hyperlink"/>
                  <w:color w:val="auto"/>
                </w:rPr>
                <w:t xml:space="preserve">1.1.Използвани </w:t>
              </w:r>
              <w:r w:rsidR="007C2ED3" w:rsidRPr="00C4570C">
                <w:rPr>
                  <w:rStyle w:val="Hyperlink"/>
                  <w:color w:val="auto"/>
                </w:rPr>
                <w:t>съкращения.</w:t>
              </w:r>
              <w:r w:rsidR="00AB72FF" w:rsidRPr="00C4570C">
                <w:rPr>
                  <w:rStyle w:val="Hyperlink"/>
                  <w:color w:val="auto"/>
                  <w:lang w:val="en-US"/>
                </w:rPr>
                <w:t>……………</w:t>
              </w:r>
              <w:r w:rsidR="009D6AB8" w:rsidRPr="00C4570C">
                <w:rPr>
                  <w:rStyle w:val="Hyperlink"/>
                  <w:color w:val="auto"/>
                </w:rPr>
                <w:t>…...</w:t>
              </w:r>
              <w:r w:rsidR="00AB72FF" w:rsidRPr="00C4570C">
                <w:rPr>
                  <w:rStyle w:val="Hyperlink"/>
                  <w:color w:val="auto"/>
                  <w:lang w:val="en-US"/>
                </w:rPr>
                <w:t>…</w:t>
              </w:r>
              <w:r w:rsidR="009D6AB8" w:rsidRPr="00C4570C">
                <w:rPr>
                  <w:rStyle w:val="Hyperlink"/>
                  <w:color w:val="auto"/>
                </w:rPr>
                <w:t>.</w:t>
              </w:r>
              <w:r w:rsidR="00AB72FF" w:rsidRPr="00C4570C">
                <w:rPr>
                  <w:rStyle w:val="Hyperlink"/>
                  <w:color w:val="auto"/>
                  <w:lang w:val="en-US"/>
                </w:rPr>
                <w:t>..</w:t>
              </w:r>
              <w:r w:rsidR="00981AB8" w:rsidRPr="00C4570C">
                <w:rPr>
                  <w:webHidden/>
                </w:rPr>
                <w:t>5</w:t>
              </w:r>
            </w:hyperlink>
          </w:p>
          <w:p w14:paraId="7EE8D7AE" w14:textId="4517AE84" w:rsidR="005E3E97" w:rsidRPr="00C4570C" w:rsidRDefault="00144D41" w:rsidP="00057833">
            <w:pPr>
              <w:pStyle w:val="TOC2"/>
              <w:rPr>
                <w:rFonts w:eastAsiaTheme="minorEastAsia"/>
              </w:rPr>
            </w:pPr>
            <w:hyperlink w:anchor="_Toc520127262" w:history="1">
              <w:r w:rsidR="005E3E97" w:rsidRPr="00C4570C">
                <w:rPr>
                  <w:rStyle w:val="Hyperlink"/>
                  <w:color w:val="auto"/>
                </w:rPr>
                <w:t>1.2.</w:t>
              </w:r>
              <w:r w:rsidR="005E3E97" w:rsidRPr="00C4570C">
                <w:rPr>
                  <w:rFonts w:eastAsiaTheme="minorEastAsia"/>
                </w:rPr>
                <w:tab/>
              </w:r>
              <w:r w:rsidR="005E3E97" w:rsidRPr="00C4570C">
                <w:rPr>
                  <w:rStyle w:val="Hyperlink"/>
                  <w:color w:val="auto"/>
                </w:rPr>
                <w:t>Технологични дефиниции</w:t>
              </w:r>
              <w:r w:rsidR="00AB72FF" w:rsidRPr="00C4570C">
                <w:rPr>
                  <w:webHidden/>
                  <w:lang w:val="en-US"/>
                </w:rPr>
                <w:t>…………</w:t>
              </w:r>
              <w:r w:rsidR="009D6AB8" w:rsidRPr="00C4570C">
                <w:rPr>
                  <w:webHidden/>
                </w:rPr>
                <w:t>..</w:t>
              </w:r>
              <w:r w:rsidR="00AB72FF" w:rsidRPr="00C4570C">
                <w:rPr>
                  <w:webHidden/>
                  <w:lang w:val="en-US"/>
                </w:rPr>
                <w:t>……</w:t>
              </w:r>
              <w:r w:rsidR="00981AB8" w:rsidRPr="00C4570C">
                <w:rPr>
                  <w:webHidden/>
                  <w:lang w:val="en-US"/>
                </w:rPr>
                <w:t>…</w:t>
              </w:r>
              <w:r w:rsidR="00981AB8" w:rsidRPr="00C4570C">
                <w:rPr>
                  <w:webHidden/>
                </w:rPr>
                <w:t>.5</w:t>
              </w:r>
            </w:hyperlink>
          </w:p>
          <w:p w14:paraId="45A72B0B" w14:textId="564D0B29" w:rsidR="005E3E97" w:rsidRPr="00C4570C" w:rsidRDefault="00144D41" w:rsidP="00057833">
            <w:pPr>
              <w:pStyle w:val="TOC2"/>
            </w:pPr>
            <w:hyperlink w:anchor="_Toc520127263" w:history="1">
              <w:r w:rsidR="005E3E97" w:rsidRPr="00C4570C">
                <w:rPr>
                  <w:rStyle w:val="Hyperlink"/>
                  <w:color w:val="auto"/>
                </w:rPr>
                <w:t>1.3.</w:t>
              </w:r>
              <w:r w:rsidR="005E3E97" w:rsidRPr="00C4570C">
                <w:rPr>
                  <w:rFonts w:eastAsiaTheme="minorEastAsia"/>
                </w:rPr>
                <w:tab/>
              </w:r>
              <w:r w:rsidR="005E3E97" w:rsidRPr="00C4570C">
                <w:rPr>
                  <w:rStyle w:val="Hyperlink"/>
                  <w:color w:val="auto"/>
                </w:rPr>
                <w:t xml:space="preserve">Дефиниции за нива на електронизация на </w:t>
              </w:r>
              <w:r w:rsidR="009D6AB8" w:rsidRPr="00C4570C">
                <w:rPr>
                  <w:rStyle w:val="Hyperlink"/>
                  <w:color w:val="auto"/>
                </w:rPr>
                <w:t>услуги</w:t>
              </w:r>
              <w:r w:rsidR="005E3E97" w:rsidRPr="00C4570C">
                <w:rPr>
                  <w:rStyle w:val="Hyperlink"/>
                  <w:color w:val="auto"/>
                </w:rPr>
                <w:t>те</w:t>
              </w:r>
              <w:r w:rsidR="00AB72FF" w:rsidRPr="00C4570C">
                <w:rPr>
                  <w:rStyle w:val="Hyperlink"/>
                  <w:color w:val="auto"/>
                  <w:lang w:val="en-US"/>
                </w:rPr>
                <w:t>…</w:t>
              </w:r>
              <w:r w:rsidR="009D6AB8" w:rsidRPr="00C4570C">
                <w:rPr>
                  <w:rStyle w:val="Hyperlink"/>
                  <w:color w:val="auto"/>
                </w:rPr>
                <w:t>………………………………………</w:t>
              </w:r>
              <w:r w:rsidR="00981AB8" w:rsidRPr="00C4570C">
                <w:rPr>
                  <w:rStyle w:val="Hyperlink"/>
                  <w:color w:val="auto"/>
                </w:rPr>
                <w:t>..</w:t>
              </w:r>
              <w:r w:rsidR="009D6AB8" w:rsidRPr="00C4570C">
                <w:rPr>
                  <w:rStyle w:val="Hyperlink"/>
                  <w:color w:val="auto"/>
                </w:rPr>
                <w:t>.</w:t>
              </w:r>
              <w:r w:rsidR="00981AB8" w:rsidRPr="00C4570C">
                <w:rPr>
                  <w:webHidden/>
                </w:rPr>
                <w:t>9</w:t>
              </w:r>
            </w:hyperlink>
          </w:p>
          <w:p w14:paraId="6EC65FAC" w14:textId="77777777" w:rsidR="00A42D39" w:rsidRPr="00C4570C" w:rsidRDefault="00A42D39" w:rsidP="00057833">
            <w:pPr>
              <w:spacing w:before="0"/>
              <w:rPr>
                <w:noProof/>
                <w:sz w:val="8"/>
                <w:szCs w:val="8"/>
              </w:rPr>
            </w:pPr>
          </w:p>
          <w:p w14:paraId="392B1026" w14:textId="1E81E2E4" w:rsidR="005E3E97" w:rsidRPr="00C4570C" w:rsidRDefault="00144D41" w:rsidP="00057833">
            <w:pPr>
              <w:pStyle w:val="TOC1"/>
              <w:rPr>
                <w:rFonts w:eastAsiaTheme="minorEastAsia"/>
                <w:lang w:val="bg-BG"/>
              </w:rPr>
            </w:pPr>
            <w:hyperlink w:anchor="_Toc520127264" w:history="1">
              <w:r w:rsidR="005E3E97" w:rsidRPr="00C4570C">
                <w:rPr>
                  <w:rStyle w:val="Hyperlink"/>
                  <w:color w:val="auto"/>
                </w:rPr>
                <w:t>2.</w:t>
              </w:r>
              <w:r w:rsidR="001F1D9A" w:rsidRPr="00C4570C">
                <w:rPr>
                  <w:rFonts w:eastAsiaTheme="minorEastAsia"/>
                </w:rPr>
                <w:t xml:space="preserve"> </w:t>
              </w:r>
              <w:r w:rsidR="005E3E97" w:rsidRPr="00C4570C">
                <w:rPr>
                  <w:rStyle w:val="Hyperlink"/>
                  <w:color w:val="auto"/>
                </w:rPr>
                <w:t>ВЪВЕДЕНИЕ</w:t>
              </w:r>
              <w:r w:rsidR="009D6AB8" w:rsidRPr="00C4570C">
                <w:rPr>
                  <w:rStyle w:val="Hyperlink"/>
                  <w:color w:val="auto"/>
                </w:rPr>
                <w:t>…………………………………</w:t>
              </w:r>
            </w:hyperlink>
            <w:r w:rsidR="00981AB8" w:rsidRPr="00C4570C">
              <w:rPr>
                <w:lang w:val="bg-BG"/>
              </w:rPr>
              <w:t>..9</w:t>
            </w:r>
          </w:p>
          <w:p w14:paraId="441762C3" w14:textId="77E9F8FA" w:rsidR="005E3E97" w:rsidRPr="00C4570C" w:rsidRDefault="00144D41" w:rsidP="00057833">
            <w:pPr>
              <w:pStyle w:val="TOC2"/>
              <w:rPr>
                <w:rFonts w:eastAsiaTheme="minorEastAsia"/>
              </w:rPr>
            </w:pPr>
            <w:hyperlink w:anchor="_Toc520127265" w:history="1">
              <w:r w:rsidR="005E3E97" w:rsidRPr="00C4570C">
                <w:rPr>
                  <w:rStyle w:val="Hyperlink"/>
                  <w:color w:val="auto"/>
                </w:rPr>
                <w:t>2.1.</w:t>
              </w:r>
              <w:r w:rsidR="005E3E97" w:rsidRPr="00C4570C">
                <w:rPr>
                  <w:rFonts w:eastAsiaTheme="minorEastAsia"/>
                </w:rPr>
                <w:tab/>
              </w:r>
              <w:r w:rsidR="005E3E97" w:rsidRPr="00C4570C">
                <w:rPr>
                  <w:rStyle w:val="Hyperlink"/>
                  <w:color w:val="auto"/>
                </w:rPr>
                <w:t>Цел на документа</w:t>
              </w:r>
              <w:r w:rsidR="005E3E97" w:rsidRPr="00C4570C">
                <w:rPr>
                  <w:webHidden/>
                </w:rPr>
                <w:tab/>
              </w:r>
              <w:r w:rsidR="00981AB8" w:rsidRPr="00C4570C">
                <w:rPr>
                  <w:webHidden/>
                </w:rPr>
                <w:t>9</w:t>
              </w:r>
            </w:hyperlink>
          </w:p>
          <w:p w14:paraId="10109E0A" w14:textId="77777777" w:rsidR="005E3E97" w:rsidRPr="00C4570C" w:rsidRDefault="00144D41" w:rsidP="00057833">
            <w:pPr>
              <w:pStyle w:val="TOC2"/>
              <w:rPr>
                <w:rFonts w:eastAsiaTheme="minorEastAsia"/>
              </w:rPr>
            </w:pPr>
            <w:hyperlink w:anchor="_Toc520127267" w:history="1">
              <w:r w:rsidR="005E3E97" w:rsidRPr="00C4570C">
                <w:rPr>
                  <w:rStyle w:val="Hyperlink"/>
                  <w:color w:val="auto"/>
                </w:rPr>
                <w:t>2.2.</w:t>
              </w:r>
              <w:r w:rsidR="005E3E97" w:rsidRPr="00C4570C">
                <w:rPr>
                  <w:rFonts w:eastAsiaTheme="minorEastAsia"/>
                </w:rPr>
                <w:tab/>
              </w:r>
              <w:r w:rsidR="005E3E97" w:rsidRPr="00C4570C">
                <w:rPr>
                  <w:rStyle w:val="Hyperlink"/>
                  <w:color w:val="auto"/>
                </w:rPr>
                <w:t>За възложителя – функции и структура</w:t>
              </w:r>
              <w:r w:rsidR="005E3E97" w:rsidRPr="00C4570C">
                <w:rPr>
                  <w:webHidden/>
                </w:rPr>
                <w:tab/>
              </w:r>
              <w:r w:rsidR="005E3E97" w:rsidRPr="00C4570C">
                <w:rPr>
                  <w:webHidden/>
                </w:rPr>
                <w:fldChar w:fldCharType="begin"/>
              </w:r>
              <w:r w:rsidR="005E3E97" w:rsidRPr="00C4570C">
                <w:rPr>
                  <w:webHidden/>
                </w:rPr>
                <w:instrText xml:space="preserve"> PAGEREF _Toc520127267 \h </w:instrText>
              </w:r>
              <w:r w:rsidR="005E3E97" w:rsidRPr="00C4570C">
                <w:rPr>
                  <w:webHidden/>
                </w:rPr>
              </w:r>
              <w:r w:rsidR="005E3E97" w:rsidRPr="00C4570C">
                <w:rPr>
                  <w:webHidden/>
                </w:rPr>
                <w:fldChar w:fldCharType="separate"/>
              </w:r>
              <w:r w:rsidR="00B468FA" w:rsidRPr="00C4570C">
                <w:rPr>
                  <w:webHidden/>
                </w:rPr>
                <w:t>9</w:t>
              </w:r>
              <w:r w:rsidR="005E3E97" w:rsidRPr="00C4570C">
                <w:rPr>
                  <w:webHidden/>
                </w:rPr>
                <w:fldChar w:fldCharType="end"/>
              </w:r>
            </w:hyperlink>
          </w:p>
          <w:p w14:paraId="688BB115" w14:textId="660178D8" w:rsidR="005E3E97" w:rsidRPr="00C4570C" w:rsidRDefault="00144D41" w:rsidP="00057833">
            <w:pPr>
              <w:pStyle w:val="TOC2"/>
              <w:rPr>
                <w:rFonts w:eastAsiaTheme="minorEastAsia"/>
              </w:rPr>
            </w:pPr>
            <w:hyperlink w:anchor="_Toc520127268" w:history="1">
              <w:r w:rsidR="00981AB8" w:rsidRPr="00C4570C">
                <w:rPr>
                  <w:rStyle w:val="Hyperlink"/>
                  <w:color w:val="auto"/>
                </w:rPr>
                <w:t>2.3.</w:t>
              </w:r>
              <w:r w:rsidR="00981AB8" w:rsidRPr="00C4570C">
                <w:rPr>
                  <w:rFonts w:eastAsiaTheme="minorEastAsia"/>
                </w:rPr>
                <w:tab/>
              </w:r>
              <w:r w:rsidR="00981AB8" w:rsidRPr="00C4570C">
                <w:rPr>
                  <w:rStyle w:val="Hyperlink"/>
                  <w:color w:val="auto"/>
                </w:rPr>
                <w:t>За проекта</w:t>
              </w:r>
              <w:r w:rsidR="00981AB8" w:rsidRPr="00C4570C">
                <w:rPr>
                  <w:webHidden/>
                </w:rPr>
                <w:tab/>
              </w:r>
              <w:r w:rsidR="00981AB8" w:rsidRPr="00C4570C">
                <w:rPr>
                  <w:webHidden/>
                  <w:lang w:val="en-US"/>
                </w:rPr>
                <w:t>10</w:t>
              </w:r>
            </w:hyperlink>
          </w:p>
          <w:p w14:paraId="52156F75" w14:textId="6094F225" w:rsidR="005E3E97" w:rsidRPr="00C4570C" w:rsidRDefault="00144D41" w:rsidP="00057833">
            <w:pPr>
              <w:pStyle w:val="TOC2"/>
            </w:pPr>
            <w:hyperlink w:anchor="_Toc520127269" w:history="1">
              <w:r w:rsidR="00981AB8" w:rsidRPr="00C4570C">
                <w:rPr>
                  <w:rStyle w:val="Hyperlink"/>
                  <w:color w:val="auto"/>
                </w:rPr>
                <w:t>2.4.</w:t>
              </w:r>
              <w:r w:rsidR="00981AB8" w:rsidRPr="00C4570C">
                <w:rPr>
                  <w:rFonts w:eastAsiaTheme="minorEastAsia"/>
                </w:rPr>
                <w:tab/>
              </w:r>
              <w:r w:rsidR="00981AB8" w:rsidRPr="00C4570C">
                <w:rPr>
                  <w:rStyle w:val="Hyperlink"/>
                  <w:color w:val="auto"/>
                </w:rPr>
                <w:t>Нормативна рамка</w:t>
              </w:r>
              <w:r w:rsidR="00981AB8" w:rsidRPr="00C4570C">
                <w:rPr>
                  <w:webHidden/>
                </w:rPr>
                <w:tab/>
              </w:r>
              <w:r w:rsidR="00981AB8" w:rsidRPr="00C4570C">
                <w:rPr>
                  <w:webHidden/>
                </w:rPr>
                <w:fldChar w:fldCharType="begin"/>
              </w:r>
              <w:r w:rsidR="00981AB8" w:rsidRPr="00C4570C">
                <w:rPr>
                  <w:webHidden/>
                </w:rPr>
                <w:instrText xml:space="preserve"> PAGEREF _Toc520127269 \h </w:instrText>
              </w:r>
              <w:r w:rsidR="00981AB8" w:rsidRPr="00C4570C">
                <w:rPr>
                  <w:webHidden/>
                </w:rPr>
              </w:r>
              <w:r w:rsidR="00981AB8" w:rsidRPr="00C4570C">
                <w:rPr>
                  <w:webHidden/>
                </w:rPr>
                <w:fldChar w:fldCharType="separate"/>
              </w:r>
              <w:r w:rsidR="00B468FA" w:rsidRPr="00C4570C">
                <w:rPr>
                  <w:webHidden/>
                </w:rPr>
                <w:t>1</w:t>
              </w:r>
              <w:r w:rsidR="0068798D" w:rsidRPr="00C4570C">
                <w:rPr>
                  <w:webHidden/>
                  <w:lang w:val="en-US"/>
                </w:rPr>
                <w:t>2</w:t>
              </w:r>
              <w:r w:rsidR="00981AB8" w:rsidRPr="00C4570C">
                <w:rPr>
                  <w:webHidden/>
                </w:rPr>
                <w:fldChar w:fldCharType="end"/>
              </w:r>
            </w:hyperlink>
          </w:p>
          <w:p w14:paraId="0DD18351" w14:textId="77777777" w:rsidR="009D6AB8" w:rsidRPr="00C4570C" w:rsidRDefault="009D6AB8" w:rsidP="00057833">
            <w:pPr>
              <w:tabs>
                <w:tab w:val="left" w:pos="0"/>
                <w:tab w:val="left" w:pos="142"/>
              </w:tabs>
              <w:spacing w:before="0"/>
              <w:ind w:firstLine="0"/>
              <w:rPr>
                <w:rFonts w:eastAsiaTheme="minorEastAsia"/>
                <w:noProof/>
                <w:sz w:val="32"/>
              </w:rPr>
            </w:pPr>
          </w:p>
          <w:p w14:paraId="1B61CCDF" w14:textId="0A0C1908" w:rsidR="005E3E97" w:rsidRPr="00C4570C" w:rsidRDefault="00144D41" w:rsidP="00057833">
            <w:pPr>
              <w:pStyle w:val="TOC1"/>
              <w:rPr>
                <w:rFonts w:eastAsiaTheme="minorEastAsia"/>
              </w:rPr>
            </w:pPr>
            <w:hyperlink w:anchor="_Toc520127270" w:history="1">
              <w:r w:rsidR="005E3E97" w:rsidRPr="00C4570C">
                <w:rPr>
                  <w:rStyle w:val="Hyperlink"/>
                  <w:color w:val="auto"/>
                </w:rPr>
                <w:t>3.</w:t>
              </w:r>
              <w:r w:rsidR="001F1D9A" w:rsidRPr="00C4570C">
                <w:rPr>
                  <w:rFonts w:eastAsiaTheme="minorEastAsia"/>
                </w:rPr>
                <w:t xml:space="preserve"> </w:t>
              </w:r>
              <w:r w:rsidR="005E3E97" w:rsidRPr="00C4570C">
                <w:rPr>
                  <w:rStyle w:val="Hyperlink"/>
                  <w:caps/>
                  <w:color w:val="auto"/>
                </w:rPr>
                <w:t xml:space="preserve">Цели, обхват и очаквани резултати от изпълнение </w:t>
              </w:r>
              <w:r w:rsidR="007C2ED3" w:rsidRPr="00C4570C">
                <w:rPr>
                  <w:rStyle w:val="Hyperlink"/>
                  <w:color w:val="auto"/>
                </w:rPr>
                <w:t>……………</w:t>
              </w:r>
              <w:r w:rsidR="00B468FA" w:rsidRPr="00C4570C">
                <w:rPr>
                  <w:rStyle w:val="Hyperlink"/>
                  <w:color w:val="auto"/>
                </w:rPr>
                <w:t>……………….</w:t>
              </w:r>
              <w:r w:rsidR="005E3E97" w:rsidRPr="00C4570C">
                <w:rPr>
                  <w:webHidden/>
                </w:rPr>
                <w:fldChar w:fldCharType="begin"/>
              </w:r>
              <w:r w:rsidR="005E3E97" w:rsidRPr="00C4570C">
                <w:rPr>
                  <w:webHidden/>
                </w:rPr>
                <w:instrText xml:space="preserve"> PAGEREF _Toc520127270 \h </w:instrText>
              </w:r>
              <w:r w:rsidR="005E3E97" w:rsidRPr="00C4570C">
                <w:rPr>
                  <w:webHidden/>
                </w:rPr>
              </w:r>
              <w:r w:rsidR="005E3E97" w:rsidRPr="00C4570C">
                <w:rPr>
                  <w:webHidden/>
                </w:rPr>
                <w:fldChar w:fldCharType="separate"/>
              </w:r>
              <w:r w:rsidR="00B468FA" w:rsidRPr="00C4570C">
                <w:rPr>
                  <w:webHidden/>
                </w:rPr>
                <w:t>1</w:t>
              </w:r>
              <w:r w:rsidR="0068798D" w:rsidRPr="00C4570C">
                <w:rPr>
                  <w:webHidden/>
                </w:rPr>
                <w:t>4</w:t>
              </w:r>
              <w:r w:rsidR="005E3E97" w:rsidRPr="00C4570C">
                <w:rPr>
                  <w:webHidden/>
                </w:rPr>
                <w:fldChar w:fldCharType="end"/>
              </w:r>
            </w:hyperlink>
          </w:p>
          <w:p w14:paraId="11FD5A09" w14:textId="79FB5C5B" w:rsidR="005E3E97" w:rsidRPr="00C4570C" w:rsidRDefault="00144D41" w:rsidP="00057833">
            <w:pPr>
              <w:pStyle w:val="TOC2"/>
              <w:rPr>
                <w:rFonts w:eastAsiaTheme="minorEastAsia"/>
              </w:rPr>
            </w:pPr>
            <w:hyperlink w:anchor="_Toc520127271" w:history="1">
              <w:r w:rsidR="00981AB8" w:rsidRPr="00C4570C">
                <w:rPr>
                  <w:rStyle w:val="Hyperlink"/>
                  <w:color w:val="auto"/>
                </w:rPr>
                <w:t>3.1.</w:t>
              </w:r>
              <w:r w:rsidR="00981AB8" w:rsidRPr="00C4570C">
                <w:rPr>
                  <w:rFonts w:eastAsiaTheme="minorEastAsia"/>
                </w:rPr>
                <w:tab/>
              </w:r>
              <w:r w:rsidR="00981AB8" w:rsidRPr="00C4570C">
                <w:rPr>
                  <w:rStyle w:val="Hyperlink"/>
                  <w:color w:val="auto"/>
                </w:rPr>
                <w:t>Общи и специфични цели на проекта</w:t>
              </w:r>
              <w:r w:rsidR="00981AB8" w:rsidRPr="00C4570C">
                <w:rPr>
                  <w:webHidden/>
                </w:rPr>
                <w:tab/>
              </w:r>
              <w:r w:rsidR="00981AB8" w:rsidRPr="00C4570C">
                <w:rPr>
                  <w:webHidden/>
                </w:rPr>
                <w:fldChar w:fldCharType="begin"/>
              </w:r>
              <w:r w:rsidR="00981AB8" w:rsidRPr="00C4570C">
                <w:rPr>
                  <w:webHidden/>
                </w:rPr>
                <w:instrText xml:space="preserve"> PAGEREF _Toc520127271 \h </w:instrText>
              </w:r>
              <w:r w:rsidR="00981AB8" w:rsidRPr="00C4570C">
                <w:rPr>
                  <w:webHidden/>
                </w:rPr>
              </w:r>
              <w:r w:rsidR="00981AB8" w:rsidRPr="00C4570C">
                <w:rPr>
                  <w:webHidden/>
                </w:rPr>
                <w:fldChar w:fldCharType="separate"/>
              </w:r>
              <w:r w:rsidR="00B468FA" w:rsidRPr="00C4570C">
                <w:rPr>
                  <w:webHidden/>
                </w:rPr>
                <w:t>1</w:t>
              </w:r>
              <w:r w:rsidR="0068798D" w:rsidRPr="00C4570C">
                <w:rPr>
                  <w:webHidden/>
                  <w:lang w:val="en-US"/>
                </w:rPr>
                <w:t>4</w:t>
              </w:r>
              <w:r w:rsidR="00981AB8" w:rsidRPr="00C4570C">
                <w:rPr>
                  <w:webHidden/>
                </w:rPr>
                <w:fldChar w:fldCharType="end"/>
              </w:r>
            </w:hyperlink>
          </w:p>
          <w:p w14:paraId="3F73C8A3" w14:textId="620CF3D0" w:rsidR="005E3E97" w:rsidRPr="00C4570C" w:rsidRDefault="00144D41" w:rsidP="00057833">
            <w:pPr>
              <w:pStyle w:val="TOC2"/>
              <w:rPr>
                <w:rFonts w:eastAsiaTheme="minorEastAsia"/>
              </w:rPr>
            </w:pPr>
            <w:hyperlink w:anchor="_Toc520127272" w:history="1">
              <w:r w:rsidR="000D19AB" w:rsidRPr="00C4570C">
                <w:rPr>
                  <w:rStyle w:val="Hyperlink"/>
                  <w:color w:val="auto"/>
                </w:rPr>
                <w:t>3.2.</w:t>
              </w:r>
              <w:r w:rsidR="000D19AB" w:rsidRPr="00C4570C">
                <w:rPr>
                  <w:rFonts w:eastAsiaTheme="minorEastAsia"/>
                </w:rPr>
                <w:tab/>
              </w:r>
              <w:r w:rsidR="000D19AB" w:rsidRPr="00C4570C">
                <w:rPr>
                  <w:rStyle w:val="Hyperlink"/>
                  <w:color w:val="auto"/>
                </w:rPr>
                <w:t>Обхват на проекта</w:t>
              </w:r>
              <w:r w:rsidR="000D19AB" w:rsidRPr="00C4570C">
                <w:rPr>
                  <w:webHidden/>
                </w:rPr>
                <w:tab/>
              </w:r>
              <w:r w:rsidR="000D19AB" w:rsidRPr="00C4570C">
                <w:rPr>
                  <w:webHidden/>
                </w:rPr>
                <w:fldChar w:fldCharType="begin"/>
              </w:r>
              <w:r w:rsidR="000D19AB" w:rsidRPr="00C4570C">
                <w:rPr>
                  <w:webHidden/>
                </w:rPr>
                <w:instrText xml:space="preserve"> PAGEREF _Toc520127272 \h </w:instrText>
              </w:r>
              <w:r w:rsidR="000D19AB" w:rsidRPr="00C4570C">
                <w:rPr>
                  <w:webHidden/>
                </w:rPr>
              </w:r>
              <w:r w:rsidR="000D19AB" w:rsidRPr="00C4570C">
                <w:rPr>
                  <w:webHidden/>
                </w:rPr>
                <w:fldChar w:fldCharType="separate"/>
              </w:r>
              <w:r w:rsidR="00B468FA" w:rsidRPr="00C4570C">
                <w:rPr>
                  <w:webHidden/>
                </w:rPr>
                <w:t>1</w:t>
              </w:r>
              <w:r w:rsidR="0068798D" w:rsidRPr="00C4570C">
                <w:rPr>
                  <w:webHidden/>
                  <w:lang w:val="en-US"/>
                </w:rPr>
                <w:t>5</w:t>
              </w:r>
              <w:r w:rsidR="000D19AB" w:rsidRPr="00C4570C">
                <w:rPr>
                  <w:webHidden/>
                </w:rPr>
                <w:fldChar w:fldCharType="end"/>
              </w:r>
            </w:hyperlink>
          </w:p>
          <w:p w14:paraId="57E4E5FD" w14:textId="74B4F504" w:rsidR="005E3E97" w:rsidRPr="00C4570C" w:rsidRDefault="00144D41" w:rsidP="00057833">
            <w:pPr>
              <w:pStyle w:val="TOC2"/>
              <w:rPr>
                <w:rFonts w:eastAsiaTheme="minorEastAsia"/>
              </w:rPr>
            </w:pPr>
            <w:hyperlink w:anchor="_Toc520127273" w:history="1">
              <w:r w:rsidR="000D19AB" w:rsidRPr="00C4570C">
                <w:rPr>
                  <w:rStyle w:val="Hyperlink"/>
                  <w:color w:val="auto"/>
                </w:rPr>
                <w:t>3.3.</w:t>
              </w:r>
              <w:r w:rsidR="000D19AB" w:rsidRPr="00C4570C">
                <w:rPr>
                  <w:rFonts w:eastAsiaTheme="minorEastAsia"/>
                </w:rPr>
                <w:tab/>
              </w:r>
              <w:r w:rsidR="000D19AB" w:rsidRPr="00C4570C">
                <w:rPr>
                  <w:rStyle w:val="Hyperlink"/>
                  <w:color w:val="auto"/>
                </w:rPr>
                <w:t>Целеви групи</w:t>
              </w:r>
              <w:r w:rsidR="000D19AB" w:rsidRPr="00C4570C">
                <w:rPr>
                  <w:webHidden/>
                </w:rPr>
                <w:tab/>
              </w:r>
              <w:r w:rsidR="000D19AB" w:rsidRPr="00C4570C">
                <w:rPr>
                  <w:webHidden/>
                  <w:lang w:val="en-US"/>
                </w:rPr>
                <w:t>15</w:t>
              </w:r>
            </w:hyperlink>
          </w:p>
          <w:p w14:paraId="0357ED69" w14:textId="62D45B85" w:rsidR="005E3E97" w:rsidRPr="00C4570C" w:rsidRDefault="00144D41" w:rsidP="00057833">
            <w:pPr>
              <w:pStyle w:val="TOC2"/>
              <w:rPr>
                <w:rFonts w:eastAsiaTheme="minorEastAsia"/>
              </w:rPr>
            </w:pPr>
            <w:hyperlink w:anchor="_Toc520127274" w:history="1">
              <w:r w:rsidR="000D19AB" w:rsidRPr="00C4570C">
                <w:rPr>
                  <w:rStyle w:val="Hyperlink"/>
                  <w:color w:val="auto"/>
                </w:rPr>
                <w:t>3.4.</w:t>
              </w:r>
              <w:r w:rsidR="000D19AB" w:rsidRPr="00C4570C">
                <w:rPr>
                  <w:rFonts w:eastAsiaTheme="minorEastAsia"/>
                </w:rPr>
                <w:tab/>
              </w:r>
              <w:r w:rsidR="000D19AB" w:rsidRPr="00C4570C">
                <w:rPr>
                  <w:rStyle w:val="Hyperlink"/>
                  <w:color w:val="auto"/>
                </w:rPr>
                <w:t>Очаквани резултати</w:t>
              </w:r>
              <w:r w:rsidR="000D19AB" w:rsidRPr="00C4570C">
                <w:rPr>
                  <w:webHidden/>
                </w:rPr>
                <w:tab/>
              </w:r>
              <w:r w:rsidR="000D19AB" w:rsidRPr="00C4570C">
                <w:rPr>
                  <w:webHidden/>
                  <w:lang w:val="en-US"/>
                </w:rPr>
                <w:t>1</w:t>
              </w:r>
              <w:r w:rsidR="00144945" w:rsidRPr="00C4570C">
                <w:rPr>
                  <w:webHidden/>
                  <w:lang w:val="en-US"/>
                </w:rPr>
                <w:t>6</w:t>
              </w:r>
            </w:hyperlink>
          </w:p>
          <w:p w14:paraId="5F3B8818" w14:textId="1DDA0E8D" w:rsidR="005E3E97" w:rsidRPr="00C4570C" w:rsidRDefault="00144D41" w:rsidP="00057833">
            <w:pPr>
              <w:pStyle w:val="TOC2"/>
            </w:pPr>
            <w:hyperlink w:anchor="_Toc520127275" w:history="1">
              <w:r w:rsidR="005E3E97" w:rsidRPr="00C4570C">
                <w:rPr>
                  <w:rStyle w:val="Hyperlink"/>
                  <w:color w:val="auto"/>
                </w:rPr>
                <w:t>3.5.</w:t>
              </w:r>
              <w:r w:rsidR="005E3E97" w:rsidRPr="00C4570C">
                <w:rPr>
                  <w:rFonts w:eastAsiaTheme="minorEastAsia"/>
                </w:rPr>
                <w:tab/>
              </w:r>
              <w:r w:rsidR="005E3E97" w:rsidRPr="00C4570C">
                <w:rPr>
                  <w:rStyle w:val="Hyperlink"/>
                  <w:color w:val="auto"/>
                </w:rPr>
                <w:t>Период на изпълнение</w:t>
              </w:r>
              <w:r w:rsidR="005E3E97" w:rsidRPr="00C4570C">
                <w:rPr>
                  <w:webHidden/>
                </w:rPr>
                <w:tab/>
              </w:r>
              <w:r w:rsidR="005E3E97" w:rsidRPr="00C4570C">
                <w:rPr>
                  <w:webHidden/>
                </w:rPr>
                <w:fldChar w:fldCharType="begin"/>
              </w:r>
              <w:r w:rsidR="005E3E97" w:rsidRPr="00C4570C">
                <w:rPr>
                  <w:webHidden/>
                </w:rPr>
                <w:instrText xml:space="preserve"> PAGEREF _Toc520127275 \h </w:instrText>
              </w:r>
              <w:r w:rsidR="005E3E97" w:rsidRPr="00C4570C">
                <w:rPr>
                  <w:webHidden/>
                </w:rPr>
              </w:r>
              <w:r w:rsidR="005E3E97" w:rsidRPr="00C4570C">
                <w:rPr>
                  <w:webHidden/>
                </w:rPr>
                <w:fldChar w:fldCharType="separate"/>
              </w:r>
              <w:r w:rsidR="00B468FA" w:rsidRPr="00C4570C">
                <w:rPr>
                  <w:webHidden/>
                </w:rPr>
                <w:t>2</w:t>
              </w:r>
              <w:r w:rsidR="00144945" w:rsidRPr="00C4570C">
                <w:rPr>
                  <w:webHidden/>
                  <w:lang w:val="en-US"/>
                </w:rPr>
                <w:t>3</w:t>
              </w:r>
              <w:r w:rsidR="005E3E97" w:rsidRPr="00C4570C">
                <w:rPr>
                  <w:webHidden/>
                </w:rPr>
                <w:fldChar w:fldCharType="end"/>
              </w:r>
            </w:hyperlink>
          </w:p>
          <w:p w14:paraId="46860BF9" w14:textId="77777777" w:rsidR="00590F2B" w:rsidRPr="00C4570C" w:rsidRDefault="00590F2B" w:rsidP="00057833">
            <w:pPr>
              <w:spacing w:before="0"/>
              <w:rPr>
                <w:noProof/>
                <w:sz w:val="22"/>
              </w:rPr>
            </w:pPr>
          </w:p>
          <w:p w14:paraId="09E0EE58" w14:textId="5DF29E7A" w:rsidR="005E3E97" w:rsidRPr="00C4570C" w:rsidRDefault="00144D41" w:rsidP="00057833">
            <w:pPr>
              <w:pStyle w:val="TOC1"/>
            </w:pPr>
            <w:hyperlink w:anchor="_Toc520127276" w:history="1">
              <w:r w:rsidR="005E3E97" w:rsidRPr="00C4570C">
                <w:rPr>
                  <w:rStyle w:val="Hyperlink"/>
                  <w:color w:val="auto"/>
                </w:rPr>
                <w:t>4.</w:t>
              </w:r>
              <w:r w:rsidR="001F1D9A" w:rsidRPr="00C4570C">
                <w:rPr>
                  <w:rFonts w:eastAsiaTheme="minorEastAsia"/>
                </w:rPr>
                <w:t xml:space="preserve"> </w:t>
              </w:r>
              <w:r w:rsidR="005E3E97" w:rsidRPr="00C4570C">
                <w:rPr>
                  <w:rStyle w:val="Hyperlink"/>
                  <w:color w:val="auto"/>
                </w:rPr>
                <w:t>ТЕКУЩО СЪСТОЯНИЕ</w:t>
              </w:r>
              <w:r w:rsidR="007C2ED3" w:rsidRPr="00C4570C">
                <w:rPr>
                  <w:webHidden/>
                </w:rPr>
                <w:t>.................................</w:t>
              </w:r>
              <w:r w:rsidR="005E3E97" w:rsidRPr="00C4570C">
                <w:rPr>
                  <w:webHidden/>
                </w:rPr>
                <w:fldChar w:fldCharType="begin"/>
              </w:r>
              <w:r w:rsidR="005E3E97" w:rsidRPr="00C4570C">
                <w:rPr>
                  <w:webHidden/>
                </w:rPr>
                <w:instrText xml:space="preserve"> PAGEREF _Toc520127276 \h </w:instrText>
              </w:r>
              <w:r w:rsidR="005E3E97" w:rsidRPr="00C4570C">
                <w:rPr>
                  <w:webHidden/>
                </w:rPr>
              </w:r>
              <w:r w:rsidR="005E3E97" w:rsidRPr="00C4570C">
                <w:rPr>
                  <w:webHidden/>
                </w:rPr>
                <w:fldChar w:fldCharType="separate"/>
              </w:r>
              <w:r w:rsidR="00B468FA" w:rsidRPr="00C4570C">
                <w:rPr>
                  <w:webHidden/>
                </w:rPr>
                <w:t>2</w:t>
              </w:r>
              <w:r w:rsidR="00144945" w:rsidRPr="00C4570C">
                <w:rPr>
                  <w:webHidden/>
                </w:rPr>
                <w:t>4</w:t>
              </w:r>
              <w:r w:rsidR="005E3E97" w:rsidRPr="00C4570C">
                <w:rPr>
                  <w:webHidden/>
                </w:rPr>
                <w:fldChar w:fldCharType="end"/>
              </w:r>
            </w:hyperlink>
          </w:p>
          <w:p w14:paraId="21333059" w14:textId="77777777" w:rsidR="007C2ED3" w:rsidRPr="00C4570C" w:rsidRDefault="007C2ED3" w:rsidP="00057833">
            <w:pPr>
              <w:tabs>
                <w:tab w:val="left" w:pos="0"/>
                <w:tab w:val="left" w:pos="142"/>
              </w:tabs>
              <w:spacing w:before="0"/>
              <w:ind w:firstLine="0"/>
              <w:rPr>
                <w:rFonts w:eastAsiaTheme="minorEastAsia"/>
                <w:noProof/>
                <w:sz w:val="14"/>
                <w:szCs w:val="14"/>
              </w:rPr>
            </w:pPr>
          </w:p>
          <w:p w14:paraId="15244F7B" w14:textId="5BE81828" w:rsidR="005E3E97" w:rsidRPr="00C4570C" w:rsidRDefault="00144D41" w:rsidP="00057833">
            <w:pPr>
              <w:pStyle w:val="TOC1"/>
              <w:rPr>
                <w:rFonts w:eastAsiaTheme="minorEastAsia"/>
              </w:rPr>
            </w:pPr>
            <w:hyperlink w:anchor="_Toc520127277" w:history="1">
              <w:r w:rsidR="005E3E97" w:rsidRPr="00C4570C">
                <w:rPr>
                  <w:rStyle w:val="Hyperlink"/>
                  <w:color w:val="auto"/>
                </w:rPr>
                <w:t>5.</w:t>
              </w:r>
              <w:r w:rsidR="001F1D9A" w:rsidRPr="00C4570C">
                <w:rPr>
                  <w:rFonts w:eastAsiaTheme="minorEastAsia"/>
                </w:rPr>
                <w:t xml:space="preserve"> </w:t>
              </w:r>
              <w:r w:rsidR="005E3E97" w:rsidRPr="00C4570C">
                <w:rPr>
                  <w:rStyle w:val="Hyperlink"/>
                  <w:color w:val="auto"/>
                </w:rPr>
                <w:t>ИЗИСКВАНИЯ КЪМ ИЗПЪЛНЕНИЕ НА ПОРЪЧКАТА</w:t>
              </w:r>
              <w:r w:rsidR="007C2ED3" w:rsidRPr="00C4570C">
                <w:rPr>
                  <w:rStyle w:val="Hyperlink"/>
                  <w:color w:val="auto"/>
                </w:rPr>
                <w:t>……………………………………</w:t>
              </w:r>
              <w:r w:rsidR="005E3E97" w:rsidRPr="00C4570C">
                <w:rPr>
                  <w:webHidden/>
                </w:rPr>
                <w:fldChar w:fldCharType="begin"/>
              </w:r>
              <w:r w:rsidR="005E3E97" w:rsidRPr="00C4570C">
                <w:rPr>
                  <w:webHidden/>
                </w:rPr>
                <w:instrText xml:space="preserve"> PAGEREF _Toc520127277 \h </w:instrText>
              </w:r>
              <w:r w:rsidR="005E3E97" w:rsidRPr="00C4570C">
                <w:rPr>
                  <w:webHidden/>
                </w:rPr>
              </w:r>
              <w:r w:rsidR="005E3E97" w:rsidRPr="00C4570C">
                <w:rPr>
                  <w:webHidden/>
                </w:rPr>
                <w:fldChar w:fldCharType="separate"/>
              </w:r>
              <w:r w:rsidR="00B468FA" w:rsidRPr="00C4570C">
                <w:rPr>
                  <w:webHidden/>
                </w:rPr>
                <w:t>2</w:t>
              </w:r>
              <w:r w:rsidR="00144945" w:rsidRPr="00C4570C">
                <w:rPr>
                  <w:webHidden/>
                </w:rPr>
                <w:t>4</w:t>
              </w:r>
              <w:r w:rsidR="005E3E97" w:rsidRPr="00C4570C">
                <w:rPr>
                  <w:webHidden/>
                </w:rPr>
                <w:fldChar w:fldCharType="end"/>
              </w:r>
            </w:hyperlink>
          </w:p>
          <w:p w14:paraId="2D09ED4A" w14:textId="2871F8A0" w:rsidR="005E3E97" w:rsidRPr="00C4570C" w:rsidRDefault="00144D41" w:rsidP="00057833">
            <w:pPr>
              <w:pStyle w:val="TOC2"/>
              <w:rPr>
                <w:rFonts w:eastAsiaTheme="minorEastAsia"/>
              </w:rPr>
            </w:pPr>
            <w:hyperlink w:anchor="_Toc520127278" w:history="1">
              <w:r w:rsidR="000D19AB" w:rsidRPr="00C4570C">
                <w:rPr>
                  <w:rStyle w:val="Hyperlink"/>
                  <w:color w:val="auto"/>
                </w:rPr>
                <w:t>5.1.</w:t>
              </w:r>
              <w:r w:rsidR="000D19AB" w:rsidRPr="00C4570C">
                <w:rPr>
                  <w:rFonts w:eastAsiaTheme="minorEastAsia"/>
                </w:rPr>
                <w:tab/>
              </w:r>
              <w:r w:rsidR="000D19AB" w:rsidRPr="00C4570C">
                <w:rPr>
                  <w:rStyle w:val="Hyperlink"/>
                  <w:color w:val="auto"/>
                </w:rPr>
                <w:t>Общи изисквания към изпълнението на обществената поръчка</w:t>
              </w:r>
              <w:r w:rsidR="000D19AB" w:rsidRPr="00C4570C">
                <w:rPr>
                  <w:webHidden/>
                </w:rPr>
                <w:tab/>
              </w:r>
              <w:r w:rsidR="000D19AB" w:rsidRPr="00C4570C">
                <w:rPr>
                  <w:webHidden/>
                </w:rPr>
                <w:fldChar w:fldCharType="begin"/>
              </w:r>
              <w:r w:rsidR="000D19AB" w:rsidRPr="00C4570C">
                <w:rPr>
                  <w:webHidden/>
                </w:rPr>
                <w:instrText xml:space="preserve"> PAGEREF _Toc520127278 \h </w:instrText>
              </w:r>
              <w:r w:rsidR="000D19AB" w:rsidRPr="00C4570C">
                <w:rPr>
                  <w:webHidden/>
                </w:rPr>
              </w:r>
              <w:r w:rsidR="000D19AB" w:rsidRPr="00C4570C">
                <w:rPr>
                  <w:webHidden/>
                </w:rPr>
                <w:fldChar w:fldCharType="separate"/>
              </w:r>
              <w:r w:rsidR="00B468FA" w:rsidRPr="00C4570C">
                <w:rPr>
                  <w:webHidden/>
                </w:rPr>
                <w:t>2</w:t>
              </w:r>
              <w:r w:rsidR="00144945" w:rsidRPr="00C4570C">
                <w:rPr>
                  <w:webHidden/>
                  <w:lang w:val="en-US"/>
                </w:rPr>
                <w:t>4</w:t>
              </w:r>
              <w:r w:rsidR="000D19AB" w:rsidRPr="00C4570C">
                <w:rPr>
                  <w:webHidden/>
                </w:rPr>
                <w:fldChar w:fldCharType="end"/>
              </w:r>
            </w:hyperlink>
          </w:p>
          <w:p w14:paraId="70E0EDEC" w14:textId="58DA9E0B" w:rsidR="005E3E97" w:rsidRPr="00C4570C" w:rsidRDefault="00144D41" w:rsidP="00057833">
            <w:pPr>
              <w:pStyle w:val="TOC2"/>
              <w:rPr>
                <w:rFonts w:eastAsiaTheme="minorEastAsia"/>
              </w:rPr>
            </w:pPr>
            <w:hyperlink w:anchor="_Toc520127279" w:history="1">
              <w:r w:rsidR="000D19AB" w:rsidRPr="00C4570C">
                <w:rPr>
                  <w:rStyle w:val="Hyperlink"/>
                  <w:color w:val="auto"/>
                </w:rPr>
                <w:t>5.2.</w:t>
              </w:r>
              <w:r w:rsidR="000D19AB" w:rsidRPr="00C4570C">
                <w:rPr>
                  <w:rFonts w:eastAsiaTheme="minorEastAsia"/>
                </w:rPr>
                <w:tab/>
              </w:r>
              <w:r w:rsidR="000D19AB" w:rsidRPr="00C4570C">
                <w:rPr>
                  <w:rStyle w:val="Hyperlink"/>
                  <w:color w:val="auto"/>
                </w:rPr>
                <w:t>Общи организационни принципи</w:t>
              </w:r>
              <w:r w:rsidR="000D19AB" w:rsidRPr="00C4570C">
                <w:rPr>
                  <w:webHidden/>
                </w:rPr>
                <w:tab/>
              </w:r>
              <w:r w:rsidR="000D19AB" w:rsidRPr="00C4570C">
                <w:rPr>
                  <w:webHidden/>
                </w:rPr>
                <w:fldChar w:fldCharType="begin"/>
              </w:r>
              <w:r w:rsidR="000D19AB" w:rsidRPr="00C4570C">
                <w:rPr>
                  <w:webHidden/>
                </w:rPr>
                <w:instrText xml:space="preserve"> PAGEREF _Toc520127279 \h </w:instrText>
              </w:r>
              <w:r w:rsidR="000D19AB" w:rsidRPr="00C4570C">
                <w:rPr>
                  <w:webHidden/>
                </w:rPr>
              </w:r>
              <w:r w:rsidR="000D19AB" w:rsidRPr="00C4570C">
                <w:rPr>
                  <w:webHidden/>
                </w:rPr>
                <w:fldChar w:fldCharType="separate"/>
              </w:r>
              <w:r w:rsidR="00B468FA" w:rsidRPr="00C4570C">
                <w:rPr>
                  <w:webHidden/>
                </w:rPr>
                <w:t>2</w:t>
              </w:r>
              <w:r w:rsidR="00144945" w:rsidRPr="00C4570C">
                <w:rPr>
                  <w:webHidden/>
                  <w:lang w:val="en-US"/>
                </w:rPr>
                <w:t>4</w:t>
              </w:r>
              <w:r w:rsidR="000D19AB" w:rsidRPr="00C4570C">
                <w:rPr>
                  <w:webHidden/>
                </w:rPr>
                <w:fldChar w:fldCharType="end"/>
              </w:r>
            </w:hyperlink>
          </w:p>
          <w:p w14:paraId="00145FDD" w14:textId="25E9EE23" w:rsidR="005E3E97" w:rsidRPr="00C4570C" w:rsidRDefault="00144D41" w:rsidP="00057833">
            <w:pPr>
              <w:pStyle w:val="TOC2"/>
              <w:rPr>
                <w:rFonts w:eastAsiaTheme="minorEastAsia"/>
              </w:rPr>
            </w:pPr>
            <w:hyperlink w:anchor="_Toc520127280" w:history="1">
              <w:r w:rsidR="000D19AB" w:rsidRPr="00C4570C">
                <w:rPr>
                  <w:rStyle w:val="Hyperlink"/>
                  <w:color w:val="auto"/>
                </w:rPr>
                <w:t>5.3.</w:t>
              </w:r>
              <w:r w:rsidR="000D19AB" w:rsidRPr="00C4570C">
                <w:rPr>
                  <w:rFonts w:eastAsiaTheme="minorEastAsia"/>
                </w:rPr>
                <w:tab/>
              </w:r>
              <w:r w:rsidR="000D19AB" w:rsidRPr="00C4570C">
                <w:rPr>
                  <w:rStyle w:val="Hyperlink"/>
                  <w:color w:val="auto"/>
                </w:rPr>
                <w:t>Управление на проекта</w:t>
              </w:r>
              <w:r w:rsidR="000D19AB" w:rsidRPr="00C4570C">
                <w:rPr>
                  <w:webHidden/>
                </w:rPr>
                <w:tab/>
              </w:r>
              <w:r w:rsidR="000D19AB" w:rsidRPr="00C4570C">
                <w:rPr>
                  <w:webHidden/>
                  <w:lang w:val="en-US"/>
                </w:rPr>
                <w:t>2</w:t>
              </w:r>
              <w:r w:rsidR="00144945" w:rsidRPr="00C4570C">
                <w:rPr>
                  <w:webHidden/>
                  <w:lang w:val="en-US"/>
                </w:rPr>
                <w:t>5</w:t>
              </w:r>
            </w:hyperlink>
          </w:p>
          <w:p w14:paraId="692F054B" w14:textId="2700A4CD" w:rsidR="00FF2F76" w:rsidRPr="00C4570C" w:rsidRDefault="00144D41" w:rsidP="00057833">
            <w:pPr>
              <w:pStyle w:val="TOC2"/>
            </w:pPr>
            <w:hyperlink w:anchor="_Toc520127281" w:history="1">
              <w:r w:rsidR="00552693" w:rsidRPr="00C4570C">
                <w:rPr>
                  <w:rStyle w:val="Hyperlink"/>
                  <w:color w:val="auto"/>
                </w:rPr>
                <w:t>5.4.</w:t>
              </w:r>
              <w:r w:rsidR="00552693" w:rsidRPr="00C4570C">
                <w:rPr>
                  <w:rFonts w:eastAsiaTheme="minorEastAsia"/>
                </w:rPr>
                <w:tab/>
              </w:r>
              <w:r w:rsidR="00552693" w:rsidRPr="00C4570C">
                <w:rPr>
                  <w:rStyle w:val="Hyperlink"/>
                  <w:color w:val="auto"/>
                </w:rPr>
                <w:t>Управление на риска</w:t>
              </w:r>
              <w:r w:rsidR="00552693" w:rsidRPr="00C4570C">
                <w:rPr>
                  <w:webHidden/>
                </w:rPr>
                <w:tab/>
              </w:r>
              <w:r w:rsidR="00552693" w:rsidRPr="00C4570C">
                <w:rPr>
                  <w:webHidden/>
                  <w:lang w:val="en-US"/>
                </w:rPr>
                <w:t>2</w:t>
              </w:r>
              <w:r w:rsidR="00144945" w:rsidRPr="00C4570C">
                <w:rPr>
                  <w:webHidden/>
                  <w:lang w:val="en-US"/>
                </w:rPr>
                <w:t>6</w:t>
              </w:r>
            </w:hyperlink>
          </w:p>
          <w:p w14:paraId="2AE6B909" w14:textId="6314406D" w:rsidR="00FF2F76" w:rsidRPr="00C4570C" w:rsidRDefault="00FF2F76" w:rsidP="00057833">
            <w:pPr>
              <w:pStyle w:val="TOC2"/>
              <w:rPr>
                <w:rStyle w:val="Hyperlink"/>
                <w:color w:val="auto"/>
                <w:u w:val="none"/>
                <w:lang w:val="en-US"/>
              </w:rPr>
            </w:pPr>
            <w:r w:rsidRPr="00C4570C">
              <w:rPr>
                <w:rStyle w:val="Hyperlink"/>
                <w:bCs w:val="0"/>
                <w:color w:val="auto"/>
                <w:u w:val="none"/>
              </w:rPr>
              <w:t xml:space="preserve">5.5. </w:t>
            </w:r>
            <w:r w:rsidRPr="00C4570C">
              <w:rPr>
                <w:rStyle w:val="Hyperlink"/>
                <w:color w:val="auto"/>
                <w:u w:val="none"/>
              </w:rPr>
              <w:t>Експертен състав...........................................</w:t>
            </w:r>
            <w:r w:rsidR="00552693" w:rsidRPr="00C4570C">
              <w:rPr>
                <w:rStyle w:val="Hyperlink"/>
                <w:color w:val="auto"/>
                <w:u w:val="none"/>
                <w:lang w:val="en-US"/>
              </w:rPr>
              <w:t>2</w:t>
            </w:r>
            <w:r w:rsidR="00144945" w:rsidRPr="00C4570C">
              <w:rPr>
                <w:rStyle w:val="Hyperlink"/>
                <w:color w:val="auto"/>
                <w:u w:val="none"/>
                <w:lang w:val="en-US"/>
              </w:rPr>
              <w:t>7</w:t>
            </w:r>
          </w:p>
          <w:p w14:paraId="421098DC" w14:textId="4B810333" w:rsidR="005E3E97" w:rsidRPr="00C4570C" w:rsidRDefault="00144D41" w:rsidP="00057833">
            <w:pPr>
              <w:pStyle w:val="TOC1"/>
              <w:rPr>
                <w:rFonts w:eastAsiaTheme="minorEastAsia"/>
              </w:rPr>
            </w:pPr>
            <w:hyperlink w:anchor="_Toc520127282" w:history="1">
              <w:r w:rsidR="005E3E97" w:rsidRPr="00C4570C">
                <w:rPr>
                  <w:rStyle w:val="Hyperlink"/>
                  <w:color w:val="auto"/>
                </w:rPr>
                <w:t>6.</w:t>
              </w:r>
              <w:r w:rsidR="001F1D9A" w:rsidRPr="00C4570C">
                <w:rPr>
                  <w:rFonts w:eastAsiaTheme="minorEastAsia"/>
                </w:rPr>
                <w:t xml:space="preserve"> </w:t>
              </w:r>
              <w:r w:rsidR="005E3E97" w:rsidRPr="00C4570C">
                <w:rPr>
                  <w:rStyle w:val="Hyperlink"/>
                  <w:color w:val="auto"/>
                </w:rPr>
                <w:t>ЕТАПИ НА ИЗПЪЛНЕНИЕ НА ПРОЕКТА</w:t>
              </w:r>
              <w:r w:rsidR="007C2ED3" w:rsidRPr="00C4570C">
                <w:rPr>
                  <w:rStyle w:val="Hyperlink"/>
                  <w:color w:val="auto"/>
                </w:rPr>
                <w:t>..</w:t>
              </w:r>
              <w:r w:rsidR="005E3E97" w:rsidRPr="00C4570C">
                <w:rPr>
                  <w:webHidden/>
                </w:rPr>
                <w:fldChar w:fldCharType="begin"/>
              </w:r>
              <w:r w:rsidR="005E3E97" w:rsidRPr="00C4570C">
                <w:rPr>
                  <w:webHidden/>
                </w:rPr>
                <w:instrText xml:space="preserve"> PAGEREF _Toc520127282 \h </w:instrText>
              </w:r>
              <w:r w:rsidR="005E3E97" w:rsidRPr="00C4570C">
                <w:rPr>
                  <w:webHidden/>
                </w:rPr>
              </w:r>
              <w:r w:rsidR="005E3E97" w:rsidRPr="00C4570C">
                <w:rPr>
                  <w:webHidden/>
                </w:rPr>
                <w:fldChar w:fldCharType="separate"/>
              </w:r>
              <w:r w:rsidR="00B468FA" w:rsidRPr="00C4570C">
                <w:rPr>
                  <w:webHidden/>
                </w:rPr>
                <w:t>3</w:t>
              </w:r>
              <w:r w:rsidR="00144945" w:rsidRPr="00C4570C">
                <w:rPr>
                  <w:webHidden/>
                </w:rPr>
                <w:t>0</w:t>
              </w:r>
              <w:r w:rsidR="005E3E97" w:rsidRPr="00C4570C">
                <w:rPr>
                  <w:webHidden/>
                </w:rPr>
                <w:fldChar w:fldCharType="end"/>
              </w:r>
            </w:hyperlink>
          </w:p>
          <w:p w14:paraId="11C5075E" w14:textId="40950AE4" w:rsidR="005E3E97" w:rsidRPr="00C4570C" w:rsidRDefault="00144D41" w:rsidP="00057833">
            <w:pPr>
              <w:pStyle w:val="TOC2"/>
              <w:rPr>
                <w:rFonts w:eastAsiaTheme="minorEastAsia"/>
              </w:rPr>
            </w:pPr>
            <w:hyperlink w:anchor="_Toc520127283" w:history="1">
              <w:r w:rsidR="00552693" w:rsidRPr="00C4570C">
                <w:rPr>
                  <w:rStyle w:val="Hyperlink"/>
                  <w:color w:val="auto"/>
                </w:rPr>
                <w:t>6.1.</w:t>
              </w:r>
              <w:r w:rsidR="00552693" w:rsidRPr="00C4570C">
                <w:rPr>
                  <w:rFonts w:eastAsiaTheme="minorEastAsia"/>
                </w:rPr>
                <w:tab/>
              </w:r>
              <w:r w:rsidR="00552693" w:rsidRPr="00C4570C">
                <w:rPr>
                  <w:rStyle w:val="Hyperlink"/>
                  <w:color w:val="auto"/>
                </w:rPr>
                <w:t>Анализ на данните и изискванията</w:t>
              </w:r>
              <w:r w:rsidR="00552693" w:rsidRPr="00C4570C">
                <w:rPr>
                  <w:webHidden/>
                </w:rPr>
                <w:tab/>
              </w:r>
              <w:r w:rsidR="00552693" w:rsidRPr="00C4570C">
                <w:rPr>
                  <w:webHidden/>
                </w:rPr>
                <w:fldChar w:fldCharType="begin"/>
              </w:r>
              <w:r w:rsidR="00552693" w:rsidRPr="00C4570C">
                <w:rPr>
                  <w:webHidden/>
                </w:rPr>
                <w:instrText xml:space="preserve"> PAGEREF _Toc520127283 \h </w:instrText>
              </w:r>
              <w:r w:rsidR="00552693" w:rsidRPr="00C4570C">
                <w:rPr>
                  <w:webHidden/>
                </w:rPr>
              </w:r>
              <w:r w:rsidR="00552693" w:rsidRPr="00C4570C">
                <w:rPr>
                  <w:webHidden/>
                </w:rPr>
                <w:fldChar w:fldCharType="separate"/>
              </w:r>
              <w:r w:rsidR="00B468FA" w:rsidRPr="00C4570C">
                <w:rPr>
                  <w:webHidden/>
                </w:rPr>
                <w:t>3</w:t>
              </w:r>
              <w:r w:rsidR="00144945" w:rsidRPr="00C4570C">
                <w:rPr>
                  <w:webHidden/>
                  <w:lang w:val="en-US"/>
                </w:rPr>
                <w:t>0</w:t>
              </w:r>
              <w:r w:rsidR="00552693" w:rsidRPr="00C4570C">
                <w:rPr>
                  <w:webHidden/>
                </w:rPr>
                <w:fldChar w:fldCharType="end"/>
              </w:r>
            </w:hyperlink>
          </w:p>
          <w:p w14:paraId="4EB853A6" w14:textId="278A9332" w:rsidR="005E3E97" w:rsidRPr="00C4570C" w:rsidRDefault="00144D41" w:rsidP="00057833">
            <w:pPr>
              <w:pStyle w:val="TOC3"/>
              <w:rPr>
                <w:rFonts w:ascii="Times New Roman" w:eastAsiaTheme="minorEastAsia" w:hAnsi="Times New Roman"/>
                <w:noProof/>
                <w:sz w:val="24"/>
                <w:szCs w:val="24"/>
              </w:rPr>
            </w:pPr>
            <w:hyperlink w:anchor="_Toc520127284" w:history="1">
              <w:r w:rsidR="00EF7B92" w:rsidRPr="00C4570C">
                <w:rPr>
                  <w:rStyle w:val="Hyperlink"/>
                  <w:rFonts w:ascii="Times New Roman" w:hAnsi="Times New Roman"/>
                  <w:noProof/>
                  <w:color w:val="auto"/>
                  <w:sz w:val="24"/>
                  <w:szCs w:val="24"/>
                </w:rPr>
                <w:t>6.1.1.</w:t>
              </w:r>
              <w:r w:rsidR="00EF7B92" w:rsidRPr="00C4570C">
                <w:rPr>
                  <w:rFonts w:ascii="Times New Roman" w:eastAsiaTheme="minorEastAsia" w:hAnsi="Times New Roman"/>
                  <w:noProof/>
                  <w:sz w:val="24"/>
                  <w:szCs w:val="24"/>
                </w:rPr>
                <w:tab/>
              </w:r>
              <w:r w:rsidR="00EF7B92" w:rsidRPr="00C4570C">
                <w:rPr>
                  <w:rStyle w:val="Hyperlink"/>
                  <w:rFonts w:ascii="Times New Roman" w:hAnsi="Times New Roman"/>
                  <w:noProof/>
                  <w:color w:val="auto"/>
                  <w:sz w:val="24"/>
                  <w:szCs w:val="24"/>
                </w:rPr>
                <w:t>Специфични изисквания към етапите на бизнес анализа и разработка</w:t>
              </w:r>
              <w:r w:rsidR="00EF7B92" w:rsidRPr="00C4570C">
                <w:rPr>
                  <w:rFonts w:ascii="Times New Roman" w:hAnsi="Times New Roman"/>
                  <w:noProof/>
                  <w:webHidden/>
                  <w:sz w:val="24"/>
                  <w:szCs w:val="24"/>
                </w:rPr>
                <w:tab/>
              </w:r>
              <w:r w:rsidR="00EF7B92" w:rsidRPr="00C4570C">
                <w:rPr>
                  <w:rFonts w:ascii="Times New Roman" w:hAnsi="Times New Roman"/>
                  <w:noProof/>
                  <w:webHidden/>
                  <w:sz w:val="24"/>
                  <w:szCs w:val="24"/>
                </w:rPr>
                <w:fldChar w:fldCharType="begin"/>
              </w:r>
              <w:r w:rsidR="00EF7B92" w:rsidRPr="00C4570C">
                <w:rPr>
                  <w:rFonts w:ascii="Times New Roman" w:hAnsi="Times New Roman"/>
                  <w:noProof/>
                  <w:webHidden/>
                  <w:sz w:val="24"/>
                  <w:szCs w:val="24"/>
                </w:rPr>
                <w:instrText xml:space="preserve"> PAGEREF _Toc520127284 \h </w:instrText>
              </w:r>
              <w:r w:rsidR="00EF7B92" w:rsidRPr="00C4570C">
                <w:rPr>
                  <w:rFonts w:ascii="Times New Roman" w:hAnsi="Times New Roman"/>
                  <w:noProof/>
                  <w:webHidden/>
                  <w:sz w:val="24"/>
                  <w:szCs w:val="24"/>
                </w:rPr>
              </w:r>
              <w:r w:rsidR="00EF7B92" w:rsidRPr="00C4570C">
                <w:rPr>
                  <w:rFonts w:ascii="Times New Roman" w:hAnsi="Times New Roman"/>
                  <w:noProof/>
                  <w:webHidden/>
                  <w:sz w:val="24"/>
                  <w:szCs w:val="24"/>
                </w:rPr>
                <w:fldChar w:fldCharType="separate"/>
              </w:r>
              <w:r w:rsidR="00B468FA" w:rsidRPr="00C4570C">
                <w:rPr>
                  <w:rFonts w:ascii="Times New Roman" w:hAnsi="Times New Roman"/>
                  <w:noProof/>
                  <w:webHidden/>
                  <w:sz w:val="24"/>
                  <w:szCs w:val="24"/>
                </w:rPr>
                <w:t>3</w:t>
              </w:r>
              <w:r w:rsidR="00144945" w:rsidRPr="00C4570C">
                <w:rPr>
                  <w:rFonts w:ascii="Times New Roman" w:hAnsi="Times New Roman"/>
                  <w:noProof/>
                  <w:webHidden/>
                  <w:sz w:val="24"/>
                  <w:szCs w:val="24"/>
                  <w:lang w:val="en-US"/>
                </w:rPr>
                <w:t>2</w:t>
              </w:r>
              <w:r w:rsidR="00EF7B92" w:rsidRPr="00C4570C">
                <w:rPr>
                  <w:rFonts w:ascii="Times New Roman" w:hAnsi="Times New Roman"/>
                  <w:noProof/>
                  <w:webHidden/>
                  <w:sz w:val="24"/>
                  <w:szCs w:val="24"/>
                </w:rPr>
                <w:fldChar w:fldCharType="end"/>
              </w:r>
            </w:hyperlink>
          </w:p>
          <w:p w14:paraId="106DF17B" w14:textId="78AB1686" w:rsidR="005E3E97" w:rsidRPr="00C4570C" w:rsidRDefault="00144D41" w:rsidP="00057833">
            <w:pPr>
              <w:pStyle w:val="TOC3"/>
              <w:rPr>
                <w:rFonts w:ascii="Times New Roman" w:eastAsiaTheme="minorEastAsia" w:hAnsi="Times New Roman"/>
                <w:noProof/>
                <w:sz w:val="24"/>
                <w:szCs w:val="24"/>
              </w:rPr>
            </w:pPr>
            <w:hyperlink w:anchor="_Toc520127285" w:history="1">
              <w:r w:rsidR="00EF7B92" w:rsidRPr="00C4570C">
                <w:rPr>
                  <w:rStyle w:val="Hyperlink"/>
                  <w:rFonts w:ascii="Times New Roman" w:hAnsi="Times New Roman"/>
                  <w:noProof/>
                  <w:color w:val="auto"/>
                  <w:sz w:val="24"/>
                  <w:szCs w:val="24"/>
                </w:rPr>
                <w:t>6.1.2.</w:t>
              </w:r>
              <w:r w:rsidR="00EF7B92" w:rsidRPr="00C4570C">
                <w:rPr>
                  <w:rFonts w:ascii="Times New Roman" w:eastAsiaTheme="minorEastAsia" w:hAnsi="Times New Roman"/>
                  <w:noProof/>
                  <w:sz w:val="24"/>
                  <w:szCs w:val="24"/>
                </w:rPr>
                <w:tab/>
              </w:r>
              <w:r w:rsidR="00EF7B92" w:rsidRPr="00C4570C">
                <w:rPr>
                  <w:rStyle w:val="Hyperlink"/>
                  <w:rFonts w:ascii="Times New Roman" w:hAnsi="Times New Roman"/>
                  <w:noProof/>
                  <w:color w:val="auto"/>
                  <w:sz w:val="24"/>
                  <w:szCs w:val="24"/>
                </w:rPr>
                <w:t>Специфични изисквания при оптимизиране на процесите по регистрация на дейности, заявяване на данни обхванати от регистрационния режим и от разрешението на заявителя</w:t>
              </w:r>
              <w:r w:rsidR="00EF7B92" w:rsidRPr="00C4570C">
                <w:rPr>
                  <w:rFonts w:ascii="Times New Roman" w:hAnsi="Times New Roman"/>
                  <w:noProof/>
                  <w:webHidden/>
                  <w:sz w:val="24"/>
                  <w:szCs w:val="24"/>
                </w:rPr>
                <w:tab/>
              </w:r>
              <w:r w:rsidR="00EF7B92" w:rsidRPr="00C4570C">
                <w:rPr>
                  <w:rFonts w:ascii="Times New Roman" w:hAnsi="Times New Roman"/>
                  <w:noProof/>
                  <w:webHidden/>
                  <w:sz w:val="24"/>
                  <w:szCs w:val="24"/>
                </w:rPr>
                <w:fldChar w:fldCharType="begin"/>
              </w:r>
              <w:r w:rsidR="00EF7B92" w:rsidRPr="00C4570C">
                <w:rPr>
                  <w:rFonts w:ascii="Times New Roman" w:hAnsi="Times New Roman"/>
                  <w:noProof/>
                  <w:webHidden/>
                  <w:sz w:val="24"/>
                  <w:szCs w:val="24"/>
                </w:rPr>
                <w:instrText xml:space="preserve"> PAGEREF _Toc520127285 \h </w:instrText>
              </w:r>
              <w:r w:rsidR="00EF7B92" w:rsidRPr="00C4570C">
                <w:rPr>
                  <w:rFonts w:ascii="Times New Roman" w:hAnsi="Times New Roman"/>
                  <w:noProof/>
                  <w:webHidden/>
                  <w:sz w:val="24"/>
                  <w:szCs w:val="24"/>
                </w:rPr>
              </w:r>
              <w:r w:rsidR="00EF7B92" w:rsidRPr="00C4570C">
                <w:rPr>
                  <w:rFonts w:ascii="Times New Roman" w:hAnsi="Times New Roman"/>
                  <w:noProof/>
                  <w:webHidden/>
                  <w:sz w:val="24"/>
                  <w:szCs w:val="24"/>
                </w:rPr>
                <w:fldChar w:fldCharType="separate"/>
              </w:r>
              <w:r w:rsidR="00B468FA" w:rsidRPr="00C4570C">
                <w:rPr>
                  <w:rFonts w:ascii="Times New Roman" w:hAnsi="Times New Roman"/>
                  <w:noProof/>
                  <w:webHidden/>
                  <w:sz w:val="24"/>
                  <w:szCs w:val="24"/>
                </w:rPr>
                <w:t>3</w:t>
              </w:r>
              <w:r w:rsidR="00144945" w:rsidRPr="00C4570C">
                <w:rPr>
                  <w:rFonts w:ascii="Times New Roman" w:hAnsi="Times New Roman"/>
                  <w:noProof/>
                  <w:webHidden/>
                  <w:sz w:val="24"/>
                  <w:szCs w:val="24"/>
                  <w:lang w:val="en-US"/>
                </w:rPr>
                <w:t>4</w:t>
              </w:r>
              <w:r w:rsidR="00EF7B92" w:rsidRPr="00C4570C">
                <w:rPr>
                  <w:rFonts w:ascii="Times New Roman" w:hAnsi="Times New Roman"/>
                  <w:noProof/>
                  <w:webHidden/>
                  <w:sz w:val="24"/>
                  <w:szCs w:val="24"/>
                </w:rPr>
                <w:fldChar w:fldCharType="end"/>
              </w:r>
            </w:hyperlink>
          </w:p>
          <w:p w14:paraId="64D5BDEB" w14:textId="534DA16C" w:rsidR="005E3E97" w:rsidRPr="00C4570C" w:rsidRDefault="00144D41" w:rsidP="00057833">
            <w:pPr>
              <w:pStyle w:val="TOC3"/>
              <w:jc w:val="both"/>
              <w:rPr>
                <w:rFonts w:ascii="Times New Roman" w:eastAsiaTheme="minorEastAsia" w:hAnsi="Times New Roman"/>
                <w:noProof/>
                <w:sz w:val="24"/>
                <w:szCs w:val="24"/>
              </w:rPr>
            </w:pPr>
            <w:hyperlink w:anchor="_Toc520127286" w:history="1">
              <w:r w:rsidR="00EF7B92" w:rsidRPr="00C4570C">
                <w:rPr>
                  <w:rStyle w:val="Hyperlink"/>
                  <w:rFonts w:ascii="Times New Roman" w:hAnsi="Times New Roman"/>
                  <w:noProof/>
                  <w:color w:val="auto"/>
                  <w:sz w:val="24"/>
                  <w:szCs w:val="24"/>
                </w:rPr>
                <w:t>6.1.3.</w:t>
              </w:r>
              <w:r w:rsidR="00EF7B92" w:rsidRPr="00C4570C">
                <w:rPr>
                  <w:rFonts w:ascii="Times New Roman" w:eastAsiaTheme="minorEastAsia" w:hAnsi="Times New Roman"/>
                  <w:noProof/>
                  <w:sz w:val="24"/>
                  <w:szCs w:val="24"/>
                </w:rPr>
                <w:tab/>
              </w:r>
              <w:r w:rsidR="00EF7B92" w:rsidRPr="00C4570C">
                <w:rPr>
                  <w:rStyle w:val="Hyperlink"/>
                  <w:rFonts w:ascii="Times New Roman" w:hAnsi="Times New Roman"/>
                  <w:noProof/>
                  <w:color w:val="auto"/>
                  <w:sz w:val="24"/>
                  <w:szCs w:val="24"/>
                </w:rPr>
                <w:t>Изисквания за оптимизиране на процесите по подаване на декларации - регистрация на обстоятелства, изискуеми в съответствие с нормативната уредба и вътрешните правила</w:t>
              </w:r>
              <w:r w:rsidR="00EF7B92" w:rsidRPr="00C4570C">
                <w:rPr>
                  <w:rFonts w:ascii="Times New Roman" w:hAnsi="Times New Roman"/>
                  <w:noProof/>
                  <w:webHidden/>
                  <w:sz w:val="24"/>
                  <w:szCs w:val="24"/>
                </w:rPr>
                <w:tab/>
              </w:r>
              <w:r w:rsidR="00144945" w:rsidRPr="00C4570C">
                <w:rPr>
                  <w:rFonts w:ascii="Times New Roman" w:hAnsi="Times New Roman"/>
                  <w:noProof/>
                  <w:webHidden/>
                  <w:sz w:val="24"/>
                  <w:szCs w:val="24"/>
                  <w:lang w:val="en-US"/>
                </w:rPr>
                <w:t>37</w:t>
              </w:r>
            </w:hyperlink>
          </w:p>
          <w:p w14:paraId="76E3D016" w14:textId="3893887F" w:rsidR="005E3E97" w:rsidRPr="00C4570C" w:rsidRDefault="00144D41" w:rsidP="00057833">
            <w:pPr>
              <w:pStyle w:val="TOC3"/>
              <w:rPr>
                <w:rFonts w:ascii="Times New Roman" w:eastAsiaTheme="minorEastAsia" w:hAnsi="Times New Roman"/>
                <w:noProof/>
                <w:sz w:val="24"/>
                <w:szCs w:val="24"/>
              </w:rPr>
            </w:pPr>
            <w:hyperlink w:anchor="_Toc520127287" w:history="1">
              <w:r w:rsidR="00EF7B92" w:rsidRPr="00C4570C">
                <w:rPr>
                  <w:rStyle w:val="Hyperlink"/>
                  <w:rFonts w:ascii="Times New Roman" w:hAnsi="Times New Roman"/>
                  <w:noProof/>
                  <w:color w:val="auto"/>
                  <w:sz w:val="24"/>
                  <w:szCs w:val="24"/>
                </w:rPr>
                <w:t>6.1.4.</w:t>
              </w:r>
              <w:r w:rsidR="00EF7B92" w:rsidRPr="00C4570C">
                <w:rPr>
                  <w:rFonts w:ascii="Times New Roman" w:eastAsiaTheme="minorEastAsia" w:hAnsi="Times New Roman"/>
                  <w:noProof/>
                  <w:sz w:val="24"/>
                  <w:szCs w:val="24"/>
                </w:rPr>
                <w:tab/>
              </w:r>
              <w:r w:rsidR="00EF7B92" w:rsidRPr="00C4570C">
                <w:rPr>
                  <w:rStyle w:val="Hyperlink"/>
                  <w:rFonts w:ascii="Times New Roman" w:hAnsi="Times New Roman"/>
                  <w:noProof/>
                  <w:color w:val="auto"/>
                  <w:sz w:val="24"/>
                  <w:szCs w:val="24"/>
                </w:rPr>
                <w:t>Изисквания към регистрите и предо-ставянето на административните услуги</w:t>
              </w:r>
              <w:r w:rsidR="00EF7B92" w:rsidRPr="00C4570C">
                <w:rPr>
                  <w:rFonts w:ascii="Times New Roman" w:hAnsi="Times New Roman"/>
                  <w:noProof/>
                  <w:webHidden/>
                  <w:sz w:val="24"/>
                  <w:szCs w:val="24"/>
                </w:rPr>
                <w:tab/>
              </w:r>
              <w:r w:rsidR="00144945" w:rsidRPr="00C4570C">
                <w:rPr>
                  <w:rFonts w:ascii="Times New Roman" w:hAnsi="Times New Roman"/>
                  <w:noProof/>
                  <w:webHidden/>
                  <w:sz w:val="24"/>
                  <w:szCs w:val="24"/>
                  <w:lang w:val="en-US"/>
                </w:rPr>
                <w:t>38</w:t>
              </w:r>
            </w:hyperlink>
          </w:p>
          <w:p w14:paraId="1CB2D587" w14:textId="129985A2" w:rsidR="005E3E97" w:rsidRPr="00C4570C" w:rsidRDefault="00144D41" w:rsidP="00057833">
            <w:pPr>
              <w:pStyle w:val="TOC2"/>
              <w:rPr>
                <w:rFonts w:eastAsiaTheme="minorEastAsia"/>
              </w:rPr>
            </w:pPr>
            <w:hyperlink w:anchor="_Toc520127288" w:history="1">
              <w:r w:rsidR="00EF7B92" w:rsidRPr="00C4570C">
                <w:rPr>
                  <w:rStyle w:val="Hyperlink"/>
                  <w:color w:val="auto"/>
                </w:rPr>
                <w:t>6.2.</w:t>
              </w:r>
              <w:r w:rsidR="00EF7B92" w:rsidRPr="00C4570C">
                <w:rPr>
                  <w:rFonts w:eastAsiaTheme="minorEastAsia"/>
                </w:rPr>
                <w:tab/>
              </w:r>
              <w:r w:rsidR="00EF7B92" w:rsidRPr="00C4570C">
                <w:rPr>
                  <w:rStyle w:val="Hyperlink"/>
                  <w:color w:val="auto"/>
                </w:rPr>
                <w:t>Изготвяне на системен проект</w:t>
              </w:r>
              <w:r w:rsidR="00EF7B92" w:rsidRPr="00C4570C">
                <w:rPr>
                  <w:webHidden/>
                </w:rPr>
                <w:tab/>
              </w:r>
              <w:r w:rsidR="00144945" w:rsidRPr="00C4570C">
                <w:rPr>
                  <w:webHidden/>
                  <w:lang w:val="en-US"/>
                </w:rPr>
                <w:t>38</w:t>
              </w:r>
            </w:hyperlink>
          </w:p>
          <w:p w14:paraId="13B66780" w14:textId="4CF56205" w:rsidR="005E3E97" w:rsidRPr="00C4570C" w:rsidRDefault="00144D41" w:rsidP="00057833">
            <w:pPr>
              <w:pStyle w:val="TOC2"/>
              <w:rPr>
                <w:rFonts w:eastAsiaTheme="minorEastAsia"/>
              </w:rPr>
            </w:pPr>
            <w:hyperlink w:anchor="_Toc520127289" w:history="1">
              <w:r w:rsidR="00EF7B92" w:rsidRPr="00C4570C">
                <w:rPr>
                  <w:rStyle w:val="Hyperlink"/>
                  <w:color w:val="auto"/>
                </w:rPr>
                <w:t>6.3.</w:t>
              </w:r>
              <w:r w:rsidR="00EF7B92" w:rsidRPr="00C4570C">
                <w:rPr>
                  <w:rFonts w:eastAsiaTheme="minorEastAsia"/>
                </w:rPr>
                <w:tab/>
              </w:r>
              <w:r w:rsidR="00EF7B92" w:rsidRPr="00C4570C">
                <w:rPr>
                  <w:rStyle w:val="Hyperlink"/>
                  <w:color w:val="auto"/>
                </w:rPr>
                <w:t>Разработване на софтуерното решение</w:t>
              </w:r>
              <w:r w:rsidR="00EF7B92" w:rsidRPr="00C4570C">
                <w:rPr>
                  <w:webHidden/>
                </w:rPr>
                <w:tab/>
              </w:r>
              <w:r w:rsidR="00144945" w:rsidRPr="00C4570C">
                <w:rPr>
                  <w:webHidden/>
                  <w:lang w:val="en-US"/>
                </w:rPr>
                <w:t>39</w:t>
              </w:r>
            </w:hyperlink>
          </w:p>
          <w:p w14:paraId="57AD499A" w14:textId="26637621" w:rsidR="005E3E97" w:rsidRPr="00C4570C" w:rsidRDefault="00144D41" w:rsidP="00057833">
            <w:pPr>
              <w:pStyle w:val="TOC2"/>
              <w:rPr>
                <w:rFonts w:eastAsiaTheme="minorEastAsia"/>
              </w:rPr>
            </w:pPr>
            <w:hyperlink w:anchor="_Toc520127290" w:history="1">
              <w:r w:rsidR="00EF7B92" w:rsidRPr="00C4570C">
                <w:rPr>
                  <w:rStyle w:val="Hyperlink"/>
                  <w:color w:val="auto"/>
                </w:rPr>
                <w:t>6.4.</w:t>
              </w:r>
              <w:r w:rsidR="00EF7B92" w:rsidRPr="00C4570C">
                <w:rPr>
                  <w:rFonts w:eastAsiaTheme="minorEastAsia"/>
                </w:rPr>
                <w:tab/>
              </w:r>
              <w:r w:rsidR="00EF7B92" w:rsidRPr="00C4570C">
                <w:rPr>
                  <w:rStyle w:val="Hyperlink"/>
                  <w:color w:val="auto"/>
                </w:rPr>
                <w:t>Тестване</w:t>
              </w:r>
              <w:r w:rsidR="00EF7B92" w:rsidRPr="00C4570C">
                <w:rPr>
                  <w:webHidden/>
                </w:rPr>
                <w:tab/>
              </w:r>
              <w:r w:rsidR="00EF7B92" w:rsidRPr="00C4570C">
                <w:rPr>
                  <w:webHidden/>
                </w:rPr>
                <w:fldChar w:fldCharType="begin"/>
              </w:r>
              <w:r w:rsidR="00EF7B92" w:rsidRPr="00C4570C">
                <w:rPr>
                  <w:webHidden/>
                </w:rPr>
                <w:instrText xml:space="preserve"> PAGEREF _Toc520127290 \h </w:instrText>
              </w:r>
              <w:r w:rsidR="00EF7B92" w:rsidRPr="00C4570C">
                <w:rPr>
                  <w:webHidden/>
                </w:rPr>
              </w:r>
              <w:r w:rsidR="00EF7B92" w:rsidRPr="00C4570C">
                <w:rPr>
                  <w:webHidden/>
                </w:rPr>
                <w:fldChar w:fldCharType="separate"/>
              </w:r>
              <w:r w:rsidR="00B468FA" w:rsidRPr="00C4570C">
                <w:rPr>
                  <w:webHidden/>
                </w:rPr>
                <w:t>4</w:t>
              </w:r>
              <w:r w:rsidR="00144945" w:rsidRPr="00C4570C">
                <w:rPr>
                  <w:webHidden/>
                  <w:lang w:val="en-US"/>
                </w:rPr>
                <w:t>0</w:t>
              </w:r>
              <w:r w:rsidR="00EF7B92" w:rsidRPr="00C4570C">
                <w:rPr>
                  <w:webHidden/>
                </w:rPr>
                <w:fldChar w:fldCharType="end"/>
              </w:r>
            </w:hyperlink>
          </w:p>
          <w:p w14:paraId="2DED8A50" w14:textId="2EDE9401" w:rsidR="005E3E97" w:rsidRPr="00C4570C" w:rsidRDefault="00144D41" w:rsidP="00057833">
            <w:pPr>
              <w:pStyle w:val="TOC2"/>
              <w:rPr>
                <w:rFonts w:eastAsiaTheme="minorEastAsia"/>
              </w:rPr>
            </w:pPr>
            <w:hyperlink w:anchor="_Toc520127291" w:history="1">
              <w:r w:rsidR="00EF7B92" w:rsidRPr="00C4570C">
                <w:rPr>
                  <w:rStyle w:val="Hyperlink"/>
                  <w:color w:val="auto"/>
                </w:rPr>
                <w:t>6.5.</w:t>
              </w:r>
              <w:r w:rsidR="00EF7B92" w:rsidRPr="00C4570C">
                <w:rPr>
                  <w:rFonts w:eastAsiaTheme="minorEastAsia"/>
                </w:rPr>
                <w:tab/>
              </w:r>
              <w:r w:rsidR="00EF7B92" w:rsidRPr="00C4570C">
                <w:rPr>
                  <w:rStyle w:val="Hyperlink"/>
                  <w:color w:val="auto"/>
                </w:rPr>
                <w:t>Внедряване</w:t>
              </w:r>
              <w:r w:rsidR="00EF7B92" w:rsidRPr="00C4570C">
                <w:rPr>
                  <w:webHidden/>
                </w:rPr>
                <w:tab/>
              </w:r>
              <w:r w:rsidR="00EF7B92" w:rsidRPr="00C4570C">
                <w:rPr>
                  <w:webHidden/>
                </w:rPr>
                <w:fldChar w:fldCharType="begin"/>
              </w:r>
              <w:r w:rsidR="00EF7B92" w:rsidRPr="00C4570C">
                <w:rPr>
                  <w:webHidden/>
                </w:rPr>
                <w:instrText xml:space="preserve"> PAGEREF _Toc520127291 \h </w:instrText>
              </w:r>
              <w:r w:rsidR="00EF7B92" w:rsidRPr="00C4570C">
                <w:rPr>
                  <w:webHidden/>
                </w:rPr>
              </w:r>
              <w:r w:rsidR="00EF7B92" w:rsidRPr="00C4570C">
                <w:rPr>
                  <w:webHidden/>
                </w:rPr>
                <w:fldChar w:fldCharType="separate"/>
              </w:r>
              <w:r w:rsidR="00B468FA" w:rsidRPr="00C4570C">
                <w:rPr>
                  <w:webHidden/>
                </w:rPr>
                <w:t>4</w:t>
              </w:r>
              <w:r w:rsidR="00144945" w:rsidRPr="00C4570C">
                <w:rPr>
                  <w:webHidden/>
                  <w:lang w:val="en-US"/>
                </w:rPr>
                <w:t>0</w:t>
              </w:r>
              <w:r w:rsidR="00EF7B92" w:rsidRPr="00C4570C">
                <w:rPr>
                  <w:webHidden/>
                </w:rPr>
                <w:fldChar w:fldCharType="end"/>
              </w:r>
            </w:hyperlink>
          </w:p>
          <w:p w14:paraId="0CDFF216" w14:textId="6422469E" w:rsidR="005E3E97" w:rsidRPr="00C4570C" w:rsidRDefault="00144D41" w:rsidP="00057833">
            <w:pPr>
              <w:pStyle w:val="TOC2"/>
              <w:rPr>
                <w:rFonts w:eastAsiaTheme="minorEastAsia"/>
              </w:rPr>
            </w:pPr>
            <w:hyperlink w:anchor="_Toc520127292" w:history="1">
              <w:r w:rsidR="00EF7B92" w:rsidRPr="00C4570C">
                <w:rPr>
                  <w:rStyle w:val="Hyperlink"/>
                  <w:color w:val="auto"/>
                </w:rPr>
                <w:t>6.6.</w:t>
              </w:r>
              <w:r w:rsidR="00EF7B92" w:rsidRPr="00C4570C">
                <w:rPr>
                  <w:rFonts w:eastAsiaTheme="minorEastAsia"/>
                </w:rPr>
                <w:tab/>
              </w:r>
              <w:r w:rsidR="00EF7B92" w:rsidRPr="00C4570C">
                <w:rPr>
                  <w:rStyle w:val="Hyperlink"/>
                  <w:color w:val="auto"/>
                </w:rPr>
                <w:t>Обучение</w:t>
              </w:r>
              <w:r w:rsidR="00EF7B92" w:rsidRPr="00C4570C">
                <w:rPr>
                  <w:webHidden/>
                </w:rPr>
                <w:tab/>
              </w:r>
              <w:r w:rsidR="00EF7B92" w:rsidRPr="00C4570C">
                <w:rPr>
                  <w:webHidden/>
                </w:rPr>
                <w:fldChar w:fldCharType="begin"/>
              </w:r>
              <w:r w:rsidR="00EF7B92" w:rsidRPr="00C4570C">
                <w:rPr>
                  <w:webHidden/>
                </w:rPr>
                <w:instrText xml:space="preserve"> PAGEREF _Toc520127292 \h </w:instrText>
              </w:r>
              <w:r w:rsidR="00EF7B92" w:rsidRPr="00C4570C">
                <w:rPr>
                  <w:webHidden/>
                </w:rPr>
              </w:r>
              <w:r w:rsidR="00EF7B92" w:rsidRPr="00C4570C">
                <w:rPr>
                  <w:webHidden/>
                </w:rPr>
                <w:fldChar w:fldCharType="separate"/>
              </w:r>
              <w:r w:rsidR="00B468FA" w:rsidRPr="00C4570C">
                <w:rPr>
                  <w:webHidden/>
                </w:rPr>
                <w:t>4</w:t>
              </w:r>
              <w:r w:rsidR="00144945" w:rsidRPr="00C4570C">
                <w:rPr>
                  <w:webHidden/>
                  <w:lang w:val="en-US"/>
                </w:rPr>
                <w:t>0</w:t>
              </w:r>
              <w:r w:rsidR="00EF7B92" w:rsidRPr="00C4570C">
                <w:rPr>
                  <w:webHidden/>
                </w:rPr>
                <w:fldChar w:fldCharType="end"/>
              </w:r>
            </w:hyperlink>
          </w:p>
          <w:p w14:paraId="0656F35D" w14:textId="0F1ABBDD" w:rsidR="005E3E97" w:rsidRPr="00C4570C" w:rsidRDefault="00144D41" w:rsidP="00057833">
            <w:pPr>
              <w:pStyle w:val="TOC2"/>
              <w:rPr>
                <w:rFonts w:eastAsiaTheme="minorEastAsia"/>
              </w:rPr>
            </w:pPr>
            <w:hyperlink w:anchor="_Toc520127293" w:history="1">
              <w:r w:rsidR="00EF7B92" w:rsidRPr="00C4570C">
                <w:rPr>
                  <w:rStyle w:val="Hyperlink"/>
                  <w:color w:val="auto"/>
                </w:rPr>
                <w:t>6.7.</w:t>
              </w:r>
              <w:r w:rsidR="00EF7B92" w:rsidRPr="00C4570C">
                <w:rPr>
                  <w:rFonts w:eastAsiaTheme="minorEastAsia"/>
                </w:rPr>
                <w:tab/>
              </w:r>
              <w:r w:rsidR="00EF7B92" w:rsidRPr="00C4570C">
                <w:rPr>
                  <w:rStyle w:val="Hyperlink"/>
                  <w:color w:val="auto"/>
                </w:rPr>
                <w:t>Гаранционна поддръжка</w:t>
              </w:r>
              <w:r w:rsidR="00EF7B92" w:rsidRPr="00C4570C">
                <w:rPr>
                  <w:webHidden/>
                </w:rPr>
                <w:tab/>
              </w:r>
              <w:r w:rsidR="00EF7B92" w:rsidRPr="00C4570C">
                <w:rPr>
                  <w:webHidden/>
                </w:rPr>
                <w:fldChar w:fldCharType="begin"/>
              </w:r>
              <w:r w:rsidR="00EF7B92" w:rsidRPr="00C4570C">
                <w:rPr>
                  <w:webHidden/>
                </w:rPr>
                <w:instrText xml:space="preserve"> PAGEREF _Toc520127293 \h </w:instrText>
              </w:r>
              <w:r w:rsidR="00EF7B92" w:rsidRPr="00C4570C">
                <w:rPr>
                  <w:webHidden/>
                </w:rPr>
              </w:r>
              <w:r w:rsidR="00EF7B92" w:rsidRPr="00C4570C">
                <w:rPr>
                  <w:webHidden/>
                </w:rPr>
                <w:fldChar w:fldCharType="separate"/>
              </w:r>
              <w:r w:rsidR="00B468FA" w:rsidRPr="00C4570C">
                <w:rPr>
                  <w:webHidden/>
                </w:rPr>
                <w:t>4</w:t>
              </w:r>
              <w:r w:rsidR="00144945" w:rsidRPr="00C4570C">
                <w:rPr>
                  <w:webHidden/>
                  <w:lang w:val="en-US"/>
                </w:rPr>
                <w:t>1</w:t>
              </w:r>
              <w:r w:rsidR="00EF7B92" w:rsidRPr="00C4570C">
                <w:rPr>
                  <w:webHidden/>
                </w:rPr>
                <w:fldChar w:fldCharType="end"/>
              </w:r>
            </w:hyperlink>
          </w:p>
          <w:p w14:paraId="17229386" w14:textId="77777777" w:rsidR="00921334" w:rsidRPr="00C4570C" w:rsidRDefault="00921334" w:rsidP="00057833">
            <w:pPr>
              <w:pStyle w:val="TOC1"/>
              <w:rPr>
                <w:rStyle w:val="Hyperlink"/>
                <w:color w:val="auto"/>
              </w:rPr>
            </w:pPr>
          </w:p>
          <w:p w14:paraId="7C460CD4" w14:textId="77777777" w:rsidR="00C524EE" w:rsidRPr="00C4570C" w:rsidRDefault="00C524EE" w:rsidP="00C524EE">
            <w:pPr>
              <w:rPr>
                <w:sz w:val="6"/>
                <w:lang w:val="en-GB"/>
              </w:rPr>
            </w:pPr>
          </w:p>
          <w:p w14:paraId="50C2E132" w14:textId="64E68A40" w:rsidR="005E3E97" w:rsidRPr="00C4570C" w:rsidRDefault="00144D41" w:rsidP="00057833">
            <w:pPr>
              <w:pStyle w:val="TOC1"/>
              <w:jc w:val="both"/>
              <w:rPr>
                <w:rFonts w:eastAsiaTheme="minorEastAsia"/>
              </w:rPr>
            </w:pPr>
            <w:hyperlink w:anchor="_Toc520127294" w:history="1">
              <w:r w:rsidR="005E3E97" w:rsidRPr="00C4570C">
                <w:rPr>
                  <w:rStyle w:val="Hyperlink"/>
                  <w:color w:val="auto"/>
                </w:rPr>
                <w:t>7.</w:t>
              </w:r>
              <w:r w:rsidR="00DA4521" w:rsidRPr="00C4570C">
                <w:rPr>
                  <w:rFonts w:eastAsiaTheme="minorEastAsia"/>
                </w:rPr>
                <w:t xml:space="preserve"> </w:t>
              </w:r>
              <w:r w:rsidR="005E3E97" w:rsidRPr="00C4570C">
                <w:rPr>
                  <w:rStyle w:val="Hyperlink"/>
                  <w:color w:val="auto"/>
                </w:rPr>
                <w:t>ОБЩИ ИЗИСКВАНИЯ ЗА ИНФОРМАЦИОННИ СИСТЕМИ В ДЪРЖАВНАТА АДМИНИСТРАЦИЯ</w:t>
              </w:r>
              <w:r w:rsidR="00617836" w:rsidRPr="00C4570C">
                <w:rPr>
                  <w:rStyle w:val="Hyperlink"/>
                  <w:color w:val="auto"/>
                </w:rPr>
                <w:t>..</w:t>
              </w:r>
              <w:r w:rsidR="00921334" w:rsidRPr="00C4570C">
                <w:rPr>
                  <w:rStyle w:val="Hyperlink"/>
                  <w:color w:val="auto"/>
                </w:rPr>
                <w:t>..……..</w:t>
              </w:r>
              <w:r w:rsidR="005E3E97" w:rsidRPr="00C4570C">
                <w:rPr>
                  <w:webHidden/>
                </w:rPr>
                <w:fldChar w:fldCharType="begin"/>
              </w:r>
              <w:r w:rsidR="005E3E97" w:rsidRPr="00C4570C">
                <w:rPr>
                  <w:webHidden/>
                </w:rPr>
                <w:instrText xml:space="preserve"> PAGEREF _Toc520127294 \h </w:instrText>
              </w:r>
              <w:r w:rsidR="005E3E97" w:rsidRPr="00C4570C">
                <w:rPr>
                  <w:webHidden/>
                </w:rPr>
              </w:r>
              <w:r w:rsidR="005E3E97" w:rsidRPr="00C4570C">
                <w:rPr>
                  <w:webHidden/>
                </w:rPr>
                <w:fldChar w:fldCharType="separate"/>
              </w:r>
              <w:r w:rsidR="00B468FA" w:rsidRPr="00C4570C">
                <w:rPr>
                  <w:webHidden/>
                </w:rPr>
                <w:t>4</w:t>
              </w:r>
              <w:r w:rsidR="00144945" w:rsidRPr="00C4570C">
                <w:rPr>
                  <w:webHidden/>
                </w:rPr>
                <w:t>2</w:t>
              </w:r>
              <w:r w:rsidR="005E3E97" w:rsidRPr="00C4570C">
                <w:rPr>
                  <w:webHidden/>
                </w:rPr>
                <w:fldChar w:fldCharType="end"/>
              </w:r>
            </w:hyperlink>
          </w:p>
          <w:p w14:paraId="5F460DA9" w14:textId="2E53F7D1" w:rsidR="005E3E97" w:rsidRPr="00C4570C" w:rsidRDefault="00144D41" w:rsidP="00057833">
            <w:pPr>
              <w:pStyle w:val="TOC2"/>
              <w:rPr>
                <w:rFonts w:eastAsiaTheme="minorEastAsia"/>
              </w:rPr>
            </w:pPr>
            <w:hyperlink w:anchor="_Toc520127295" w:history="1">
              <w:r w:rsidR="00EF7B92" w:rsidRPr="00C4570C">
                <w:rPr>
                  <w:rStyle w:val="Hyperlink"/>
                  <w:color w:val="auto"/>
                </w:rPr>
                <w:t>7.1.</w:t>
              </w:r>
              <w:r w:rsidR="00EF7B92" w:rsidRPr="00C4570C">
                <w:rPr>
                  <w:rFonts w:eastAsiaTheme="minorEastAsia"/>
                </w:rPr>
                <w:tab/>
              </w:r>
              <w:r w:rsidR="00EF7B92" w:rsidRPr="00C4570C">
                <w:rPr>
                  <w:rStyle w:val="Hyperlink"/>
                  <w:color w:val="auto"/>
                </w:rPr>
                <w:t>Функционални изисквания към информационната система</w:t>
              </w:r>
              <w:r w:rsidR="00EF7B92" w:rsidRPr="00C4570C">
                <w:rPr>
                  <w:webHidden/>
                </w:rPr>
                <w:tab/>
              </w:r>
              <w:r w:rsidR="00EF7B92" w:rsidRPr="00C4570C">
                <w:rPr>
                  <w:webHidden/>
                </w:rPr>
                <w:fldChar w:fldCharType="begin"/>
              </w:r>
              <w:r w:rsidR="00EF7B92" w:rsidRPr="00C4570C">
                <w:rPr>
                  <w:webHidden/>
                </w:rPr>
                <w:instrText xml:space="preserve"> PAGEREF _Toc520127295 \h </w:instrText>
              </w:r>
              <w:r w:rsidR="00EF7B92" w:rsidRPr="00C4570C">
                <w:rPr>
                  <w:webHidden/>
                </w:rPr>
              </w:r>
              <w:r w:rsidR="00EF7B92" w:rsidRPr="00C4570C">
                <w:rPr>
                  <w:webHidden/>
                </w:rPr>
                <w:fldChar w:fldCharType="separate"/>
              </w:r>
              <w:r w:rsidR="00B468FA" w:rsidRPr="00C4570C">
                <w:rPr>
                  <w:webHidden/>
                </w:rPr>
                <w:t>4</w:t>
              </w:r>
              <w:r w:rsidR="00144945" w:rsidRPr="00C4570C">
                <w:rPr>
                  <w:webHidden/>
                  <w:lang w:val="en-US"/>
                </w:rPr>
                <w:t>2</w:t>
              </w:r>
              <w:r w:rsidR="00EF7B92" w:rsidRPr="00C4570C">
                <w:rPr>
                  <w:webHidden/>
                </w:rPr>
                <w:fldChar w:fldCharType="end"/>
              </w:r>
            </w:hyperlink>
          </w:p>
          <w:p w14:paraId="1D86E5B6" w14:textId="2BBAE316" w:rsidR="005E3E97" w:rsidRPr="00C4570C" w:rsidRDefault="00144D41" w:rsidP="00057833">
            <w:pPr>
              <w:pStyle w:val="TOC3"/>
              <w:rPr>
                <w:rFonts w:ascii="Times New Roman" w:eastAsiaTheme="minorEastAsia" w:hAnsi="Times New Roman"/>
                <w:noProof/>
                <w:sz w:val="24"/>
                <w:szCs w:val="24"/>
              </w:rPr>
            </w:pPr>
            <w:hyperlink w:anchor="_Toc520127296" w:history="1">
              <w:r w:rsidR="005E3E97" w:rsidRPr="00C4570C">
                <w:rPr>
                  <w:rStyle w:val="Hyperlink"/>
                  <w:rFonts w:ascii="Times New Roman" w:hAnsi="Times New Roman"/>
                  <w:noProof/>
                  <w:color w:val="auto"/>
                  <w:sz w:val="24"/>
                  <w:szCs w:val="24"/>
                </w:rPr>
                <w:t>7.1.1.</w:t>
              </w:r>
              <w:r w:rsidR="005E3E97" w:rsidRPr="00C4570C">
                <w:rPr>
                  <w:rFonts w:ascii="Times New Roman" w:eastAsiaTheme="minorEastAsia" w:hAnsi="Times New Roman"/>
                  <w:noProof/>
                  <w:sz w:val="24"/>
                  <w:szCs w:val="24"/>
                </w:rPr>
                <w:tab/>
              </w:r>
              <w:r w:rsidR="005E3E97" w:rsidRPr="00C4570C">
                <w:rPr>
                  <w:rStyle w:val="Hyperlink"/>
                  <w:rFonts w:ascii="Times New Roman" w:hAnsi="Times New Roman"/>
                  <w:noProof/>
                  <w:color w:val="auto"/>
                  <w:sz w:val="24"/>
                  <w:szCs w:val="24"/>
                </w:rPr>
                <w:t>Интеграция с външни информационни системи</w:t>
              </w:r>
              <w:r w:rsidR="00921334" w:rsidRPr="00C4570C">
                <w:rPr>
                  <w:rFonts w:ascii="Times New Roman" w:hAnsi="Times New Roman"/>
                  <w:noProof/>
                  <w:webHidden/>
                  <w:sz w:val="24"/>
                  <w:szCs w:val="24"/>
                </w:rPr>
                <w:t>…………………………………………..</w:t>
              </w:r>
              <w:r w:rsidR="005E3E97" w:rsidRPr="00C4570C">
                <w:rPr>
                  <w:rFonts w:ascii="Times New Roman" w:hAnsi="Times New Roman"/>
                  <w:noProof/>
                  <w:webHidden/>
                  <w:sz w:val="24"/>
                  <w:szCs w:val="24"/>
                </w:rPr>
                <w:fldChar w:fldCharType="begin"/>
              </w:r>
              <w:r w:rsidR="005E3E97" w:rsidRPr="00C4570C">
                <w:rPr>
                  <w:rFonts w:ascii="Times New Roman" w:hAnsi="Times New Roman"/>
                  <w:noProof/>
                  <w:webHidden/>
                  <w:sz w:val="24"/>
                  <w:szCs w:val="24"/>
                </w:rPr>
                <w:instrText xml:space="preserve"> PAGEREF _Toc520127296 \h </w:instrText>
              </w:r>
              <w:r w:rsidR="005E3E97" w:rsidRPr="00C4570C">
                <w:rPr>
                  <w:rFonts w:ascii="Times New Roman" w:hAnsi="Times New Roman"/>
                  <w:noProof/>
                  <w:webHidden/>
                  <w:sz w:val="24"/>
                  <w:szCs w:val="24"/>
                </w:rPr>
              </w:r>
              <w:r w:rsidR="005E3E97" w:rsidRPr="00C4570C">
                <w:rPr>
                  <w:rFonts w:ascii="Times New Roman" w:hAnsi="Times New Roman"/>
                  <w:noProof/>
                  <w:webHidden/>
                  <w:sz w:val="24"/>
                  <w:szCs w:val="24"/>
                </w:rPr>
                <w:fldChar w:fldCharType="separate"/>
              </w:r>
              <w:r w:rsidR="00B468FA" w:rsidRPr="00C4570C">
                <w:rPr>
                  <w:rFonts w:ascii="Times New Roman" w:hAnsi="Times New Roman"/>
                  <w:noProof/>
                  <w:webHidden/>
                  <w:sz w:val="24"/>
                  <w:szCs w:val="24"/>
                </w:rPr>
                <w:t>4</w:t>
              </w:r>
              <w:r w:rsidR="00144945" w:rsidRPr="00C4570C">
                <w:rPr>
                  <w:rFonts w:ascii="Times New Roman" w:hAnsi="Times New Roman"/>
                  <w:noProof/>
                  <w:webHidden/>
                  <w:sz w:val="24"/>
                  <w:szCs w:val="24"/>
                  <w:lang w:val="en-US"/>
                </w:rPr>
                <w:t>2</w:t>
              </w:r>
              <w:r w:rsidR="005E3E97" w:rsidRPr="00C4570C">
                <w:rPr>
                  <w:rFonts w:ascii="Times New Roman" w:hAnsi="Times New Roman"/>
                  <w:noProof/>
                  <w:webHidden/>
                  <w:sz w:val="24"/>
                  <w:szCs w:val="24"/>
                </w:rPr>
                <w:fldChar w:fldCharType="end"/>
              </w:r>
            </w:hyperlink>
          </w:p>
          <w:p w14:paraId="5B273E5F" w14:textId="023D24A8" w:rsidR="005E3E97" w:rsidRPr="00C4570C" w:rsidRDefault="00144D41" w:rsidP="00057833">
            <w:pPr>
              <w:pStyle w:val="TOC3"/>
              <w:rPr>
                <w:rFonts w:ascii="Times New Roman" w:eastAsiaTheme="minorEastAsia" w:hAnsi="Times New Roman"/>
                <w:noProof/>
                <w:sz w:val="24"/>
                <w:szCs w:val="24"/>
              </w:rPr>
            </w:pPr>
            <w:hyperlink w:anchor="_Toc520127297" w:history="1">
              <w:r w:rsidR="00EF7B92" w:rsidRPr="00C4570C">
                <w:rPr>
                  <w:rStyle w:val="Hyperlink"/>
                  <w:rFonts w:ascii="Times New Roman" w:hAnsi="Times New Roman"/>
                  <w:noProof/>
                  <w:color w:val="auto"/>
                  <w:sz w:val="24"/>
                  <w:szCs w:val="24"/>
                </w:rPr>
                <w:t>7.1.2.</w:t>
              </w:r>
              <w:r w:rsidR="00EF7B92" w:rsidRPr="00C4570C">
                <w:rPr>
                  <w:rFonts w:ascii="Times New Roman" w:eastAsiaTheme="minorEastAsia" w:hAnsi="Times New Roman"/>
                  <w:noProof/>
                  <w:sz w:val="24"/>
                  <w:szCs w:val="24"/>
                </w:rPr>
                <w:tab/>
              </w:r>
              <w:r w:rsidR="00EF7B92" w:rsidRPr="00C4570C">
                <w:rPr>
                  <w:rStyle w:val="Hyperlink"/>
                  <w:rFonts w:ascii="Times New Roman" w:hAnsi="Times New Roman"/>
                  <w:noProof/>
                  <w:color w:val="auto"/>
                  <w:sz w:val="24"/>
                  <w:szCs w:val="24"/>
                </w:rPr>
                <w:t>Интеграционен слой</w:t>
              </w:r>
              <w:r w:rsidR="00EF7B92" w:rsidRPr="00C4570C">
                <w:rPr>
                  <w:rFonts w:ascii="Times New Roman" w:hAnsi="Times New Roman"/>
                  <w:noProof/>
                  <w:webHidden/>
                  <w:sz w:val="24"/>
                  <w:szCs w:val="24"/>
                </w:rPr>
                <w:tab/>
              </w:r>
              <w:r w:rsidR="00EF7B92" w:rsidRPr="00C4570C">
                <w:rPr>
                  <w:rFonts w:ascii="Times New Roman" w:hAnsi="Times New Roman"/>
                  <w:noProof/>
                  <w:webHidden/>
                  <w:sz w:val="24"/>
                  <w:szCs w:val="24"/>
                  <w:lang w:val="en-US"/>
                </w:rPr>
                <w:t>4</w:t>
              </w:r>
              <w:r w:rsidR="00144945" w:rsidRPr="00C4570C">
                <w:rPr>
                  <w:rFonts w:ascii="Times New Roman" w:hAnsi="Times New Roman"/>
                  <w:noProof/>
                  <w:webHidden/>
                  <w:sz w:val="24"/>
                  <w:szCs w:val="24"/>
                  <w:lang w:val="en-US"/>
                </w:rPr>
                <w:t>4</w:t>
              </w:r>
            </w:hyperlink>
          </w:p>
          <w:p w14:paraId="0B90B8C1" w14:textId="3AF0BD37" w:rsidR="005E3E97" w:rsidRPr="00C4570C" w:rsidRDefault="00144D41" w:rsidP="00057833">
            <w:pPr>
              <w:pStyle w:val="TOC3"/>
              <w:rPr>
                <w:rFonts w:ascii="Times New Roman" w:eastAsiaTheme="minorEastAsia" w:hAnsi="Times New Roman"/>
                <w:noProof/>
                <w:sz w:val="24"/>
                <w:szCs w:val="24"/>
              </w:rPr>
            </w:pPr>
            <w:hyperlink w:anchor="_Toc520127298" w:history="1">
              <w:r w:rsidR="00EF7B92" w:rsidRPr="00C4570C">
                <w:rPr>
                  <w:rStyle w:val="Hyperlink"/>
                  <w:rFonts w:ascii="Times New Roman" w:hAnsi="Times New Roman"/>
                  <w:noProof/>
                  <w:color w:val="auto"/>
                  <w:sz w:val="24"/>
                  <w:szCs w:val="24"/>
                </w:rPr>
                <w:t>7.1.3.</w:t>
              </w:r>
              <w:r w:rsidR="00EF7B92" w:rsidRPr="00C4570C">
                <w:rPr>
                  <w:rFonts w:ascii="Times New Roman" w:eastAsiaTheme="minorEastAsia" w:hAnsi="Times New Roman"/>
                  <w:noProof/>
                  <w:sz w:val="24"/>
                  <w:szCs w:val="24"/>
                </w:rPr>
                <w:tab/>
              </w:r>
              <w:r w:rsidR="00EF7B92" w:rsidRPr="00C4570C">
                <w:rPr>
                  <w:rStyle w:val="Hyperlink"/>
                  <w:rFonts w:ascii="Times New Roman" w:hAnsi="Times New Roman"/>
                  <w:noProof/>
                  <w:color w:val="auto"/>
                  <w:sz w:val="24"/>
                  <w:szCs w:val="24"/>
                </w:rPr>
                <w:t>Технически изисквания към интерфейсите</w:t>
              </w:r>
              <w:r w:rsidR="00EF7B92" w:rsidRPr="00C4570C">
                <w:rPr>
                  <w:rFonts w:ascii="Times New Roman" w:hAnsi="Times New Roman"/>
                  <w:noProof/>
                  <w:webHidden/>
                  <w:sz w:val="24"/>
                  <w:szCs w:val="24"/>
                </w:rPr>
                <w:tab/>
              </w:r>
              <w:r w:rsidR="00144945" w:rsidRPr="00C4570C">
                <w:rPr>
                  <w:rFonts w:ascii="Times New Roman" w:hAnsi="Times New Roman"/>
                  <w:noProof/>
                  <w:webHidden/>
                  <w:sz w:val="24"/>
                  <w:szCs w:val="24"/>
                  <w:lang w:val="en-US"/>
                </w:rPr>
                <w:t>45</w:t>
              </w:r>
            </w:hyperlink>
          </w:p>
          <w:p w14:paraId="4A0C695A" w14:textId="20663BB8" w:rsidR="005E3E97" w:rsidRPr="00C4570C" w:rsidRDefault="00144D41" w:rsidP="00057833">
            <w:pPr>
              <w:pStyle w:val="TOC3"/>
              <w:rPr>
                <w:rFonts w:ascii="Times New Roman" w:eastAsiaTheme="minorEastAsia" w:hAnsi="Times New Roman"/>
                <w:noProof/>
                <w:sz w:val="24"/>
                <w:szCs w:val="24"/>
              </w:rPr>
            </w:pPr>
            <w:hyperlink w:anchor="_Toc520127299" w:history="1">
              <w:r w:rsidR="00EF7B92" w:rsidRPr="00C4570C">
                <w:rPr>
                  <w:rStyle w:val="Hyperlink"/>
                  <w:rFonts w:ascii="Times New Roman" w:hAnsi="Times New Roman"/>
                  <w:noProof/>
                  <w:color w:val="auto"/>
                  <w:sz w:val="24"/>
                  <w:szCs w:val="24"/>
                </w:rPr>
                <w:t>7.1.4.</w:t>
              </w:r>
              <w:r w:rsidR="00EF7B92" w:rsidRPr="00C4570C">
                <w:rPr>
                  <w:rFonts w:ascii="Times New Roman" w:eastAsiaTheme="minorEastAsia" w:hAnsi="Times New Roman"/>
                  <w:noProof/>
                  <w:sz w:val="24"/>
                  <w:szCs w:val="24"/>
                </w:rPr>
                <w:tab/>
              </w:r>
              <w:r w:rsidR="00EF7B92" w:rsidRPr="00C4570C">
                <w:rPr>
                  <w:rStyle w:val="Hyperlink"/>
                  <w:rFonts w:ascii="Times New Roman" w:hAnsi="Times New Roman"/>
                  <w:noProof/>
                  <w:color w:val="auto"/>
                  <w:sz w:val="24"/>
                  <w:szCs w:val="24"/>
                </w:rPr>
                <w:t>Електронна идентификация на потребителите</w:t>
              </w:r>
              <w:r w:rsidR="00EF7B92" w:rsidRPr="00C4570C">
                <w:rPr>
                  <w:rFonts w:ascii="Times New Roman" w:hAnsi="Times New Roman"/>
                  <w:noProof/>
                  <w:webHidden/>
                  <w:sz w:val="24"/>
                  <w:szCs w:val="24"/>
                </w:rPr>
                <w:tab/>
              </w:r>
              <w:r w:rsidR="00144945" w:rsidRPr="00C4570C">
                <w:rPr>
                  <w:rFonts w:ascii="Times New Roman" w:hAnsi="Times New Roman"/>
                  <w:noProof/>
                  <w:webHidden/>
                  <w:sz w:val="24"/>
                  <w:szCs w:val="24"/>
                  <w:lang w:val="en-US"/>
                </w:rPr>
                <w:t>47</w:t>
              </w:r>
            </w:hyperlink>
          </w:p>
          <w:p w14:paraId="59328619" w14:textId="2618CEFC" w:rsidR="005E3E97" w:rsidRPr="00C4570C" w:rsidRDefault="00144D41" w:rsidP="00057833">
            <w:pPr>
              <w:pStyle w:val="TOC3"/>
              <w:rPr>
                <w:rFonts w:ascii="Times New Roman" w:eastAsiaTheme="minorEastAsia" w:hAnsi="Times New Roman"/>
                <w:noProof/>
                <w:sz w:val="24"/>
                <w:szCs w:val="24"/>
              </w:rPr>
            </w:pPr>
            <w:hyperlink w:anchor="_Toc520127300" w:history="1">
              <w:r w:rsidR="00EF7B92" w:rsidRPr="00C4570C">
                <w:rPr>
                  <w:rStyle w:val="Hyperlink"/>
                  <w:rFonts w:ascii="Times New Roman" w:hAnsi="Times New Roman"/>
                  <w:noProof/>
                  <w:color w:val="auto"/>
                  <w:sz w:val="24"/>
                  <w:szCs w:val="24"/>
                </w:rPr>
                <w:t>7.1.5.</w:t>
              </w:r>
              <w:r w:rsidR="00EF7B92" w:rsidRPr="00C4570C">
                <w:rPr>
                  <w:rFonts w:ascii="Times New Roman" w:eastAsiaTheme="minorEastAsia" w:hAnsi="Times New Roman"/>
                  <w:noProof/>
                  <w:sz w:val="24"/>
                  <w:szCs w:val="24"/>
                </w:rPr>
                <w:tab/>
              </w:r>
              <w:r w:rsidR="00EF7B92" w:rsidRPr="00C4570C">
                <w:rPr>
                  <w:rStyle w:val="Hyperlink"/>
                  <w:rFonts w:ascii="Times New Roman" w:hAnsi="Times New Roman"/>
                  <w:noProof/>
                  <w:color w:val="auto"/>
                  <w:sz w:val="24"/>
                  <w:szCs w:val="24"/>
                </w:rPr>
                <w:t>Отворени данни</w:t>
              </w:r>
              <w:r w:rsidR="00EF7B92" w:rsidRPr="00C4570C">
                <w:rPr>
                  <w:rFonts w:ascii="Times New Roman" w:hAnsi="Times New Roman"/>
                  <w:noProof/>
                  <w:webHidden/>
                  <w:sz w:val="24"/>
                  <w:szCs w:val="24"/>
                </w:rPr>
                <w:tab/>
              </w:r>
              <w:r w:rsidR="00144945" w:rsidRPr="00C4570C">
                <w:rPr>
                  <w:rFonts w:ascii="Times New Roman" w:hAnsi="Times New Roman"/>
                  <w:noProof/>
                  <w:webHidden/>
                  <w:sz w:val="24"/>
                  <w:szCs w:val="24"/>
                  <w:lang w:val="en-US"/>
                </w:rPr>
                <w:t>49</w:t>
              </w:r>
            </w:hyperlink>
          </w:p>
          <w:p w14:paraId="024F5636" w14:textId="66FE40F1" w:rsidR="005E3E97" w:rsidRPr="00C4570C" w:rsidRDefault="00144D41" w:rsidP="00057833">
            <w:pPr>
              <w:pStyle w:val="TOC3"/>
              <w:rPr>
                <w:rFonts w:ascii="Times New Roman" w:eastAsiaTheme="minorEastAsia" w:hAnsi="Times New Roman"/>
                <w:noProof/>
                <w:sz w:val="24"/>
                <w:szCs w:val="24"/>
              </w:rPr>
            </w:pPr>
            <w:hyperlink w:anchor="_Toc520127301" w:history="1">
              <w:r w:rsidR="005E3E97" w:rsidRPr="00C4570C">
                <w:rPr>
                  <w:rStyle w:val="Hyperlink"/>
                  <w:rFonts w:ascii="Times New Roman" w:hAnsi="Times New Roman"/>
                  <w:noProof/>
                  <w:color w:val="auto"/>
                  <w:sz w:val="24"/>
                  <w:szCs w:val="24"/>
                </w:rPr>
                <w:t>7.1.6.</w:t>
              </w:r>
              <w:r w:rsidR="005E3E97" w:rsidRPr="00C4570C">
                <w:rPr>
                  <w:rFonts w:ascii="Times New Roman" w:eastAsiaTheme="minorEastAsia" w:hAnsi="Times New Roman"/>
                  <w:noProof/>
                  <w:sz w:val="24"/>
                  <w:szCs w:val="24"/>
                </w:rPr>
                <w:tab/>
              </w:r>
              <w:r w:rsidR="005E3E97" w:rsidRPr="00C4570C">
                <w:rPr>
                  <w:rStyle w:val="Hyperlink"/>
                  <w:rFonts w:ascii="Times New Roman" w:hAnsi="Times New Roman"/>
                  <w:noProof/>
                  <w:color w:val="auto"/>
                  <w:sz w:val="24"/>
                  <w:szCs w:val="24"/>
                </w:rPr>
                <w:t>Формиране на изгледи</w:t>
              </w:r>
              <w:r w:rsidR="005E3E97" w:rsidRPr="00C4570C">
                <w:rPr>
                  <w:rFonts w:ascii="Times New Roman" w:hAnsi="Times New Roman"/>
                  <w:noProof/>
                  <w:webHidden/>
                  <w:sz w:val="24"/>
                  <w:szCs w:val="24"/>
                </w:rPr>
                <w:tab/>
              </w:r>
              <w:r w:rsidR="005E3E97" w:rsidRPr="00C4570C">
                <w:rPr>
                  <w:rFonts w:ascii="Times New Roman" w:hAnsi="Times New Roman"/>
                  <w:noProof/>
                  <w:webHidden/>
                  <w:sz w:val="24"/>
                  <w:szCs w:val="24"/>
                </w:rPr>
                <w:fldChar w:fldCharType="begin"/>
              </w:r>
              <w:r w:rsidR="005E3E97" w:rsidRPr="00C4570C">
                <w:rPr>
                  <w:rFonts w:ascii="Times New Roman" w:hAnsi="Times New Roman"/>
                  <w:noProof/>
                  <w:webHidden/>
                  <w:sz w:val="24"/>
                  <w:szCs w:val="24"/>
                </w:rPr>
                <w:instrText xml:space="preserve"> PAGEREF _Toc520127301 \h </w:instrText>
              </w:r>
              <w:r w:rsidR="005E3E97" w:rsidRPr="00C4570C">
                <w:rPr>
                  <w:rFonts w:ascii="Times New Roman" w:hAnsi="Times New Roman"/>
                  <w:noProof/>
                  <w:webHidden/>
                  <w:sz w:val="24"/>
                  <w:szCs w:val="24"/>
                </w:rPr>
              </w:r>
              <w:r w:rsidR="005E3E97" w:rsidRPr="00C4570C">
                <w:rPr>
                  <w:rFonts w:ascii="Times New Roman" w:hAnsi="Times New Roman"/>
                  <w:noProof/>
                  <w:webHidden/>
                  <w:sz w:val="24"/>
                  <w:szCs w:val="24"/>
                </w:rPr>
                <w:fldChar w:fldCharType="separate"/>
              </w:r>
              <w:r w:rsidR="00B468FA" w:rsidRPr="00C4570C">
                <w:rPr>
                  <w:rFonts w:ascii="Times New Roman" w:hAnsi="Times New Roman"/>
                  <w:noProof/>
                  <w:webHidden/>
                  <w:sz w:val="24"/>
                  <w:szCs w:val="24"/>
                </w:rPr>
                <w:t>5</w:t>
              </w:r>
              <w:r w:rsidR="00144945" w:rsidRPr="00C4570C">
                <w:rPr>
                  <w:rFonts w:ascii="Times New Roman" w:hAnsi="Times New Roman"/>
                  <w:noProof/>
                  <w:webHidden/>
                  <w:sz w:val="24"/>
                  <w:szCs w:val="24"/>
                  <w:lang w:val="en-US"/>
                </w:rPr>
                <w:t>0</w:t>
              </w:r>
              <w:r w:rsidR="005E3E97" w:rsidRPr="00C4570C">
                <w:rPr>
                  <w:rFonts w:ascii="Times New Roman" w:hAnsi="Times New Roman"/>
                  <w:noProof/>
                  <w:webHidden/>
                  <w:sz w:val="24"/>
                  <w:szCs w:val="24"/>
                </w:rPr>
                <w:fldChar w:fldCharType="end"/>
              </w:r>
            </w:hyperlink>
          </w:p>
          <w:p w14:paraId="38AB0306" w14:textId="17E4F5A9" w:rsidR="005E3E97" w:rsidRPr="00C4570C" w:rsidRDefault="00144D41" w:rsidP="00057833">
            <w:pPr>
              <w:pStyle w:val="TOC3"/>
              <w:rPr>
                <w:rFonts w:ascii="Times New Roman" w:hAnsi="Times New Roman"/>
                <w:noProof/>
                <w:sz w:val="24"/>
                <w:szCs w:val="24"/>
              </w:rPr>
            </w:pPr>
            <w:hyperlink w:anchor="_Toc520127302" w:history="1">
              <w:r w:rsidR="005E3E97" w:rsidRPr="00C4570C">
                <w:rPr>
                  <w:rStyle w:val="Hyperlink"/>
                  <w:rFonts w:ascii="Times New Roman" w:hAnsi="Times New Roman"/>
                  <w:noProof/>
                  <w:color w:val="auto"/>
                  <w:sz w:val="24"/>
                  <w:szCs w:val="24"/>
                </w:rPr>
                <w:t>7.1.7.</w:t>
              </w:r>
              <w:r w:rsidR="005E3E97" w:rsidRPr="00C4570C">
                <w:rPr>
                  <w:rFonts w:ascii="Times New Roman" w:eastAsiaTheme="minorEastAsia" w:hAnsi="Times New Roman"/>
                  <w:noProof/>
                  <w:sz w:val="24"/>
                  <w:szCs w:val="24"/>
                </w:rPr>
                <w:tab/>
              </w:r>
              <w:r w:rsidR="005E3E97" w:rsidRPr="00C4570C">
                <w:rPr>
                  <w:rStyle w:val="Hyperlink"/>
                  <w:rFonts w:ascii="Times New Roman" w:hAnsi="Times New Roman"/>
                  <w:noProof/>
                  <w:color w:val="auto"/>
                  <w:sz w:val="24"/>
                  <w:szCs w:val="24"/>
                </w:rPr>
                <w:t xml:space="preserve">Администриране на </w:t>
              </w:r>
              <w:r w:rsidR="005E3E97" w:rsidRPr="00C4570C">
                <w:rPr>
                  <w:rStyle w:val="Hyperlink"/>
                  <w:rFonts w:ascii="Times New Roman" w:hAnsi="Times New Roman"/>
                  <w:caps/>
                  <w:noProof/>
                  <w:color w:val="auto"/>
                  <w:sz w:val="24"/>
                  <w:szCs w:val="24"/>
                </w:rPr>
                <w:t>с</w:t>
              </w:r>
              <w:r w:rsidR="005E3E97" w:rsidRPr="00C4570C">
                <w:rPr>
                  <w:rStyle w:val="Hyperlink"/>
                  <w:rFonts w:ascii="Times New Roman" w:hAnsi="Times New Roman"/>
                  <w:noProof/>
                  <w:color w:val="auto"/>
                  <w:sz w:val="24"/>
                  <w:szCs w:val="24"/>
                </w:rPr>
                <w:t>истемата</w:t>
              </w:r>
              <w:r w:rsidR="005E3E97" w:rsidRPr="00C4570C">
                <w:rPr>
                  <w:rFonts w:ascii="Times New Roman" w:hAnsi="Times New Roman"/>
                  <w:noProof/>
                  <w:webHidden/>
                  <w:sz w:val="24"/>
                  <w:szCs w:val="24"/>
                </w:rPr>
                <w:tab/>
              </w:r>
              <w:r w:rsidR="005E3E97" w:rsidRPr="00C4570C">
                <w:rPr>
                  <w:rFonts w:ascii="Times New Roman" w:hAnsi="Times New Roman"/>
                  <w:noProof/>
                  <w:webHidden/>
                  <w:sz w:val="24"/>
                  <w:szCs w:val="24"/>
                </w:rPr>
                <w:fldChar w:fldCharType="begin"/>
              </w:r>
              <w:r w:rsidR="005E3E97" w:rsidRPr="00C4570C">
                <w:rPr>
                  <w:rFonts w:ascii="Times New Roman" w:hAnsi="Times New Roman"/>
                  <w:noProof/>
                  <w:webHidden/>
                  <w:sz w:val="24"/>
                  <w:szCs w:val="24"/>
                </w:rPr>
                <w:instrText xml:space="preserve"> PAGEREF _Toc520127302 \h </w:instrText>
              </w:r>
              <w:r w:rsidR="005E3E97" w:rsidRPr="00C4570C">
                <w:rPr>
                  <w:rFonts w:ascii="Times New Roman" w:hAnsi="Times New Roman"/>
                  <w:noProof/>
                  <w:webHidden/>
                  <w:sz w:val="24"/>
                  <w:szCs w:val="24"/>
                </w:rPr>
              </w:r>
              <w:r w:rsidR="005E3E97" w:rsidRPr="00C4570C">
                <w:rPr>
                  <w:rFonts w:ascii="Times New Roman" w:hAnsi="Times New Roman"/>
                  <w:noProof/>
                  <w:webHidden/>
                  <w:sz w:val="24"/>
                  <w:szCs w:val="24"/>
                </w:rPr>
                <w:fldChar w:fldCharType="separate"/>
              </w:r>
              <w:r w:rsidR="00B468FA" w:rsidRPr="00C4570C">
                <w:rPr>
                  <w:rFonts w:ascii="Times New Roman" w:hAnsi="Times New Roman"/>
                  <w:noProof/>
                  <w:webHidden/>
                  <w:sz w:val="24"/>
                  <w:szCs w:val="24"/>
                </w:rPr>
                <w:t>5</w:t>
              </w:r>
              <w:r w:rsidR="00144945" w:rsidRPr="00C4570C">
                <w:rPr>
                  <w:rFonts w:ascii="Times New Roman" w:hAnsi="Times New Roman"/>
                  <w:noProof/>
                  <w:webHidden/>
                  <w:sz w:val="24"/>
                  <w:szCs w:val="24"/>
                  <w:lang w:val="en-US"/>
                </w:rPr>
                <w:t>1</w:t>
              </w:r>
              <w:r w:rsidR="005E3E97" w:rsidRPr="00C4570C">
                <w:rPr>
                  <w:rFonts w:ascii="Times New Roman" w:hAnsi="Times New Roman"/>
                  <w:noProof/>
                  <w:webHidden/>
                  <w:sz w:val="24"/>
                  <w:szCs w:val="24"/>
                </w:rPr>
                <w:fldChar w:fldCharType="end"/>
              </w:r>
            </w:hyperlink>
          </w:p>
          <w:p w14:paraId="139FD9DF" w14:textId="357ED10D" w:rsidR="005E3E97" w:rsidRPr="00C4570C" w:rsidRDefault="00144D41" w:rsidP="00057833">
            <w:pPr>
              <w:pStyle w:val="TOC2"/>
              <w:rPr>
                <w:rFonts w:eastAsiaTheme="minorEastAsia"/>
              </w:rPr>
            </w:pPr>
            <w:hyperlink w:anchor="_Toc520127303" w:history="1">
              <w:r w:rsidR="005E3E97" w:rsidRPr="00C4570C">
                <w:rPr>
                  <w:rStyle w:val="Hyperlink"/>
                  <w:color w:val="auto"/>
                </w:rPr>
                <w:t>7.2.</w:t>
              </w:r>
              <w:r w:rsidR="005E3E97" w:rsidRPr="00C4570C">
                <w:rPr>
                  <w:rFonts w:eastAsiaTheme="minorEastAsia"/>
                </w:rPr>
                <w:tab/>
              </w:r>
              <w:r w:rsidR="005E3E97" w:rsidRPr="00C4570C">
                <w:rPr>
                  <w:rStyle w:val="Hyperlink"/>
                  <w:color w:val="auto"/>
                </w:rPr>
                <w:t>Нефункционални изисквания към информационната система</w:t>
              </w:r>
              <w:r w:rsidR="005E3E97" w:rsidRPr="00C4570C">
                <w:rPr>
                  <w:webHidden/>
                </w:rPr>
                <w:tab/>
              </w:r>
              <w:r w:rsidR="005E3E97" w:rsidRPr="00C4570C">
                <w:rPr>
                  <w:webHidden/>
                </w:rPr>
                <w:fldChar w:fldCharType="begin"/>
              </w:r>
              <w:r w:rsidR="005E3E97" w:rsidRPr="00C4570C">
                <w:rPr>
                  <w:webHidden/>
                </w:rPr>
                <w:instrText xml:space="preserve"> PAGEREF _Toc520127303 \h </w:instrText>
              </w:r>
              <w:r w:rsidR="005E3E97" w:rsidRPr="00C4570C">
                <w:rPr>
                  <w:webHidden/>
                </w:rPr>
              </w:r>
              <w:r w:rsidR="005E3E97" w:rsidRPr="00C4570C">
                <w:rPr>
                  <w:webHidden/>
                </w:rPr>
                <w:fldChar w:fldCharType="separate"/>
              </w:r>
              <w:r w:rsidR="00B468FA" w:rsidRPr="00C4570C">
                <w:rPr>
                  <w:webHidden/>
                </w:rPr>
                <w:t>5</w:t>
              </w:r>
              <w:r w:rsidR="00144945" w:rsidRPr="00C4570C">
                <w:rPr>
                  <w:webHidden/>
                  <w:lang w:val="en-US"/>
                </w:rPr>
                <w:t>1</w:t>
              </w:r>
              <w:r w:rsidR="005E3E97" w:rsidRPr="00C4570C">
                <w:rPr>
                  <w:webHidden/>
                </w:rPr>
                <w:fldChar w:fldCharType="end"/>
              </w:r>
            </w:hyperlink>
          </w:p>
          <w:p w14:paraId="7675FE93" w14:textId="32C06E71" w:rsidR="005E3E97" w:rsidRPr="00C4570C" w:rsidRDefault="00144D41" w:rsidP="00057833">
            <w:pPr>
              <w:pStyle w:val="TOC3"/>
              <w:rPr>
                <w:rFonts w:ascii="Times New Roman" w:eastAsiaTheme="minorEastAsia" w:hAnsi="Times New Roman"/>
                <w:noProof/>
                <w:sz w:val="24"/>
                <w:szCs w:val="24"/>
              </w:rPr>
            </w:pPr>
            <w:hyperlink w:anchor="_Toc520127304" w:history="1">
              <w:r w:rsidR="005E3E97" w:rsidRPr="00C4570C">
                <w:rPr>
                  <w:rStyle w:val="Hyperlink"/>
                  <w:rFonts w:ascii="Times New Roman" w:hAnsi="Times New Roman"/>
                  <w:noProof/>
                  <w:color w:val="auto"/>
                  <w:sz w:val="24"/>
                  <w:szCs w:val="24"/>
                </w:rPr>
                <w:t>7.2.1.</w:t>
              </w:r>
              <w:r w:rsidR="005E3E97" w:rsidRPr="00C4570C">
                <w:rPr>
                  <w:rFonts w:ascii="Times New Roman" w:eastAsiaTheme="minorEastAsia" w:hAnsi="Times New Roman"/>
                  <w:noProof/>
                  <w:sz w:val="24"/>
                  <w:szCs w:val="24"/>
                </w:rPr>
                <w:tab/>
              </w:r>
              <w:r w:rsidR="005E3E97" w:rsidRPr="00C4570C">
                <w:rPr>
                  <w:rStyle w:val="Hyperlink"/>
                  <w:rFonts w:ascii="Times New Roman" w:hAnsi="Times New Roman"/>
                  <w:noProof/>
                  <w:color w:val="auto"/>
                  <w:sz w:val="24"/>
                  <w:szCs w:val="24"/>
                </w:rPr>
                <w:t>Авторски права и изходен код</w:t>
              </w:r>
              <w:r w:rsidR="005E3E97" w:rsidRPr="00C4570C">
                <w:rPr>
                  <w:rFonts w:ascii="Times New Roman" w:hAnsi="Times New Roman"/>
                  <w:noProof/>
                  <w:webHidden/>
                  <w:sz w:val="24"/>
                  <w:szCs w:val="24"/>
                </w:rPr>
                <w:tab/>
              </w:r>
              <w:r w:rsidR="005E3E97" w:rsidRPr="00C4570C">
                <w:rPr>
                  <w:rFonts w:ascii="Times New Roman" w:hAnsi="Times New Roman"/>
                  <w:noProof/>
                  <w:webHidden/>
                  <w:sz w:val="24"/>
                  <w:szCs w:val="24"/>
                </w:rPr>
                <w:fldChar w:fldCharType="begin"/>
              </w:r>
              <w:r w:rsidR="005E3E97" w:rsidRPr="00C4570C">
                <w:rPr>
                  <w:rFonts w:ascii="Times New Roman" w:hAnsi="Times New Roman"/>
                  <w:noProof/>
                  <w:webHidden/>
                  <w:sz w:val="24"/>
                  <w:szCs w:val="24"/>
                </w:rPr>
                <w:instrText xml:space="preserve"> PAGEREF _Toc520127304 \h </w:instrText>
              </w:r>
              <w:r w:rsidR="005E3E97" w:rsidRPr="00C4570C">
                <w:rPr>
                  <w:rFonts w:ascii="Times New Roman" w:hAnsi="Times New Roman"/>
                  <w:noProof/>
                  <w:webHidden/>
                  <w:sz w:val="24"/>
                  <w:szCs w:val="24"/>
                </w:rPr>
              </w:r>
              <w:r w:rsidR="005E3E97" w:rsidRPr="00C4570C">
                <w:rPr>
                  <w:rFonts w:ascii="Times New Roman" w:hAnsi="Times New Roman"/>
                  <w:noProof/>
                  <w:webHidden/>
                  <w:sz w:val="24"/>
                  <w:szCs w:val="24"/>
                </w:rPr>
                <w:fldChar w:fldCharType="separate"/>
              </w:r>
              <w:r w:rsidR="00B468FA" w:rsidRPr="00C4570C">
                <w:rPr>
                  <w:rFonts w:ascii="Times New Roman" w:hAnsi="Times New Roman"/>
                  <w:noProof/>
                  <w:webHidden/>
                  <w:sz w:val="24"/>
                  <w:szCs w:val="24"/>
                </w:rPr>
                <w:t>5</w:t>
              </w:r>
              <w:r w:rsidR="00144945" w:rsidRPr="00C4570C">
                <w:rPr>
                  <w:rFonts w:ascii="Times New Roman" w:hAnsi="Times New Roman"/>
                  <w:noProof/>
                  <w:webHidden/>
                  <w:sz w:val="24"/>
                  <w:szCs w:val="24"/>
                  <w:lang w:val="en-US"/>
                </w:rPr>
                <w:t>1</w:t>
              </w:r>
              <w:r w:rsidR="005E3E97" w:rsidRPr="00C4570C">
                <w:rPr>
                  <w:rFonts w:ascii="Times New Roman" w:hAnsi="Times New Roman"/>
                  <w:noProof/>
                  <w:webHidden/>
                  <w:sz w:val="24"/>
                  <w:szCs w:val="24"/>
                </w:rPr>
                <w:fldChar w:fldCharType="end"/>
              </w:r>
            </w:hyperlink>
          </w:p>
          <w:p w14:paraId="27B440F2" w14:textId="5E3A0A60" w:rsidR="005E3E97" w:rsidRPr="00C4570C" w:rsidRDefault="00144D41" w:rsidP="00057833">
            <w:pPr>
              <w:pStyle w:val="TOC3"/>
              <w:rPr>
                <w:rFonts w:ascii="Times New Roman" w:eastAsiaTheme="minorEastAsia" w:hAnsi="Times New Roman"/>
                <w:noProof/>
                <w:sz w:val="24"/>
                <w:szCs w:val="24"/>
              </w:rPr>
            </w:pPr>
            <w:hyperlink w:anchor="_Toc520127305" w:history="1">
              <w:r w:rsidR="005E3E97" w:rsidRPr="00C4570C">
                <w:rPr>
                  <w:rStyle w:val="Hyperlink"/>
                  <w:rFonts w:ascii="Times New Roman" w:hAnsi="Times New Roman"/>
                  <w:noProof/>
                  <w:color w:val="auto"/>
                  <w:sz w:val="24"/>
                  <w:szCs w:val="24"/>
                </w:rPr>
                <w:t>7.2.2.</w:t>
              </w:r>
              <w:r w:rsidR="005E3E97" w:rsidRPr="00C4570C">
                <w:rPr>
                  <w:rFonts w:ascii="Times New Roman" w:eastAsiaTheme="minorEastAsia" w:hAnsi="Times New Roman"/>
                  <w:noProof/>
                  <w:sz w:val="24"/>
                  <w:szCs w:val="24"/>
                </w:rPr>
                <w:tab/>
              </w:r>
              <w:r w:rsidR="005E3E97" w:rsidRPr="00C4570C">
                <w:rPr>
                  <w:rStyle w:val="Hyperlink"/>
                  <w:rFonts w:ascii="Times New Roman" w:hAnsi="Times New Roman"/>
                  <w:noProof/>
                  <w:color w:val="auto"/>
                  <w:sz w:val="24"/>
                  <w:szCs w:val="24"/>
                </w:rPr>
                <w:t>Системна и приложна архитектура</w:t>
              </w:r>
              <w:r w:rsidR="005E3E97" w:rsidRPr="00C4570C">
                <w:rPr>
                  <w:rFonts w:ascii="Times New Roman" w:hAnsi="Times New Roman"/>
                  <w:noProof/>
                  <w:webHidden/>
                  <w:sz w:val="24"/>
                  <w:szCs w:val="24"/>
                </w:rPr>
                <w:tab/>
              </w:r>
              <w:r w:rsidR="005E3E97" w:rsidRPr="00C4570C">
                <w:rPr>
                  <w:rFonts w:ascii="Times New Roman" w:hAnsi="Times New Roman"/>
                  <w:noProof/>
                  <w:webHidden/>
                  <w:sz w:val="24"/>
                  <w:szCs w:val="24"/>
                </w:rPr>
                <w:fldChar w:fldCharType="begin"/>
              </w:r>
              <w:r w:rsidR="005E3E97" w:rsidRPr="00C4570C">
                <w:rPr>
                  <w:rFonts w:ascii="Times New Roman" w:hAnsi="Times New Roman"/>
                  <w:noProof/>
                  <w:webHidden/>
                  <w:sz w:val="24"/>
                  <w:szCs w:val="24"/>
                </w:rPr>
                <w:instrText xml:space="preserve"> PAGEREF _Toc520127305 \h </w:instrText>
              </w:r>
              <w:r w:rsidR="005E3E97" w:rsidRPr="00C4570C">
                <w:rPr>
                  <w:rFonts w:ascii="Times New Roman" w:hAnsi="Times New Roman"/>
                  <w:noProof/>
                  <w:webHidden/>
                  <w:sz w:val="24"/>
                  <w:szCs w:val="24"/>
                </w:rPr>
              </w:r>
              <w:r w:rsidR="005E3E97" w:rsidRPr="00C4570C">
                <w:rPr>
                  <w:rFonts w:ascii="Times New Roman" w:hAnsi="Times New Roman"/>
                  <w:noProof/>
                  <w:webHidden/>
                  <w:sz w:val="24"/>
                  <w:szCs w:val="24"/>
                </w:rPr>
                <w:fldChar w:fldCharType="separate"/>
              </w:r>
              <w:r w:rsidR="00B468FA" w:rsidRPr="00C4570C">
                <w:rPr>
                  <w:rFonts w:ascii="Times New Roman" w:hAnsi="Times New Roman"/>
                  <w:noProof/>
                  <w:webHidden/>
                  <w:sz w:val="24"/>
                  <w:szCs w:val="24"/>
                </w:rPr>
                <w:t>5</w:t>
              </w:r>
              <w:r w:rsidR="001A060C" w:rsidRPr="00C4570C">
                <w:rPr>
                  <w:rFonts w:ascii="Times New Roman" w:hAnsi="Times New Roman"/>
                  <w:noProof/>
                  <w:webHidden/>
                  <w:sz w:val="24"/>
                  <w:szCs w:val="24"/>
                  <w:lang w:val="en-US"/>
                </w:rPr>
                <w:t>2</w:t>
              </w:r>
              <w:r w:rsidR="005E3E97" w:rsidRPr="00C4570C">
                <w:rPr>
                  <w:rFonts w:ascii="Times New Roman" w:hAnsi="Times New Roman"/>
                  <w:noProof/>
                  <w:webHidden/>
                  <w:sz w:val="24"/>
                  <w:szCs w:val="24"/>
                </w:rPr>
                <w:fldChar w:fldCharType="end"/>
              </w:r>
            </w:hyperlink>
          </w:p>
          <w:p w14:paraId="492C3AFC" w14:textId="00546518" w:rsidR="005E3E97" w:rsidRPr="00C4570C" w:rsidRDefault="00144D41" w:rsidP="00057833">
            <w:pPr>
              <w:pStyle w:val="TOC3"/>
              <w:rPr>
                <w:rFonts w:ascii="Times New Roman" w:eastAsiaTheme="minorEastAsia" w:hAnsi="Times New Roman"/>
                <w:noProof/>
                <w:sz w:val="24"/>
                <w:szCs w:val="24"/>
              </w:rPr>
            </w:pPr>
            <w:hyperlink w:anchor="_Toc520127306" w:history="1">
              <w:r w:rsidR="005E3E97" w:rsidRPr="00C4570C">
                <w:rPr>
                  <w:rStyle w:val="Hyperlink"/>
                  <w:rFonts w:ascii="Times New Roman" w:hAnsi="Times New Roman"/>
                  <w:noProof/>
                  <w:color w:val="auto"/>
                  <w:sz w:val="24"/>
                  <w:szCs w:val="24"/>
                </w:rPr>
                <w:t>7.2.3.</w:t>
              </w:r>
              <w:r w:rsidR="005E3E97" w:rsidRPr="00C4570C">
                <w:rPr>
                  <w:rFonts w:ascii="Times New Roman" w:eastAsiaTheme="minorEastAsia" w:hAnsi="Times New Roman"/>
                  <w:noProof/>
                  <w:sz w:val="24"/>
                  <w:szCs w:val="24"/>
                </w:rPr>
                <w:tab/>
              </w:r>
              <w:r w:rsidR="005E3E97" w:rsidRPr="00C4570C">
                <w:rPr>
                  <w:rStyle w:val="Hyperlink"/>
                  <w:rFonts w:ascii="Times New Roman" w:hAnsi="Times New Roman"/>
                  <w:noProof/>
                  <w:color w:val="auto"/>
                  <w:sz w:val="24"/>
                  <w:szCs w:val="24"/>
                </w:rPr>
                <w:t>Повторно използване (преизползване) на ресурси и готови разработки</w:t>
              </w:r>
              <w:r w:rsidR="005E3E97" w:rsidRPr="00C4570C">
                <w:rPr>
                  <w:rFonts w:ascii="Times New Roman" w:hAnsi="Times New Roman"/>
                  <w:noProof/>
                  <w:webHidden/>
                  <w:sz w:val="24"/>
                  <w:szCs w:val="24"/>
                </w:rPr>
                <w:tab/>
              </w:r>
              <w:r w:rsidR="001A060C" w:rsidRPr="00C4570C">
                <w:rPr>
                  <w:rFonts w:ascii="Times New Roman" w:hAnsi="Times New Roman"/>
                  <w:noProof/>
                  <w:webHidden/>
                  <w:sz w:val="24"/>
                  <w:szCs w:val="24"/>
                  <w:lang w:val="en-US"/>
                </w:rPr>
                <w:t>57</w:t>
              </w:r>
            </w:hyperlink>
          </w:p>
          <w:p w14:paraId="40DFC2CB" w14:textId="42A6F0FE" w:rsidR="005E3E97" w:rsidRPr="00C4570C" w:rsidRDefault="00144D41" w:rsidP="00057833">
            <w:pPr>
              <w:pStyle w:val="TOC3"/>
              <w:rPr>
                <w:rFonts w:ascii="Times New Roman" w:eastAsiaTheme="minorEastAsia" w:hAnsi="Times New Roman"/>
                <w:noProof/>
                <w:sz w:val="24"/>
                <w:szCs w:val="24"/>
              </w:rPr>
            </w:pPr>
            <w:hyperlink w:anchor="_Toc520127307" w:history="1">
              <w:r w:rsidR="005E3E97" w:rsidRPr="00C4570C">
                <w:rPr>
                  <w:rStyle w:val="Hyperlink"/>
                  <w:rFonts w:ascii="Times New Roman" w:hAnsi="Times New Roman"/>
                  <w:noProof/>
                  <w:color w:val="auto"/>
                  <w:sz w:val="24"/>
                  <w:szCs w:val="24"/>
                </w:rPr>
                <w:t>7.2.4.</w:t>
              </w:r>
              <w:r w:rsidR="005E3E97" w:rsidRPr="00C4570C">
                <w:rPr>
                  <w:rFonts w:ascii="Times New Roman" w:eastAsiaTheme="minorEastAsia" w:hAnsi="Times New Roman"/>
                  <w:noProof/>
                  <w:sz w:val="24"/>
                  <w:szCs w:val="24"/>
                </w:rPr>
                <w:tab/>
              </w:r>
              <w:r w:rsidR="005E3E97" w:rsidRPr="00C4570C">
                <w:rPr>
                  <w:rStyle w:val="Hyperlink"/>
                  <w:rFonts w:ascii="Times New Roman" w:hAnsi="Times New Roman"/>
                  <w:noProof/>
                  <w:color w:val="auto"/>
                  <w:sz w:val="24"/>
                  <w:szCs w:val="24"/>
                </w:rPr>
                <w:t>Изграждане и поддръжка на множество среди</w:t>
              </w:r>
              <w:r w:rsidR="00617836" w:rsidRPr="00C4570C">
                <w:rPr>
                  <w:rStyle w:val="Hyperlink"/>
                  <w:rFonts w:ascii="Times New Roman" w:hAnsi="Times New Roman"/>
                  <w:noProof/>
                  <w:color w:val="auto"/>
                  <w:sz w:val="24"/>
                  <w:szCs w:val="24"/>
                </w:rPr>
                <w:t>…….</w:t>
              </w:r>
              <w:r w:rsidR="005E3E97" w:rsidRPr="00C4570C">
                <w:rPr>
                  <w:rFonts w:ascii="Times New Roman" w:hAnsi="Times New Roman"/>
                  <w:noProof/>
                  <w:webHidden/>
                  <w:sz w:val="24"/>
                  <w:szCs w:val="24"/>
                </w:rPr>
                <w:tab/>
              </w:r>
              <w:r w:rsidR="001A060C" w:rsidRPr="00C4570C">
                <w:rPr>
                  <w:rFonts w:ascii="Times New Roman" w:hAnsi="Times New Roman"/>
                  <w:noProof/>
                  <w:webHidden/>
                  <w:sz w:val="24"/>
                  <w:szCs w:val="24"/>
                  <w:lang w:val="en-US"/>
                </w:rPr>
                <w:t>59</w:t>
              </w:r>
            </w:hyperlink>
          </w:p>
          <w:p w14:paraId="6340B924" w14:textId="3143888D" w:rsidR="005E3E97" w:rsidRPr="00C4570C" w:rsidRDefault="00144D41" w:rsidP="00057833">
            <w:pPr>
              <w:pStyle w:val="TOC3"/>
              <w:rPr>
                <w:rFonts w:ascii="Times New Roman" w:eastAsiaTheme="minorEastAsia" w:hAnsi="Times New Roman"/>
                <w:noProof/>
                <w:sz w:val="24"/>
                <w:szCs w:val="24"/>
              </w:rPr>
            </w:pPr>
            <w:hyperlink w:anchor="_Toc520127308" w:history="1">
              <w:r w:rsidR="005E3E97" w:rsidRPr="00C4570C">
                <w:rPr>
                  <w:rStyle w:val="Hyperlink"/>
                  <w:rFonts w:ascii="Times New Roman" w:hAnsi="Times New Roman"/>
                  <w:noProof/>
                  <w:color w:val="auto"/>
                  <w:sz w:val="24"/>
                  <w:szCs w:val="24"/>
                </w:rPr>
                <w:t>7.2.5.</w:t>
              </w:r>
              <w:r w:rsidR="005E3E97" w:rsidRPr="00C4570C">
                <w:rPr>
                  <w:rFonts w:ascii="Times New Roman" w:eastAsiaTheme="minorEastAsia" w:hAnsi="Times New Roman"/>
                  <w:noProof/>
                  <w:sz w:val="24"/>
                  <w:szCs w:val="24"/>
                </w:rPr>
                <w:tab/>
              </w:r>
              <w:r w:rsidR="005E3E97" w:rsidRPr="00C4570C">
                <w:rPr>
                  <w:rStyle w:val="Hyperlink"/>
                  <w:rFonts w:ascii="Times New Roman" w:hAnsi="Times New Roman"/>
                  <w:noProof/>
                  <w:color w:val="auto"/>
                  <w:sz w:val="24"/>
                  <w:szCs w:val="24"/>
                </w:rPr>
                <w:t>Процес на разработка, тестване и разгръщане</w:t>
              </w:r>
              <w:r w:rsidR="005E3E97" w:rsidRPr="00C4570C">
                <w:rPr>
                  <w:rFonts w:ascii="Times New Roman" w:hAnsi="Times New Roman"/>
                  <w:noProof/>
                  <w:webHidden/>
                  <w:sz w:val="24"/>
                  <w:szCs w:val="24"/>
                </w:rPr>
                <w:tab/>
              </w:r>
              <w:r w:rsidR="005E3E97" w:rsidRPr="00C4570C">
                <w:rPr>
                  <w:rFonts w:ascii="Times New Roman" w:hAnsi="Times New Roman"/>
                  <w:noProof/>
                  <w:webHidden/>
                  <w:sz w:val="24"/>
                  <w:szCs w:val="24"/>
                </w:rPr>
                <w:fldChar w:fldCharType="begin"/>
              </w:r>
              <w:r w:rsidR="005E3E97" w:rsidRPr="00C4570C">
                <w:rPr>
                  <w:rFonts w:ascii="Times New Roman" w:hAnsi="Times New Roman"/>
                  <w:noProof/>
                  <w:webHidden/>
                  <w:sz w:val="24"/>
                  <w:szCs w:val="24"/>
                </w:rPr>
                <w:instrText xml:space="preserve"> PAGEREF _Toc520127308 \h </w:instrText>
              </w:r>
              <w:r w:rsidR="005E3E97" w:rsidRPr="00C4570C">
                <w:rPr>
                  <w:rFonts w:ascii="Times New Roman" w:hAnsi="Times New Roman"/>
                  <w:noProof/>
                  <w:webHidden/>
                  <w:sz w:val="24"/>
                  <w:szCs w:val="24"/>
                </w:rPr>
              </w:r>
              <w:r w:rsidR="005E3E97" w:rsidRPr="00C4570C">
                <w:rPr>
                  <w:rFonts w:ascii="Times New Roman" w:hAnsi="Times New Roman"/>
                  <w:noProof/>
                  <w:webHidden/>
                  <w:sz w:val="24"/>
                  <w:szCs w:val="24"/>
                </w:rPr>
                <w:fldChar w:fldCharType="separate"/>
              </w:r>
              <w:r w:rsidR="00B468FA" w:rsidRPr="00C4570C">
                <w:rPr>
                  <w:rFonts w:ascii="Times New Roman" w:hAnsi="Times New Roman"/>
                  <w:noProof/>
                  <w:webHidden/>
                  <w:sz w:val="24"/>
                  <w:szCs w:val="24"/>
                </w:rPr>
                <w:t>6</w:t>
              </w:r>
              <w:r w:rsidR="001A060C" w:rsidRPr="00C4570C">
                <w:rPr>
                  <w:rFonts w:ascii="Times New Roman" w:hAnsi="Times New Roman"/>
                  <w:noProof/>
                  <w:webHidden/>
                  <w:sz w:val="24"/>
                  <w:szCs w:val="24"/>
                  <w:lang w:val="en-US"/>
                </w:rPr>
                <w:t>0</w:t>
              </w:r>
              <w:r w:rsidR="005E3E97" w:rsidRPr="00C4570C">
                <w:rPr>
                  <w:rFonts w:ascii="Times New Roman" w:hAnsi="Times New Roman"/>
                  <w:noProof/>
                  <w:webHidden/>
                  <w:sz w:val="24"/>
                  <w:szCs w:val="24"/>
                </w:rPr>
                <w:fldChar w:fldCharType="end"/>
              </w:r>
            </w:hyperlink>
          </w:p>
          <w:p w14:paraId="450B7A49" w14:textId="012304FE" w:rsidR="005E3E97" w:rsidRPr="00C4570C" w:rsidRDefault="00144D41" w:rsidP="00057833">
            <w:pPr>
              <w:pStyle w:val="TOC3"/>
              <w:rPr>
                <w:rFonts w:ascii="Times New Roman" w:eastAsiaTheme="minorEastAsia" w:hAnsi="Times New Roman"/>
                <w:noProof/>
                <w:sz w:val="24"/>
                <w:szCs w:val="24"/>
              </w:rPr>
            </w:pPr>
            <w:hyperlink w:anchor="_Toc520127309" w:history="1">
              <w:r w:rsidR="005E3E97" w:rsidRPr="00C4570C">
                <w:rPr>
                  <w:rStyle w:val="Hyperlink"/>
                  <w:rFonts w:ascii="Times New Roman" w:hAnsi="Times New Roman"/>
                  <w:noProof/>
                  <w:color w:val="auto"/>
                  <w:sz w:val="24"/>
                  <w:szCs w:val="24"/>
                </w:rPr>
                <w:t>7.2.6.</w:t>
              </w:r>
              <w:r w:rsidR="005E3E97" w:rsidRPr="00C4570C">
                <w:rPr>
                  <w:rFonts w:ascii="Times New Roman" w:eastAsiaTheme="minorEastAsia" w:hAnsi="Times New Roman"/>
                  <w:noProof/>
                  <w:sz w:val="24"/>
                  <w:szCs w:val="24"/>
                </w:rPr>
                <w:tab/>
              </w:r>
              <w:r w:rsidR="005E3E97" w:rsidRPr="00C4570C">
                <w:rPr>
                  <w:rStyle w:val="Hyperlink"/>
                  <w:rFonts w:ascii="Times New Roman" w:hAnsi="Times New Roman"/>
                  <w:noProof/>
                  <w:color w:val="auto"/>
                  <w:sz w:val="24"/>
                  <w:szCs w:val="24"/>
                </w:rPr>
                <w:t>Бързодействие и мащабируемост</w:t>
              </w:r>
              <w:r w:rsidR="005E3E97" w:rsidRPr="00C4570C">
                <w:rPr>
                  <w:rFonts w:ascii="Times New Roman" w:hAnsi="Times New Roman"/>
                  <w:noProof/>
                  <w:webHidden/>
                  <w:sz w:val="24"/>
                  <w:szCs w:val="24"/>
                </w:rPr>
                <w:tab/>
              </w:r>
              <w:r w:rsidR="005E3E97" w:rsidRPr="00C4570C">
                <w:rPr>
                  <w:rFonts w:ascii="Times New Roman" w:hAnsi="Times New Roman"/>
                  <w:noProof/>
                  <w:webHidden/>
                  <w:sz w:val="24"/>
                  <w:szCs w:val="24"/>
                </w:rPr>
                <w:fldChar w:fldCharType="begin"/>
              </w:r>
              <w:r w:rsidR="005E3E97" w:rsidRPr="00C4570C">
                <w:rPr>
                  <w:rFonts w:ascii="Times New Roman" w:hAnsi="Times New Roman"/>
                  <w:noProof/>
                  <w:webHidden/>
                  <w:sz w:val="24"/>
                  <w:szCs w:val="24"/>
                </w:rPr>
                <w:instrText xml:space="preserve"> PAGEREF _Toc520127309 \h </w:instrText>
              </w:r>
              <w:r w:rsidR="005E3E97" w:rsidRPr="00C4570C">
                <w:rPr>
                  <w:rFonts w:ascii="Times New Roman" w:hAnsi="Times New Roman"/>
                  <w:noProof/>
                  <w:webHidden/>
                  <w:sz w:val="24"/>
                  <w:szCs w:val="24"/>
                </w:rPr>
              </w:r>
              <w:r w:rsidR="005E3E97" w:rsidRPr="00C4570C">
                <w:rPr>
                  <w:rFonts w:ascii="Times New Roman" w:hAnsi="Times New Roman"/>
                  <w:noProof/>
                  <w:webHidden/>
                  <w:sz w:val="24"/>
                  <w:szCs w:val="24"/>
                </w:rPr>
                <w:fldChar w:fldCharType="separate"/>
              </w:r>
              <w:r w:rsidR="00B468FA" w:rsidRPr="00C4570C">
                <w:rPr>
                  <w:rFonts w:ascii="Times New Roman" w:hAnsi="Times New Roman"/>
                  <w:noProof/>
                  <w:webHidden/>
                  <w:sz w:val="24"/>
                  <w:szCs w:val="24"/>
                </w:rPr>
                <w:t>6</w:t>
              </w:r>
              <w:r w:rsidR="001A060C" w:rsidRPr="00C4570C">
                <w:rPr>
                  <w:rFonts w:ascii="Times New Roman" w:hAnsi="Times New Roman"/>
                  <w:noProof/>
                  <w:webHidden/>
                  <w:sz w:val="24"/>
                  <w:szCs w:val="24"/>
                  <w:lang w:val="en-US"/>
                </w:rPr>
                <w:t>1</w:t>
              </w:r>
              <w:r w:rsidR="005E3E97" w:rsidRPr="00C4570C">
                <w:rPr>
                  <w:rFonts w:ascii="Times New Roman" w:hAnsi="Times New Roman"/>
                  <w:noProof/>
                  <w:webHidden/>
                  <w:sz w:val="24"/>
                  <w:szCs w:val="24"/>
                </w:rPr>
                <w:fldChar w:fldCharType="end"/>
              </w:r>
            </w:hyperlink>
          </w:p>
          <w:p w14:paraId="645F250C" w14:textId="3E2727A2" w:rsidR="005E3E97" w:rsidRPr="00C4570C" w:rsidRDefault="00144D41" w:rsidP="00057833">
            <w:pPr>
              <w:pStyle w:val="TOC3"/>
              <w:rPr>
                <w:rFonts w:ascii="Times New Roman" w:eastAsiaTheme="minorEastAsia" w:hAnsi="Times New Roman"/>
                <w:noProof/>
                <w:sz w:val="24"/>
                <w:szCs w:val="24"/>
              </w:rPr>
            </w:pPr>
            <w:hyperlink w:anchor="_Toc520127310" w:history="1">
              <w:r w:rsidR="005E3E97" w:rsidRPr="00C4570C">
                <w:rPr>
                  <w:rStyle w:val="Hyperlink"/>
                  <w:rFonts w:ascii="Times New Roman" w:hAnsi="Times New Roman"/>
                  <w:noProof/>
                  <w:color w:val="auto"/>
                  <w:sz w:val="24"/>
                  <w:szCs w:val="24"/>
                </w:rPr>
                <w:t>7.2.7.</w:t>
              </w:r>
              <w:r w:rsidR="005E3E97" w:rsidRPr="00C4570C">
                <w:rPr>
                  <w:rFonts w:ascii="Times New Roman" w:eastAsiaTheme="minorEastAsia" w:hAnsi="Times New Roman"/>
                  <w:noProof/>
                  <w:sz w:val="24"/>
                  <w:szCs w:val="24"/>
                </w:rPr>
                <w:tab/>
              </w:r>
              <w:r w:rsidR="005E3E97" w:rsidRPr="00C4570C">
                <w:rPr>
                  <w:rStyle w:val="Hyperlink"/>
                  <w:rFonts w:ascii="Times New Roman" w:hAnsi="Times New Roman"/>
                  <w:noProof/>
                  <w:color w:val="auto"/>
                  <w:sz w:val="24"/>
                  <w:szCs w:val="24"/>
                </w:rPr>
                <w:t>Информационна сигурност и интегритет на данните</w:t>
              </w:r>
              <w:r w:rsidR="005E3E97" w:rsidRPr="00C4570C">
                <w:rPr>
                  <w:rFonts w:ascii="Times New Roman" w:hAnsi="Times New Roman"/>
                  <w:noProof/>
                  <w:webHidden/>
                  <w:sz w:val="24"/>
                  <w:szCs w:val="24"/>
                </w:rPr>
                <w:tab/>
              </w:r>
              <w:r w:rsidR="005E3E97" w:rsidRPr="00C4570C">
                <w:rPr>
                  <w:rFonts w:ascii="Times New Roman" w:hAnsi="Times New Roman"/>
                  <w:noProof/>
                  <w:webHidden/>
                  <w:sz w:val="24"/>
                  <w:szCs w:val="24"/>
                </w:rPr>
                <w:fldChar w:fldCharType="begin"/>
              </w:r>
              <w:r w:rsidR="005E3E97" w:rsidRPr="00C4570C">
                <w:rPr>
                  <w:rFonts w:ascii="Times New Roman" w:hAnsi="Times New Roman"/>
                  <w:noProof/>
                  <w:webHidden/>
                  <w:sz w:val="24"/>
                  <w:szCs w:val="24"/>
                </w:rPr>
                <w:instrText xml:space="preserve"> PAGEREF _Toc520127310 \h </w:instrText>
              </w:r>
              <w:r w:rsidR="005E3E97" w:rsidRPr="00C4570C">
                <w:rPr>
                  <w:rFonts w:ascii="Times New Roman" w:hAnsi="Times New Roman"/>
                  <w:noProof/>
                  <w:webHidden/>
                  <w:sz w:val="24"/>
                  <w:szCs w:val="24"/>
                </w:rPr>
              </w:r>
              <w:r w:rsidR="005E3E97" w:rsidRPr="00C4570C">
                <w:rPr>
                  <w:rFonts w:ascii="Times New Roman" w:hAnsi="Times New Roman"/>
                  <w:noProof/>
                  <w:webHidden/>
                  <w:sz w:val="24"/>
                  <w:szCs w:val="24"/>
                </w:rPr>
                <w:fldChar w:fldCharType="separate"/>
              </w:r>
              <w:r w:rsidR="00B468FA" w:rsidRPr="00C4570C">
                <w:rPr>
                  <w:rFonts w:ascii="Times New Roman" w:hAnsi="Times New Roman"/>
                  <w:noProof/>
                  <w:webHidden/>
                  <w:sz w:val="24"/>
                  <w:szCs w:val="24"/>
                </w:rPr>
                <w:t>6</w:t>
              </w:r>
              <w:r w:rsidR="001A060C" w:rsidRPr="00C4570C">
                <w:rPr>
                  <w:rFonts w:ascii="Times New Roman" w:hAnsi="Times New Roman"/>
                  <w:noProof/>
                  <w:webHidden/>
                  <w:sz w:val="24"/>
                  <w:szCs w:val="24"/>
                  <w:lang w:val="en-US"/>
                </w:rPr>
                <w:t>5</w:t>
              </w:r>
              <w:r w:rsidR="005E3E97" w:rsidRPr="00C4570C">
                <w:rPr>
                  <w:rFonts w:ascii="Times New Roman" w:hAnsi="Times New Roman"/>
                  <w:noProof/>
                  <w:webHidden/>
                  <w:sz w:val="24"/>
                  <w:szCs w:val="24"/>
                </w:rPr>
                <w:fldChar w:fldCharType="end"/>
              </w:r>
            </w:hyperlink>
          </w:p>
          <w:p w14:paraId="311D3818" w14:textId="3EEE6348" w:rsidR="005E3E97" w:rsidRPr="00C4570C" w:rsidRDefault="00144D41" w:rsidP="00057833">
            <w:pPr>
              <w:pStyle w:val="TOC3"/>
              <w:rPr>
                <w:rFonts w:ascii="Times New Roman" w:eastAsiaTheme="minorEastAsia" w:hAnsi="Times New Roman"/>
                <w:noProof/>
                <w:sz w:val="24"/>
                <w:szCs w:val="24"/>
              </w:rPr>
            </w:pPr>
            <w:hyperlink w:anchor="_Toc520127311" w:history="1">
              <w:r w:rsidR="005E3E97" w:rsidRPr="00C4570C">
                <w:rPr>
                  <w:rStyle w:val="Hyperlink"/>
                  <w:rFonts w:ascii="Times New Roman" w:hAnsi="Times New Roman"/>
                  <w:noProof/>
                  <w:color w:val="auto"/>
                  <w:sz w:val="24"/>
                  <w:szCs w:val="24"/>
                </w:rPr>
                <w:t>7.2.8.</w:t>
              </w:r>
              <w:r w:rsidR="005E3E97" w:rsidRPr="00C4570C">
                <w:rPr>
                  <w:rFonts w:ascii="Times New Roman" w:eastAsiaTheme="minorEastAsia" w:hAnsi="Times New Roman"/>
                  <w:noProof/>
                  <w:sz w:val="24"/>
                  <w:szCs w:val="24"/>
                </w:rPr>
                <w:tab/>
              </w:r>
              <w:r w:rsidR="005E3E97" w:rsidRPr="00C4570C">
                <w:rPr>
                  <w:rStyle w:val="Hyperlink"/>
                  <w:rFonts w:ascii="Times New Roman" w:hAnsi="Times New Roman"/>
                  <w:noProof/>
                  <w:color w:val="auto"/>
                  <w:sz w:val="24"/>
                  <w:szCs w:val="24"/>
                </w:rPr>
                <w:t>Използваемост</w:t>
              </w:r>
              <w:r w:rsidR="005E3E97" w:rsidRPr="00C4570C">
                <w:rPr>
                  <w:rFonts w:ascii="Times New Roman" w:hAnsi="Times New Roman"/>
                  <w:noProof/>
                  <w:webHidden/>
                  <w:sz w:val="24"/>
                  <w:szCs w:val="24"/>
                </w:rPr>
                <w:tab/>
              </w:r>
              <w:r w:rsidR="001A060C" w:rsidRPr="00C4570C">
                <w:rPr>
                  <w:rFonts w:ascii="Times New Roman" w:hAnsi="Times New Roman"/>
                  <w:noProof/>
                  <w:webHidden/>
                  <w:sz w:val="24"/>
                  <w:szCs w:val="24"/>
                  <w:lang w:val="en-US"/>
                </w:rPr>
                <w:t>68</w:t>
              </w:r>
            </w:hyperlink>
          </w:p>
          <w:p w14:paraId="48FDB86D" w14:textId="384785A8" w:rsidR="005E3E97" w:rsidRPr="00C4570C" w:rsidRDefault="00144D41" w:rsidP="00057833">
            <w:pPr>
              <w:pStyle w:val="TOC3"/>
              <w:rPr>
                <w:rFonts w:ascii="Times New Roman" w:eastAsiaTheme="minorEastAsia" w:hAnsi="Times New Roman"/>
                <w:noProof/>
                <w:sz w:val="24"/>
                <w:szCs w:val="24"/>
              </w:rPr>
            </w:pPr>
            <w:hyperlink w:anchor="_Toc520127312" w:history="1">
              <w:r w:rsidR="005E3E97" w:rsidRPr="00C4570C">
                <w:rPr>
                  <w:rStyle w:val="Hyperlink"/>
                  <w:rFonts w:ascii="Times New Roman" w:hAnsi="Times New Roman"/>
                  <w:noProof/>
                  <w:color w:val="auto"/>
                  <w:sz w:val="24"/>
                  <w:szCs w:val="24"/>
                </w:rPr>
                <w:t>7.2.9.</w:t>
              </w:r>
              <w:r w:rsidR="005E3E97" w:rsidRPr="00C4570C">
                <w:rPr>
                  <w:rFonts w:ascii="Times New Roman" w:eastAsiaTheme="minorEastAsia" w:hAnsi="Times New Roman"/>
                  <w:noProof/>
                  <w:sz w:val="24"/>
                  <w:szCs w:val="24"/>
                </w:rPr>
                <w:tab/>
              </w:r>
              <w:r w:rsidR="005E3E97" w:rsidRPr="00C4570C">
                <w:rPr>
                  <w:rStyle w:val="Hyperlink"/>
                  <w:rFonts w:ascii="Times New Roman" w:hAnsi="Times New Roman"/>
                  <w:noProof/>
                  <w:color w:val="auto"/>
                  <w:sz w:val="24"/>
                  <w:szCs w:val="24"/>
                </w:rPr>
                <w:t>Системен журнал</w:t>
              </w:r>
              <w:r w:rsidR="005E3E97" w:rsidRPr="00C4570C">
                <w:rPr>
                  <w:rFonts w:ascii="Times New Roman" w:hAnsi="Times New Roman"/>
                  <w:noProof/>
                  <w:webHidden/>
                  <w:sz w:val="24"/>
                  <w:szCs w:val="24"/>
                </w:rPr>
                <w:tab/>
              </w:r>
              <w:r w:rsidR="001A060C" w:rsidRPr="00C4570C">
                <w:rPr>
                  <w:rFonts w:ascii="Times New Roman" w:hAnsi="Times New Roman"/>
                  <w:noProof/>
                  <w:webHidden/>
                  <w:sz w:val="24"/>
                  <w:szCs w:val="24"/>
                  <w:lang w:val="en-US"/>
                </w:rPr>
                <w:t>77</w:t>
              </w:r>
            </w:hyperlink>
          </w:p>
          <w:p w14:paraId="489900EB" w14:textId="77157ACC" w:rsidR="005E3E97" w:rsidRPr="00C4570C" w:rsidRDefault="00144D41" w:rsidP="00057833">
            <w:pPr>
              <w:pStyle w:val="TOC3"/>
              <w:rPr>
                <w:rFonts w:ascii="Times New Roman" w:hAnsi="Times New Roman"/>
                <w:noProof/>
                <w:sz w:val="24"/>
                <w:szCs w:val="24"/>
              </w:rPr>
            </w:pPr>
            <w:hyperlink w:anchor="_Toc520127313" w:history="1">
              <w:r w:rsidR="005E3E97" w:rsidRPr="00C4570C">
                <w:rPr>
                  <w:rStyle w:val="Hyperlink"/>
                  <w:rFonts w:ascii="Times New Roman" w:hAnsi="Times New Roman"/>
                  <w:noProof/>
                  <w:color w:val="auto"/>
                  <w:sz w:val="24"/>
                  <w:szCs w:val="24"/>
                </w:rPr>
                <w:t>7.2.10.</w:t>
              </w:r>
              <w:r w:rsidR="005E3E97" w:rsidRPr="00C4570C">
                <w:rPr>
                  <w:rFonts w:ascii="Times New Roman" w:eastAsiaTheme="minorEastAsia" w:hAnsi="Times New Roman"/>
                  <w:noProof/>
                  <w:sz w:val="24"/>
                  <w:szCs w:val="24"/>
                </w:rPr>
                <w:tab/>
              </w:r>
              <w:r w:rsidR="005E3E97" w:rsidRPr="00C4570C">
                <w:rPr>
                  <w:rStyle w:val="Hyperlink"/>
                  <w:rFonts w:ascii="Times New Roman" w:hAnsi="Times New Roman"/>
                  <w:noProof/>
                  <w:color w:val="auto"/>
                  <w:sz w:val="24"/>
                  <w:szCs w:val="24"/>
                </w:rPr>
                <w:t xml:space="preserve">Дизайн на бази данни и </w:t>
              </w:r>
              <w:r w:rsidR="00617836" w:rsidRPr="00C4570C">
                <w:rPr>
                  <w:rStyle w:val="Hyperlink"/>
                  <w:rFonts w:ascii="Times New Roman" w:hAnsi="Times New Roman"/>
                  <w:noProof/>
                  <w:color w:val="auto"/>
                  <w:sz w:val="24"/>
                  <w:szCs w:val="24"/>
                </w:rPr>
                <w:t xml:space="preserve">взаимодействие  </w:t>
              </w:r>
              <w:r w:rsidR="005E3E97" w:rsidRPr="00C4570C">
                <w:rPr>
                  <w:rStyle w:val="Hyperlink"/>
                  <w:rFonts w:ascii="Times New Roman" w:hAnsi="Times New Roman"/>
                  <w:noProof/>
                  <w:color w:val="auto"/>
                  <w:sz w:val="24"/>
                  <w:szCs w:val="24"/>
                </w:rPr>
                <w:t xml:space="preserve">с </w:t>
              </w:r>
              <w:r w:rsidR="00617836" w:rsidRPr="00C4570C">
                <w:rPr>
                  <w:rStyle w:val="Hyperlink"/>
                  <w:rFonts w:ascii="Times New Roman" w:hAnsi="Times New Roman"/>
                  <w:noProof/>
                  <w:color w:val="auto"/>
                  <w:sz w:val="24"/>
                  <w:szCs w:val="24"/>
                </w:rPr>
                <w:t>тях…………….</w:t>
              </w:r>
              <w:r w:rsidR="00921334" w:rsidRPr="00C4570C">
                <w:rPr>
                  <w:rStyle w:val="Hyperlink"/>
                  <w:rFonts w:ascii="Times New Roman" w:hAnsi="Times New Roman"/>
                  <w:noProof/>
                  <w:color w:val="auto"/>
                  <w:sz w:val="24"/>
                  <w:szCs w:val="24"/>
                </w:rPr>
                <w:t>………………………………..</w:t>
              </w:r>
              <w:r w:rsidR="001A060C" w:rsidRPr="00C4570C">
                <w:rPr>
                  <w:rFonts w:ascii="Times New Roman" w:hAnsi="Times New Roman"/>
                  <w:noProof/>
                  <w:webHidden/>
                  <w:sz w:val="24"/>
                  <w:szCs w:val="24"/>
                  <w:lang w:val="en-US"/>
                </w:rPr>
                <w:t>78</w:t>
              </w:r>
            </w:hyperlink>
          </w:p>
          <w:p w14:paraId="551B7DA0" w14:textId="77777777" w:rsidR="00A42D39" w:rsidRPr="00C4570C" w:rsidRDefault="00A42D39" w:rsidP="00057833">
            <w:pPr>
              <w:spacing w:before="0"/>
              <w:rPr>
                <w:rFonts w:eastAsiaTheme="minorEastAsia"/>
                <w:noProof/>
                <w:sz w:val="16"/>
                <w:szCs w:val="16"/>
              </w:rPr>
            </w:pPr>
          </w:p>
          <w:p w14:paraId="30C5109D" w14:textId="5DBB929A" w:rsidR="005E3E97" w:rsidRPr="00C4570C" w:rsidRDefault="00144D41" w:rsidP="00057833">
            <w:pPr>
              <w:pStyle w:val="TOC1"/>
              <w:jc w:val="both"/>
              <w:rPr>
                <w:rFonts w:eastAsiaTheme="minorEastAsia"/>
              </w:rPr>
            </w:pPr>
            <w:hyperlink w:anchor="_Toc520127314" w:history="1">
              <w:r w:rsidR="005E3E97" w:rsidRPr="00C4570C">
                <w:rPr>
                  <w:rStyle w:val="Hyperlink"/>
                  <w:color w:val="auto"/>
                </w:rPr>
                <w:t>8.</w:t>
              </w:r>
              <w:r w:rsidR="005E3E97" w:rsidRPr="00C4570C">
                <w:rPr>
                  <w:rFonts w:eastAsiaTheme="minorEastAsia"/>
                </w:rPr>
                <w:tab/>
              </w:r>
              <w:r w:rsidR="005E3E97" w:rsidRPr="00C4570C">
                <w:rPr>
                  <w:rStyle w:val="Hyperlink"/>
                  <w:color w:val="auto"/>
                </w:rPr>
                <w:t xml:space="preserve">ИЗИСКВАНИЯ КЪМ ИЗПЪЛНЕНИЕТО НА ДЕЙНОСТИТЕ </w:t>
              </w:r>
              <w:r w:rsidR="00921334" w:rsidRPr="00C4570C">
                <w:rPr>
                  <w:rStyle w:val="Hyperlink"/>
                  <w:color w:val="auto"/>
                </w:rPr>
                <w:t>……………</w:t>
              </w:r>
              <w:r w:rsidR="00820C97" w:rsidRPr="00C4570C">
                <w:rPr>
                  <w:rStyle w:val="Hyperlink"/>
                  <w:color w:val="auto"/>
                </w:rPr>
                <w:t>……………….</w:t>
              </w:r>
              <w:r w:rsidR="001A060C" w:rsidRPr="00C4570C">
                <w:rPr>
                  <w:webHidden/>
                </w:rPr>
                <w:t>79</w:t>
              </w:r>
            </w:hyperlink>
          </w:p>
          <w:p w14:paraId="131B1754" w14:textId="498BA18B" w:rsidR="005E3E97" w:rsidRPr="00C4570C" w:rsidRDefault="00144D41" w:rsidP="00057833">
            <w:pPr>
              <w:pStyle w:val="TOC2"/>
              <w:rPr>
                <w:rFonts w:eastAsiaTheme="minorEastAsia"/>
              </w:rPr>
            </w:pPr>
            <w:hyperlink w:anchor="_Toc520127315" w:history="1">
              <w:r w:rsidR="005E3E97" w:rsidRPr="00C4570C">
                <w:rPr>
                  <w:rStyle w:val="Hyperlink"/>
                  <w:color w:val="auto"/>
                </w:rPr>
                <w:t>8.1.</w:t>
              </w:r>
              <w:r w:rsidR="005E3E97" w:rsidRPr="00C4570C">
                <w:rPr>
                  <w:rFonts w:eastAsiaTheme="minorEastAsia"/>
                </w:rPr>
                <w:tab/>
              </w:r>
              <w:r w:rsidR="005E3E97" w:rsidRPr="00C4570C">
                <w:rPr>
                  <w:rStyle w:val="Hyperlink"/>
                  <w:color w:val="auto"/>
                </w:rPr>
                <w:t>Дейност 1</w:t>
              </w:r>
              <w:r w:rsidR="00A73543" w:rsidRPr="00C4570C">
                <w:rPr>
                  <w:rStyle w:val="Hyperlink"/>
                  <w:color w:val="auto"/>
                </w:rPr>
                <w:t>:</w:t>
              </w:r>
              <w:r w:rsidR="005E3E97" w:rsidRPr="00C4570C">
                <w:rPr>
                  <w:rStyle w:val="Hyperlink"/>
                  <w:color w:val="auto"/>
                </w:rPr>
                <w:t xml:space="preserve"> Изработване на софтуерна платформа на информационната система</w:t>
              </w:r>
              <w:r w:rsidR="005E3E97" w:rsidRPr="00C4570C">
                <w:rPr>
                  <w:webHidden/>
                </w:rPr>
                <w:tab/>
              </w:r>
              <w:r w:rsidR="001A060C" w:rsidRPr="00C4570C">
                <w:rPr>
                  <w:webHidden/>
                  <w:lang w:val="en-US"/>
                </w:rPr>
                <w:t>79</w:t>
              </w:r>
            </w:hyperlink>
          </w:p>
          <w:p w14:paraId="115A9F26" w14:textId="6680C90E" w:rsidR="005E3E97" w:rsidRPr="00C4570C" w:rsidRDefault="00144D41" w:rsidP="00057833">
            <w:pPr>
              <w:pStyle w:val="TOC3"/>
              <w:rPr>
                <w:rFonts w:ascii="Times New Roman" w:eastAsiaTheme="minorEastAsia" w:hAnsi="Times New Roman"/>
                <w:noProof/>
                <w:sz w:val="24"/>
                <w:szCs w:val="24"/>
              </w:rPr>
            </w:pPr>
            <w:hyperlink w:anchor="_Toc520127316" w:history="1">
              <w:r w:rsidR="005E3E97" w:rsidRPr="00C4570C">
                <w:rPr>
                  <w:rStyle w:val="Hyperlink"/>
                  <w:rFonts w:ascii="Times New Roman" w:hAnsi="Times New Roman"/>
                  <w:noProof/>
                  <w:color w:val="auto"/>
                  <w:sz w:val="24"/>
                  <w:szCs w:val="24"/>
                </w:rPr>
                <w:t>8.1.1.</w:t>
              </w:r>
              <w:r w:rsidR="005E3E97" w:rsidRPr="00C4570C">
                <w:rPr>
                  <w:rFonts w:ascii="Times New Roman" w:eastAsiaTheme="minorEastAsia" w:hAnsi="Times New Roman"/>
                  <w:noProof/>
                  <w:sz w:val="24"/>
                  <w:szCs w:val="24"/>
                </w:rPr>
                <w:tab/>
              </w:r>
              <w:r w:rsidR="005E3E97" w:rsidRPr="00C4570C">
                <w:rPr>
                  <w:rStyle w:val="Hyperlink"/>
                  <w:rFonts w:ascii="Times New Roman" w:hAnsi="Times New Roman"/>
                  <w:noProof/>
                  <w:color w:val="auto"/>
                  <w:sz w:val="24"/>
                  <w:szCs w:val="24"/>
                </w:rPr>
                <w:t>Описание на дейността</w:t>
              </w:r>
              <w:r w:rsidR="005E3E97" w:rsidRPr="00C4570C">
                <w:rPr>
                  <w:rFonts w:ascii="Times New Roman" w:hAnsi="Times New Roman"/>
                  <w:noProof/>
                  <w:webHidden/>
                  <w:sz w:val="24"/>
                  <w:szCs w:val="24"/>
                </w:rPr>
                <w:tab/>
              </w:r>
              <w:r w:rsidR="00AD600A" w:rsidRPr="00C4570C">
                <w:rPr>
                  <w:rFonts w:ascii="Times New Roman" w:hAnsi="Times New Roman"/>
                  <w:noProof/>
                  <w:webHidden/>
                  <w:sz w:val="24"/>
                  <w:szCs w:val="24"/>
                  <w:lang w:val="en-US"/>
                </w:rPr>
                <w:t>79</w:t>
              </w:r>
            </w:hyperlink>
          </w:p>
          <w:p w14:paraId="5C984008" w14:textId="2F1864BE" w:rsidR="005E3E97" w:rsidRPr="00C4570C" w:rsidRDefault="00144D41" w:rsidP="00057833">
            <w:pPr>
              <w:pStyle w:val="TOC3"/>
              <w:rPr>
                <w:rFonts w:ascii="Times New Roman" w:eastAsiaTheme="minorEastAsia" w:hAnsi="Times New Roman"/>
                <w:noProof/>
                <w:sz w:val="24"/>
                <w:szCs w:val="24"/>
              </w:rPr>
            </w:pPr>
            <w:hyperlink w:anchor="_Toc520127317" w:history="1">
              <w:r w:rsidR="005E3E97" w:rsidRPr="00C4570C">
                <w:rPr>
                  <w:rStyle w:val="Hyperlink"/>
                  <w:rFonts w:ascii="Times New Roman" w:hAnsi="Times New Roman"/>
                  <w:noProof/>
                  <w:color w:val="auto"/>
                  <w:sz w:val="24"/>
                  <w:szCs w:val="24"/>
                </w:rPr>
                <w:t>8.1.2.</w:t>
              </w:r>
              <w:r w:rsidR="005E3E97" w:rsidRPr="00C4570C">
                <w:rPr>
                  <w:rFonts w:ascii="Times New Roman" w:eastAsiaTheme="minorEastAsia" w:hAnsi="Times New Roman"/>
                  <w:noProof/>
                  <w:sz w:val="24"/>
                  <w:szCs w:val="24"/>
                </w:rPr>
                <w:tab/>
              </w:r>
              <w:r w:rsidR="005E3E97" w:rsidRPr="00C4570C">
                <w:rPr>
                  <w:rStyle w:val="Hyperlink"/>
                  <w:rFonts w:ascii="Times New Roman" w:hAnsi="Times New Roman"/>
                  <w:noProof/>
                  <w:color w:val="auto"/>
                  <w:sz w:val="24"/>
                  <w:szCs w:val="24"/>
                </w:rPr>
                <w:t xml:space="preserve">Изисквания към изпълнение на </w:t>
              </w:r>
              <w:r w:rsidR="00921334" w:rsidRPr="00C4570C">
                <w:rPr>
                  <w:rStyle w:val="Hyperlink"/>
                  <w:rFonts w:ascii="Times New Roman" w:hAnsi="Times New Roman"/>
                  <w:noProof/>
                  <w:color w:val="auto"/>
                  <w:sz w:val="24"/>
                  <w:szCs w:val="24"/>
                </w:rPr>
                <w:t xml:space="preserve"> </w:t>
              </w:r>
              <w:r w:rsidR="005E3E97" w:rsidRPr="00C4570C">
                <w:rPr>
                  <w:rStyle w:val="Hyperlink"/>
                  <w:rFonts w:ascii="Times New Roman" w:hAnsi="Times New Roman"/>
                  <w:noProof/>
                  <w:color w:val="auto"/>
                  <w:sz w:val="24"/>
                  <w:szCs w:val="24"/>
                </w:rPr>
                <w:t>дейността</w:t>
              </w:r>
              <w:r w:rsidR="005E3E97" w:rsidRPr="00C4570C">
                <w:rPr>
                  <w:rFonts w:ascii="Times New Roman" w:hAnsi="Times New Roman"/>
                  <w:noProof/>
                  <w:webHidden/>
                  <w:sz w:val="24"/>
                  <w:szCs w:val="24"/>
                </w:rPr>
                <w:tab/>
              </w:r>
              <w:r w:rsidR="005E3E97" w:rsidRPr="00C4570C">
                <w:rPr>
                  <w:rFonts w:ascii="Times New Roman" w:hAnsi="Times New Roman"/>
                  <w:noProof/>
                  <w:webHidden/>
                  <w:sz w:val="24"/>
                  <w:szCs w:val="24"/>
                </w:rPr>
                <w:fldChar w:fldCharType="begin"/>
              </w:r>
              <w:r w:rsidR="005E3E97" w:rsidRPr="00C4570C">
                <w:rPr>
                  <w:rFonts w:ascii="Times New Roman" w:hAnsi="Times New Roman"/>
                  <w:noProof/>
                  <w:webHidden/>
                  <w:sz w:val="24"/>
                  <w:szCs w:val="24"/>
                </w:rPr>
                <w:instrText xml:space="preserve"> PAGEREF _Toc520127317 \h </w:instrText>
              </w:r>
              <w:r w:rsidR="005E3E97" w:rsidRPr="00C4570C">
                <w:rPr>
                  <w:rFonts w:ascii="Times New Roman" w:hAnsi="Times New Roman"/>
                  <w:noProof/>
                  <w:webHidden/>
                  <w:sz w:val="24"/>
                  <w:szCs w:val="24"/>
                </w:rPr>
              </w:r>
              <w:r w:rsidR="005E3E97" w:rsidRPr="00C4570C">
                <w:rPr>
                  <w:rFonts w:ascii="Times New Roman" w:hAnsi="Times New Roman"/>
                  <w:noProof/>
                  <w:webHidden/>
                  <w:sz w:val="24"/>
                  <w:szCs w:val="24"/>
                </w:rPr>
                <w:fldChar w:fldCharType="separate"/>
              </w:r>
              <w:r w:rsidR="00B468FA" w:rsidRPr="00C4570C">
                <w:rPr>
                  <w:rFonts w:ascii="Times New Roman" w:hAnsi="Times New Roman"/>
                  <w:noProof/>
                  <w:webHidden/>
                  <w:sz w:val="24"/>
                  <w:szCs w:val="24"/>
                </w:rPr>
                <w:t>8</w:t>
              </w:r>
              <w:r w:rsidR="00AD600A" w:rsidRPr="00C4570C">
                <w:rPr>
                  <w:rFonts w:ascii="Times New Roman" w:hAnsi="Times New Roman"/>
                  <w:noProof/>
                  <w:webHidden/>
                  <w:sz w:val="24"/>
                  <w:szCs w:val="24"/>
                  <w:lang w:val="en-US"/>
                </w:rPr>
                <w:t>0</w:t>
              </w:r>
              <w:r w:rsidR="005E3E97" w:rsidRPr="00C4570C">
                <w:rPr>
                  <w:rFonts w:ascii="Times New Roman" w:hAnsi="Times New Roman"/>
                  <w:noProof/>
                  <w:webHidden/>
                  <w:sz w:val="24"/>
                  <w:szCs w:val="24"/>
                </w:rPr>
                <w:fldChar w:fldCharType="end"/>
              </w:r>
            </w:hyperlink>
          </w:p>
          <w:p w14:paraId="57DD5AD5" w14:textId="34F0B965" w:rsidR="005E3E97" w:rsidRPr="00C4570C" w:rsidRDefault="00144D41" w:rsidP="00057833">
            <w:pPr>
              <w:pStyle w:val="TOC3"/>
              <w:rPr>
                <w:rFonts w:ascii="Times New Roman" w:hAnsi="Times New Roman"/>
                <w:noProof/>
                <w:sz w:val="24"/>
                <w:szCs w:val="24"/>
              </w:rPr>
            </w:pPr>
            <w:hyperlink w:anchor="_Toc520127318" w:history="1">
              <w:r w:rsidR="005E3E97" w:rsidRPr="00C4570C">
                <w:rPr>
                  <w:rStyle w:val="Hyperlink"/>
                  <w:rFonts w:ascii="Times New Roman" w:hAnsi="Times New Roman"/>
                  <w:noProof/>
                  <w:color w:val="auto"/>
                  <w:sz w:val="24"/>
                  <w:szCs w:val="24"/>
                </w:rPr>
                <w:t>8.1.3.</w:t>
              </w:r>
              <w:r w:rsidR="005E3E97" w:rsidRPr="00C4570C">
                <w:rPr>
                  <w:rFonts w:ascii="Times New Roman" w:eastAsiaTheme="minorEastAsia" w:hAnsi="Times New Roman"/>
                  <w:noProof/>
                  <w:sz w:val="24"/>
                  <w:szCs w:val="24"/>
                </w:rPr>
                <w:tab/>
              </w:r>
              <w:r w:rsidR="005E3E97" w:rsidRPr="00C4570C">
                <w:rPr>
                  <w:rStyle w:val="Hyperlink"/>
                  <w:rFonts w:ascii="Times New Roman" w:hAnsi="Times New Roman"/>
                  <w:noProof/>
                  <w:color w:val="auto"/>
                  <w:sz w:val="24"/>
                  <w:szCs w:val="24"/>
                </w:rPr>
                <w:t>Очаквани резултати</w:t>
              </w:r>
              <w:r w:rsidR="005E3E97" w:rsidRPr="00C4570C">
                <w:rPr>
                  <w:rFonts w:ascii="Times New Roman" w:hAnsi="Times New Roman"/>
                  <w:noProof/>
                  <w:webHidden/>
                  <w:sz w:val="24"/>
                  <w:szCs w:val="24"/>
                </w:rPr>
                <w:tab/>
              </w:r>
              <w:r w:rsidR="00AD600A" w:rsidRPr="00C4570C">
                <w:rPr>
                  <w:rFonts w:ascii="Times New Roman" w:hAnsi="Times New Roman"/>
                  <w:noProof/>
                  <w:webHidden/>
                  <w:sz w:val="24"/>
                  <w:szCs w:val="24"/>
                  <w:lang w:val="en-US"/>
                </w:rPr>
                <w:t>87</w:t>
              </w:r>
            </w:hyperlink>
          </w:p>
          <w:p w14:paraId="61F274BE" w14:textId="294FBB9B" w:rsidR="005E3E97" w:rsidRPr="00C4570C" w:rsidRDefault="00144D41" w:rsidP="00057833">
            <w:pPr>
              <w:pStyle w:val="TOC2"/>
              <w:jc w:val="both"/>
              <w:rPr>
                <w:rFonts w:eastAsiaTheme="minorEastAsia"/>
              </w:rPr>
            </w:pPr>
            <w:hyperlink w:anchor="_Toc520127319" w:history="1">
              <w:r w:rsidR="005E3E97" w:rsidRPr="00C4570C">
                <w:rPr>
                  <w:rStyle w:val="Hyperlink"/>
                  <w:color w:val="auto"/>
                </w:rPr>
                <w:t>8.2.</w:t>
              </w:r>
              <w:r w:rsidR="005E3E97" w:rsidRPr="00C4570C">
                <w:rPr>
                  <w:rFonts w:eastAsiaTheme="minorEastAsia"/>
                </w:rPr>
                <w:tab/>
              </w:r>
              <w:r w:rsidR="005E3E97" w:rsidRPr="00C4570C">
                <w:rPr>
                  <w:rStyle w:val="Hyperlink"/>
                  <w:color w:val="auto"/>
                </w:rPr>
                <w:t>Дейност 2</w:t>
              </w:r>
              <w:r w:rsidR="00A73543" w:rsidRPr="00C4570C">
                <w:rPr>
                  <w:rStyle w:val="Hyperlink"/>
                  <w:color w:val="auto"/>
                </w:rPr>
                <w:t>:</w:t>
              </w:r>
              <w:r w:rsidR="005E3E97" w:rsidRPr="00C4570C">
                <w:rPr>
                  <w:rStyle w:val="Hyperlink"/>
                  <w:color w:val="auto"/>
                </w:rPr>
                <w:t xml:space="preserve"> Провеждане на пилотното тестване, коригиране и финализиране на софтуерната платформа на информационната система</w:t>
              </w:r>
              <w:r w:rsidR="005E3E97" w:rsidRPr="00C4570C">
                <w:rPr>
                  <w:webHidden/>
                </w:rPr>
                <w:tab/>
              </w:r>
              <w:r w:rsidR="00AD600A" w:rsidRPr="00C4570C">
                <w:rPr>
                  <w:webHidden/>
                  <w:lang w:val="en-US"/>
                </w:rPr>
                <w:t>87</w:t>
              </w:r>
            </w:hyperlink>
          </w:p>
          <w:p w14:paraId="2D759549" w14:textId="39102D6A" w:rsidR="005E3E97" w:rsidRPr="00C4570C" w:rsidRDefault="00144D41" w:rsidP="00057833">
            <w:pPr>
              <w:pStyle w:val="TOC3"/>
              <w:rPr>
                <w:rFonts w:ascii="Times New Roman" w:eastAsiaTheme="minorEastAsia" w:hAnsi="Times New Roman"/>
                <w:noProof/>
                <w:sz w:val="24"/>
                <w:szCs w:val="24"/>
              </w:rPr>
            </w:pPr>
            <w:hyperlink w:anchor="_Toc520127320" w:history="1">
              <w:r w:rsidR="005E3E97" w:rsidRPr="00C4570C">
                <w:rPr>
                  <w:rStyle w:val="Hyperlink"/>
                  <w:rFonts w:ascii="Times New Roman" w:hAnsi="Times New Roman"/>
                  <w:noProof/>
                  <w:color w:val="auto"/>
                  <w:sz w:val="24"/>
                  <w:szCs w:val="24"/>
                </w:rPr>
                <w:t>8.2.1.</w:t>
              </w:r>
              <w:r w:rsidR="005E3E97" w:rsidRPr="00C4570C">
                <w:rPr>
                  <w:rFonts w:ascii="Times New Roman" w:eastAsiaTheme="minorEastAsia" w:hAnsi="Times New Roman"/>
                  <w:noProof/>
                  <w:sz w:val="24"/>
                  <w:szCs w:val="24"/>
                </w:rPr>
                <w:tab/>
              </w:r>
              <w:r w:rsidR="005E3E97" w:rsidRPr="00C4570C">
                <w:rPr>
                  <w:rStyle w:val="Hyperlink"/>
                  <w:rFonts w:ascii="Times New Roman" w:hAnsi="Times New Roman"/>
                  <w:noProof/>
                  <w:color w:val="auto"/>
                  <w:sz w:val="24"/>
                  <w:szCs w:val="24"/>
                </w:rPr>
                <w:t>Описание на дейността</w:t>
              </w:r>
              <w:r w:rsidR="005E3E97" w:rsidRPr="00C4570C">
                <w:rPr>
                  <w:rFonts w:ascii="Times New Roman" w:hAnsi="Times New Roman"/>
                  <w:noProof/>
                  <w:webHidden/>
                  <w:sz w:val="24"/>
                  <w:szCs w:val="24"/>
                </w:rPr>
                <w:tab/>
              </w:r>
              <w:r w:rsidR="00AD600A" w:rsidRPr="00C4570C">
                <w:rPr>
                  <w:rFonts w:ascii="Times New Roman" w:hAnsi="Times New Roman"/>
                  <w:noProof/>
                  <w:webHidden/>
                  <w:sz w:val="24"/>
                  <w:szCs w:val="24"/>
                  <w:lang w:val="en-US"/>
                </w:rPr>
                <w:t>87</w:t>
              </w:r>
            </w:hyperlink>
          </w:p>
          <w:p w14:paraId="12ECD974" w14:textId="0828827C" w:rsidR="005E3E97" w:rsidRPr="00C4570C" w:rsidRDefault="00144D41" w:rsidP="00057833">
            <w:pPr>
              <w:pStyle w:val="TOC3"/>
              <w:rPr>
                <w:rFonts w:ascii="Times New Roman" w:eastAsiaTheme="minorEastAsia" w:hAnsi="Times New Roman"/>
                <w:noProof/>
                <w:sz w:val="24"/>
                <w:szCs w:val="24"/>
              </w:rPr>
            </w:pPr>
            <w:hyperlink w:anchor="_Toc520127321" w:history="1">
              <w:r w:rsidR="005E3E97" w:rsidRPr="00C4570C">
                <w:rPr>
                  <w:rStyle w:val="Hyperlink"/>
                  <w:rFonts w:ascii="Times New Roman" w:hAnsi="Times New Roman"/>
                  <w:noProof/>
                  <w:color w:val="auto"/>
                  <w:sz w:val="24"/>
                  <w:szCs w:val="24"/>
                </w:rPr>
                <w:t>8.2.2.</w:t>
              </w:r>
              <w:r w:rsidR="005E3E97" w:rsidRPr="00C4570C">
                <w:rPr>
                  <w:rFonts w:ascii="Times New Roman" w:eastAsiaTheme="minorEastAsia" w:hAnsi="Times New Roman"/>
                  <w:noProof/>
                  <w:sz w:val="24"/>
                  <w:szCs w:val="24"/>
                </w:rPr>
                <w:tab/>
              </w:r>
              <w:r w:rsidR="005E3E97" w:rsidRPr="00C4570C">
                <w:rPr>
                  <w:rStyle w:val="Hyperlink"/>
                  <w:rFonts w:ascii="Times New Roman" w:hAnsi="Times New Roman"/>
                  <w:noProof/>
                  <w:color w:val="auto"/>
                  <w:sz w:val="24"/>
                  <w:szCs w:val="24"/>
                </w:rPr>
                <w:t xml:space="preserve">Изисквания към изпълнение на </w:t>
              </w:r>
              <w:r w:rsidR="00921334" w:rsidRPr="00C4570C">
                <w:rPr>
                  <w:rStyle w:val="Hyperlink"/>
                  <w:rFonts w:ascii="Times New Roman" w:hAnsi="Times New Roman"/>
                  <w:noProof/>
                  <w:color w:val="auto"/>
                  <w:sz w:val="24"/>
                  <w:szCs w:val="24"/>
                </w:rPr>
                <w:t xml:space="preserve"> </w:t>
              </w:r>
              <w:r w:rsidR="005E3E97" w:rsidRPr="00C4570C">
                <w:rPr>
                  <w:rStyle w:val="Hyperlink"/>
                  <w:rFonts w:ascii="Times New Roman" w:hAnsi="Times New Roman"/>
                  <w:noProof/>
                  <w:color w:val="auto"/>
                  <w:sz w:val="24"/>
                  <w:szCs w:val="24"/>
                </w:rPr>
                <w:t>дейността</w:t>
              </w:r>
              <w:r w:rsidR="005E3E97" w:rsidRPr="00C4570C">
                <w:rPr>
                  <w:rFonts w:ascii="Times New Roman" w:hAnsi="Times New Roman"/>
                  <w:noProof/>
                  <w:webHidden/>
                  <w:sz w:val="24"/>
                  <w:szCs w:val="24"/>
                </w:rPr>
                <w:tab/>
              </w:r>
              <w:r w:rsidR="00AD600A" w:rsidRPr="00C4570C">
                <w:rPr>
                  <w:rFonts w:ascii="Times New Roman" w:hAnsi="Times New Roman"/>
                  <w:noProof/>
                  <w:webHidden/>
                  <w:sz w:val="24"/>
                  <w:szCs w:val="24"/>
                  <w:lang w:val="en-US"/>
                </w:rPr>
                <w:t>88</w:t>
              </w:r>
            </w:hyperlink>
          </w:p>
          <w:p w14:paraId="235EF901" w14:textId="1371CFAB" w:rsidR="005E3E97" w:rsidRPr="00C4570C" w:rsidRDefault="00144D41" w:rsidP="00057833">
            <w:pPr>
              <w:pStyle w:val="TOC3"/>
              <w:rPr>
                <w:rFonts w:ascii="Times New Roman" w:hAnsi="Times New Roman"/>
                <w:noProof/>
                <w:sz w:val="24"/>
                <w:szCs w:val="24"/>
              </w:rPr>
            </w:pPr>
            <w:hyperlink w:anchor="_Toc520127322" w:history="1">
              <w:r w:rsidR="005E3E97" w:rsidRPr="00C4570C">
                <w:rPr>
                  <w:rStyle w:val="Hyperlink"/>
                  <w:rFonts w:ascii="Times New Roman" w:hAnsi="Times New Roman"/>
                  <w:noProof/>
                  <w:color w:val="auto"/>
                  <w:sz w:val="24"/>
                  <w:szCs w:val="24"/>
                </w:rPr>
                <w:t>8.2.3.</w:t>
              </w:r>
              <w:r w:rsidR="005E3E97" w:rsidRPr="00C4570C">
                <w:rPr>
                  <w:rFonts w:ascii="Times New Roman" w:eastAsiaTheme="minorEastAsia" w:hAnsi="Times New Roman"/>
                  <w:noProof/>
                  <w:sz w:val="24"/>
                  <w:szCs w:val="24"/>
                </w:rPr>
                <w:tab/>
              </w:r>
              <w:r w:rsidR="005E3E97" w:rsidRPr="00C4570C">
                <w:rPr>
                  <w:rStyle w:val="Hyperlink"/>
                  <w:rFonts w:ascii="Times New Roman" w:hAnsi="Times New Roman"/>
                  <w:noProof/>
                  <w:color w:val="auto"/>
                  <w:sz w:val="24"/>
                  <w:szCs w:val="24"/>
                </w:rPr>
                <w:t>Очаквани резултати</w:t>
              </w:r>
              <w:r w:rsidR="005E3E97" w:rsidRPr="00C4570C">
                <w:rPr>
                  <w:rFonts w:ascii="Times New Roman" w:hAnsi="Times New Roman"/>
                  <w:noProof/>
                  <w:webHidden/>
                  <w:sz w:val="24"/>
                  <w:szCs w:val="24"/>
                </w:rPr>
                <w:tab/>
              </w:r>
              <w:r w:rsidR="00AD600A" w:rsidRPr="00C4570C">
                <w:rPr>
                  <w:rFonts w:ascii="Times New Roman" w:hAnsi="Times New Roman"/>
                  <w:noProof/>
                  <w:webHidden/>
                  <w:sz w:val="24"/>
                  <w:szCs w:val="24"/>
                  <w:lang w:val="en-US"/>
                </w:rPr>
                <w:t>89</w:t>
              </w:r>
            </w:hyperlink>
          </w:p>
          <w:p w14:paraId="0D83683E" w14:textId="49FF52DB" w:rsidR="005E3E97" w:rsidRPr="00C4570C" w:rsidRDefault="00144D41" w:rsidP="00057833">
            <w:pPr>
              <w:pStyle w:val="TOC2"/>
              <w:rPr>
                <w:rFonts w:eastAsiaTheme="minorEastAsia"/>
              </w:rPr>
            </w:pPr>
            <w:hyperlink w:anchor="_Toc520127323" w:history="1">
              <w:r w:rsidR="005E3E97" w:rsidRPr="00C4570C">
                <w:rPr>
                  <w:rStyle w:val="Hyperlink"/>
                  <w:color w:val="auto"/>
                </w:rPr>
                <w:t>8.3.</w:t>
              </w:r>
              <w:r w:rsidR="005E3E97" w:rsidRPr="00C4570C">
                <w:rPr>
                  <w:rFonts w:eastAsiaTheme="minorEastAsia"/>
                </w:rPr>
                <w:tab/>
              </w:r>
              <w:r w:rsidR="005E3E97" w:rsidRPr="00C4570C">
                <w:rPr>
                  <w:rStyle w:val="Hyperlink"/>
                  <w:color w:val="auto"/>
                </w:rPr>
                <w:t>Дейност 3</w:t>
              </w:r>
              <w:r w:rsidR="00A73543" w:rsidRPr="00C4570C">
                <w:rPr>
                  <w:rStyle w:val="Hyperlink"/>
                  <w:color w:val="auto"/>
                </w:rPr>
                <w:t>:</w:t>
              </w:r>
              <w:r w:rsidR="005E3E97" w:rsidRPr="00C4570C">
                <w:rPr>
                  <w:rStyle w:val="Hyperlink"/>
                  <w:color w:val="auto"/>
                </w:rPr>
                <w:t xml:space="preserve"> Подготовка за внедряване на информационната система</w:t>
              </w:r>
              <w:r w:rsidR="005E3E97" w:rsidRPr="00C4570C">
                <w:rPr>
                  <w:webHidden/>
                </w:rPr>
                <w:tab/>
              </w:r>
              <w:r w:rsidR="00AD600A" w:rsidRPr="00C4570C">
                <w:rPr>
                  <w:webHidden/>
                  <w:lang w:val="en-US"/>
                </w:rPr>
                <w:t>89</w:t>
              </w:r>
            </w:hyperlink>
          </w:p>
          <w:p w14:paraId="0542D3F1" w14:textId="08C33F7B" w:rsidR="005E3E97" w:rsidRPr="00C4570C" w:rsidRDefault="00144D41" w:rsidP="00057833">
            <w:pPr>
              <w:pStyle w:val="TOC3"/>
              <w:rPr>
                <w:rFonts w:ascii="Times New Roman" w:eastAsiaTheme="minorEastAsia" w:hAnsi="Times New Roman"/>
                <w:noProof/>
                <w:sz w:val="24"/>
                <w:szCs w:val="24"/>
              </w:rPr>
            </w:pPr>
            <w:hyperlink w:anchor="_Toc520127324" w:history="1">
              <w:r w:rsidR="005E3E97" w:rsidRPr="00C4570C">
                <w:rPr>
                  <w:rStyle w:val="Hyperlink"/>
                  <w:rFonts w:ascii="Times New Roman" w:hAnsi="Times New Roman"/>
                  <w:noProof/>
                  <w:color w:val="auto"/>
                  <w:sz w:val="24"/>
                  <w:szCs w:val="24"/>
                </w:rPr>
                <w:t>8.3.1.</w:t>
              </w:r>
              <w:r w:rsidR="005E3E97" w:rsidRPr="00C4570C">
                <w:rPr>
                  <w:rFonts w:ascii="Times New Roman" w:eastAsiaTheme="minorEastAsia" w:hAnsi="Times New Roman"/>
                  <w:noProof/>
                  <w:sz w:val="24"/>
                  <w:szCs w:val="24"/>
                </w:rPr>
                <w:tab/>
              </w:r>
              <w:r w:rsidR="005E3E97" w:rsidRPr="00C4570C">
                <w:rPr>
                  <w:rStyle w:val="Hyperlink"/>
                  <w:rFonts w:ascii="Times New Roman" w:hAnsi="Times New Roman"/>
                  <w:noProof/>
                  <w:color w:val="auto"/>
                  <w:sz w:val="24"/>
                  <w:szCs w:val="24"/>
                </w:rPr>
                <w:t>Описание на дейността</w:t>
              </w:r>
              <w:r w:rsidR="005E3E97" w:rsidRPr="00C4570C">
                <w:rPr>
                  <w:rFonts w:ascii="Times New Roman" w:hAnsi="Times New Roman"/>
                  <w:noProof/>
                  <w:webHidden/>
                  <w:sz w:val="24"/>
                  <w:szCs w:val="24"/>
                </w:rPr>
                <w:tab/>
              </w:r>
              <w:r w:rsidR="00AD600A" w:rsidRPr="00C4570C">
                <w:rPr>
                  <w:rFonts w:ascii="Times New Roman" w:hAnsi="Times New Roman"/>
                  <w:noProof/>
                  <w:webHidden/>
                  <w:sz w:val="24"/>
                  <w:szCs w:val="24"/>
                  <w:lang w:val="en-US"/>
                </w:rPr>
                <w:t>89</w:t>
              </w:r>
            </w:hyperlink>
          </w:p>
          <w:p w14:paraId="6FC9679D" w14:textId="2D6F9ABB" w:rsidR="005E3E97" w:rsidRPr="00C4570C" w:rsidRDefault="00144D41" w:rsidP="00057833">
            <w:pPr>
              <w:pStyle w:val="TOC3"/>
              <w:rPr>
                <w:rFonts w:ascii="Times New Roman" w:eastAsiaTheme="minorEastAsia" w:hAnsi="Times New Roman"/>
                <w:noProof/>
                <w:sz w:val="24"/>
                <w:szCs w:val="24"/>
              </w:rPr>
            </w:pPr>
            <w:hyperlink w:anchor="_Toc520127325" w:history="1">
              <w:r w:rsidR="005E3E97" w:rsidRPr="00C4570C">
                <w:rPr>
                  <w:rStyle w:val="Hyperlink"/>
                  <w:rFonts w:ascii="Times New Roman" w:hAnsi="Times New Roman"/>
                  <w:noProof/>
                  <w:color w:val="auto"/>
                  <w:sz w:val="24"/>
                  <w:szCs w:val="24"/>
                </w:rPr>
                <w:t>8.3.2.</w:t>
              </w:r>
              <w:r w:rsidR="005E3E97" w:rsidRPr="00C4570C">
                <w:rPr>
                  <w:rFonts w:ascii="Times New Roman" w:eastAsiaTheme="minorEastAsia" w:hAnsi="Times New Roman"/>
                  <w:noProof/>
                  <w:sz w:val="24"/>
                  <w:szCs w:val="24"/>
                </w:rPr>
                <w:tab/>
              </w:r>
              <w:r w:rsidR="005E3E97" w:rsidRPr="00C4570C">
                <w:rPr>
                  <w:rStyle w:val="Hyperlink"/>
                  <w:rFonts w:ascii="Times New Roman" w:hAnsi="Times New Roman"/>
                  <w:noProof/>
                  <w:color w:val="auto"/>
                  <w:sz w:val="24"/>
                  <w:szCs w:val="24"/>
                </w:rPr>
                <w:t xml:space="preserve">Изисквания към изпълнение на </w:t>
              </w:r>
              <w:r w:rsidR="00921334" w:rsidRPr="00C4570C">
                <w:rPr>
                  <w:rStyle w:val="Hyperlink"/>
                  <w:rFonts w:ascii="Times New Roman" w:hAnsi="Times New Roman"/>
                  <w:noProof/>
                  <w:color w:val="auto"/>
                  <w:sz w:val="24"/>
                  <w:szCs w:val="24"/>
                </w:rPr>
                <w:t xml:space="preserve"> </w:t>
              </w:r>
              <w:r w:rsidR="005E3E97" w:rsidRPr="00C4570C">
                <w:rPr>
                  <w:rStyle w:val="Hyperlink"/>
                  <w:rFonts w:ascii="Times New Roman" w:hAnsi="Times New Roman"/>
                  <w:noProof/>
                  <w:color w:val="auto"/>
                  <w:sz w:val="24"/>
                  <w:szCs w:val="24"/>
                </w:rPr>
                <w:t>дейността</w:t>
              </w:r>
              <w:r w:rsidR="005E3E97" w:rsidRPr="00C4570C">
                <w:rPr>
                  <w:rFonts w:ascii="Times New Roman" w:hAnsi="Times New Roman"/>
                  <w:noProof/>
                  <w:webHidden/>
                  <w:sz w:val="24"/>
                  <w:szCs w:val="24"/>
                </w:rPr>
                <w:tab/>
              </w:r>
              <w:r w:rsidR="00AD600A" w:rsidRPr="00C4570C">
                <w:rPr>
                  <w:rFonts w:ascii="Times New Roman" w:hAnsi="Times New Roman"/>
                  <w:noProof/>
                  <w:webHidden/>
                  <w:sz w:val="24"/>
                  <w:szCs w:val="24"/>
                  <w:lang w:val="en-US"/>
                </w:rPr>
                <w:t>89</w:t>
              </w:r>
            </w:hyperlink>
          </w:p>
          <w:p w14:paraId="1C98F28A" w14:textId="7CACA16F" w:rsidR="005E3E97" w:rsidRPr="00C4570C" w:rsidRDefault="00144D41" w:rsidP="00057833">
            <w:pPr>
              <w:pStyle w:val="TOC3"/>
              <w:rPr>
                <w:rFonts w:ascii="Times New Roman" w:eastAsiaTheme="minorEastAsia" w:hAnsi="Times New Roman"/>
                <w:noProof/>
                <w:sz w:val="24"/>
                <w:szCs w:val="24"/>
              </w:rPr>
            </w:pPr>
            <w:hyperlink w:anchor="_Toc520127326" w:history="1">
              <w:r w:rsidR="005E3E97" w:rsidRPr="00C4570C">
                <w:rPr>
                  <w:rStyle w:val="Hyperlink"/>
                  <w:rFonts w:ascii="Times New Roman" w:hAnsi="Times New Roman"/>
                  <w:noProof/>
                  <w:color w:val="auto"/>
                  <w:sz w:val="24"/>
                  <w:szCs w:val="24"/>
                </w:rPr>
                <w:t>8.3.3.</w:t>
              </w:r>
              <w:r w:rsidR="005E3E97" w:rsidRPr="00C4570C">
                <w:rPr>
                  <w:rFonts w:ascii="Times New Roman" w:eastAsiaTheme="minorEastAsia" w:hAnsi="Times New Roman"/>
                  <w:noProof/>
                  <w:sz w:val="24"/>
                  <w:szCs w:val="24"/>
                </w:rPr>
                <w:tab/>
              </w:r>
              <w:r w:rsidR="005E3E97" w:rsidRPr="00C4570C">
                <w:rPr>
                  <w:rStyle w:val="Hyperlink"/>
                  <w:rFonts w:ascii="Times New Roman" w:hAnsi="Times New Roman"/>
                  <w:noProof/>
                  <w:color w:val="auto"/>
                  <w:sz w:val="24"/>
                  <w:szCs w:val="24"/>
                </w:rPr>
                <w:t>Очаквани резултати</w:t>
              </w:r>
              <w:r w:rsidR="005E3E97" w:rsidRPr="00C4570C">
                <w:rPr>
                  <w:rFonts w:ascii="Times New Roman" w:hAnsi="Times New Roman"/>
                  <w:noProof/>
                  <w:webHidden/>
                  <w:sz w:val="24"/>
                  <w:szCs w:val="24"/>
                </w:rPr>
                <w:tab/>
              </w:r>
              <w:r w:rsidR="005E3E97" w:rsidRPr="00C4570C">
                <w:rPr>
                  <w:rFonts w:ascii="Times New Roman" w:hAnsi="Times New Roman"/>
                  <w:noProof/>
                  <w:webHidden/>
                  <w:sz w:val="24"/>
                  <w:szCs w:val="24"/>
                </w:rPr>
                <w:fldChar w:fldCharType="begin"/>
              </w:r>
              <w:r w:rsidR="005E3E97" w:rsidRPr="00C4570C">
                <w:rPr>
                  <w:rFonts w:ascii="Times New Roman" w:hAnsi="Times New Roman"/>
                  <w:noProof/>
                  <w:webHidden/>
                  <w:sz w:val="24"/>
                  <w:szCs w:val="24"/>
                </w:rPr>
                <w:instrText xml:space="preserve"> PAGEREF _Toc520127326 \h </w:instrText>
              </w:r>
              <w:r w:rsidR="005E3E97" w:rsidRPr="00C4570C">
                <w:rPr>
                  <w:rFonts w:ascii="Times New Roman" w:hAnsi="Times New Roman"/>
                  <w:noProof/>
                  <w:webHidden/>
                  <w:sz w:val="24"/>
                  <w:szCs w:val="24"/>
                </w:rPr>
              </w:r>
              <w:r w:rsidR="005E3E97" w:rsidRPr="00C4570C">
                <w:rPr>
                  <w:rFonts w:ascii="Times New Roman" w:hAnsi="Times New Roman"/>
                  <w:noProof/>
                  <w:webHidden/>
                  <w:sz w:val="24"/>
                  <w:szCs w:val="24"/>
                </w:rPr>
                <w:fldChar w:fldCharType="separate"/>
              </w:r>
              <w:r w:rsidR="00B468FA" w:rsidRPr="00C4570C">
                <w:rPr>
                  <w:rFonts w:ascii="Times New Roman" w:hAnsi="Times New Roman"/>
                  <w:noProof/>
                  <w:webHidden/>
                  <w:sz w:val="24"/>
                  <w:szCs w:val="24"/>
                </w:rPr>
                <w:t>9</w:t>
              </w:r>
              <w:r w:rsidR="00AD600A" w:rsidRPr="00C4570C">
                <w:rPr>
                  <w:rFonts w:ascii="Times New Roman" w:hAnsi="Times New Roman"/>
                  <w:noProof/>
                  <w:webHidden/>
                  <w:sz w:val="24"/>
                  <w:szCs w:val="24"/>
                  <w:lang w:val="en-US"/>
                </w:rPr>
                <w:t>1</w:t>
              </w:r>
              <w:r w:rsidR="005E3E97" w:rsidRPr="00C4570C">
                <w:rPr>
                  <w:rFonts w:ascii="Times New Roman" w:hAnsi="Times New Roman"/>
                  <w:noProof/>
                  <w:webHidden/>
                  <w:sz w:val="24"/>
                  <w:szCs w:val="24"/>
                </w:rPr>
                <w:fldChar w:fldCharType="end"/>
              </w:r>
            </w:hyperlink>
          </w:p>
          <w:p w14:paraId="329D5F64" w14:textId="4DAC2E92" w:rsidR="005E3E97" w:rsidRPr="00C4570C" w:rsidRDefault="00144D41" w:rsidP="00057833">
            <w:pPr>
              <w:pStyle w:val="TOC2"/>
              <w:rPr>
                <w:rFonts w:eastAsiaTheme="minorEastAsia"/>
              </w:rPr>
            </w:pPr>
            <w:hyperlink w:anchor="_Toc520127327" w:history="1">
              <w:r w:rsidR="005E3E97" w:rsidRPr="00C4570C">
                <w:rPr>
                  <w:rStyle w:val="Hyperlink"/>
                  <w:color w:val="auto"/>
                </w:rPr>
                <w:t>8.4.</w:t>
              </w:r>
              <w:r w:rsidR="005E3E97" w:rsidRPr="00C4570C">
                <w:rPr>
                  <w:rFonts w:eastAsiaTheme="minorEastAsia"/>
                </w:rPr>
                <w:tab/>
              </w:r>
              <w:r w:rsidR="005E3E97" w:rsidRPr="00C4570C">
                <w:rPr>
                  <w:rStyle w:val="Hyperlink"/>
                  <w:color w:val="auto"/>
                </w:rPr>
                <w:t>Дейност 4</w:t>
              </w:r>
              <w:r w:rsidR="00A73543" w:rsidRPr="00C4570C">
                <w:rPr>
                  <w:rStyle w:val="Hyperlink"/>
                  <w:color w:val="auto"/>
                </w:rPr>
                <w:t>:</w:t>
              </w:r>
              <w:r w:rsidR="005E3E97" w:rsidRPr="00C4570C">
                <w:rPr>
                  <w:rStyle w:val="Hyperlink"/>
                  <w:color w:val="auto"/>
                </w:rPr>
                <w:t xml:space="preserve"> Внедряване на системата</w:t>
              </w:r>
              <w:r w:rsidR="005E3E97" w:rsidRPr="00C4570C">
                <w:rPr>
                  <w:webHidden/>
                </w:rPr>
                <w:tab/>
              </w:r>
              <w:r w:rsidR="005E3E97" w:rsidRPr="00C4570C">
                <w:rPr>
                  <w:webHidden/>
                </w:rPr>
                <w:fldChar w:fldCharType="begin"/>
              </w:r>
              <w:r w:rsidR="005E3E97" w:rsidRPr="00C4570C">
                <w:rPr>
                  <w:webHidden/>
                </w:rPr>
                <w:instrText xml:space="preserve"> PAGEREF _Toc520127327 \h </w:instrText>
              </w:r>
              <w:r w:rsidR="005E3E97" w:rsidRPr="00C4570C">
                <w:rPr>
                  <w:webHidden/>
                </w:rPr>
              </w:r>
              <w:r w:rsidR="005E3E97" w:rsidRPr="00C4570C">
                <w:rPr>
                  <w:webHidden/>
                </w:rPr>
                <w:fldChar w:fldCharType="separate"/>
              </w:r>
              <w:r w:rsidR="00B468FA" w:rsidRPr="00C4570C">
                <w:rPr>
                  <w:webHidden/>
                </w:rPr>
                <w:t>9</w:t>
              </w:r>
              <w:r w:rsidR="00AD600A" w:rsidRPr="00C4570C">
                <w:rPr>
                  <w:webHidden/>
                  <w:lang w:val="en-US"/>
                </w:rPr>
                <w:t>2</w:t>
              </w:r>
              <w:r w:rsidR="005E3E97" w:rsidRPr="00C4570C">
                <w:rPr>
                  <w:webHidden/>
                </w:rPr>
                <w:fldChar w:fldCharType="end"/>
              </w:r>
            </w:hyperlink>
          </w:p>
          <w:p w14:paraId="5A614F33" w14:textId="090A2ADF" w:rsidR="005E3E97" w:rsidRPr="00C4570C" w:rsidRDefault="00144D41" w:rsidP="00057833">
            <w:pPr>
              <w:pStyle w:val="TOC3"/>
              <w:rPr>
                <w:rFonts w:ascii="Times New Roman" w:eastAsiaTheme="minorEastAsia" w:hAnsi="Times New Roman"/>
                <w:noProof/>
                <w:sz w:val="24"/>
                <w:szCs w:val="24"/>
              </w:rPr>
            </w:pPr>
            <w:hyperlink w:anchor="_Toc520127328" w:history="1">
              <w:r w:rsidR="005E3E97" w:rsidRPr="00C4570C">
                <w:rPr>
                  <w:rStyle w:val="Hyperlink"/>
                  <w:rFonts w:ascii="Times New Roman" w:hAnsi="Times New Roman"/>
                  <w:noProof/>
                  <w:color w:val="auto"/>
                  <w:sz w:val="24"/>
                  <w:szCs w:val="24"/>
                </w:rPr>
                <w:t>8.4.1.</w:t>
              </w:r>
              <w:r w:rsidR="005E3E97" w:rsidRPr="00C4570C">
                <w:rPr>
                  <w:rFonts w:ascii="Times New Roman" w:eastAsiaTheme="minorEastAsia" w:hAnsi="Times New Roman"/>
                  <w:noProof/>
                  <w:sz w:val="24"/>
                  <w:szCs w:val="24"/>
                </w:rPr>
                <w:tab/>
              </w:r>
              <w:r w:rsidR="005E3E97" w:rsidRPr="00C4570C">
                <w:rPr>
                  <w:rStyle w:val="Hyperlink"/>
                  <w:rFonts w:ascii="Times New Roman" w:hAnsi="Times New Roman"/>
                  <w:noProof/>
                  <w:color w:val="auto"/>
                  <w:sz w:val="24"/>
                  <w:szCs w:val="24"/>
                </w:rPr>
                <w:t>Описание на дейността</w:t>
              </w:r>
              <w:r w:rsidR="005E3E97" w:rsidRPr="00C4570C">
                <w:rPr>
                  <w:rFonts w:ascii="Times New Roman" w:hAnsi="Times New Roman"/>
                  <w:noProof/>
                  <w:webHidden/>
                  <w:sz w:val="24"/>
                  <w:szCs w:val="24"/>
                </w:rPr>
                <w:tab/>
              </w:r>
              <w:r w:rsidR="005E3E97" w:rsidRPr="00C4570C">
                <w:rPr>
                  <w:rFonts w:ascii="Times New Roman" w:hAnsi="Times New Roman"/>
                  <w:noProof/>
                  <w:webHidden/>
                  <w:sz w:val="24"/>
                  <w:szCs w:val="24"/>
                </w:rPr>
                <w:fldChar w:fldCharType="begin"/>
              </w:r>
              <w:r w:rsidR="005E3E97" w:rsidRPr="00C4570C">
                <w:rPr>
                  <w:rFonts w:ascii="Times New Roman" w:hAnsi="Times New Roman"/>
                  <w:noProof/>
                  <w:webHidden/>
                  <w:sz w:val="24"/>
                  <w:szCs w:val="24"/>
                </w:rPr>
                <w:instrText xml:space="preserve"> PAGEREF _Toc520127328 \h </w:instrText>
              </w:r>
              <w:r w:rsidR="005E3E97" w:rsidRPr="00C4570C">
                <w:rPr>
                  <w:rFonts w:ascii="Times New Roman" w:hAnsi="Times New Roman"/>
                  <w:noProof/>
                  <w:webHidden/>
                  <w:sz w:val="24"/>
                  <w:szCs w:val="24"/>
                </w:rPr>
              </w:r>
              <w:r w:rsidR="005E3E97" w:rsidRPr="00C4570C">
                <w:rPr>
                  <w:rFonts w:ascii="Times New Roman" w:hAnsi="Times New Roman"/>
                  <w:noProof/>
                  <w:webHidden/>
                  <w:sz w:val="24"/>
                  <w:szCs w:val="24"/>
                </w:rPr>
                <w:fldChar w:fldCharType="separate"/>
              </w:r>
              <w:r w:rsidR="00B468FA" w:rsidRPr="00C4570C">
                <w:rPr>
                  <w:rFonts w:ascii="Times New Roman" w:hAnsi="Times New Roman"/>
                  <w:noProof/>
                  <w:webHidden/>
                  <w:sz w:val="24"/>
                  <w:szCs w:val="24"/>
                </w:rPr>
                <w:t>9</w:t>
              </w:r>
              <w:r w:rsidR="00AD600A" w:rsidRPr="00C4570C">
                <w:rPr>
                  <w:rFonts w:ascii="Times New Roman" w:hAnsi="Times New Roman"/>
                  <w:noProof/>
                  <w:webHidden/>
                  <w:sz w:val="24"/>
                  <w:szCs w:val="24"/>
                  <w:lang w:val="en-US"/>
                </w:rPr>
                <w:t>2</w:t>
              </w:r>
              <w:r w:rsidR="005E3E97" w:rsidRPr="00C4570C">
                <w:rPr>
                  <w:rFonts w:ascii="Times New Roman" w:hAnsi="Times New Roman"/>
                  <w:noProof/>
                  <w:webHidden/>
                  <w:sz w:val="24"/>
                  <w:szCs w:val="24"/>
                </w:rPr>
                <w:fldChar w:fldCharType="end"/>
              </w:r>
            </w:hyperlink>
          </w:p>
          <w:p w14:paraId="6228497E" w14:textId="4622EC9F" w:rsidR="005E3E97" w:rsidRPr="00C4570C" w:rsidRDefault="00144D41" w:rsidP="00057833">
            <w:pPr>
              <w:pStyle w:val="TOC3"/>
              <w:rPr>
                <w:rFonts w:ascii="Times New Roman" w:eastAsiaTheme="minorEastAsia" w:hAnsi="Times New Roman"/>
                <w:noProof/>
                <w:sz w:val="24"/>
                <w:szCs w:val="24"/>
              </w:rPr>
            </w:pPr>
            <w:hyperlink w:anchor="_Toc520127329" w:history="1">
              <w:r w:rsidR="005E3E97" w:rsidRPr="00C4570C">
                <w:rPr>
                  <w:rStyle w:val="Hyperlink"/>
                  <w:rFonts w:ascii="Times New Roman" w:hAnsi="Times New Roman"/>
                  <w:noProof/>
                  <w:color w:val="auto"/>
                  <w:sz w:val="24"/>
                  <w:szCs w:val="24"/>
                </w:rPr>
                <w:t>8.4.2.</w:t>
              </w:r>
              <w:r w:rsidR="005E3E97" w:rsidRPr="00C4570C">
                <w:rPr>
                  <w:rFonts w:ascii="Times New Roman" w:eastAsiaTheme="minorEastAsia" w:hAnsi="Times New Roman"/>
                  <w:noProof/>
                  <w:sz w:val="24"/>
                  <w:szCs w:val="24"/>
                </w:rPr>
                <w:tab/>
              </w:r>
              <w:r w:rsidR="005E3E97" w:rsidRPr="00C4570C">
                <w:rPr>
                  <w:rStyle w:val="Hyperlink"/>
                  <w:rFonts w:ascii="Times New Roman" w:hAnsi="Times New Roman"/>
                  <w:noProof/>
                  <w:color w:val="auto"/>
                  <w:sz w:val="24"/>
                  <w:szCs w:val="24"/>
                </w:rPr>
                <w:t xml:space="preserve">Изисквания към изпълнение на </w:t>
              </w:r>
              <w:r w:rsidR="00921334" w:rsidRPr="00C4570C">
                <w:rPr>
                  <w:rStyle w:val="Hyperlink"/>
                  <w:rFonts w:ascii="Times New Roman" w:hAnsi="Times New Roman"/>
                  <w:noProof/>
                  <w:color w:val="auto"/>
                  <w:sz w:val="24"/>
                  <w:szCs w:val="24"/>
                </w:rPr>
                <w:t xml:space="preserve"> </w:t>
              </w:r>
              <w:r w:rsidR="005E3E97" w:rsidRPr="00C4570C">
                <w:rPr>
                  <w:rStyle w:val="Hyperlink"/>
                  <w:rFonts w:ascii="Times New Roman" w:hAnsi="Times New Roman"/>
                  <w:noProof/>
                  <w:color w:val="auto"/>
                  <w:sz w:val="24"/>
                  <w:szCs w:val="24"/>
                </w:rPr>
                <w:t>дейността</w:t>
              </w:r>
              <w:r w:rsidR="005E3E97" w:rsidRPr="00C4570C">
                <w:rPr>
                  <w:rFonts w:ascii="Times New Roman" w:hAnsi="Times New Roman"/>
                  <w:noProof/>
                  <w:webHidden/>
                  <w:sz w:val="24"/>
                  <w:szCs w:val="24"/>
                </w:rPr>
                <w:tab/>
              </w:r>
              <w:r w:rsidR="005E3E97" w:rsidRPr="00C4570C">
                <w:rPr>
                  <w:rFonts w:ascii="Times New Roman" w:hAnsi="Times New Roman"/>
                  <w:noProof/>
                  <w:webHidden/>
                  <w:sz w:val="24"/>
                  <w:szCs w:val="24"/>
                </w:rPr>
                <w:fldChar w:fldCharType="begin"/>
              </w:r>
              <w:r w:rsidR="005E3E97" w:rsidRPr="00C4570C">
                <w:rPr>
                  <w:rFonts w:ascii="Times New Roman" w:hAnsi="Times New Roman"/>
                  <w:noProof/>
                  <w:webHidden/>
                  <w:sz w:val="24"/>
                  <w:szCs w:val="24"/>
                </w:rPr>
                <w:instrText xml:space="preserve"> PAGEREF _Toc520127329 \h </w:instrText>
              </w:r>
              <w:r w:rsidR="005E3E97" w:rsidRPr="00C4570C">
                <w:rPr>
                  <w:rFonts w:ascii="Times New Roman" w:hAnsi="Times New Roman"/>
                  <w:noProof/>
                  <w:webHidden/>
                  <w:sz w:val="24"/>
                  <w:szCs w:val="24"/>
                </w:rPr>
              </w:r>
              <w:r w:rsidR="005E3E97" w:rsidRPr="00C4570C">
                <w:rPr>
                  <w:rFonts w:ascii="Times New Roman" w:hAnsi="Times New Roman"/>
                  <w:noProof/>
                  <w:webHidden/>
                  <w:sz w:val="24"/>
                  <w:szCs w:val="24"/>
                </w:rPr>
                <w:fldChar w:fldCharType="separate"/>
              </w:r>
              <w:r w:rsidR="00B468FA" w:rsidRPr="00C4570C">
                <w:rPr>
                  <w:rFonts w:ascii="Times New Roman" w:hAnsi="Times New Roman"/>
                  <w:noProof/>
                  <w:webHidden/>
                  <w:sz w:val="24"/>
                  <w:szCs w:val="24"/>
                </w:rPr>
                <w:t>9</w:t>
              </w:r>
              <w:r w:rsidR="00AD600A" w:rsidRPr="00C4570C">
                <w:rPr>
                  <w:rFonts w:ascii="Times New Roman" w:hAnsi="Times New Roman"/>
                  <w:noProof/>
                  <w:webHidden/>
                  <w:sz w:val="24"/>
                  <w:szCs w:val="24"/>
                  <w:lang w:val="en-US"/>
                </w:rPr>
                <w:t>2</w:t>
              </w:r>
              <w:r w:rsidR="005E3E97" w:rsidRPr="00C4570C">
                <w:rPr>
                  <w:rFonts w:ascii="Times New Roman" w:hAnsi="Times New Roman"/>
                  <w:noProof/>
                  <w:webHidden/>
                  <w:sz w:val="24"/>
                  <w:szCs w:val="24"/>
                </w:rPr>
                <w:fldChar w:fldCharType="end"/>
              </w:r>
            </w:hyperlink>
          </w:p>
          <w:p w14:paraId="3E984B2E" w14:textId="56F168EF" w:rsidR="005E3E97" w:rsidRPr="00C4570C" w:rsidRDefault="00144D41" w:rsidP="00057833">
            <w:pPr>
              <w:pStyle w:val="TOC3"/>
              <w:rPr>
                <w:rFonts w:ascii="Times New Roman" w:eastAsiaTheme="minorEastAsia" w:hAnsi="Times New Roman"/>
                <w:noProof/>
                <w:sz w:val="24"/>
                <w:szCs w:val="24"/>
              </w:rPr>
            </w:pPr>
            <w:hyperlink w:anchor="_Toc520127330" w:history="1">
              <w:r w:rsidR="005E3E97" w:rsidRPr="00C4570C">
                <w:rPr>
                  <w:rStyle w:val="Hyperlink"/>
                  <w:rFonts w:ascii="Times New Roman" w:hAnsi="Times New Roman"/>
                  <w:noProof/>
                  <w:color w:val="auto"/>
                  <w:sz w:val="24"/>
                  <w:szCs w:val="24"/>
                </w:rPr>
                <w:t>8.4.3.</w:t>
              </w:r>
              <w:r w:rsidR="005E3E97" w:rsidRPr="00C4570C">
                <w:rPr>
                  <w:rFonts w:ascii="Times New Roman" w:eastAsiaTheme="minorEastAsia" w:hAnsi="Times New Roman"/>
                  <w:noProof/>
                  <w:sz w:val="24"/>
                  <w:szCs w:val="24"/>
                </w:rPr>
                <w:tab/>
              </w:r>
              <w:r w:rsidR="005E3E97" w:rsidRPr="00C4570C">
                <w:rPr>
                  <w:rStyle w:val="Hyperlink"/>
                  <w:rFonts w:ascii="Times New Roman" w:hAnsi="Times New Roman"/>
                  <w:noProof/>
                  <w:color w:val="auto"/>
                  <w:sz w:val="24"/>
                  <w:szCs w:val="24"/>
                </w:rPr>
                <w:t>Очаквани резултати</w:t>
              </w:r>
              <w:r w:rsidR="005E3E97" w:rsidRPr="00C4570C">
                <w:rPr>
                  <w:rFonts w:ascii="Times New Roman" w:hAnsi="Times New Roman"/>
                  <w:noProof/>
                  <w:webHidden/>
                  <w:sz w:val="24"/>
                  <w:szCs w:val="24"/>
                </w:rPr>
                <w:tab/>
              </w:r>
              <w:r w:rsidR="005E3E97" w:rsidRPr="00C4570C">
                <w:rPr>
                  <w:rFonts w:ascii="Times New Roman" w:hAnsi="Times New Roman"/>
                  <w:noProof/>
                  <w:webHidden/>
                  <w:sz w:val="24"/>
                  <w:szCs w:val="24"/>
                </w:rPr>
                <w:fldChar w:fldCharType="begin"/>
              </w:r>
              <w:r w:rsidR="005E3E97" w:rsidRPr="00C4570C">
                <w:rPr>
                  <w:rFonts w:ascii="Times New Roman" w:hAnsi="Times New Roman"/>
                  <w:noProof/>
                  <w:webHidden/>
                  <w:sz w:val="24"/>
                  <w:szCs w:val="24"/>
                </w:rPr>
                <w:instrText xml:space="preserve"> PAGEREF _Toc520127330 \h </w:instrText>
              </w:r>
              <w:r w:rsidR="005E3E97" w:rsidRPr="00C4570C">
                <w:rPr>
                  <w:rFonts w:ascii="Times New Roman" w:hAnsi="Times New Roman"/>
                  <w:noProof/>
                  <w:webHidden/>
                  <w:sz w:val="24"/>
                  <w:szCs w:val="24"/>
                </w:rPr>
              </w:r>
              <w:r w:rsidR="005E3E97" w:rsidRPr="00C4570C">
                <w:rPr>
                  <w:rFonts w:ascii="Times New Roman" w:hAnsi="Times New Roman"/>
                  <w:noProof/>
                  <w:webHidden/>
                  <w:sz w:val="24"/>
                  <w:szCs w:val="24"/>
                </w:rPr>
                <w:fldChar w:fldCharType="separate"/>
              </w:r>
              <w:r w:rsidR="00B468FA" w:rsidRPr="00C4570C">
                <w:rPr>
                  <w:rFonts w:ascii="Times New Roman" w:hAnsi="Times New Roman"/>
                  <w:noProof/>
                  <w:webHidden/>
                  <w:sz w:val="24"/>
                  <w:szCs w:val="24"/>
                </w:rPr>
                <w:t>9</w:t>
              </w:r>
              <w:r w:rsidR="00AD600A" w:rsidRPr="00C4570C">
                <w:rPr>
                  <w:rFonts w:ascii="Times New Roman" w:hAnsi="Times New Roman"/>
                  <w:noProof/>
                  <w:webHidden/>
                  <w:sz w:val="24"/>
                  <w:szCs w:val="24"/>
                  <w:lang w:val="en-US"/>
                </w:rPr>
                <w:t>3</w:t>
              </w:r>
              <w:r w:rsidR="005E3E97" w:rsidRPr="00C4570C">
                <w:rPr>
                  <w:rFonts w:ascii="Times New Roman" w:hAnsi="Times New Roman"/>
                  <w:noProof/>
                  <w:webHidden/>
                  <w:sz w:val="24"/>
                  <w:szCs w:val="24"/>
                </w:rPr>
                <w:fldChar w:fldCharType="end"/>
              </w:r>
            </w:hyperlink>
          </w:p>
          <w:p w14:paraId="0CD673B2" w14:textId="77777777" w:rsidR="00921334" w:rsidRPr="00C4570C" w:rsidRDefault="00921334" w:rsidP="00057833">
            <w:pPr>
              <w:pStyle w:val="TOC1"/>
              <w:rPr>
                <w:rStyle w:val="Hyperlink"/>
                <w:rFonts w:ascii="Arial Unicode MS" w:hAnsi="Arial Unicode MS"/>
                <w:bCs w:val="0"/>
                <w:color w:val="auto"/>
                <w:sz w:val="20"/>
                <w:szCs w:val="20"/>
                <w:lang w:val="bg-BG"/>
              </w:rPr>
            </w:pPr>
          </w:p>
          <w:p w14:paraId="7388E678" w14:textId="4DC9AE3E" w:rsidR="005E3E97" w:rsidRPr="00C4570C" w:rsidRDefault="00144D41" w:rsidP="00057833">
            <w:pPr>
              <w:pStyle w:val="TOC1"/>
              <w:rPr>
                <w:rFonts w:eastAsiaTheme="minorEastAsia"/>
              </w:rPr>
            </w:pPr>
            <w:hyperlink w:anchor="_Toc520127331" w:history="1">
              <w:r w:rsidR="005E3E97" w:rsidRPr="00C4570C">
                <w:rPr>
                  <w:rStyle w:val="Hyperlink"/>
                  <w:color w:val="auto"/>
                </w:rPr>
                <w:t>9.</w:t>
              </w:r>
              <w:r w:rsidR="007B28E7" w:rsidRPr="00C4570C">
                <w:rPr>
                  <w:rFonts w:eastAsiaTheme="minorEastAsia"/>
                </w:rPr>
                <w:t xml:space="preserve"> </w:t>
              </w:r>
              <w:r w:rsidR="005E3E97" w:rsidRPr="00C4570C">
                <w:rPr>
                  <w:rStyle w:val="Hyperlink"/>
                  <w:color w:val="auto"/>
                </w:rPr>
                <w:t>ДОКУМЕНТАЦИЯ</w:t>
              </w:r>
              <w:r w:rsidR="00921334" w:rsidRPr="00C4570C">
                <w:rPr>
                  <w:rStyle w:val="Hyperlink"/>
                  <w:color w:val="auto"/>
                  <w:sz w:val="22"/>
                </w:rPr>
                <w:t>…………………………….</w:t>
              </w:r>
              <w:r w:rsidR="005E3E97" w:rsidRPr="00C4570C">
                <w:rPr>
                  <w:webHidden/>
                </w:rPr>
                <w:fldChar w:fldCharType="begin"/>
              </w:r>
              <w:r w:rsidR="005E3E97" w:rsidRPr="00C4570C">
                <w:rPr>
                  <w:webHidden/>
                </w:rPr>
                <w:instrText xml:space="preserve"> PAGEREF _Toc520127331 \h </w:instrText>
              </w:r>
              <w:r w:rsidR="005E3E97" w:rsidRPr="00C4570C">
                <w:rPr>
                  <w:webHidden/>
                </w:rPr>
              </w:r>
              <w:r w:rsidR="005E3E97" w:rsidRPr="00C4570C">
                <w:rPr>
                  <w:webHidden/>
                </w:rPr>
                <w:fldChar w:fldCharType="separate"/>
              </w:r>
              <w:r w:rsidR="00B468FA" w:rsidRPr="00C4570C">
                <w:rPr>
                  <w:webHidden/>
                </w:rPr>
                <w:t>9</w:t>
              </w:r>
              <w:r w:rsidR="00AD600A" w:rsidRPr="00C4570C">
                <w:rPr>
                  <w:webHidden/>
                </w:rPr>
                <w:t>3</w:t>
              </w:r>
              <w:r w:rsidR="005E3E97" w:rsidRPr="00C4570C">
                <w:rPr>
                  <w:webHidden/>
                </w:rPr>
                <w:fldChar w:fldCharType="end"/>
              </w:r>
            </w:hyperlink>
          </w:p>
          <w:p w14:paraId="65FE83BA" w14:textId="08D4365D" w:rsidR="005E3E97" w:rsidRPr="00C4570C" w:rsidRDefault="00144D41" w:rsidP="00057833">
            <w:pPr>
              <w:pStyle w:val="TOC2"/>
              <w:rPr>
                <w:rFonts w:eastAsiaTheme="minorEastAsia"/>
              </w:rPr>
            </w:pPr>
            <w:hyperlink w:anchor="_Toc520127332" w:history="1">
              <w:r w:rsidR="005E3E97" w:rsidRPr="00C4570C">
                <w:rPr>
                  <w:rStyle w:val="Hyperlink"/>
                  <w:color w:val="auto"/>
                </w:rPr>
                <w:t>9.1.</w:t>
              </w:r>
              <w:r w:rsidR="005E3E97" w:rsidRPr="00C4570C">
                <w:rPr>
                  <w:rFonts w:eastAsiaTheme="minorEastAsia"/>
                </w:rPr>
                <w:tab/>
              </w:r>
              <w:r w:rsidR="005E3E97" w:rsidRPr="00C4570C">
                <w:rPr>
                  <w:rStyle w:val="Hyperlink"/>
                  <w:color w:val="auto"/>
                </w:rPr>
                <w:t>Изисквания към документацията</w:t>
              </w:r>
              <w:r w:rsidR="005E3E97" w:rsidRPr="00C4570C">
                <w:rPr>
                  <w:webHidden/>
                </w:rPr>
                <w:tab/>
              </w:r>
              <w:r w:rsidR="005E3E97" w:rsidRPr="00C4570C">
                <w:rPr>
                  <w:webHidden/>
                </w:rPr>
                <w:fldChar w:fldCharType="begin"/>
              </w:r>
              <w:r w:rsidR="005E3E97" w:rsidRPr="00C4570C">
                <w:rPr>
                  <w:webHidden/>
                </w:rPr>
                <w:instrText xml:space="preserve"> PAGEREF _Toc520127332 \h </w:instrText>
              </w:r>
              <w:r w:rsidR="005E3E97" w:rsidRPr="00C4570C">
                <w:rPr>
                  <w:webHidden/>
                </w:rPr>
              </w:r>
              <w:r w:rsidR="005E3E97" w:rsidRPr="00C4570C">
                <w:rPr>
                  <w:webHidden/>
                </w:rPr>
                <w:fldChar w:fldCharType="separate"/>
              </w:r>
              <w:r w:rsidR="00B468FA" w:rsidRPr="00C4570C">
                <w:rPr>
                  <w:webHidden/>
                </w:rPr>
                <w:t>9</w:t>
              </w:r>
              <w:r w:rsidR="00AD600A" w:rsidRPr="00C4570C">
                <w:rPr>
                  <w:webHidden/>
                  <w:lang w:val="en-US"/>
                </w:rPr>
                <w:t>3</w:t>
              </w:r>
              <w:r w:rsidR="005E3E97" w:rsidRPr="00C4570C">
                <w:rPr>
                  <w:webHidden/>
                </w:rPr>
                <w:fldChar w:fldCharType="end"/>
              </w:r>
            </w:hyperlink>
          </w:p>
          <w:p w14:paraId="70105367" w14:textId="4B67250A" w:rsidR="005E3E97" w:rsidRPr="00C4570C" w:rsidRDefault="00144D41" w:rsidP="00057833">
            <w:pPr>
              <w:pStyle w:val="TOC2"/>
              <w:rPr>
                <w:rFonts w:eastAsiaTheme="minorEastAsia"/>
              </w:rPr>
            </w:pPr>
            <w:hyperlink w:anchor="_Toc520127333" w:history="1">
              <w:r w:rsidR="005E3E97" w:rsidRPr="00C4570C">
                <w:rPr>
                  <w:rStyle w:val="Hyperlink"/>
                  <w:color w:val="auto"/>
                </w:rPr>
                <w:t>9.2.</w:t>
              </w:r>
              <w:r w:rsidR="005E3E97" w:rsidRPr="00C4570C">
                <w:rPr>
                  <w:rFonts w:eastAsiaTheme="minorEastAsia"/>
                </w:rPr>
                <w:tab/>
              </w:r>
              <w:r w:rsidR="005E3E97" w:rsidRPr="00C4570C">
                <w:rPr>
                  <w:rStyle w:val="Hyperlink"/>
                  <w:color w:val="auto"/>
                </w:rPr>
                <w:t>Прозрачност и отчетност</w:t>
              </w:r>
              <w:r w:rsidR="005E3E97" w:rsidRPr="00C4570C">
                <w:rPr>
                  <w:webHidden/>
                </w:rPr>
                <w:tab/>
              </w:r>
              <w:r w:rsidR="005E3E97" w:rsidRPr="00C4570C">
                <w:rPr>
                  <w:webHidden/>
                </w:rPr>
                <w:fldChar w:fldCharType="begin"/>
              </w:r>
              <w:r w:rsidR="005E3E97" w:rsidRPr="00C4570C">
                <w:rPr>
                  <w:webHidden/>
                </w:rPr>
                <w:instrText xml:space="preserve"> PAGEREF _Toc520127333 \h </w:instrText>
              </w:r>
              <w:r w:rsidR="005E3E97" w:rsidRPr="00C4570C">
                <w:rPr>
                  <w:webHidden/>
                </w:rPr>
              </w:r>
              <w:r w:rsidR="005E3E97" w:rsidRPr="00C4570C">
                <w:rPr>
                  <w:webHidden/>
                </w:rPr>
                <w:fldChar w:fldCharType="separate"/>
              </w:r>
              <w:r w:rsidR="00B468FA" w:rsidRPr="00C4570C">
                <w:rPr>
                  <w:webHidden/>
                </w:rPr>
                <w:t>9</w:t>
              </w:r>
              <w:r w:rsidR="00AD600A" w:rsidRPr="00C4570C">
                <w:rPr>
                  <w:webHidden/>
                  <w:lang w:val="en-US"/>
                </w:rPr>
                <w:t>4</w:t>
              </w:r>
              <w:r w:rsidR="005E3E97" w:rsidRPr="00C4570C">
                <w:rPr>
                  <w:webHidden/>
                </w:rPr>
                <w:fldChar w:fldCharType="end"/>
              </w:r>
            </w:hyperlink>
          </w:p>
          <w:p w14:paraId="3D5C98A5" w14:textId="05B8B70E" w:rsidR="005E3E97" w:rsidRPr="00C4570C" w:rsidRDefault="00144D41" w:rsidP="00057833">
            <w:pPr>
              <w:pStyle w:val="TOC2"/>
              <w:rPr>
                <w:rFonts w:eastAsiaTheme="minorEastAsia"/>
              </w:rPr>
            </w:pPr>
            <w:hyperlink w:anchor="_Toc520127334" w:history="1">
              <w:r w:rsidR="005E3E97" w:rsidRPr="00C4570C">
                <w:rPr>
                  <w:rStyle w:val="Hyperlink"/>
                  <w:color w:val="auto"/>
                </w:rPr>
                <w:t>9.3.</w:t>
              </w:r>
              <w:r w:rsidR="005E3E97" w:rsidRPr="00C4570C">
                <w:rPr>
                  <w:rFonts w:eastAsiaTheme="minorEastAsia"/>
                </w:rPr>
                <w:tab/>
              </w:r>
              <w:r w:rsidR="005E3E97" w:rsidRPr="00C4570C">
                <w:rPr>
                  <w:rStyle w:val="Hyperlink"/>
                  <w:color w:val="auto"/>
                </w:rPr>
                <w:t>Системен проект</w:t>
              </w:r>
              <w:r w:rsidR="005E3E97" w:rsidRPr="00C4570C">
                <w:rPr>
                  <w:webHidden/>
                </w:rPr>
                <w:tab/>
              </w:r>
              <w:r w:rsidR="005E3E97" w:rsidRPr="00C4570C">
                <w:rPr>
                  <w:webHidden/>
                </w:rPr>
                <w:fldChar w:fldCharType="begin"/>
              </w:r>
              <w:r w:rsidR="005E3E97" w:rsidRPr="00C4570C">
                <w:rPr>
                  <w:webHidden/>
                </w:rPr>
                <w:instrText xml:space="preserve"> PAGEREF _Toc520127334 \h </w:instrText>
              </w:r>
              <w:r w:rsidR="005E3E97" w:rsidRPr="00C4570C">
                <w:rPr>
                  <w:webHidden/>
                </w:rPr>
              </w:r>
              <w:r w:rsidR="005E3E97" w:rsidRPr="00C4570C">
                <w:rPr>
                  <w:webHidden/>
                </w:rPr>
                <w:fldChar w:fldCharType="separate"/>
              </w:r>
              <w:r w:rsidR="00B468FA" w:rsidRPr="00C4570C">
                <w:rPr>
                  <w:webHidden/>
                </w:rPr>
                <w:t>9</w:t>
              </w:r>
              <w:r w:rsidR="00AD600A" w:rsidRPr="00C4570C">
                <w:rPr>
                  <w:webHidden/>
                  <w:lang w:val="en-US"/>
                </w:rPr>
                <w:t>5</w:t>
              </w:r>
              <w:r w:rsidR="005E3E97" w:rsidRPr="00C4570C">
                <w:rPr>
                  <w:webHidden/>
                </w:rPr>
                <w:fldChar w:fldCharType="end"/>
              </w:r>
            </w:hyperlink>
          </w:p>
          <w:p w14:paraId="2458C018" w14:textId="2B6B096D" w:rsidR="005E3E97" w:rsidRPr="00C4570C" w:rsidRDefault="00144D41" w:rsidP="00057833">
            <w:pPr>
              <w:pStyle w:val="TOC2"/>
              <w:rPr>
                <w:rFonts w:eastAsiaTheme="minorEastAsia"/>
              </w:rPr>
            </w:pPr>
            <w:hyperlink w:anchor="_Toc520127335" w:history="1">
              <w:r w:rsidR="005E3E97" w:rsidRPr="00C4570C">
                <w:rPr>
                  <w:rStyle w:val="Hyperlink"/>
                  <w:color w:val="auto"/>
                </w:rPr>
                <w:t>9.4.</w:t>
              </w:r>
              <w:r w:rsidR="005E3E97" w:rsidRPr="00C4570C">
                <w:rPr>
                  <w:rFonts w:eastAsiaTheme="minorEastAsia"/>
                </w:rPr>
                <w:tab/>
              </w:r>
              <w:r w:rsidR="005E3E97" w:rsidRPr="00C4570C">
                <w:rPr>
                  <w:rStyle w:val="Hyperlink"/>
                  <w:color w:val="auto"/>
                </w:rPr>
                <w:t>Техническа документация</w:t>
              </w:r>
              <w:r w:rsidR="005E3E97" w:rsidRPr="00C4570C">
                <w:rPr>
                  <w:webHidden/>
                </w:rPr>
                <w:tab/>
              </w:r>
              <w:r w:rsidR="00AD600A" w:rsidRPr="00C4570C">
                <w:rPr>
                  <w:webHidden/>
                  <w:lang w:val="en-US"/>
                </w:rPr>
                <w:t>96</w:t>
              </w:r>
            </w:hyperlink>
          </w:p>
          <w:p w14:paraId="7BCE1D80" w14:textId="33A3B22E" w:rsidR="005E3E97" w:rsidRPr="00C4570C" w:rsidRDefault="00144D41" w:rsidP="00057833">
            <w:pPr>
              <w:pStyle w:val="TOC2"/>
              <w:rPr>
                <w:rFonts w:eastAsiaTheme="minorEastAsia"/>
              </w:rPr>
            </w:pPr>
            <w:hyperlink w:anchor="_Toc520127336" w:history="1">
              <w:r w:rsidR="005E3E97" w:rsidRPr="00C4570C">
                <w:rPr>
                  <w:rStyle w:val="Hyperlink"/>
                  <w:color w:val="auto"/>
                </w:rPr>
                <w:t>9.5.</w:t>
              </w:r>
              <w:r w:rsidR="005E3E97" w:rsidRPr="00C4570C">
                <w:rPr>
                  <w:rFonts w:eastAsiaTheme="minorEastAsia"/>
                </w:rPr>
                <w:tab/>
              </w:r>
              <w:r w:rsidR="005E3E97" w:rsidRPr="00C4570C">
                <w:rPr>
                  <w:rStyle w:val="Hyperlink"/>
                  <w:color w:val="auto"/>
                </w:rPr>
                <w:t>Протоколи</w:t>
              </w:r>
              <w:r w:rsidR="005E3E97" w:rsidRPr="00C4570C">
                <w:rPr>
                  <w:webHidden/>
                </w:rPr>
                <w:tab/>
              </w:r>
              <w:r w:rsidR="00AD600A" w:rsidRPr="00C4570C">
                <w:rPr>
                  <w:webHidden/>
                  <w:lang w:val="en-US"/>
                </w:rPr>
                <w:t>96</w:t>
              </w:r>
            </w:hyperlink>
          </w:p>
          <w:p w14:paraId="2D4EADF7" w14:textId="596E5E66" w:rsidR="005E3E97" w:rsidRPr="00C4570C" w:rsidRDefault="00144D41" w:rsidP="00057833">
            <w:pPr>
              <w:pStyle w:val="TOC2"/>
              <w:rPr>
                <w:rFonts w:eastAsiaTheme="minorEastAsia"/>
              </w:rPr>
            </w:pPr>
            <w:hyperlink w:anchor="_Toc520127337" w:history="1">
              <w:r w:rsidR="005E3E97" w:rsidRPr="00C4570C">
                <w:rPr>
                  <w:rStyle w:val="Hyperlink"/>
                  <w:color w:val="auto"/>
                </w:rPr>
                <w:t>9.6.</w:t>
              </w:r>
              <w:r w:rsidR="005E3E97" w:rsidRPr="00C4570C">
                <w:rPr>
                  <w:rFonts w:eastAsiaTheme="minorEastAsia"/>
                </w:rPr>
                <w:tab/>
              </w:r>
              <w:r w:rsidR="005E3E97" w:rsidRPr="00C4570C">
                <w:rPr>
                  <w:rStyle w:val="Hyperlink"/>
                  <w:color w:val="auto"/>
                </w:rPr>
                <w:t>Комуникация и доклади</w:t>
              </w:r>
              <w:r w:rsidR="005E3E97" w:rsidRPr="00C4570C">
                <w:rPr>
                  <w:webHidden/>
                </w:rPr>
                <w:tab/>
              </w:r>
              <w:r w:rsidR="00AD600A" w:rsidRPr="00C4570C">
                <w:rPr>
                  <w:webHidden/>
                  <w:lang w:val="en-US"/>
                </w:rPr>
                <w:t>96</w:t>
              </w:r>
            </w:hyperlink>
          </w:p>
          <w:p w14:paraId="3E7496F3" w14:textId="78C73DC3" w:rsidR="005E3E97" w:rsidRPr="00C4570C" w:rsidRDefault="00144D41" w:rsidP="00057833">
            <w:pPr>
              <w:pStyle w:val="TOC3"/>
              <w:rPr>
                <w:rFonts w:ascii="Times New Roman" w:eastAsiaTheme="minorEastAsia" w:hAnsi="Times New Roman"/>
                <w:noProof/>
                <w:sz w:val="24"/>
                <w:szCs w:val="24"/>
              </w:rPr>
            </w:pPr>
            <w:hyperlink w:anchor="_Toc520127338" w:history="1">
              <w:r w:rsidR="005E3E97" w:rsidRPr="00C4570C">
                <w:rPr>
                  <w:rStyle w:val="Hyperlink"/>
                  <w:rFonts w:ascii="Times New Roman" w:hAnsi="Times New Roman"/>
                  <w:noProof/>
                  <w:color w:val="auto"/>
                  <w:sz w:val="24"/>
                  <w:szCs w:val="24"/>
                </w:rPr>
                <w:t>9.6.1.</w:t>
              </w:r>
              <w:r w:rsidR="005E3E97" w:rsidRPr="00C4570C">
                <w:rPr>
                  <w:rFonts w:ascii="Times New Roman" w:eastAsiaTheme="minorEastAsia" w:hAnsi="Times New Roman"/>
                  <w:noProof/>
                  <w:sz w:val="24"/>
                  <w:szCs w:val="24"/>
                </w:rPr>
                <w:tab/>
              </w:r>
              <w:r w:rsidR="005E3E97" w:rsidRPr="00C4570C">
                <w:rPr>
                  <w:rStyle w:val="Hyperlink"/>
                  <w:rFonts w:ascii="Times New Roman" w:hAnsi="Times New Roman"/>
                  <w:noProof/>
                  <w:color w:val="auto"/>
                  <w:sz w:val="24"/>
                  <w:szCs w:val="24"/>
                </w:rPr>
                <w:t>Встъпителен доклад</w:t>
              </w:r>
              <w:r w:rsidR="005E3E97" w:rsidRPr="00C4570C">
                <w:rPr>
                  <w:rFonts w:ascii="Times New Roman" w:hAnsi="Times New Roman"/>
                  <w:noProof/>
                  <w:webHidden/>
                  <w:sz w:val="24"/>
                  <w:szCs w:val="24"/>
                </w:rPr>
                <w:tab/>
              </w:r>
              <w:r w:rsidR="00AD600A" w:rsidRPr="00C4570C">
                <w:rPr>
                  <w:rFonts w:ascii="Times New Roman" w:hAnsi="Times New Roman"/>
                  <w:noProof/>
                  <w:webHidden/>
                  <w:sz w:val="24"/>
                  <w:szCs w:val="24"/>
                  <w:lang w:val="en-US"/>
                </w:rPr>
                <w:t>97</w:t>
              </w:r>
            </w:hyperlink>
          </w:p>
          <w:p w14:paraId="19CFC74A" w14:textId="3B8F8FB2" w:rsidR="005E3E97" w:rsidRPr="00C4570C" w:rsidRDefault="00144D41" w:rsidP="00057833">
            <w:pPr>
              <w:pStyle w:val="TOC3"/>
              <w:rPr>
                <w:rFonts w:ascii="Times New Roman" w:eastAsiaTheme="minorEastAsia" w:hAnsi="Times New Roman"/>
                <w:noProof/>
                <w:sz w:val="24"/>
                <w:szCs w:val="24"/>
              </w:rPr>
            </w:pPr>
            <w:hyperlink w:anchor="_Toc520127339" w:history="1">
              <w:r w:rsidR="005E3E97" w:rsidRPr="00C4570C">
                <w:rPr>
                  <w:rStyle w:val="Hyperlink"/>
                  <w:rFonts w:ascii="Times New Roman" w:hAnsi="Times New Roman"/>
                  <w:noProof/>
                  <w:color w:val="auto"/>
                  <w:sz w:val="24"/>
                  <w:szCs w:val="24"/>
                </w:rPr>
                <w:t>9.6.2.</w:t>
              </w:r>
              <w:r w:rsidR="005E3E97" w:rsidRPr="00C4570C">
                <w:rPr>
                  <w:rFonts w:ascii="Times New Roman" w:eastAsiaTheme="minorEastAsia" w:hAnsi="Times New Roman"/>
                  <w:noProof/>
                  <w:sz w:val="24"/>
                  <w:szCs w:val="24"/>
                </w:rPr>
                <w:tab/>
              </w:r>
              <w:r w:rsidR="005E3E97" w:rsidRPr="00C4570C">
                <w:rPr>
                  <w:rStyle w:val="Hyperlink"/>
                  <w:rFonts w:ascii="Times New Roman" w:hAnsi="Times New Roman"/>
                  <w:noProof/>
                  <w:color w:val="auto"/>
                  <w:sz w:val="24"/>
                  <w:szCs w:val="24"/>
                </w:rPr>
                <w:t>Междинни доклади</w:t>
              </w:r>
              <w:r w:rsidR="005E3E97" w:rsidRPr="00C4570C">
                <w:rPr>
                  <w:rFonts w:ascii="Times New Roman" w:hAnsi="Times New Roman"/>
                  <w:noProof/>
                  <w:webHidden/>
                  <w:sz w:val="24"/>
                  <w:szCs w:val="24"/>
                </w:rPr>
                <w:tab/>
              </w:r>
              <w:r w:rsidR="00AD600A" w:rsidRPr="00C4570C">
                <w:rPr>
                  <w:rFonts w:ascii="Times New Roman" w:hAnsi="Times New Roman"/>
                  <w:noProof/>
                  <w:webHidden/>
                  <w:sz w:val="24"/>
                  <w:szCs w:val="24"/>
                  <w:lang w:val="en-US"/>
                </w:rPr>
                <w:t>97</w:t>
              </w:r>
            </w:hyperlink>
          </w:p>
          <w:p w14:paraId="531D21A5" w14:textId="15AB81AF" w:rsidR="005E3E97" w:rsidRPr="00C4570C" w:rsidRDefault="00144D41" w:rsidP="00057833">
            <w:pPr>
              <w:pStyle w:val="TOC3"/>
              <w:rPr>
                <w:rFonts w:ascii="Times New Roman" w:eastAsiaTheme="minorEastAsia" w:hAnsi="Times New Roman"/>
                <w:noProof/>
                <w:sz w:val="24"/>
                <w:szCs w:val="24"/>
              </w:rPr>
            </w:pPr>
            <w:hyperlink w:anchor="_Toc520127340" w:history="1">
              <w:r w:rsidR="005E3E97" w:rsidRPr="00C4570C">
                <w:rPr>
                  <w:rStyle w:val="Hyperlink"/>
                  <w:rFonts w:ascii="Times New Roman" w:hAnsi="Times New Roman"/>
                  <w:noProof/>
                  <w:color w:val="auto"/>
                  <w:sz w:val="24"/>
                  <w:szCs w:val="24"/>
                </w:rPr>
                <w:t>9.6.3.</w:t>
              </w:r>
              <w:r w:rsidR="005E3E97" w:rsidRPr="00C4570C">
                <w:rPr>
                  <w:rFonts w:ascii="Times New Roman" w:eastAsiaTheme="minorEastAsia" w:hAnsi="Times New Roman"/>
                  <w:noProof/>
                  <w:sz w:val="24"/>
                  <w:szCs w:val="24"/>
                </w:rPr>
                <w:tab/>
              </w:r>
              <w:r w:rsidR="005E3E97" w:rsidRPr="00C4570C">
                <w:rPr>
                  <w:rStyle w:val="Hyperlink"/>
                  <w:rFonts w:ascii="Times New Roman" w:hAnsi="Times New Roman"/>
                  <w:noProof/>
                  <w:color w:val="auto"/>
                  <w:sz w:val="24"/>
                  <w:szCs w:val="24"/>
                </w:rPr>
                <w:t>Окончателен доклад</w:t>
              </w:r>
              <w:r w:rsidR="005E3E97" w:rsidRPr="00C4570C">
                <w:rPr>
                  <w:rFonts w:ascii="Times New Roman" w:hAnsi="Times New Roman"/>
                  <w:noProof/>
                  <w:webHidden/>
                  <w:sz w:val="24"/>
                  <w:szCs w:val="24"/>
                </w:rPr>
                <w:tab/>
              </w:r>
              <w:r w:rsidR="00AD600A" w:rsidRPr="00C4570C">
                <w:rPr>
                  <w:rFonts w:ascii="Times New Roman" w:hAnsi="Times New Roman"/>
                  <w:noProof/>
                  <w:webHidden/>
                  <w:sz w:val="24"/>
                  <w:szCs w:val="24"/>
                  <w:lang w:val="en-US"/>
                </w:rPr>
                <w:t>97</w:t>
              </w:r>
            </w:hyperlink>
          </w:p>
          <w:p w14:paraId="1FA0A6E3" w14:textId="18C29CC5" w:rsidR="005E3E97" w:rsidRPr="00C4570C" w:rsidRDefault="00144D41" w:rsidP="00057833">
            <w:pPr>
              <w:pStyle w:val="TOC1"/>
              <w:rPr>
                <w:rFonts w:eastAsiaTheme="minorEastAsia"/>
              </w:rPr>
            </w:pPr>
            <w:hyperlink w:anchor="_Toc520127341" w:history="1">
              <w:r w:rsidR="005E3E97" w:rsidRPr="00C4570C">
                <w:rPr>
                  <w:rStyle w:val="Hyperlink"/>
                  <w:color w:val="auto"/>
                </w:rPr>
                <w:t>10.</w:t>
              </w:r>
              <w:r w:rsidR="005E3E97" w:rsidRPr="00C4570C">
                <w:rPr>
                  <w:rFonts w:eastAsiaTheme="minorEastAsia"/>
                </w:rPr>
                <w:tab/>
              </w:r>
              <w:r w:rsidR="005E3E97" w:rsidRPr="00C4570C">
                <w:rPr>
                  <w:rStyle w:val="Hyperlink"/>
                  <w:color w:val="auto"/>
                </w:rPr>
                <w:t>РЕЗУЛТАТИ</w:t>
              </w:r>
              <w:r w:rsidR="00921334" w:rsidRPr="00C4570C">
                <w:rPr>
                  <w:rStyle w:val="Hyperlink"/>
                  <w:color w:val="auto"/>
                </w:rPr>
                <w:t>………………………………</w:t>
              </w:r>
              <w:r w:rsidR="00AD600A" w:rsidRPr="00C4570C">
                <w:rPr>
                  <w:webHidden/>
                </w:rPr>
                <w:t>98</w:t>
              </w:r>
            </w:hyperlink>
          </w:p>
          <w:p w14:paraId="04739AE0" w14:textId="27B2690A" w:rsidR="005E3E97" w:rsidRPr="00C4570C" w:rsidRDefault="005E3E97" w:rsidP="00057833">
            <w:pPr>
              <w:pStyle w:val="TOC2"/>
              <w:rPr>
                <w:rFonts w:eastAsiaTheme="minorEastAsia"/>
              </w:rPr>
            </w:pPr>
          </w:p>
          <w:p w14:paraId="41AA64CC" w14:textId="0E57EE79" w:rsidR="006E5664" w:rsidRPr="00C4570C" w:rsidRDefault="006E5664" w:rsidP="00057833">
            <w:pPr>
              <w:pStyle w:val="TOC3"/>
              <w:rPr>
                <w:rFonts w:ascii="Times New Roman" w:hAnsi="Times New Roman"/>
                <w:sz w:val="24"/>
                <w:szCs w:val="24"/>
              </w:rPr>
            </w:pPr>
            <w:r w:rsidRPr="00C4570C">
              <w:rPr>
                <w:rFonts w:ascii="Times New Roman" w:hAnsi="Times New Roman"/>
                <w:sz w:val="24"/>
                <w:szCs w:val="24"/>
              </w:rPr>
              <w:fldChar w:fldCharType="end"/>
            </w:r>
            <w:r w:rsidRPr="00C4570C">
              <w:rPr>
                <w:rFonts w:ascii="Times New Roman" w:hAnsi="Times New Roman"/>
                <w:sz w:val="24"/>
                <w:szCs w:val="24"/>
              </w:rPr>
              <w:br w:type="page"/>
            </w:r>
          </w:p>
          <w:p w14:paraId="1B946483" w14:textId="77777777" w:rsidR="002F2CDA" w:rsidRPr="00C4570C" w:rsidRDefault="002F2CDA" w:rsidP="00057833">
            <w:pPr>
              <w:spacing w:before="0"/>
              <w:rPr>
                <w:rFonts w:ascii="Times New Roman" w:hAnsi="Times New Roman"/>
              </w:rPr>
            </w:pPr>
          </w:p>
          <w:p w14:paraId="26E0C850" w14:textId="77777777" w:rsidR="002F2CDA" w:rsidRPr="00C4570C" w:rsidRDefault="002F2CDA" w:rsidP="00057833">
            <w:pPr>
              <w:spacing w:before="0"/>
              <w:rPr>
                <w:rFonts w:ascii="Times New Roman" w:hAnsi="Times New Roman"/>
              </w:rPr>
            </w:pPr>
          </w:p>
          <w:p w14:paraId="18716CEC" w14:textId="77777777" w:rsidR="002F2CDA" w:rsidRPr="00C4570C" w:rsidRDefault="002F2CDA" w:rsidP="00057833">
            <w:pPr>
              <w:spacing w:before="0"/>
              <w:rPr>
                <w:rFonts w:ascii="Times New Roman" w:hAnsi="Times New Roman"/>
              </w:rPr>
            </w:pPr>
          </w:p>
          <w:p w14:paraId="526C54A1" w14:textId="77777777" w:rsidR="002F2CDA" w:rsidRPr="00C4570C" w:rsidRDefault="002F2CDA" w:rsidP="00057833">
            <w:pPr>
              <w:spacing w:before="0"/>
              <w:rPr>
                <w:rFonts w:ascii="Times New Roman" w:hAnsi="Times New Roman"/>
              </w:rPr>
            </w:pPr>
          </w:p>
          <w:p w14:paraId="474DD825" w14:textId="77777777" w:rsidR="005E3E97" w:rsidRPr="00C4570C" w:rsidRDefault="005E3E97" w:rsidP="00057833">
            <w:pPr>
              <w:spacing w:before="0"/>
              <w:rPr>
                <w:rFonts w:ascii="Times New Roman" w:hAnsi="Times New Roman"/>
              </w:rPr>
            </w:pPr>
          </w:p>
          <w:p w14:paraId="160EA0C8" w14:textId="77777777" w:rsidR="00BA74FD" w:rsidRPr="00C4570C" w:rsidRDefault="00BA74FD" w:rsidP="00057833">
            <w:pPr>
              <w:spacing w:before="0"/>
              <w:rPr>
                <w:rFonts w:ascii="Times New Roman" w:hAnsi="Times New Roman"/>
              </w:rPr>
            </w:pPr>
          </w:p>
          <w:p w14:paraId="4A3AC550" w14:textId="77777777" w:rsidR="00BA74FD" w:rsidRPr="00C4570C" w:rsidRDefault="00BA74FD" w:rsidP="00057833">
            <w:pPr>
              <w:spacing w:before="0"/>
              <w:rPr>
                <w:rFonts w:ascii="Times New Roman" w:hAnsi="Times New Roman"/>
              </w:rPr>
            </w:pPr>
          </w:p>
          <w:p w14:paraId="4BB071CB" w14:textId="77777777" w:rsidR="00BA74FD" w:rsidRPr="00C4570C" w:rsidRDefault="00BA74FD" w:rsidP="00057833">
            <w:pPr>
              <w:spacing w:before="0"/>
              <w:rPr>
                <w:rFonts w:ascii="Times New Roman" w:hAnsi="Times New Roman"/>
              </w:rPr>
            </w:pPr>
          </w:p>
          <w:p w14:paraId="4B0A4985" w14:textId="77777777" w:rsidR="00BA74FD" w:rsidRPr="00C4570C" w:rsidRDefault="00BA74FD" w:rsidP="00057833">
            <w:pPr>
              <w:spacing w:before="0"/>
              <w:rPr>
                <w:rFonts w:ascii="Times New Roman" w:hAnsi="Times New Roman"/>
              </w:rPr>
            </w:pPr>
          </w:p>
          <w:p w14:paraId="64B345CF" w14:textId="77777777" w:rsidR="00BA74FD" w:rsidRPr="00C4570C" w:rsidRDefault="00BA74FD" w:rsidP="00057833">
            <w:pPr>
              <w:spacing w:before="0"/>
              <w:rPr>
                <w:rFonts w:ascii="Times New Roman" w:hAnsi="Times New Roman"/>
              </w:rPr>
            </w:pPr>
          </w:p>
          <w:p w14:paraId="4C8A15E0" w14:textId="77777777" w:rsidR="00BA74FD" w:rsidRPr="00C4570C" w:rsidRDefault="00BA74FD" w:rsidP="00057833">
            <w:pPr>
              <w:spacing w:before="0"/>
              <w:rPr>
                <w:rFonts w:ascii="Times New Roman" w:hAnsi="Times New Roman"/>
              </w:rPr>
            </w:pPr>
          </w:p>
          <w:p w14:paraId="68761FFE" w14:textId="77777777" w:rsidR="00BA74FD" w:rsidRPr="00C4570C" w:rsidRDefault="00BA74FD" w:rsidP="00057833">
            <w:pPr>
              <w:spacing w:before="0"/>
              <w:rPr>
                <w:rFonts w:ascii="Times New Roman" w:hAnsi="Times New Roman"/>
              </w:rPr>
            </w:pPr>
          </w:p>
          <w:p w14:paraId="16B64983" w14:textId="77777777" w:rsidR="00BA74FD" w:rsidRPr="00C4570C" w:rsidRDefault="00BA74FD" w:rsidP="00057833">
            <w:pPr>
              <w:spacing w:before="0"/>
              <w:rPr>
                <w:rFonts w:ascii="Times New Roman" w:hAnsi="Times New Roman"/>
              </w:rPr>
            </w:pPr>
          </w:p>
          <w:p w14:paraId="3DC20240" w14:textId="77777777" w:rsidR="00121330" w:rsidRPr="00C4570C" w:rsidRDefault="00121330" w:rsidP="00057833">
            <w:pPr>
              <w:spacing w:before="0"/>
              <w:rPr>
                <w:rFonts w:ascii="Times New Roman" w:hAnsi="Times New Roman"/>
              </w:rPr>
            </w:pPr>
          </w:p>
          <w:p w14:paraId="56DD1F79" w14:textId="77777777" w:rsidR="00121330" w:rsidRPr="00C4570C" w:rsidRDefault="00121330" w:rsidP="00057833">
            <w:pPr>
              <w:spacing w:before="0"/>
              <w:rPr>
                <w:rFonts w:ascii="Times New Roman" w:hAnsi="Times New Roman"/>
              </w:rPr>
            </w:pPr>
          </w:p>
          <w:p w14:paraId="7C0D5712" w14:textId="77777777" w:rsidR="00121330" w:rsidRPr="00C4570C" w:rsidRDefault="00121330" w:rsidP="00057833">
            <w:pPr>
              <w:spacing w:before="0"/>
              <w:rPr>
                <w:rFonts w:ascii="Times New Roman" w:hAnsi="Times New Roman"/>
              </w:rPr>
            </w:pPr>
          </w:p>
          <w:p w14:paraId="6A2EF231" w14:textId="77777777" w:rsidR="00BA74FD" w:rsidRPr="00C4570C" w:rsidRDefault="00BA74FD" w:rsidP="00057833">
            <w:pPr>
              <w:spacing w:before="0"/>
              <w:rPr>
                <w:rFonts w:ascii="Times New Roman" w:hAnsi="Times New Roman"/>
              </w:rPr>
            </w:pPr>
          </w:p>
          <w:p w14:paraId="260E2635" w14:textId="77777777" w:rsidR="00BA74FD" w:rsidRPr="00C4570C" w:rsidRDefault="00BA74FD" w:rsidP="00057833">
            <w:pPr>
              <w:spacing w:before="0"/>
              <w:rPr>
                <w:rFonts w:ascii="Times New Roman" w:hAnsi="Times New Roman"/>
              </w:rPr>
            </w:pPr>
          </w:p>
          <w:p w14:paraId="07DC8205" w14:textId="77777777" w:rsidR="00BA74FD" w:rsidRPr="00C4570C" w:rsidRDefault="00BA74FD" w:rsidP="00057833">
            <w:pPr>
              <w:spacing w:before="0"/>
              <w:rPr>
                <w:rFonts w:ascii="Times New Roman" w:hAnsi="Times New Roman"/>
              </w:rPr>
            </w:pPr>
          </w:p>
          <w:p w14:paraId="167A2EB3" w14:textId="77777777" w:rsidR="00F35BCA" w:rsidRPr="00C4570C" w:rsidRDefault="00F35BCA" w:rsidP="00057833">
            <w:pPr>
              <w:spacing w:before="0"/>
              <w:rPr>
                <w:rFonts w:ascii="Times New Roman" w:hAnsi="Times New Roman"/>
              </w:rPr>
            </w:pPr>
          </w:p>
          <w:p w14:paraId="685E5993" w14:textId="77777777" w:rsidR="00F35BCA" w:rsidRPr="00C4570C" w:rsidRDefault="00F35BCA" w:rsidP="00057833">
            <w:pPr>
              <w:spacing w:before="0"/>
              <w:rPr>
                <w:rFonts w:ascii="Times New Roman" w:hAnsi="Times New Roman"/>
              </w:rPr>
            </w:pPr>
          </w:p>
          <w:p w14:paraId="069F405C" w14:textId="77777777" w:rsidR="00F35BCA" w:rsidRPr="00C4570C" w:rsidRDefault="00F35BCA" w:rsidP="00057833">
            <w:pPr>
              <w:spacing w:before="0"/>
              <w:rPr>
                <w:rFonts w:ascii="Times New Roman" w:hAnsi="Times New Roman"/>
              </w:rPr>
            </w:pPr>
          </w:p>
          <w:p w14:paraId="7D1BC047" w14:textId="77777777" w:rsidR="004E16D4" w:rsidRPr="00C4570C" w:rsidRDefault="004E16D4" w:rsidP="00057833">
            <w:pPr>
              <w:spacing w:before="0"/>
              <w:rPr>
                <w:rFonts w:ascii="Times New Roman" w:hAnsi="Times New Roman"/>
              </w:rPr>
            </w:pPr>
          </w:p>
          <w:p w14:paraId="3174A739" w14:textId="77777777" w:rsidR="00BA74FD" w:rsidRPr="00C4570C" w:rsidRDefault="00BA74FD" w:rsidP="00057833">
            <w:pPr>
              <w:spacing w:before="0"/>
              <w:rPr>
                <w:rFonts w:ascii="Times New Roman" w:hAnsi="Times New Roman"/>
              </w:rPr>
            </w:pPr>
          </w:p>
          <w:p w14:paraId="63401264" w14:textId="77777777" w:rsidR="00BA74FD" w:rsidRPr="00C4570C" w:rsidRDefault="00BA74FD" w:rsidP="00057833">
            <w:pPr>
              <w:spacing w:before="0"/>
              <w:rPr>
                <w:rFonts w:ascii="Times New Roman" w:hAnsi="Times New Roman"/>
                <w:lang w:val="en-US"/>
              </w:rPr>
            </w:pPr>
          </w:p>
          <w:p w14:paraId="01E872FD" w14:textId="77777777" w:rsidR="00057833" w:rsidRPr="00C4570C" w:rsidRDefault="00057833" w:rsidP="00057833">
            <w:pPr>
              <w:spacing w:before="0"/>
              <w:rPr>
                <w:rFonts w:ascii="Times New Roman" w:hAnsi="Times New Roman"/>
                <w:lang w:val="en-US"/>
              </w:rPr>
            </w:pPr>
          </w:p>
          <w:p w14:paraId="4D9004C3" w14:textId="77777777" w:rsidR="00057833" w:rsidRPr="00C4570C" w:rsidRDefault="00057833" w:rsidP="00057833">
            <w:pPr>
              <w:spacing w:before="0"/>
              <w:rPr>
                <w:rFonts w:ascii="Times New Roman" w:hAnsi="Times New Roman"/>
                <w:lang w:val="en-US"/>
              </w:rPr>
            </w:pPr>
          </w:p>
          <w:p w14:paraId="2913972B" w14:textId="77777777" w:rsidR="00057833" w:rsidRPr="00C4570C" w:rsidRDefault="00057833" w:rsidP="00057833">
            <w:pPr>
              <w:spacing w:before="0"/>
              <w:rPr>
                <w:rFonts w:ascii="Times New Roman" w:hAnsi="Times New Roman"/>
                <w:lang w:val="en-US"/>
              </w:rPr>
            </w:pPr>
          </w:p>
          <w:p w14:paraId="40E9CEB6" w14:textId="62F4F235" w:rsidR="006E5664" w:rsidRPr="00C4570C" w:rsidRDefault="006E5664" w:rsidP="00824361">
            <w:pPr>
              <w:pStyle w:val="Heading1"/>
              <w:keepLines/>
              <w:numPr>
                <w:ilvl w:val="0"/>
                <w:numId w:val="54"/>
              </w:numPr>
              <w:pBdr>
                <w:top w:val="none" w:sz="0" w:space="0" w:color="auto"/>
                <w:left w:val="none" w:sz="0" w:space="0" w:color="auto"/>
              </w:pBdr>
              <w:shd w:val="clear" w:color="auto" w:fill="auto"/>
              <w:spacing w:before="0" w:after="0"/>
              <w:jc w:val="both"/>
              <w:rPr>
                <w:rFonts w:ascii="Times New Roman" w:hAnsi="Times New Roman" w:cs="Times New Roman"/>
                <w:b w:val="0"/>
                <w:sz w:val="24"/>
                <w:szCs w:val="24"/>
              </w:rPr>
            </w:pPr>
            <w:bookmarkStart w:id="5" w:name="_Toc520127260"/>
            <w:r w:rsidRPr="00C4570C">
              <w:rPr>
                <w:rFonts w:ascii="Times New Roman" w:hAnsi="Times New Roman" w:cs="Times New Roman"/>
                <w:b w:val="0"/>
                <w:sz w:val="24"/>
                <w:szCs w:val="24"/>
              </w:rPr>
              <w:t>РЕЧНИК НА ТЕРМИНИ, ДЕФИНИЦИИ И СЪКРАЩЕНИЯ</w:t>
            </w:r>
            <w:bookmarkEnd w:id="5"/>
          </w:p>
          <w:p w14:paraId="64ABE578" w14:textId="77777777" w:rsidR="006E5664" w:rsidRPr="00C4570C" w:rsidRDefault="006E5664" w:rsidP="00057833">
            <w:pPr>
              <w:spacing w:before="0"/>
              <w:rPr>
                <w:rFonts w:ascii="Times New Roman" w:hAnsi="Times New Roman"/>
              </w:rPr>
            </w:pPr>
          </w:p>
          <w:p w14:paraId="318F2621" w14:textId="3C495100" w:rsidR="006E5664" w:rsidRPr="00C4570C" w:rsidRDefault="006E5664" w:rsidP="00824361">
            <w:pPr>
              <w:pStyle w:val="Heading2"/>
              <w:keepLines/>
              <w:numPr>
                <w:ilvl w:val="1"/>
                <w:numId w:val="54"/>
              </w:numPr>
              <w:pBdr>
                <w:top w:val="none" w:sz="0" w:space="0" w:color="auto"/>
                <w:left w:val="none" w:sz="0" w:space="0" w:color="auto"/>
              </w:pBdr>
              <w:spacing w:before="0" w:after="0"/>
              <w:jc w:val="both"/>
              <w:rPr>
                <w:rFonts w:ascii="Times New Roman" w:hAnsi="Times New Roman" w:cs="Times New Roman"/>
                <w:b w:val="0"/>
                <w:sz w:val="24"/>
                <w:szCs w:val="24"/>
              </w:rPr>
            </w:pPr>
            <w:bookmarkStart w:id="6" w:name="_Toc520127261"/>
            <w:r w:rsidRPr="00C4570C">
              <w:rPr>
                <w:rFonts w:ascii="Times New Roman" w:hAnsi="Times New Roman" w:cs="Times New Roman"/>
                <w:b w:val="0"/>
                <w:sz w:val="24"/>
                <w:szCs w:val="24"/>
              </w:rPr>
              <w:t xml:space="preserve">Използвани </w:t>
            </w:r>
            <w:bookmarkEnd w:id="6"/>
            <w:r w:rsidR="007C2ED3" w:rsidRPr="00C4570C">
              <w:rPr>
                <w:rFonts w:ascii="Times New Roman" w:hAnsi="Times New Roman" w:cs="Times New Roman"/>
                <w:b w:val="0"/>
                <w:sz w:val="24"/>
                <w:szCs w:val="24"/>
              </w:rPr>
              <w:t>съкращения</w:t>
            </w:r>
          </w:p>
          <w:tbl>
            <w:tblPr>
              <w:tblW w:w="5157"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0A0" w:firstRow="1" w:lastRow="0" w:firstColumn="1" w:lastColumn="0" w:noHBand="0" w:noVBand="0"/>
            </w:tblPr>
            <w:tblGrid>
              <w:gridCol w:w="1897"/>
              <w:gridCol w:w="3260"/>
            </w:tblGrid>
            <w:tr w:rsidR="00515AA1" w:rsidRPr="00C4570C" w14:paraId="02D31568" w14:textId="77777777" w:rsidTr="002F2CDA">
              <w:tc>
                <w:tcPr>
                  <w:tcW w:w="1897" w:type="dxa"/>
                  <w:tcBorders>
                    <w:right w:val="single" w:sz="4" w:space="0" w:color="FFFFFF"/>
                  </w:tcBorders>
                  <w:shd w:val="clear" w:color="auto" w:fill="0070C0"/>
                </w:tcPr>
                <w:p w14:paraId="050A84C8" w14:textId="77777777" w:rsidR="006E5664" w:rsidRPr="00C4570C" w:rsidRDefault="006E5664" w:rsidP="00057833">
                  <w:pPr>
                    <w:tabs>
                      <w:tab w:val="left" w:pos="180"/>
                      <w:tab w:val="left" w:pos="720"/>
                    </w:tabs>
                    <w:spacing w:before="0"/>
                    <w:ind w:firstLine="0"/>
                    <w:rPr>
                      <w:rFonts w:ascii="Times New Roman" w:hAnsi="Times New Roman"/>
                      <w:b/>
                    </w:rPr>
                  </w:pPr>
                  <w:r w:rsidRPr="00C4570C">
                    <w:rPr>
                      <w:rFonts w:ascii="Times New Roman" w:hAnsi="Times New Roman"/>
                      <w:b/>
                    </w:rPr>
                    <w:t>Акроним</w:t>
                  </w:r>
                </w:p>
              </w:tc>
              <w:tc>
                <w:tcPr>
                  <w:tcW w:w="3260" w:type="dxa"/>
                  <w:tcBorders>
                    <w:left w:val="single" w:sz="4" w:space="0" w:color="FFFFFF"/>
                  </w:tcBorders>
                  <w:shd w:val="clear" w:color="auto" w:fill="0070C0"/>
                </w:tcPr>
                <w:p w14:paraId="7F949989" w14:textId="77777777" w:rsidR="006E5664" w:rsidRPr="00C4570C" w:rsidRDefault="006E5664" w:rsidP="00057833">
                  <w:pPr>
                    <w:tabs>
                      <w:tab w:val="left" w:pos="180"/>
                      <w:tab w:val="left" w:pos="720"/>
                    </w:tabs>
                    <w:spacing w:before="0"/>
                    <w:rPr>
                      <w:rFonts w:ascii="Times New Roman" w:hAnsi="Times New Roman"/>
                    </w:rPr>
                  </w:pPr>
                  <w:r w:rsidRPr="00C4570C">
                    <w:rPr>
                      <w:rFonts w:ascii="Times New Roman" w:hAnsi="Times New Roman"/>
                    </w:rPr>
                    <w:t>Описание</w:t>
                  </w:r>
                </w:p>
              </w:tc>
            </w:tr>
            <w:tr w:rsidR="00515AA1" w:rsidRPr="00FF19CF" w14:paraId="6F9B9AD7" w14:textId="77777777" w:rsidTr="002F2CDA">
              <w:tc>
                <w:tcPr>
                  <w:tcW w:w="1897" w:type="dxa"/>
                </w:tcPr>
                <w:p w14:paraId="76E8FB56" w14:textId="77777777" w:rsidR="006E5664" w:rsidRPr="00FF19CF" w:rsidRDefault="006E5664" w:rsidP="00057833">
                  <w:pPr>
                    <w:tabs>
                      <w:tab w:val="left" w:pos="180"/>
                      <w:tab w:val="left" w:pos="720"/>
                    </w:tabs>
                    <w:spacing w:before="0"/>
                    <w:ind w:firstLine="0"/>
                    <w:jc w:val="left"/>
                    <w:rPr>
                      <w:rFonts w:ascii="Times New Roman" w:hAnsi="Times New Roman"/>
                    </w:rPr>
                  </w:pPr>
                  <w:proofErr w:type="gramStart"/>
                  <w:r w:rsidRPr="00C4570C">
                    <w:rPr>
                      <w:rFonts w:ascii="Times New Roman" w:hAnsi="Times New Roman"/>
                      <w:b/>
                    </w:rPr>
                    <w:t xml:space="preserve">АИС </w:t>
                  </w:r>
                  <w:proofErr w:type="gramEnd"/>
                </w:p>
              </w:tc>
              <w:tc>
                <w:tcPr>
                  <w:tcW w:w="3260" w:type="dxa"/>
                </w:tcPr>
                <w:p w14:paraId="62FF1A2A" w14:textId="77777777" w:rsidR="006E5664" w:rsidRPr="00FF19CF" w:rsidRDefault="006E5664" w:rsidP="00057833">
                  <w:pPr>
                    <w:tabs>
                      <w:tab w:val="left" w:pos="180"/>
                      <w:tab w:val="left" w:pos="720"/>
                    </w:tabs>
                    <w:spacing w:before="0"/>
                    <w:ind w:firstLine="0"/>
                    <w:jc w:val="left"/>
                    <w:rPr>
                      <w:rFonts w:ascii="Times New Roman" w:hAnsi="Times New Roman"/>
                    </w:rPr>
                  </w:pPr>
                  <w:r w:rsidRPr="00FF19CF">
                    <w:rPr>
                      <w:rFonts w:ascii="Times New Roman" w:hAnsi="Times New Roman"/>
                    </w:rPr>
                    <w:t xml:space="preserve">Автоматизирана информационна </w:t>
                  </w:r>
                  <w:proofErr w:type="gramStart"/>
                  <w:r w:rsidRPr="00FF19CF">
                    <w:rPr>
                      <w:rFonts w:ascii="Times New Roman" w:hAnsi="Times New Roman"/>
                    </w:rPr>
                    <w:t xml:space="preserve">система </w:t>
                  </w:r>
                  <w:proofErr w:type="gramEnd"/>
                </w:p>
              </w:tc>
            </w:tr>
            <w:tr w:rsidR="00515AA1" w:rsidRPr="00FF19CF" w14:paraId="6CC56139" w14:textId="77777777" w:rsidTr="002F2CDA">
              <w:tc>
                <w:tcPr>
                  <w:tcW w:w="1897" w:type="dxa"/>
                </w:tcPr>
                <w:p w14:paraId="3F90254A" w14:textId="77777777" w:rsidR="006E5664" w:rsidRPr="00FF19CF" w:rsidRDefault="006E5664" w:rsidP="00057833">
                  <w:pPr>
                    <w:tabs>
                      <w:tab w:val="left" w:pos="180"/>
                      <w:tab w:val="left" w:pos="720"/>
                    </w:tabs>
                    <w:spacing w:before="0"/>
                    <w:ind w:firstLine="0"/>
                    <w:jc w:val="left"/>
                    <w:rPr>
                      <w:rFonts w:ascii="Times New Roman" w:hAnsi="Times New Roman"/>
                    </w:rPr>
                  </w:pPr>
                  <w:proofErr w:type="gramStart"/>
                  <w:r w:rsidRPr="00FF19CF">
                    <w:rPr>
                      <w:rFonts w:ascii="Times New Roman" w:hAnsi="Times New Roman"/>
                      <w:b/>
                    </w:rPr>
                    <w:t xml:space="preserve">АМС </w:t>
                  </w:r>
                  <w:proofErr w:type="gramEnd"/>
                </w:p>
              </w:tc>
              <w:tc>
                <w:tcPr>
                  <w:tcW w:w="3260" w:type="dxa"/>
                </w:tcPr>
                <w:p w14:paraId="17F3530A" w14:textId="77777777" w:rsidR="006E5664" w:rsidRPr="00FF19CF" w:rsidRDefault="006E5664" w:rsidP="00057833">
                  <w:pPr>
                    <w:tabs>
                      <w:tab w:val="left" w:pos="180"/>
                      <w:tab w:val="left" w:pos="720"/>
                    </w:tabs>
                    <w:spacing w:before="0"/>
                    <w:ind w:firstLine="0"/>
                    <w:jc w:val="left"/>
                    <w:rPr>
                      <w:rFonts w:ascii="Times New Roman" w:hAnsi="Times New Roman"/>
                    </w:rPr>
                  </w:pPr>
                  <w:r w:rsidRPr="00FF19CF">
                    <w:rPr>
                      <w:rFonts w:ascii="Times New Roman" w:hAnsi="Times New Roman"/>
                    </w:rPr>
                    <w:t xml:space="preserve">Администрация на Министерския </w:t>
                  </w:r>
                  <w:proofErr w:type="gramStart"/>
                  <w:r w:rsidRPr="00FF19CF">
                    <w:rPr>
                      <w:rFonts w:ascii="Times New Roman" w:hAnsi="Times New Roman"/>
                    </w:rPr>
                    <w:t xml:space="preserve">съвет  </w:t>
                  </w:r>
                  <w:proofErr w:type="gramEnd"/>
                </w:p>
              </w:tc>
            </w:tr>
            <w:tr w:rsidR="00515AA1" w:rsidRPr="00FF19CF" w14:paraId="72D6815A" w14:textId="77777777" w:rsidTr="002F2CDA">
              <w:tc>
                <w:tcPr>
                  <w:tcW w:w="1897" w:type="dxa"/>
                </w:tcPr>
                <w:p w14:paraId="6B2FC98E" w14:textId="77777777" w:rsidR="006E5664" w:rsidRPr="00FF19CF" w:rsidRDefault="006E5664" w:rsidP="00057833">
                  <w:pPr>
                    <w:tabs>
                      <w:tab w:val="left" w:pos="180"/>
                      <w:tab w:val="left" w:pos="720"/>
                    </w:tabs>
                    <w:spacing w:before="0"/>
                    <w:ind w:firstLine="0"/>
                    <w:jc w:val="left"/>
                    <w:rPr>
                      <w:rFonts w:ascii="Times New Roman" w:hAnsi="Times New Roman"/>
                    </w:rPr>
                  </w:pPr>
                  <w:proofErr w:type="gramStart"/>
                  <w:r w:rsidRPr="00FF19CF">
                    <w:rPr>
                      <w:rFonts w:ascii="Times New Roman" w:hAnsi="Times New Roman"/>
                      <w:b/>
                    </w:rPr>
                    <w:t xml:space="preserve">АОП </w:t>
                  </w:r>
                  <w:proofErr w:type="gramEnd"/>
                </w:p>
              </w:tc>
              <w:tc>
                <w:tcPr>
                  <w:tcW w:w="3260" w:type="dxa"/>
                </w:tcPr>
                <w:p w14:paraId="2354448C" w14:textId="77777777" w:rsidR="006E5664" w:rsidRPr="00FF19CF" w:rsidRDefault="006E5664" w:rsidP="00057833">
                  <w:pPr>
                    <w:tabs>
                      <w:tab w:val="left" w:pos="180"/>
                      <w:tab w:val="left" w:pos="720"/>
                    </w:tabs>
                    <w:spacing w:before="0"/>
                    <w:ind w:firstLine="0"/>
                    <w:jc w:val="left"/>
                    <w:rPr>
                      <w:rFonts w:ascii="Times New Roman" w:hAnsi="Times New Roman"/>
                    </w:rPr>
                  </w:pPr>
                  <w:r w:rsidRPr="00FF19CF">
                    <w:rPr>
                      <w:rFonts w:ascii="Times New Roman" w:hAnsi="Times New Roman"/>
                    </w:rPr>
                    <w:t xml:space="preserve">Агенция по обществени </w:t>
                  </w:r>
                  <w:proofErr w:type="gramStart"/>
                  <w:r w:rsidRPr="00FF19CF">
                    <w:rPr>
                      <w:rFonts w:ascii="Times New Roman" w:hAnsi="Times New Roman"/>
                    </w:rPr>
                    <w:t xml:space="preserve">поръчки </w:t>
                  </w:r>
                  <w:proofErr w:type="gramEnd"/>
                </w:p>
              </w:tc>
            </w:tr>
            <w:tr w:rsidR="00515AA1" w:rsidRPr="00FF19CF" w14:paraId="7B7C0B39" w14:textId="77777777" w:rsidTr="002F2CDA">
              <w:tc>
                <w:tcPr>
                  <w:tcW w:w="1897" w:type="dxa"/>
                </w:tcPr>
                <w:p w14:paraId="2A2D5960" w14:textId="77777777" w:rsidR="006E5664" w:rsidRPr="00FF19CF" w:rsidRDefault="006E5664" w:rsidP="00057833">
                  <w:pPr>
                    <w:tabs>
                      <w:tab w:val="left" w:pos="180"/>
                      <w:tab w:val="left" w:pos="720"/>
                    </w:tabs>
                    <w:spacing w:before="0"/>
                    <w:ind w:firstLine="0"/>
                    <w:jc w:val="left"/>
                    <w:rPr>
                      <w:rFonts w:ascii="Times New Roman" w:hAnsi="Times New Roman"/>
                    </w:rPr>
                  </w:pPr>
                  <w:proofErr w:type="gramStart"/>
                  <w:r w:rsidRPr="00FF19CF">
                    <w:rPr>
                      <w:rFonts w:ascii="Times New Roman" w:hAnsi="Times New Roman"/>
                      <w:b/>
                    </w:rPr>
                    <w:t xml:space="preserve">АПК </w:t>
                  </w:r>
                  <w:proofErr w:type="gramEnd"/>
                </w:p>
              </w:tc>
              <w:tc>
                <w:tcPr>
                  <w:tcW w:w="3260" w:type="dxa"/>
                </w:tcPr>
                <w:p w14:paraId="28CA7F22" w14:textId="77777777" w:rsidR="006E5664" w:rsidRPr="00FF19CF" w:rsidRDefault="006E5664" w:rsidP="00057833">
                  <w:pPr>
                    <w:tabs>
                      <w:tab w:val="left" w:pos="180"/>
                      <w:tab w:val="left" w:pos="720"/>
                    </w:tabs>
                    <w:spacing w:before="0"/>
                    <w:ind w:firstLine="0"/>
                    <w:jc w:val="left"/>
                    <w:rPr>
                      <w:rFonts w:ascii="Times New Roman" w:hAnsi="Times New Roman"/>
                    </w:rPr>
                  </w:pPr>
                  <w:r w:rsidRPr="00FF19CF">
                    <w:rPr>
                      <w:rFonts w:ascii="Times New Roman" w:hAnsi="Times New Roman"/>
                    </w:rPr>
                    <w:t xml:space="preserve">Административнопроцесуален </w:t>
                  </w:r>
                  <w:proofErr w:type="gramStart"/>
                  <w:r w:rsidRPr="00FF19CF">
                    <w:rPr>
                      <w:rFonts w:ascii="Times New Roman" w:hAnsi="Times New Roman"/>
                    </w:rPr>
                    <w:t xml:space="preserve">кодекс </w:t>
                  </w:r>
                  <w:proofErr w:type="gramEnd"/>
                </w:p>
              </w:tc>
            </w:tr>
            <w:tr w:rsidR="00515AA1" w:rsidRPr="00FF19CF" w14:paraId="3CE82276" w14:textId="77777777" w:rsidTr="002F2CDA">
              <w:tc>
                <w:tcPr>
                  <w:tcW w:w="1897" w:type="dxa"/>
                </w:tcPr>
                <w:p w14:paraId="60C77BAC" w14:textId="77777777" w:rsidR="006E5664" w:rsidRPr="00FF19CF" w:rsidRDefault="006E5664" w:rsidP="00057833">
                  <w:pPr>
                    <w:tabs>
                      <w:tab w:val="left" w:pos="180"/>
                      <w:tab w:val="left" w:pos="720"/>
                    </w:tabs>
                    <w:spacing w:before="0"/>
                    <w:ind w:firstLine="0"/>
                    <w:jc w:val="left"/>
                    <w:rPr>
                      <w:rFonts w:ascii="Times New Roman" w:hAnsi="Times New Roman"/>
                    </w:rPr>
                  </w:pPr>
                  <w:proofErr w:type="gramStart"/>
                  <w:r w:rsidRPr="00FF19CF">
                    <w:rPr>
                      <w:rFonts w:ascii="Times New Roman" w:hAnsi="Times New Roman"/>
                      <w:b/>
                    </w:rPr>
                    <w:t xml:space="preserve">БУЛСТАТ </w:t>
                  </w:r>
                  <w:proofErr w:type="gramEnd"/>
                </w:p>
              </w:tc>
              <w:tc>
                <w:tcPr>
                  <w:tcW w:w="3260" w:type="dxa"/>
                </w:tcPr>
                <w:p w14:paraId="5FE059F6" w14:textId="77777777" w:rsidR="006E5664" w:rsidRPr="00FF19CF" w:rsidRDefault="006E5664" w:rsidP="00057833">
                  <w:pPr>
                    <w:tabs>
                      <w:tab w:val="left" w:pos="180"/>
                      <w:tab w:val="left" w:pos="720"/>
                    </w:tabs>
                    <w:spacing w:before="0"/>
                    <w:ind w:firstLine="0"/>
                    <w:jc w:val="left"/>
                    <w:rPr>
                      <w:rFonts w:ascii="Times New Roman" w:hAnsi="Times New Roman"/>
                    </w:rPr>
                  </w:pPr>
                  <w:r w:rsidRPr="00FF19CF">
                    <w:rPr>
                      <w:rFonts w:ascii="Times New Roman" w:hAnsi="Times New Roman"/>
                    </w:rPr>
                    <w:t xml:space="preserve">Регистър </w:t>
                  </w:r>
                  <w:proofErr w:type="gramStart"/>
                  <w:r w:rsidRPr="00FF19CF">
                    <w:rPr>
                      <w:rFonts w:ascii="Times New Roman" w:hAnsi="Times New Roman"/>
                    </w:rPr>
                    <w:t xml:space="preserve">Булстат </w:t>
                  </w:r>
                  <w:proofErr w:type="gramEnd"/>
                </w:p>
              </w:tc>
            </w:tr>
            <w:tr w:rsidR="00515AA1" w:rsidRPr="00FF19CF" w14:paraId="2F76ECDC" w14:textId="77777777" w:rsidTr="002F2CDA">
              <w:tc>
                <w:tcPr>
                  <w:tcW w:w="1897" w:type="dxa"/>
                </w:tcPr>
                <w:p w14:paraId="307ED884" w14:textId="77777777" w:rsidR="006E5664" w:rsidRPr="00FF19CF" w:rsidRDefault="006E5664" w:rsidP="00057833">
                  <w:pPr>
                    <w:tabs>
                      <w:tab w:val="left" w:pos="180"/>
                      <w:tab w:val="left" w:pos="720"/>
                    </w:tabs>
                    <w:spacing w:before="0"/>
                    <w:ind w:firstLine="0"/>
                    <w:jc w:val="left"/>
                    <w:rPr>
                      <w:rFonts w:ascii="Times New Roman" w:hAnsi="Times New Roman"/>
                      <w:b/>
                    </w:rPr>
                  </w:pPr>
                  <w:r w:rsidRPr="00FF19CF">
                    <w:rPr>
                      <w:rFonts w:ascii="Times New Roman" w:hAnsi="Times New Roman"/>
                      <w:b/>
                    </w:rPr>
                    <w:t>ДАЕУ</w:t>
                  </w:r>
                </w:p>
              </w:tc>
              <w:tc>
                <w:tcPr>
                  <w:tcW w:w="3260" w:type="dxa"/>
                </w:tcPr>
                <w:p w14:paraId="0D451D04" w14:textId="77777777" w:rsidR="006E5664" w:rsidRPr="00FF19CF" w:rsidRDefault="006E5664" w:rsidP="00057833">
                  <w:pPr>
                    <w:tabs>
                      <w:tab w:val="left" w:pos="180"/>
                      <w:tab w:val="left" w:pos="720"/>
                    </w:tabs>
                    <w:spacing w:before="0"/>
                    <w:ind w:firstLine="0"/>
                    <w:jc w:val="left"/>
                    <w:rPr>
                      <w:rFonts w:ascii="Times New Roman" w:hAnsi="Times New Roman"/>
                    </w:rPr>
                  </w:pPr>
                  <w:r w:rsidRPr="00FF19CF">
                    <w:rPr>
                      <w:rFonts w:ascii="Times New Roman" w:hAnsi="Times New Roman"/>
                    </w:rPr>
                    <w:t>Държавна агенция "Електронно управление"</w:t>
                  </w:r>
                </w:p>
              </w:tc>
            </w:tr>
            <w:tr w:rsidR="00515AA1" w:rsidRPr="00FF19CF" w14:paraId="0703374D" w14:textId="77777777" w:rsidTr="002F2CDA">
              <w:tc>
                <w:tcPr>
                  <w:tcW w:w="1897" w:type="dxa"/>
                </w:tcPr>
                <w:p w14:paraId="00697590" w14:textId="77777777" w:rsidR="006E5664" w:rsidRPr="00FF19CF" w:rsidRDefault="006E5664" w:rsidP="00057833">
                  <w:pPr>
                    <w:tabs>
                      <w:tab w:val="left" w:pos="180"/>
                      <w:tab w:val="left" w:pos="720"/>
                    </w:tabs>
                    <w:spacing w:before="0"/>
                    <w:ind w:firstLine="0"/>
                    <w:jc w:val="left"/>
                    <w:rPr>
                      <w:rFonts w:ascii="Times New Roman" w:hAnsi="Times New Roman"/>
                      <w:b/>
                    </w:rPr>
                  </w:pPr>
                  <w:r w:rsidRPr="00FF19CF">
                    <w:rPr>
                      <w:rFonts w:ascii="Times New Roman" w:hAnsi="Times New Roman"/>
                      <w:b/>
                    </w:rPr>
                    <w:t>ЗДОИ</w:t>
                  </w:r>
                </w:p>
              </w:tc>
              <w:tc>
                <w:tcPr>
                  <w:tcW w:w="3260" w:type="dxa"/>
                </w:tcPr>
                <w:p w14:paraId="68CFCD48" w14:textId="77777777" w:rsidR="006E5664" w:rsidRPr="00FF19CF" w:rsidRDefault="006E5664" w:rsidP="00057833">
                  <w:pPr>
                    <w:tabs>
                      <w:tab w:val="left" w:pos="180"/>
                      <w:tab w:val="left" w:pos="720"/>
                    </w:tabs>
                    <w:spacing w:before="0"/>
                    <w:ind w:firstLine="0"/>
                    <w:jc w:val="left"/>
                    <w:rPr>
                      <w:rFonts w:ascii="Times New Roman" w:hAnsi="Times New Roman"/>
                    </w:rPr>
                  </w:pPr>
                  <w:r w:rsidRPr="00FF19CF">
                    <w:rPr>
                      <w:rFonts w:ascii="Times New Roman" w:hAnsi="Times New Roman"/>
                    </w:rPr>
                    <w:t>Закон за достъп до обществена информация</w:t>
                  </w:r>
                </w:p>
              </w:tc>
            </w:tr>
            <w:tr w:rsidR="00515AA1" w:rsidRPr="00FF19CF" w14:paraId="7C8266C1" w14:textId="77777777" w:rsidTr="002F2CDA">
              <w:tc>
                <w:tcPr>
                  <w:tcW w:w="1897" w:type="dxa"/>
                </w:tcPr>
                <w:p w14:paraId="216D354E" w14:textId="77777777" w:rsidR="006E5664" w:rsidRPr="00FF19CF" w:rsidRDefault="006E5664" w:rsidP="00057833">
                  <w:pPr>
                    <w:tabs>
                      <w:tab w:val="left" w:pos="180"/>
                      <w:tab w:val="left" w:pos="720"/>
                    </w:tabs>
                    <w:spacing w:before="0"/>
                    <w:ind w:firstLine="0"/>
                    <w:jc w:val="left"/>
                    <w:rPr>
                      <w:rFonts w:ascii="Times New Roman" w:hAnsi="Times New Roman"/>
                    </w:rPr>
                  </w:pPr>
                  <w:proofErr w:type="gramStart"/>
                  <w:r w:rsidRPr="00FF19CF">
                    <w:rPr>
                      <w:rFonts w:ascii="Times New Roman" w:hAnsi="Times New Roman"/>
                      <w:b/>
                    </w:rPr>
                    <w:t xml:space="preserve">ЗЕДЕП </w:t>
                  </w:r>
                  <w:proofErr w:type="gramEnd"/>
                </w:p>
              </w:tc>
              <w:tc>
                <w:tcPr>
                  <w:tcW w:w="3260" w:type="dxa"/>
                </w:tcPr>
                <w:p w14:paraId="75A2AAE1" w14:textId="77777777" w:rsidR="006E5664" w:rsidRPr="00FF19CF" w:rsidRDefault="006E5664" w:rsidP="00057833">
                  <w:pPr>
                    <w:tabs>
                      <w:tab w:val="left" w:pos="180"/>
                      <w:tab w:val="left" w:pos="720"/>
                    </w:tabs>
                    <w:spacing w:before="0"/>
                    <w:ind w:firstLine="0"/>
                    <w:jc w:val="left"/>
                    <w:rPr>
                      <w:rFonts w:ascii="Times New Roman" w:hAnsi="Times New Roman"/>
                    </w:rPr>
                  </w:pPr>
                  <w:r w:rsidRPr="00FF19CF">
                    <w:rPr>
                      <w:rFonts w:ascii="Times New Roman" w:hAnsi="Times New Roman"/>
                    </w:rPr>
                    <w:t xml:space="preserve">Закон за електронния документ и електронния </w:t>
                  </w:r>
                  <w:proofErr w:type="gramStart"/>
                  <w:r w:rsidRPr="00FF19CF">
                    <w:rPr>
                      <w:rFonts w:ascii="Times New Roman" w:hAnsi="Times New Roman"/>
                    </w:rPr>
                    <w:t xml:space="preserve">подпис  </w:t>
                  </w:r>
                  <w:proofErr w:type="gramEnd"/>
                </w:p>
              </w:tc>
            </w:tr>
            <w:tr w:rsidR="00515AA1" w:rsidRPr="00FF19CF" w14:paraId="2399FB2A" w14:textId="77777777" w:rsidTr="002F2CDA">
              <w:tc>
                <w:tcPr>
                  <w:tcW w:w="1897" w:type="dxa"/>
                </w:tcPr>
                <w:p w14:paraId="31AD0568" w14:textId="77777777" w:rsidR="006E5664" w:rsidRPr="00FF19CF" w:rsidRDefault="006E5664" w:rsidP="00057833">
                  <w:pPr>
                    <w:tabs>
                      <w:tab w:val="left" w:pos="180"/>
                      <w:tab w:val="left" w:pos="720"/>
                    </w:tabs>
                    <w:spacing w:before="0"/>
                    <w:ind w:firstLine="0"/>
                    <w:jc w:val="left"/>
                    <w:rPr>
                      <w:rFonts w:ascii="Times New Roman" w:hAnsi="Times New Roman"/>
                    </w:rPr>
                  </w:pPr>
                  <w:proofErr w:type="gramStart"/>
                  <w:r w:rsidRPr="00FF19CF">
                    <w:rPr>
                      <w:rFonts w:ascii="Times New Roman" w:hAnsi="Times New Roman"/>
                      <w:b/>
                    </w:rPr>
                    <w:t xml:space="preserve">ЗЕУ </w:t>
                  </w:r>
                  <w:proofErr w:type="gramEnd"/>
                </w:p>
              </w:tc>
              <w:tc>
                <w:tcPr>
                  <w:tcW w:w="3260" w:type="dxa"/>
                </w:tcPr>
                <w:p w14:paraId="55B53408" w14:textId="77777777" w:rsidR="006E5664" w:rsidRPr="00FF19CF" w:rsidRDefault="006E5664" w:rsidP="00057833">
                  <w:pPr>
                    <w:tabs>
                      <w:tab w:val="left" w:pos="180"/>
                      <w:tab w:val="left" w:pos="720"/>
                    </w:tabs>
                    <w:spacing w:before="0"/>
                    <w:ind w:firstLine="0"/>
                    <w:jc w:val="left"/>
                    <w:rPr>
                      <w:rFonts w:ascii="Times New Roman" w:hAnsi="Times New Roman"/>
                    </w:rPr>
                  </w:pPr>
                  <w:r w:rsidRPr="00FF19CF">
                    <w:rPr>
                      <w:rFonts w:ascii="Times New Roman" w:hAnsi="Times New Roman"/>
                    </w:rPr>
                    <w:t xml:space="preserve">Закон за електронното </w:t>
                  </w:r>
                  <w:proofErr w:type="gramStart"/>
                  <w:r w:rsidRPr="00FF19CF">
                    <w:rPr>
                      <w:rFonts w:ascii="Times New Roman" w:hAnsi="Times New Roman"/>
                    </w:rPr>
                    <w:t xml:space="preserve">управление </w:t>
                  </w:r>
                  <w:proofErr w:type="gramEnd"/>
                </w:p>
              </w:tc>
            </w:tr>
            <w:tr w:rsidR="00515AA1" w:rsidRPr="00FF19CF" w14:paraId="7820B383" w14:textId="77777777" w:rsidTr="002F2CDA">
              <w:tc>
                <w:tcPr>
                  <w:tcW w:w="1897" w:type="dxa"/>
                </w:tcPr>
                <w:p w14:paraId="65452F15" w14:textId="77777777" w:rsidR="006E5664" w:rsidRPr="00FF19CF" w:rsidRDefault="006E5664" w:rsidP="00057833">
                  <w:pPr>
                    <w:tabs>
                      <w:tab w:val="left" w:pos="180"/>
                      <w:tab w:val="left" w:pos="720"/>
                    </w:tabs>
                    <w:spacing w:before="0"/>
                    <w:ind w:firstLine="0"/>
                    <w:jc w:val="left"/>
                    <w:rPr>
                      <w:rFonts w:ascii="Times New Roman" w:hAnsi="Times New Roman"/>
                    </w:rPr>
                  </w:pPr>
                  <w:proofErr w:type="gramStart"/>
                  <w:r w:rsidRPr="00FF19CF">
                    <w:rPr>
                      <w:rFonts w:ascii="Times New Roman" w:hAnsi="Times New Roman"/>
                      <w:b/>
                    </w:rPr>
                    <w:t xml:space="preserve">ИТ </w:t>
                  </w:r>
                  <w:proofErr w:type="gramEnd"/>
                </w:p>
              </w:tc>
              <w:tc>
                <w:tcPr>
                  <w:tcW w:w="3260" w:type="dxa"/>
                </w:tcPr>
                <w:p w14:paraId="2A2C14A4" w14:textId="77777777" w:rsidR="006E5664" w:rsidRPr="00FF19CF" w:rsidRDefault="006E5664" w:rsidP="00057833">
                  <w:pPr>
                    <w:tabs>
                      <w:tab w:val="left" w:pos="180"/>
                      <w:tab w:val="left" w:pos="720"/>
                    </w:tabs>
                    <w:spacing w:before="0"/>
                    <w:ind w:firstLine="0"/>
                    <w:jc w:val="left"/>
                    <w:rPr>
                      <w:rFonts w:ascii="Times New Roman" w:hAnsi="Times New Roman"/>
                    </w:rPr>
                  </w:pPr>
                  <w:r w:rsidRPr="00FF19CF">
                    <w:rPr>
                      <w:rFonts w:ascii="Times New Roman" w:hAnsi="Times New Roman"/>
                    </w:rPr>
                    <w:t xml:space="preserve">Информационни </w:t>
                  </w:r>
                  <w:proofErr w:type="gramStart"/>
                  <w:r w:rsidRPr="00FF19CF">
                    <w:rPr>
                      <w:rFonts w:ascii="Times New Roman" w:hAnsi="Times New Roman"/>
                    </w:rPr>
                    <w:t xml:space="preserve">технологии </w:t>
                  </w:r>
                  <w:proofErr w:type="gramEnd"/>
                </w:p>
              </w:tc>
            </w:tr>
            <w:tr w:rsidR="00515AA1" w:rsidRPr="00FF19CF" w14:paraId="54FBD01C" w14:textId="77777777" w:rsidTr="002F2CDA">
              <w:tc>
                <w:tcPr>
                  <w:tcW w:w="1897" w:type="dxa"/>
                </w:tcPr>
                <w:p w14:paraId="1993A3ED" w14:textId="77777777" w:rsidR="006E5664" w:rsidRPr="00FF19CF" w:rsidRDefault="006E5664" w:rsidP="00057833">
                  <w:pPr>
                    <w:tabs>
                      <w:tab w:val="left" w:pos="180"/>
                      <w:tab w:val="left" w:pos="720"/>
                    </w:tabs>
                    <w:spacing w:before="0"/>
                    <w:ind w:firstLine="0"/>
                    <w:jc w:val="left"/>
                    <w:rPr>
                      <w:rFonts w:ascii="Times New Roman" w:hAnsi="Times New Roman"/>
                    </w:rPr>
                  </w:pPr>
                  <w:proofErr w:type="gramStart"/>
                  <w:r w:rsidRPr="00FF19CF">
                    <w:rPr>
                      <w:rFonts w:ascii="Times New Roman" w:hAnsi="Times New Roman"/>
                      <w:b/>
                    </w:rPr>
                    <w:t xml:space="preserve">ИКТ </w:t>
                  </w:r>
                  <w:proofErr w:type="gramEnd"/>
                </w:p>
              </w:tc>
              <w:tc>
                <w:tcPr>
                  <w:tcW w:w="3260" w:type="dxa"/>
                </w:tcPr>
                <w:p w14:paraId="50046DF9" w14:textId="77777777" w:rsidR="006E5664" w:rsidRPr="00FF19CF" w:rsidRDefault="006E5664" w:rsidP="00057833">
                  <w:pPr>
                    <w:tabs>
                      <w:tab w:val="left" w:pos="180"/>
                      <w:tab w:val="left" w:pos="720"/>
                    </w:tabs>
                    <w:spacing w:before="0"/>
                    <w:ind w:firstLine="0"/>
                    <w:jc w:val="left"/>
                    <w:rPr>
                      <w:rFonts w:ascii="Times New Roman" w:hAnsi="Times New Roman"/>
                    </w:rPr>
                  </w:pPr>
                  <w:r w:rsidRPr="00FF19CF">
                    <w:rPr>
                      <w:rFonts w:ascii="Times New Roman" w:hAnsi="Times New Roman"/>
                    </w:rPr>
                    <w:t xml:space="preserve">Информационно комуникационни </w:t>
                  </w:r>
                  <w:proofErr w:type="gramStart"/>
                  <w:r w:rsidRPr="00FF19CF">
                    <w:rPr>
                      <w:rFonts w:ascii="Times New Roman" w:hAnsi="Times New Roman"/>
                    </w:rPr>
                    <w:t xml:space="preserve">технологии </w:t>
                  </w:r>
                  <w:proofErr w:type="gramEnd"/>
                </w:p>
              </w:tc>
            </w:tr>
            <w:tr w:rsidR="00515AA1" w:rsidRPr="00FF19CF" w14:paraId="6B48FEC1" w14:textId="77777777" w:rsidTr="002F2CDA">
              <w:tc>
                <w:tcPr>
                  <w:tcW w:w="1897" w:type="dxa"/>
                </w:tcPr>
                <w:p w14:paraId="5B6B962A" w14:textId="77777777" w:rsidR="006E5664" w:rsidRPr="00FF19CF" w:rsidRDefault="006E5664" w:rsidP="00057833">
                  <w:pPr>
                    <w:tabs>
                      <w:tab w:val="left" w:pos="180"/>
                      <w:tab w:val="left" w:pos="720"/>
                    </w:tabs>
                    <w:spacing w:before="0"/>
                    <w:ind w:firstLine="0"/>
                    <w:jc w:val="left"/>
                    <w:rPr>
                      <w:rFonts w:ascii="Times New Roman" w:hAnsi="Times New Roman"/>
                    </w:rPr>
                  </w:pPr>
                  <w:proofErr w:type="gramStart"/>
                  <w:r w:rsidRPr="00FF19CF">
                    <w:rPr>
                      <w:rFonts w:ascii="Times New Roman" w:hAnsi="Times New Roman"/>
                      <w:b/>
                    </w:rPr>
                    <w:t xml:space="preserve">КАО </w:t>
                  </w:r>
                  <w:proofErr w:type="gramEnd"/>
                </w:p>
              </w:tc>
              <w:tc>
                <w:tcPr>
                  <w:tcW w:w="3260" w:type="dxa"/>
                </w:tcPr>
                <w:p w14:paraId="496CBAD9" w14:textId="77777777" w:rsidR="006E5664" w:rsidRPr="00FF19CF" w:rsidRDefault="006E5664" w:rsidP="00057833">
                  <w:pPr>
                    <w:tabs>
                      <w:tab w:val="left" w:pos="180"/>
                      <w:tab w:val="left" w:pos="720"/>
                    </w:tabs>
                    <w:spacing w:before="0"/>
                    <w:ind w:right="-108" w:firstLine="0"/>
                    <w:jc w:val="left"/>
                    <w:rPr>
                      <w:rFonts w:ascii="Times New Roman" w:hAnsi="Times New Roman"/>
                    </w:rPr>
                  </w:pPr>
                  <w:r w:rsidRPr="00FF19CF">
                    <w:rPr>
                      <w:rFonts w:ascii="Times New Roman" w:hAnsi="Times New Roman"/>
                    </w:rPr>
                    <w:t xml:space="preserve">Комплексно административно </w:t>
                  </w:r>
                  <w:proofErr w:type="gramStart"/>
                  <w:r w:rsidRPr="00FF19CF">
                    <w:rPr>
                      <w:rFonts w:ascii="Times New Roman" w:hAnsi="Times New Roman"/>
                    </w:rPr>
                    <w:t xml:space="preserve">обслужване </w:t>
                  </w:r>
                  <w:proofErr w:type="gramEnd"/>
                </w:p>
              </w:tc>
            </w:tr>
            <w:tr w:rsidR="00515AA1" w:rsidRPr="00FF19CF" w14:paraId="4474F4D2" w14:textId="77777777" w:rsidTr="002F2CDA">
              <w:tc>
                <w:tcPr>
                  <w:tcW w:w="1897" w:type="dxa"/>
                </w:tcPr>
                <w:p w14:paraId="6A622FD7" w14:textId="77777777" w:rsidR="006E5664" w:rsidRPr="00FF19CF" w:rsidRDefault="006E5664" w:rsidP="00057833">
                  <w:pPr>
                    <w:tabs>
                      <w:tab w:val="left" w:pos="180"/>
                      <w:tab w:val="left" w:pos="720"/>
                    </w:tabs>
                    <w:spacing w:before="0"/>
                    <w:ind w:firstLine="0"/>
                    <w:jc w:val="left"/>
                    <w:rPr>
                      <w:rFonts w:ascii="Times New Roman" w:hAnsi="Times New Roman"/>
                      <w:b/>
                    </w:rPr>
                  </w:pPr>
                  <w:proofErr w:type="gramStart"/>
                  <w:r w:rsidRPr="00FF19CF">
                    <w:rPr>
                      <w:rFonts w:ascii="Times New Roman" w:hAnsi="Times New Roman"/>
                      <w:b/>
                    </w:rPr>
                    <w:t xml:space="preserve">ТР </w:t>
                  </w:r>
                  <w:proofErr w:type="gramEnd"/>
                </w:p>
              </w:tc>
              <w:tc>
                <w:tcPr>
                  <w:tcW w:w="3260" w:type="dxa"/>
                </w:tcPr>
                <w:p w14:paraId="53D24384" w14:textId="77777777" w:rsidR="006E5664" w:rsidRPr="00FF19CF" w:rsidRDefault="006E5664" w:rsidP="00057833">
                  <w:pPr>
                    <w:tabs>
                      <w:tab w:val="left" w:pos="180"/>
                      <w:tab w:val="left" w:pos="720"/>
                    </w:tabs>
                    <w:spacing w:before="0"/>
                    <w:ind w:firstLine="0"/>
                    <w:jc w:val="left"/>
                    <w:rPr>
                      <w:rFonts w:ascii="Times New Roman" w:hAnsi="Times New Roman"/>
                    </w:rPr>
                  </w:pPr>
                  <w:r w:rsidRPr="00FF19CF">
                    <w:rPr>
                      <w:rFonts w:ascii="Times New Roman" w:hAnsi="Times New Roman"/>
                    </w:rPr>
                    <w:t xml:space="preserve">Търговски </w:t>
                  </w:r>
                  <w:proofErr w:type="gramStart"/>
                  <w:r w:rsidRPr="00FF19CF">
                    <w:rPr>
                      <w:rFonts w:ascii="Times New Roman" w:hAnsi="Times New Roman"/>
                    </w:rPr>
                    <w:t xml:space="preserve">регистър </w:t>
                  </w:r>
                  <w:proofErr w:type="gramEnd"/>
                </w:p>
              </w:tc>
            </w:tr>
            <w:tr w:rsidR="00515AA1" w:rsidRPr="00FF19CF" w14:paraId="735914D1" w14:textId="77777777" w:rsidTr="002F2CDA">
              <w:tc>
                <w:tcPr>
                  <w:tcW w:w="1897" w:type="dxa"/>
                </w:tcPr>
                <w:p w14:paraId="55E0FC45" w14:textId="77777777" w:rsidR="006E5664" w:rsidRPr="00FF19CF" w:rsidRDefault="006E5664" w:rsidP="00057833">
                  <w:pPr>
                    <w:tabs>
                      <w:tab w:val="left" w:pos="180"/>
                      <w:tab w:val="left" w:pos="720"/>
                    </w:tabs>
                    <w:spacing w:before="0"/>
                    <w:ind w:firstLine="0"/>
                    <w:jc w:val="left"/>
                    <w:rPr>
                      <w:rFonts w:ascii="Times New Roman" w:hAnsi="Times New Roman"/>
                      <w:b/>
                    </w:rPr>
                  </w:pPr>
                  <w:proofErr w:type="gramStart"/>
                  <w:r w:rsidRPr="00FF19CF">
                    <w:rPr>
                      <w:rFonts w:ascii="Times New Roman" w:hAnsi="Times New Roman"/>
                      <w:b/>
                    </w:rPr>
                    <w:t xml:space="preserve">ДХЧО </w:t>
                  </w:r>
                  <w:proofErr w:type="gramEnd"/>
                </w:p>
              </w:tc>
              <w:tc>
                <w:tcPr>
                  <w:tcW w:w="3260" w:type="dxa"/>
                </w:tcPr>
                <w:p w14:paraId="333AD70E" w14:textId="77777777" w:rsidR="006E5664" w:rsidRPr="00FF19CF" w:rsidRDefault="006E5664" w:rsidP="00057833">
                  <w:pPr>
                    <w:tabs>
                      <w:tab w:val="left" w:pos="180"/>
                      <w:tab w:val="left" w:pos="720"/>
                    </w:tabs>
                    <w:spacing w:before="0"/>
                    <w:ind w:firstLine="0"/>
                    <w:jc w:val="left"/>
                    <w:rPr>
                      <w:rFonts w:ascii="Times New Roman" w:hAnsi="Times New Roman"/>
                    </w:rPr>
                  </w:pPr>
                  <w:r w:rsidRPr="00FF19CF">
                    <w:rPr>
                      <w:rFonts w:ascii="Times New Roman" w:hAnsi="Times New Roman"/>
                    </w:rPr>
                    <w:t xml:space="preserve">Държавен хибриден частен </w:t>
                  </w:r>
                  <w:proofErr w:type="gramStart"/>
                  <w:r w:rsidRPr="00FF19CF">
                    <w:rPr>
                      <w:rFonts w:ascii="Times New Roman" w:hAnsi="Times New Roman"/>
                    </w:rPr>
                    <w:t xml:space="preserve">облак </w:t>
                  </w:r>
                  <w:proofErr w:type="gramEnd"/>
                </w:p>
              </w:tc>
            </w:tr>
            <w:tr w:rsidR="00515AA1" w:rsidRPr="00FF19CF" w14:paraId="6F953B9F" w14:textId="77777777" w:rsidTr="002F2CDA">
              <w:tc>
                <w:tcPr>
                  <w:tcW w:w="1897" w:type="dxa"/>
                </w:tcPr>
                <w:p w14:paraId="3B8082DF" w14:textId="77777777" w:rsidR="006E5664" w:rsidRPr="00FF19CF" w:rsidRDefault="006E5664" w:rsidP="00057833">
                  <w:pPr>
                    <w:tabs>
                      <w:tab w:val="left" w:pos="180"/>
                      <w:tab w:val="left" w:pos="720"/>
                    </w:tabs>
                    <w:spacing w:before="0"/>
                    <w:ind w:firstLine="0"/>
                    <w:jc w:val="left"/>
                    <w:rPr>
                      <w:rFonts w:ascii="Times New Roman" w:hAnsi="Times New Roman"/>
                      <w:b/>
                    </w:rPr>
                  </w:pPr>
                  <w:proofErr w:type="gramStart"/>
                  <w:r w:rsidRPr="00FF19CF">
                    <w:rPr>
                      <w:rFonts w:ascii="Times New Roman" w:hAnsi="Times New Roman"/>
                      <w:b/>
                    </w:rPr>
                    <w:t xml:space="preserve">ЦАИС </w:t>
                  </w:r>
                  <w:proofErr w:type="gramEnd"/>
                </w:p>
              </w:tc>
              <w:tc>
                <w:tcPr>
                  <w:tcW w:w="3260" w:type="dxa"/>
                </w:tcPr>
                <w:p w14:paraId="4C29830C" w14:textId="77777777" w:rsidR="006E5664" w:rsidRPr="00FF19CF" w:rsidRDefault="006E5664" w:rsidP="00057833">
                  <w:pPr>
                    <w:tabs>
                      <w:tab w:val="left" w:pos="180"/>
                      <w:tab w:val="left" w:pos="720"/>
                    </w:tabs>
                    <w:spacing w:before="0"/>
                    <w:ind w:firstLine="0"/>
                    <w:jc w:val="left"/>
                    <w:rPr>
                      <w:rFonts w:ascii="Times New Roman" w:hAnsi="Times New Roman"/>
                    </w:rPr>
                  </w:pPr>
                  <w:r w:rsidRPr="00FF19CF">
                    <w:rPr>
                      <w:rFonts w:ascii="Times New Roman" w:hAnsi="Times New Roman"/>
                    </w:rPr>
                    <w:t xml:space="preserve">Централизирана автоматизирана информационна </w:t>
                  </w:r>
                  <w:proofErr w:type="gramStart"/>
                  <w:r w:rsidRPr="00FF19CF">
                    <w:rPr>
                      <w:rFonts w:ascii="Times New Roman" w:hAnsi="Times New Roman"/>
                    </w:rPr>
                    <w:t xml:space="preserve">система </w:t>
                  </w:r>
                  <w:proofErr w:type="gramEnd"/>
                </w:p>
              </w:tc>
            </w:tr>
            <w:tr w:rsidR="00515AA1" w:rsidRPr="00FF19CF" w14:paraId="2BB09136" w14:textId="77777777" w:rsidTr="002F2CDA">
              <w:tc>
                <w:tcPr>
                  <w:tcW w:w="1897" w:type="dxa"/>
                </w:tcPr>
                <w:p w14:paraId="4B1D41EA" w14:textId="77777777" w:rsidR="006E5664" w:rsidRPr="00FF19CF" w:rsidRDefault="006E5664" w:rsidP="00057833">
                  <w:pPr>
                    <w:tabs>
                      <w:tab w:val="left" w:pos="180"/>
                      <w:tab w:val="left" w:pos="720"/>
                    </w:tabs>
                    <w:spacing w:before="0"/>
                    <w:ind w:firstLine="0"/>
                    <w:jc w:val="left"/>
                    <w:rPr>
                      <w:rFonts w:ascii="Times New Roman" w:hAnsi="Times New Roman"/>
                      <w:b/>
                    </w:rPr>
                  </w:pPr>
                  <w:r w:rsidRPr="00FF19CF">
                    <w:rPr>
                      <w:rFonts w:ascii="Times New Roman" w:hAnsi="Times New Roman"/>
                      <w:b/>
                    </w:rPr>
                    <w:t>SDK</w:t>
                  </w:r>
                </w:p>
              </w:tc>
              <w:tc>
                <w:tcPr>
                  <w:tcW w:w="3260" w:type="dxa"/>
                </w:tcPr>
                <w:p w14:paraId="3C76914A" w14:textId="77777777" w:rsidR="006E5664" w:rsidRPr="00FF19CF" w:rsidRDefault="006E5664" w:rsidP="00057833">
                  <w:pPr>
                    <w:tabs>
                      <w:tab w:val="left" w:pos="180"/>
                      <w:tab w:val="left" w:pos="720"/>
                    </w:tabs>
                    <w:spacing w:before="0"/>
                    <w:ind w:firstLine="0"/>
                    <w:jc w:val="left"/>
                    <w:rPr>
                      <w:rFonts w:ascii="Times New Roman" w:hAnsi="Times New Roman"/>
                    </w:rPr>
                  </w:pPr>
                  <w:r w:rsidRPr="00FF19CF">
                    <w:rPr>
                      <w:rFonts w:ascii="Times New Roman" w:hAnsi="Times New Roman"/>
                    </w:rPr>
                    <w:t>Software development kit</w:t>
                  </w:r>
                </w:p>
              </w:tc>
            </w:tr>
            <w:tr w:rsidR="00515AA1" w:rsidRPr="00FF19CF" w14:paraId="308B865A" w14:textId="77777777" w:rsidTr="002F2CDA">
              <w:tc>
                <w:tcPr>
                  <w:tcW w:w="1897" w:type="dxa"/>
                </w:tcPr>
                <w:p w14:paraId="2FBF897A" w14:textId="77777777" w:rsidR="006E5664" w:rsidRPr="00FF19CF" w:rsidRDefault="006E5664" w:rsidP="00057833">
                  <w:pPr>
                    <w:tabs>
                      <w:tab w:val="left" w:pos="180"/>
                      <w:tab w:val="left" w:pos="720"/>
                    </w:tabs>
                    <w:spacing w:before="0"/>
                    <w:ind w:firstLine="0"/>
                    <w:jc w:val="left"/>
                    <w:rPr>
                      <w:rFonts w:ascii="Times New Roman" w:hAnsi="Times New Roman"/>
                      <w:b/>
                    </w:rPr>
                  </w:pPr>
                  <w:r w:rsidRPr="00FF19CF">
                    <w:rPr>
                      <w:rFonts w:ascii="Times New Roman" w:hAnsi="Times New Roman"/>
                      <w:b/>
                    </w:rPr>
                    <w:t>API</w:t>
                  </w:r>
                </w:p>
              </w:tc>
              <w:tc>
                <w:tcPr>
                  <w:tcW w:w="3260" w:type="dxa"/>
                </w:tcPr>
                <w:p w14:paraId="6209E463" w14:textId="3A045374" w:rsidR="000C649A" w:rsidRPr="00FF19CF" w:rsidRDefault="006E5664" w:rsidP="00057833">
                  <w:pPr>
                    <w:tabs>
                      <w:tab w:val="left" w:pos="180"/>
                      <w:tab w:val="left" w:pos="720"/>
                    </w:tabs>
                    <w:spacing w:before="0"/>
                    <w:ind w:firstLine="0"/>
                    <w:jc w:val="left"/>
                    <w:rPr>
                      <w:rFonts w:ascii="Times New Roman" w:hAnsi="Times New Roman"/>
                      <w:lang w:val="en-US"/>
                    </w:rPr>
                  </w:pPr>
                  <w:r w:rsidRPr="00FF19CF">
                    <w:rPr>
                      <w:rFonts w:ascii="Times New Roman" w:hAnsi="Times New Roman"/>
                    </w:rPr>
                    <w:t xml:space="preserve">Application </w:t>
                  </w:r>
                  <w:r w:rsidR="00CE0C28" w:rsidRPr="00FF19CF">
                    <w:rPr>
                      <w:rFonts w:ascii="Times New Roman" w:hAnsi="Times New Roman"/>
                    </w:rPr>
                    <w:t>programming</w:t>
                  </w:r>
                  <w:r w:rsidRPr="00FF19CF">
                    <w:rPr>
                      <w:rFonts w:ascii="Times New Roman" w:hAnsi="Times New Roman"/>
                    </w:rPr>
                    <w:t xml:space="preserve"> interface/Приложно програмен интерфейс</w:t>
                  </w:r>
                </w:p>
              </w:tc>
            </w:tr>
          </w:tbl>
          <w:p w14:paraId="52300227" w14:textId="77777777" w:rsidR="007053BD" w:rsidRPr="00FF19CF" w:rsidRDefault="007053BD" w:rsidP="00057833">
            <w:pPr>
              <w:pStyle w:val="Heading2"/>
              <w:keepLines/>
              <w:pBdr>
                <w:top w:val="none" w:sz="0" w:space="0" w:color="auto"/>
                <w:left w:val="none" w:sz="0" w:space="0" w:color="auto"/>
              </w:pBdr>
              <w:tabs>
                <w:tab w:val="left" w:pos="1134"/>
              </w:tabs>
              <w:spacing w:before="0" w:after="0"/>
              <w:ind w:left="720"/>
              <w:jc w:val="both"/>
              <w:rPr>
                <w:rFonts w:ascii="Times New Roman" w:hAnsi="Times New Roman" w:cs="Times New Roman"/>
                <w:b w:val="0"/>
                <w:sz w:val="24"/>
                <w:szCs w:val="24"/>
              </w:rPr>
            </w:pPr>
            <w:bookmarkStart w:id="7" w:name="_Toc520127262"/>
          </w:p>
          <w:p w14:paraId="73AE031C" w14:textId="613A10FE" w:rsidR="006E5664" w:rsidRPr="00FF19CF" w:rsidRDefault="006E5664" w:rsidP="00824361">
            <w:pPr>
              <w:pStyle w:val="Heading2"/>
              <w:keepLines/>
              <w:numPr>
                <w:ilvl w:val="1"/>
                <w:numId w:val="54"/>
              </w:numPr>
              <w:pBdr>
                <w:top w:val="none" w:sz="0" w:space="0" w:color="auto"/>
                <w:left w:val="none" w:sz="0" w:space="0" w:color="auto"/>
              </w:pBdr>
              <w:spacing w:before="0" w:after="0"/>
              <w:jc w:val="both"/>
              <w:rPr>
                <w:rFonts w:ascii="Times New Roman" w:hAnsi="Times New Roman" w:cs="Times New Roman"/>
                <w:b w:val="0"/>
                <w:sz w:val="24"/>
                <w:szCs w:val="24"/>
              </w:rPr>
            </w:pPr>
            <w:r w:rsidRPr="00FF19CF">
              <w:rPr>
                <w:rFonts w:ascii="Times New Roman" w:hAnsi="Times New Roman" w:cs="Times New Roman"/>
                <w:b w:val="0"/>
                <w:sz w:val="24"/>
                <w:szCs w:val="24"/>
              </w:rPr>
              <w:t>Технологични дефиниции</w:t>
            </w:r>
            <w:bookmarkEnd w:id="7"/>
          </w:p>
          <w:tbl>
            <w:tblPr>
              <w:tblW w:w="5157"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CellMar>
                <w:top w:w="44" w:type="dxa"/>
                <w:left w:w="106" w:type="dxa"/>
                <w:right w:w="68" w:type="dxa"/>
              </w:tblCellMar>
              <w:tblLook w:val="00A0" w:firstRow="1" w:lastRow="0" w:firstColumn="1" w:lastColumn="0" w:noHBand="0" w:noVBand="0"/>
            </w:tblPr>
            <w:tblGrid>
              <w:gridCol w:w="1980"/>
              <w:gridCol w:w="3177"/>
            </w:tblGrid>
            <w:tr w:rsidR="00515AA1" w:rsidRPr="00FF19CF" w14:paraId="33326F4D" w14:textId="77777777" w:rsidTr="00503D94">
              <w:trPr>
                <w:trHeight w:val="252"/>
              </w:trPr>
              <w:tc>
                <w:tcPr>
                  <w:tcW w:w="1980" w:type="dxa"/>
                  <w:shd w:val="clear" w:color="auto" w:fill="0070C0"/>
                </w:tcPr>
                <w:p w14:paraId="02CC6599" w14:textId="77777777" w:rsidR="006E5664" w:rsidRPr="00FF19CF" w:rsidRDefault="006E5664" w:rsidP="00057833">
                  <w:pPr>
                    <w:spacing w:before="0"/>
                    <w:rPr>
                      <w:rFonts w:ascii="Times New Roman" w:hAnsi="Times New Roman"/>
                    </w:rPr>
                  </w:pPr>
                  <w:proofErr w:type="gramStart"/>
                  <w:r w:rsidRPr="00FF19CF">
                    <w:rPr>
                      <w:rFonts w:ascii="Times New Roman" w:hAnsi="Times New Roman"/>
                      <w:b/>
                    </w:rPr>
                    <w:t xml:space="preserve">Термин </w:t>
                  </w:r>
                  <w:proofErr w:type="gramEnd"/>
                </w:p>
              </w:tc>
              <w:tc>
                <w:tcPr>
                  <w:tcW w:w="3177" w:type="dxa"/>
                  <w:shd w:val="clear" w:color="auto" w:fill="0070C0"/>
                </w:tcPr>
                <w:p w14:paraId="7662465E" w14:textId="77777777" w:rsidR="006E5664" w:rsidRPr="00FF19CF" w:rsidRDefault="006E5664" w:rsidP="00057833">
                  <w:pPr>
                    <w:spacing w:before="0"/>
                    <w:ind w:left="2"/>
                    <w:rPr>
                      <w:rFonts w:ascii="Times New Roman" w:hAnsi="Times New Roman"/>
                    </w:rPr>
                  </w:pPr>
                  <w:proofErr w:type="gramStart"/>
                  <w:r w:rsidRPr="00FF19CF">
                    <w:rPr>
                      <w:rFonts w:ascii="Times New Roman" w:hAnsi="Times New Roman"/>
                      <w:b/>
                    </w:rPr>
                    <w:t xml:space="preserve">Описание </w:t>
                  </w:r>
                  <w:proofErr w:type="gramEnd"/>
                </w:p>
              </w:tc>
            </w:tr>
            <w:tr w:rsidR="00515AA1" w:rsidRPr="00FF19CF" w14:paraId="29B17EB5" w14:textId="77777777" w:rsidTr="00503D94">
              <w:trPr>
                <w:trHeight w:val="508"/>
              </w:trPr>
              <w:tc>
                <w:tcPr>
                  <w:tcW w:w="1980" w:type="dxa"/>
                </w:tcPr>
                <w:p w14:paraId="30E49DC9" w14:textId="1EFA9504" w:rsidR="006E5664" w:rsidRPr="00FF19CF" w:rsidRDefault="006E5664" w:rsidP="00057833">
                  <w:pPr>
                    <w:spacing w:before="0"/>
                    <w:ind w:firstLine="0"/>
                    <w:rPr>
                      <w:rFonts w:ascii="Times New Roman" w:hAnsi="Times New Roman"/>
                    </w:rPr>
                  </w:pPr>
                  <w:r w:rsidRPr="00FF19CF">
                    <w:rPr>
                      <w:rFonts w:ascii="Times New Roman" w:hAnsi="Times New Roman"/>
                      <w:b/>
                    </w:rPr>
                    <w:t>Виртуална комуникацион</w:t>
                  </w:r>
                  <w:r w:rsidR="00617836" w:rsidRPr="00FF19CF">
                    <w:rPr>
                      <w:rFonts w:ascii="Times New Roman" w:hAnsi="Times New Roman"/>
                      <w:b/>
                      <w:lang w:val="en-US"/>
                    </w:rPr>
                    <w:t>-</w:t>
                  </w:r>
                  <w:r w:rsidRPr="00FF19CF">
                    <w:rPr>
                      <w:rFonts w:ascii="Times New Roman" w:hAnsi="Times New Roman"/>
                      <w:b/>
                    </w:rPr>
                    <w:t xml:space="preserve">на </w:t>
                  </w:r>
                  <w:proofErr w:type="gramStart"/>
                  <w:r w:rsidRPr="00FF19CF">
                    <w:rPr>
                      <w:rFonts w:ascii="Times New Roman" w:hAnsi="Times New Roman"/>
                      <w:b/>
                    </w:rPr>
                    <w:t xml:space="preserve">инфраструктура </w:t>
                  </w:r>
                  <w:proofErr w:type="gramEnd"/>
                </w:p>
              </w:tc>
              <w:tc>
                <w:tcPr>
                  <w:tcW w:w="3177" w:type="dxa"/>
                </w:tcPr>
                <w:p w14:paraId="4D86066E" w14:textId="77777777" w:rsidR="006E5664" w:rsidRPr="00FF19CF" w:rsidRDefault="006E5664" w:rsidP="00057833">
                  <w:pPr>
                    <w:spacing w:before="0"/>
                    <w:ind w:left="2" w:firstLine="0"/>
                    <w:rPr>
                      <w:rFonts w:ascii="Times New Roman" w:hAnsi="Times New Roman"/>
                    </w:rPr>
                  </w:pPr>
                  <w:r w:rsidRPr="00FF19CF">
                    <w:rPr>
                      <w:rFonts w:ascii="Times New Roman" w:hAnsi="Times New Roman"/>
                    </w:rPr>
                    <w:t xml:space="preserve">Инфраструктура, която на база съществуваща физическа свързаност, предоставена от ДАЕУ, предоставя възможност </w:t>
                  </w:r>
                  <w:proofErr w:type="gramStart"/>
                  <w:r w:rsidRPr="00FF19CF">
                    <w:rPr>
                      <w:rFonts w:ascii="Times New Roman" w:hAnsi="Times New Roman"/>
                    </w:rPr>
                    <w:t>за  изграждане</w:t>
                  </w:r>
                  <w:proofErr w:type="gramEnd"/>
                  <w:r w:rsidRPr="00FF19CF">
                    <w:rPr>
                      <w:rFonts w:ascii="Times New Roman" w:hAnsi="Times New Roman"/>
                    </w:rPr>
                    <w:t xml:space="preserve"> на отделни и защитени виртуални мрежи за всяка една от структурите в сектора, при гарантиране на сигурен и защитен обмен </w:t>
                  </w:r>
                  <w:r w:rsidRPr="00FF19CF">
                    <w:rPr>
                      <w:rFonts w:ascii="Times New Roman" w:hAnsi="Times New Roman"/>
                    </w:rPr>
                    <w:lastRenderedPageBreak/>
                    <w:t xml:space="preserve">на информация в тях. </w:t>
                  </w:r>
                </w:p>
              </w:tc>
            </w:tr>
            <w:tr w:rsidR="00515AA1" w:rsidRPr="00FF19CF" w14:paraId="334EA8D1" w14:textId="77777777" w:rsidTr="00503D94">
              <w:trPr>
                <w:trHeight w:val="2209"/>
              </w:trPr>
              <w:tc>
                <w:tcPr>
                  <w:tcW w:w="1980" w:type="dxa"/>
                </w:tcPr>
                <w:p w14:paraId="1956A9F1" w14:textId="77777777" w:rsidR="006E5664" w:rsidRPr="00FF19CF" w:rsidRDefault="006E5664" w:rsidP="00057833">
                  <w:pPr>
                    <w:spacing w:before="0"/>
                    <w:ind w:firstLine="0"/>
                    <w:rPr>
                      <w:rFonts w:ascii="Times New Roman" w:hAnsi="Times New Roman"/>
                    </w:rPr>
                  </w:pPr>
                  <w:r w:rsidRPr="00FF19CF">
                    <w:rPr>
                      <w:rFonts w:ascii="Times New Roman" w:hAnsi="Times New Roman"/>
                      <w:b/>
                    </w:rPr>
                    <w:lastRenderedPageBreak/>
                    <w:t xml:space="preserve">Държавен хибриден частен </w:t>
                  </w:r>
                  <w:proofErr w:type="gramStart"/>
                  <w:r w:rsidRPr="00FF19CF">
                    <w:rPr>
                      <w:rFonts w:ascii="Times New Roman" w:hAnsi="Times New Roman"/>
                      <w:b/>
                    </w:rPr>
                    <w:t xml:space="preserve">облак </w:t>
                  </w:r>
                  <w:proofErr w:type="gramEnd"/>
                </w:p>
              </w:tc>
              <w:tc>
                <w:tcPr>
                  <w:tcW w:w="3177" w:type="dxa"/>
                </w:tcPr>
                <w:p w14:paraId="070AB8D6" w14:textId="464CDF91" w:rsidR="006E5664" w:rsidRPr="00FF19CF" w:rsidRDefault="006E5664" w:rsidP="00057833">
                  <w:pPr>
                    <w:spacing w:before="0"/>
                    <w:ind w:left="2" w:firstLine="0"/>
                    <w:rPr>
                      <w:rFonts w:ascii="Times New Roman" w:hAnsi="Times New Roman"/>
                    </w:rPr>
                  </w:pPr>
                  <w:r w:rsidRPr="00FF19CF">
                    <w:rPr>
                      <w:rFonts w:ascii="Times New Roman" w:hAnsi="Times New Roman"/>
                    </w:rPr>
                    <w:t xml:space="preserve">Централизирана на ниво държава информационна инфраструктура (сървъри, средства за съхранение на информация, комуникационно </w:t>
                  </w:r>
                  <w:proofErr w:type="gramStart"/>
                  <w:r w:rsidRPr="00FF19CF">
                    <w:rPr>
                      <w:rFonts w:ascii="Times New Roman" w:hAnsi="Times New Roman"/>
                    </w:rPr>
                    <w:t>оборудване</w:t>
                  </w:r>
                  <w:proofErr w:type="gramEnd"/>
                  <w:r w:rsidRPr="00FF19CF">
                    <w:rPr>
                      <w:rFonts w:ascii="Times New Roman" w:hAnsi="Times New Roman"/>
                    </w:rPr>
                    <w:t>, съпътстващо оборудване,</w:t>
                  </w:r>
                  <w:r w:rsidR="00AB6225" w:rsidRPr="00FF19CF">
                    <w:rPr>
                      <w:rFonts w:ascii="Times New Roman" w:hAnsi="Times New Roman"/>
                    </w:rPr>
                    <w:t xml:space="preserve"> разпределени в няколко локации</w:t>
                  </w:r>
                  <w:r w:rsidRPr="00FF19CF">
                    <w:rPr>
                      <w:rFonts w:ascii="Times New Roman" w:hAnsi="Times New Roman"/>
                    </w:rPr>
                    <w:t xml:space="preserve"> в </w:t>
                  </w:r>
                  <w:r w:rsidR="00AB6225" w:rsidRPr="00FF19CF">
                    <w:rPr>
                      <w:rFonts w:ascii="Times New Roman" w:hAnsi="Times New Roman"/>
                    </w:rPr>
                    <w:t>п</w:t>
                  </w:r>
                  <w:r w:rsidRPr="00FF19CF">
                    <w:rPr>
                      <w:rFonts w:ascii="Times New Roman" w:hAnsi="Times New Roman"/>
                    </w:rPr>
                    <w:t>омещения</w:t>
                  </w:r>
                  <w:r w:rsidR="00AB6225" w:rsidRPr="00FF19CF">
                    <w:rPr>
                      <w:rFonts w:ascii="Times New Roman" w:hAnsi="Times New Roman"/>
                    </w:rPr>
                    <w:t>,</w:t>
                  </w:r>
                  <w:r w:rsidRPr="00FF19CF">
                    <w:rPr>
                      <w:rFonts w:ascii="Times New Roman" w:hAnsi="Times New Roman"/>
                    </w:rPr>
                    <w:t xml:space="preserve"> отговарящи на критериите за изграждане на защитени центрове за данни), която предоставя физически и виртуални ресурси за ползване и администриране от секторите и структ</w:t>
                  </w:r>
                  <w:r w:rsidR="00F53147" w:rsidRPr="00FF19CF">
                    <w:rPr>
                      <w:rFonts w:ascii="Times New Roman" w:hAnsi="Times New Roman"/>
                    </w:rPr>
                    <w:t>урите, които имат достъп до тях</w:t>
                  </w:r>
                  <w:r w:rsidRPr="00FF19CF">
                    <w:rPr>
                      <w:rFonts w:ascii="Times New Roman" w:hAnsi="Times New Roman"/>
                    </w:rPr>
                    <w:t xml:space="preserve"> в зависимост от нуждите им, при гарантиране на високо ниво на сигурност, надеждност, изолация на отделните ползватели и невъзможност от намеса в работоспособността на информационните им системи или неоторизиран достъп до информационните им ресурси. Изолацията на ресурсите и мрежите на отделните секторни ползватели (е-Общини, е-Правосъдие, е-Здравеопазване, е-Полиция) се гарантира с подходящи мерки на логическо ниво (формиране на отделни клъстери, виртуални информационни центрове и мрежи) и на физическо ниво (клетки и шкафове с контрол на </w:t>
                  </w:r>
                  <w:proofErr w:type="gramStart"/>
                  <w:r w:rsidRPr="00FF19CF">
                    <w:rPr>
                      <w:rFonts w:ascii="Times New Roman" w:hAnsi="Times New Roman"/>
                    </w:rPr>
                    <w:t xml:space="preserve">достъпа). </w:t>
                  </w:r>
                  <w:proofErr w:type="gramEnd"/>
                </w:p>
              </w:tc>
            </w:tr>
            <w:tr w:rsidR="00515AA1" w:rsidRPr="00FF19CF" w14:paraId="66E3FB3D" w14:textId="77777777" w:rsidTr="00503D94">
              <w:trPr>
                <w:trHeight w:val="2746"/>
              </w:trPr>
              <w:tc>
                <w:tcPr>
                  <w:tcW w:w="1980" w:type="dxa"/>
                </w:tcPr>
                <w:p w14:paraId="6BAF2EF8" w14:textId="77777777" w:rsidR="006E5664" w:rsidRPr="00FF19CF" w:rsidRDefault="006E5664" w:rsidP="00057833">
                  <w:pPr>
                    <w:spacing w:before="0"/>
                    <w:ind w:firstLine="0"/>
                    <w:rPr>
                      <w:rFonts w:ascii="Times New Roman" w:hAnsi="Times New Roman"/>
                    </w:rPr>
                  </w:pPr>
                  <w:r w:rsidRPr="00FF19CF">
                    <w:rPr>
                      <w:rFonts w:ascii="Times New Roman" w:hAnsi="Times New Roman"/>
                      <w:b/>
                    </w:rPr>
                    <w:lastRenderedPageBreak/>
                    <w:t xml:space="preserve">Софтуер с отворен </w:t>
                  </w:r>
                  <w:proofErr w:type="gramStart"/>
                  <w:r w:rsidRPr="00FF19CF">
                    <w:rPr>
                      <w:rFonts w:ascii="Times New Roman" w:hAnsi="Times New Roman"/>
                      <w:b/>
                    </w:rPr>
                    <w:t xml:space="preserve">код </w:t>
                  </w:r>
                  <w:proofErr w:type="gramEnd"/>
                </w:p>
              </w:tc>
              <w:tc>
                <w:tcPr>
                  <w:tcW w:w="3177" w:type="dxa"/>
                </w:tcPr>
                <w:p w14:paraId="3AA9C027" w14:textId="77777777" w:rsidR="006E5664" w:rsidRPr="00FF19CF" w:rsidRDefault="006E5664" w:rsidP="00057833">
                  <w:pPr>
                    <w:spacing w:before="0"/>
                    <w:ind w:left="2" w:right="-68" w:firstLine="0"/>
                    <w:jc w:val="left"/>
                    <w:rPr>
                      <w:rFonts w:ascii="Times New Roman" w:hAnsi="Times New Roman"/>
                    </w:rPr>
                  </w:pPr>
                  <w:r w:rsidRPr="00FF19CF">
                    <w:rPr>
                      <w:rFonts w:ascii="Times New Roman" w:hAnsi="Times New Roman"/>
                    </w:rPr>
                    <w:t xml:space="preserve">Компютърна програма, която се разпространява при условия, които осигуряват безплатен достъп до програмния код и </w:t>
                  </w:r>
                  <w:proofErr w:type="gramStart"/>
                  <w:r w:rsidRPr="00FF19CF">
                    <w:rPr>
                      <w:rFonts w:ascii="Times New Roman" w:hAnsi="Times New Roman"/>
                    </w:rPr>
                    <w:t xml:space="preserve">позволяват: </w:t>
                  </w:r>
                  <w:proofErr w:type="gramEnd"/>
                </w:p>
                <w:p w14:paraId="1D3D6CEA" w14:textId="77777777" w:rsidR="006E5664" w:rsidRPr="00FF19CF" w:rsidRDefault="006E5664" w:rsidP="00057833">
                  <w:pPr>
                    <w:spacing w:before="0"/>
                    <w:ind w:left="2" w:right="-68" w:firstLine="0"/>
                    <w:jc w:val="left"/>
                    <w:rPr>
                      <w:rFonts w:ascii="Times New Roman" w:hAnsi="Times New Roman"/>
                    </w:rPr>
                  </w:pPr>
                  <w:r w:rsidRPr="00FF19CF">
                    <w:rPr>
                      <w:rFonts w:ascii="Times New Roman" w:hAnsi="Times New Roman"/>
                    </w:rPr>
                    <w:t xml:space="preserve">Използването на програмата и производните на нея компютърни програми, без ограничения в </w:t>
                  </w:r>
                  <w:proofErr w:type="gramStart"/>
                  <w:r w:rsidRPr="00FF19CF">
                    <w:rPr>
                      <w:rFonts w:ascii="Times New Roman" w:hAnsi="Times New Roman"/>
                    </w:rPr>
                    <w:t xml:space="preserve">целта; </w:t>
                  </w:r>
                  <w:proofErr w:type="gramEnd"/>
                </w:p>
                <w:p w14:paraId="58881131" w14:textId="77777777" w:rsidR="006E5664" w:rsidRPr="00FF19CF" w:rsidRDefault="006E5664" w:rsidP="00057833">
                  <w:pPr>
                    <w:spacing w:before="0"/>
                    <w:ind w:left="2" w:right="-68" w:firstLine="0"/>
                    <w:jc w:val="left"/>
                    <w:rPr>
                      <w:rFonts w:ascii="Times New Roman" w:hAnsi="Times New Roman"/>
                    </w:rPr>
                  </w:pPr>
                  <w:r w:rsidRPr="00FF19CF">
                    <w:rPr>
                      <w:rFonts w:ascii="Times New Roman" w:hAnsi="Times New Roman"/>
                    </w:rPr>
                    <w:t xml:space="preserve">Промени в програмния код и адаптирането на компютърната програма за нуждите на нейните </w:t>
                  </w:r>
                  <w:proofErr w:type="gramStart"/>
                  <w:r w:rsidRPr="00FF19CF">
                    <w:rPr>
                      <w:rFonts w:ascii="Times New Roman" w:hAnsi="Times New Roman"/>
                    </w:rPr>
                    <w:t xml:space="preserve">ползватели; </w:t>
                  </w:r>
                  <w:proofErr w:type="gramEnd"/>
                </w:p>
                <w:p w14:paraId="770869E0" w14:textId="77777777" w:rsidR="006E5664" w:rsidRPr="00FF19CF" w:rsidRDefault="006E5664" w:rsidP="00057833">
                  <w:pPr>
                    <w:spacing w:before="0"/>
                    <w:ind w:left="2" w:right="-68" w:firstLine="0"/>
                    <w:jc w:val="left"/>
                    <w:rPr>
                      <w:rFonts w:ascii="Times New Roman" w:hAnsi="Times New Roman"/>
                    </w:rPr>
                  </w:pPr>
                  <w:r w:rsidRPr="00FF19CF">
                    <w:rPr>
                      <w:rFonts w:ascii="Times New Roman" w:hAnsi="Times New Roman"/>
                    </w:rPr>
                    <w:t xml:space="preserve">Разпространението на производните компютърни програми при същите </w:t>
                  </w:r>
                  <w:proofErr w:type="gramStart"/>
                  <w:r w:rsidRPr="00FF19CF">
                    <w:rPr>
                      <w:rFonts w:ascii="Times New Roman" w:hAnsi="Times New Roman"/>
                    </w:rPr>
                    <w:t xml:space="preserve">условия. </w:t>
                  </w:r>
                  <w:proofErr w:type="gramEnd"/>
                </w:p>
                <w:p w14:paraId="18D2B7DB" w14:textId="77777777" w:rsidR="006E5664" w:rsidRPr="00C4570C" w:rsidRDefault="006E5664" w:rsidP="00057833">
                  <w:pPr>
                    <w:spacing w:before="0"/>
                    <w:ind w:left="2" w:right="-68" w:firstLine="0"/>
                    <w:jc w:val="left"/>
                    <w:rPr>
                      <w:rFonts w:ascii="Times New Roman" w:hAnsi="Times New Roman"/>
                    </w:rPr>
                  </w:pPr>
                  <w:r w:rsidRPr="00FF19CF">
                    <w:rPr>
                      <w:rFonts w:ascii="Times New Roman" w:hAnsi="Times New Roman"/>
                    </w:rPr>
                    <w:t xml:space="preserve">Списък на стандартни лицензионни споразумения, които предоставят тези възможности, който може да бъде намерен в подзаконовата нормативна уредба към Закона за електронно управление или на: </w:t>
                  </w:r>
                  <w:hyperlink r:id="rId9">
                    <w:r w:rsidRPr="00C4570C">
                      <w:rPr>
                        <w:rFonts w:ascii="Times New Roman" w:hAnsi="Times New Roman"/>
                      </w:rPr>
                      <w:t>http://opensource.org/license</w:t>
                    </w:r>
                  </w:hyperlink>
                  <w:hyperlink r:id="rId10">
                    <w:r w:rsidRPr="00FF19CF">
                      <w:rPr>
                        <w:rFonts w:ascii="Times New Roman" w:hAnsi="Times New Roman"/>
                      </w:rPr>
                      <w:t>s</w:t>
                    </w:r>
                  </w:hyperlink>
                  <w:r w:rsidRPr="00C4570C">
                    <w:rPr>
                      <w:rFonts w:ascii="Times New Roman" w:hAnsi="Times New Roman"/>
                    </w:rPr>
                    <w:t>.</w:t>
                  </w:r>
                </w:p>
              </w:tc>
            </w:tr>
            <w:tr w:rsidR="00515AA1" w:rsidRPr="00FF19CF" w14:paraId="18FF36CD" w14:textId="77777777" w:rsidTr="00503D94">
              <w:trPr>
                <w:trHeight w:val="366"/>
              </w:trPr>
              <w:tc>
                <w:tcPr>
                  <w:tcW w:w="1980" w:type="dxa"/>
                </w:tcPr>
                <w:p w14:paraId="532A3338" w14:textId="77777777" w:rsidR="006E5664" w:rsidRPr="00FF19CF" w:rsidRDefault="006E5664" w:rsidP="00057833">
                  <w:pPr>
                    <w:spacing w:before="0"/>
                    <w:ind w:right="-68" w:firstLine="0"/>
                    <w:rPr>
                      <w:rFonts w:ascii="Times New Roman" w:hAnsi="Times New Roman"/>
                    </w:rPr>
                  </w:pPr>
                  <w:r w:rsidRPr="00FF19CF">
                    <w:rPr>
                      <w:rFonts w:ascii="Times New Roman" w:hAnsi="Times New Roman"/>
                      <w:b/>
                    </w:rPr>
                    <w:t xml:space="preserve">Машинночетим </w:t>
                  </w:r>
                  <w:proofErr w:type="gramStart"/>
                  <w:r w:rsidRPr="00FF19CF">
                    <w:rPr>
                      <w:rFonts w:ascii="Times New Roman" w:hAnsi="Times New Roman"/>
                      <w:b/>
                    </w:rPr>
                    <w:t xml:space="preserve">формат </w:t>
                  </w:r>
                  <w:proofErr w:type="gramEnd"/>
                </w:p>
              </w:tc>
              <w:tc>
                <w:tcPr>
                  <w:tcW w:w="3177" w:type="dxa"/>
                </w:tcPr>
                <w:p w14:paraId="14FBBFF1" w14:textId="77777777" w:rsidR="006E5664" w:rsidRPr="00FF19CF" w:rsidRDefault="006E5664" w:rsidP="00057833">
                  <w:pPr>
                    <w:spacing w:before="0"/>
                    <w:ind w:left="2" w:firstLine="0"/>
                    <w:rPr>
                      <w:rFonts w:ascii="Times New Roman" w:hAnsi="Times New Roman"/>
                    </w:rPr>
                  </w:pPr>
                  <w:r w:rsidRPr="00FF19CF">
                    <w:rPr>
                      <w:rFonts w:ascii="Times New Roman" w:hAnsi="Times New Roman"/>
                    </w:rPr>
                    <w:t xml:space="preserve">Формат на данни, който е структуриран по начин, по който, без да се преобразува в друг формат позволява софтуерни приложения да идентифицират, разпознават и извличат специфични данни, включително отделни факти и тяхната вътрешна </w:t>
                  </w:r>
                  <w:proofErr w:type="gramStart"/>
                  <w:r w:rsidRPr="00FF19CF">
                    <w:rPr>
                      <w:rFonts w:ascii="Times New Roman" w:hAnsi="Times New Roman"/>
                    </w:rPr>
                    <w:t xml:space="preserve">структура. </w:t>
                  </w:r>
                  <w:proofErr w:type="gramEnd"/>
                </w:p>
              </w:tc>
            </w:tr>
            <w:tr w:rsidR="00515AA1" w:rsidRPr="00FF19CF" w14:paraId="583BBA10" w14:textId="77777777" w:rsidTr="00503D94">
              <w:trPr>
                <w:trHeight w:val="986"/>
              </w:trPr>
              <w:tc>
                <w:tcPr>
                  <w:tcW w:w="1980" w:type="dxa"/>
                </w:tcPr>
                <w:p w14:paraId="11E61D6F" w14:textId="77777777" w:rsidR="006E5664" w:rsidRPr="00FF19CF" w:rsidRDefault="006E5664" w:rsidP="00057833">
                  <w:pPr>
                    <w:spacing w:before="0"/>
                    <w:ind w:firstLine="0"/>
                    <w:rPr>
                      <w:rFonts w:ascii="Times New Roman" w:hAnsi="Times New Roman"/>
                    </w:rPr>
                  </w:pPr>
                  <w:r w:rsidRPr="00FF19CF">
                    <w:rPr>
                      <w:rFonts w:ascii="Times New Roman" w:hAnsi="Times New Roman"/>
                      <w:b/>
                    </w:rPr>
                    <w:t xml:space="preserve">Отворен </w:t>
                  </w:r>
                  <w:proofErr w:type="gramStart"/>
                  <w:r w:rsidRPr="00FF19CF">
                    <w:rPr>
                      <w:rFonts w:ascii="Times New Roman" w:hAnsi="Times New Roman"/>
                      <w:b/>
                    </w:rPr>
                    <w:t xml:space="preserve">формат </w:t>
                  </w:r>
                  <w:proofErr w:type="gramEnd"/>
                </w:p>
                <w:p w14:paraId="4403DF53" w14:textId="77777777" w:rsidR="006E5664" w:rsidRPr="00FF19CF" w:rsidRDefault="006E5664" w:rsidP="00057833">
                  <w:pPr>
                    <w:spacing w:before="0"/>
                    <w:rPr>
                      <w:rFonts w:ascii="Times New Roman" w:hAnsi="Times New Roman"/>
                    </w:rPr>
                  </w:pPr>
                  <w:r w:rsidRPr="00FF19CF">
                    <w:rPr>
                      <w:rFonts w:ascii="Times New Roman" w:hAnsi="Times New Roman"/>
                      <w:b/>
                    </w:rPr>
                    <w:t xml:space="preserve"> </w:t>
                  </w:r>
                </w:p>
              </w:tc>
              <w:tc>
                <w:tcPr>
                  <w:tcW w:w="3177" w:type="dxa"/>
                </w:tcPr>
                <w:p w14:paraId="1C0A04FF" w14:textId="77777777" w:rsidR="002136E0" w:rsidRPr="00FF19CF" w:rsidRDefault="006E5664" w:rsidP="00057833">
                  <w:pPr>
                    <w:spacing w:before="0"/>
                    <w:ind w:left="2" w:right="-68" w:firstLine="0"/>
                    <w:jc w:val="left"/>
                    <w:rPr>
                      <w:rFonts w:ascii="Times New Roman" w:hAnsi="Times New Roman"/>
                    </w:rPr>
                  </w:pPr>
                  <w:r w:rsidRPr="00FF19CF">
                    <w:rPr>
                      <w:rFonts w:ascii="Times New Roman" w:hAnsi="Times New Roman"/>
                    </w:rPr>
                    <w:t xml:space="preserve">Означава формат на данни, който не налага употребата на </w:t>
                  </w:r>
                  <w:proofErr w:type="gramStart"/>
                  <w:r w:rsidRPr="00FF19CF">
                    <w:rPr>
                      <w:rFonts w:ascii="Times New Roman" w:hAnsi="Times New Roman"/>
                    </w:rPr>
                    <w:t>специфична платформа или специфичен</w:t>
                  </w:r>
                  <w:proofErr w:type="gramEnd"/>
                  <w:r w:rsidRPr="00FF19CF">
                    <w:rPr>
                      <w:rFonts w:ascii="Times New Roman" w:hAnsi="Times New Roman"/>
                    </w:rPr>
                    <w:t xml:space="preserve"> софтуер за повторната употреба на съдържанието и е предоставен на обществеността без ограничения, които биха възпрепятствали повторното използване на информация.</w:t>
                  </w:r>
                </w:p>
                <w:p w14:paraId="73EBC45D" w14:textId="77777777" w:rsidR="002136E0" w:rsidRPr="00FF19CF" w:rsidRDefault="002136E0" w:rsidP="00057833">
                  <w:pPr>
                    <w:spacing w:before="0"/>
                    <w:ind w:left="2" w:right="-68" w:firstLine="0"/>
                    <w:jc w:val="left"/>
                    <w:rPr>
                      <w:rFonts w:ascii="Times New Roman" w:hAnsi="Times New Roman"/>
                    </w:rPr>
                  </w:pPr>
                </w:p>
                <w:p w14:paraId="639B4F3D" w14:textId="476E7783" w:rsidR="006E5664" w:rsidRPr="00FF19CF" w:rsidRDefault="006E5664" w:rsidP="00057833">
                  <w:pPr>
                    <w:spacing w:before="0"/>
                    <w:ind w:left="2" w:right="-68" w:firstLine="0"/>
                    <w:jc w:val="left"/>
                    <w:rPr>
                      <w:rFonts w:ascii="Times New Roman" w:hAnsi="Times New Roman"/>
                    </w:rPr>
                  </w:pPr>
                  <w:r w:rsidRPr="00FF19CF">
                    <w:rPr>
                      <w:rFonts w:ascii="Times New Roman" w:hAnsi="Times New Roman"/>
                    </w:rPr>
                    <w:t xml:space="preserve"> </w:t>
                  </w:r>
                </w:p>
              </w:tc>
            </w:tr>
            <w:tr w:rsidR="00515AA1" w:rsidRPr="00FF19CF" w14:paraId="6F4C9B58" w14:textId="77777777" w:rsidTr="00503D94">
              <w:trPr>
                <w:trHeight w:val="497"/>
              </w:trPr>
              <w:tc>
                <w:tcPr>
                  <w:tcW w:w="1980" w:type="dxa"/>
                </w:tcPr>
                <w:p w14:paraId="065DEF07" w14:textId="77777777" w:rsidR="006E5664" w:rsidRPr="00FF19CF" w:rsidRDefault="006E5664" w:rsidP="00057833">
                  <w:pPr>
                    <w:spacing w:before="0"/>
                    <w:ind w:firstLine="0"/>
                    <w:rPr>
                      <w:rFonts w:ascii="Times New Roman" w:hAnsi="Times New Roman"/>
                    </w:rPr>
                  </w:pPr>
                  <w:proofErr w:type="gramStart"/>
                  <w:r w:rsidRPr="00FF19CF">
                    <w:rPr>
                      <w:rFonts w:ascii="Times New Roman" w:hAnsi="Times New Roman"/>
                      <w:b/>
                    </w:rPr>
                    <w:lastRenderedPageBreak/>
                    <w:t xml:space="preserve">Метаданни </w:t>
                  </w:r>
                  <w:proofErr w:type="gramEnd"/>
                </w:p>
                <w:p w14:paraId="5CA792A5" w14:textId="77777777" w:rsidR="006E5664" w:rsidRPr="00FF19CF" w:rsidRDefault="006E5664" w:rsidP="00057833">
                  <w:pPr>
                    <w:spacing w:before="0"/>
                    <w:rPr>
                      <w:rFonts w:ascii="Times New Roman" w:hAnsi="Times New Roman"/>
                    </w:rPr>
                  </w:pPr>
                  <w:r w:rsidRPr="00FF19CF">
                    <w:rPr>
                      <w:rFonts w:ascii="Times New Roman" w:hAnsi="Times New Roman"/>
                      <w:b/>
                    </w:rPr>
                    <w:t xml:space="preserve"> </w:t>
                  </w:r>
                </w:p>
              </w:tc>
              <w:tc>
                <w:tcPr>
                  <w:tcW w:w="3177" w:type="dxa"/>
                </w:tcPr>
                <w:p w14:paraId="23B19923" w14:textId="77777777" w:rsidR="006E5664" w:rsidRPr="00FF19CF" w:rsidRDefault="006E5664" w:rsidP="00057833">
                  <w:pPr>
                    <w:spacing w:before="0"/>
                    <w:ind w:left="2" w:right="-68" w:firstLine="0"/>
                    <w:jc w:val="left"/>
                    <w:rPr>
                      <w:rFonts w:ascii="Times New Roman" w:hAnsi="Times New Roman"/>
                    </w:rPr>
                  </w:pPr>
                  <w:r w:rsidRPr="00FF19CF">
                    <w:rPr>
                      <w:rFonts w:ascii="Times New Roman" w:hAnsi="Times New Roman"/>
                    </w:rPr>
                    <w:t xml:space="preserve">Данни, описващи структурата на информацията, предмет на повторно </w:t>
                  </w:r>
                  <w:proofErr w:type="gramStart"/>
                  <w:r w:rsidRPr="00FF19CF">
                    <w:rPr>
                      <w:rFonts w:ascii="Times New Roman" w:hAnsi="Times New Roman"/>
                    </w:rPr>
                    <w:t xml:space="preserve">използване. </w:t>
                  </w:r>
                  <w:proofErr w:type="gramEnd"/>
                </w:p>
              </w:tc>
            </w:tr>
            <w:tr w:rsidR="00515AA1" w:rsidRPr="00FF19CF" w14:paraId="3897809A" w14:textId="77777777" w:rsidTr="00503D94">
              <w:trPr>
                <w:trHeight w:val="744"/>
              </w:trPr>
              <w:tc>
                <w:tcPr>
                  <w:tcW w:w="1980" w:type="dxa"/>
                </w:tcPr>
                <w:p w14:paraId="6B462402" w14:textId="2C1424B1" w:rsidR="006E5664" w:rsidRPr="00FF19CF" w:rsidRDefault="006E5664" w:rsidP="00057833">
                  <w:pPr>
                    <w:spacing w:before="0"/>
                    <w:ind w:firstLine="0"/>
                    <w:rPr>
                      <w:rFonts w:ascii="Times New Roman" w:hAnsi="Times New Roman"/>
                    </w:rPr>
                  </w:pPr>
                  <w:r w:rsidRPr="00FF19CF">
                    <w:rPr>
                      <w:rFonts w:ascii="Times New Roman" w:hAnsi="Times New Roman"/>
                      <w:b/>
                    </w:rPr>
                    <w:t xml:space="preserve">Официален отворен </w:t>
                  </w:r>
                  <w:proofErr w:type="gramStart"/>
                  <w:r w:rsidRPr="00FF19CF">
                    <w:rPr>
                      <w:rFonts w:ascii="Times New Roman" w:hAnsi="Times New Roman"/>
                      <w:b/>
                    </w:rPr>
                    <w:t xml:space="preserve">стандарт </w:t>
                  </w:r>
                  <w:proofErr w:type="gramEnd"/>
                </w:p>
                <w:p w14:paraId="7CE04DF8" w14:textId="77777777" w:rsidR="006E5664" w:rsidRPr="00FF19CF" w:rsidRDefault="006E5664" w:rsidP="00057833">
                  <w:pPr>
                    <w:spacing w:before="0"/>
                    <w:rPr>
                      <w:rFonts w:ascii="Times New Roman" w:hAnsi="Times New Roman"/>
                    </w:rPr>
                  </w:pPr>
                  <w:r w:rsidRPr="00FF19CF">
                    <w:rPr>
                      <w:rFonts w:ascii="Times New Roman" w:hAnsi="Times New Roman"/>
                      <w:b/>
                    </w:rPr>
                    <w:t xml:space="preserve"> </w:t>
                  </w:r>
                </w:p>
              </w:tc>
              <w:tc>
                <w:tcPr>
                  <w:tcW w:w="3177" w:type="dxa"/>
                </w:tcPr>
                <w:p w14:paraId="05917739" w14:textId="195B40E2" w:rsidR="006E5664" w:rsidRPr="00FF19CF" w:rsidRDefault="006E5664" w:rsidP="00057833">
                  <w:pPr>
                    <w:spacing w:before="0"/>
                    <w:ind w:left="2" w:right="-68" w:firstLine="0"/>
                    <w:jc w:val="left"/>
                    <w:rPr>
                      <w:rFonts w:ascii="Times New Roman" w:hAnsi="Times New Roman"/>
                    </w:rPr>
                  </w:pPr>
                  <w:r w:rsidRPr="00FF19CF">
                    <w:rPr>
                      <w:rFonts w:ascii="Times New Roman" w:hAnsi="Times New Roman"/>
                    </w:rPr>
                    <w:t xml:space="preserve">Стандарт, който е установен в писмена форма и описва спецификациите за изискванията как да се осигури софтуерна оперативна </w:t>
                  </w:r>
                  <w:proofErr w:type="gramStart"/>
                  <w:r w:rsidRPr="00FF19CF">
                    <w:rPr>
                      <w:rFonts w:ascii="Times New Roman" w:hAnsi="Times New Roman"/>
                    </w:rPr>
                    <w:t xml:space="preserve">съвместимост. </w:t>
                  </w:r>
                  <w:proofErr w:type="gramEnd"/>
                </w:p>
              </w:tc>
            </w:tr>
            <w:tr w:rsidR="00515AA1" w:rsidRPr="00FF19CF" w14:paraId="172FDF18" w14:textId="77777777" w:rsidTr="00503D94">
              <w:trPr>
                <w:trHeight w:val="1358"/>
              </w:trPr>
              <w:tc>
                <w:tcPr>
                  <w:tcW w:w="1980" w:type="dxa"/>
                </w:tcPr>
                <w:p w14:paraId="272D64F2" w14:textId="77777777" w:rsidR="006E5664" w:rsidRPr="00FF19CF" w:rsidRDefault="006E5664" w:rsidP="00057833">
                  <w:pPr>
                    <w:spacing w:before="0"/>
                    <w:ind w:firstLine="0"/>
                    <w:jc w:val="left"/>
                    <w:rPr>
                      <w:rFonts w:ascii="Times New Roman" w:hAnsi="Times New Roman"/>
                    </w:rPr>
                  </w:pPr>
                  <w:r w:rsidRPr="00FF19CF">
                    <w:rPr>
                      <w:rFonts w:ascii="Times New Roman" w:hAnsi="Times New Roman"/>
                      <w:b/>
                    </w:rPr>
                    <w:t xml:space="preserve">Система за контрол на </w:t>
                  </w:r>
                  <w:proofErr w:type="gramStart"/>
                  <w:r w:rsidRPr="00FF19CF">
                    <w:rPr>
                      <w:rFonts w:ascii="Times New Roman" w:hAnsi="Times New Roman"/>
                      <w:b/>
                    </w:rPr>
                    <w:t xml:space="preserve">версиите </w:t>
                  </w:r>
                  <w:proofErr w:type="gramEnd"/>
                </w:p>
                <w:p w14:paraId="138658F4" w14:textId="77777777" w:rsidR="006E5664" w:rsidRPr="00FF19CF" w:rsidRDefault="006E5664" w:rsidP="00057833">
                  <w:pPr>
                    <w:spacing w:before="0"/>
                    <w:rPr>
                      <w:rFonts w:ascii="Times New Roman" w:hAnsi="Times New Roman"/>
                    </w:rPr>
                  </w:pPr>
                  <w:r w:rsidRPr="00FF19CF">
                    <w:rPr>
                      <w:rFonts w:ascii="Times New Roman" w:hAnsi="Times New Roman"/>
                      <w:b/>
                    </w:rPr>
                    <w:t xml:space="preserve"> </w:t>
                  </w:r>
                </w:p>
              </w:tc>
              <w:tc>
                <w:tcPr>
                  <w:tcW w:w="3177" w:type="dxa"/>
                </w:tcPr>
                <w:p w14:paraId="240F5598" w14:textId="77777777" w:rsidR="006E5664" w:rsidRPr="00FF19CF" w:rsidRDefault="006E5664" w:rsidP="00057833">
                  <w:pPr>
                    <w:spacing w:before="0"/>
                    <w:ind w:left="2" w:right="-68" w:firstLine="0"/>
                    <w:rPr>
                      <w:rFonts w:ascii="Times New Roman" w:hAnsi="Times New Roman"/>
                    </w:rPr>
                  </w:pPr>
                  <w:r w:rsidRPr="00FF19CF">
                    <w:rPr>
                      <w:rFonts w:ascii="Times New Roman" w:hAnsi="Times New Roman"/>
                    </w:rPr>
                    <w:t xml:space="preserve">Технология, с която се създава специално място, наречено “хранилище”, където е възможно да се следят и описват промените по дадено съдържание (текст, програмен код, двоични файлове). Една система за контрол на версиите трябва да може: </w:t>
                  </w:r>
                </w:p>
                <w:p w14:paraId="7B537099" w14:textId="77777777" w:rsidR="006E5664" w:rsidRPr="00FF19CF" w:rsidRDefault="006E5664" w:rsidP="009A61B0">
                  <w:pPr>
                    <w:numPr>
                      <w:ilvl w:val="0"/>
                      <w:numId w:val="26"/>
                    </w:numPr>
                    <w:spacing w:before="0"/>
                    <w:ind w:left="2" w:right="-68" w:firstLine="317"/>
                    <w:rPr>
                      <w:rFonts w:ascii="Times New Roman" w:hAnsi="Times New Roman"/>
                    </w:rPr>
                  </w:pPr>
                  <w:r w:rsidRPr="00FF19CF">
                    <w:rPr>
                      <w:rFonts w:ascii="Times New Roman" w:hAnsi="Times New Roman"/>
                    </w:rPr>
                    <w:t xml:space="preserve">Да съхранява пълна история - кой, какво и кога е променил по съдържанието в хранилището, както и защо се прави промяната; </w:t>
                  </w:r>
                </w:p>
                <w:p w14:paraId="4B138941" w14:textId="77777777" w:rsidR="006E5664" w:rsidRPr="00FF19CF" w:rsidRDefault="006E5664" w:rsidP="009A61B0">
                  <w:pPr>
                    <w:numPr>
                      <w:ilvl w:val="0"/>
                      <w:numId w:val="26"/>
                    </w:numPr>
                    <w:spacing w:before="0"/>
                    <w:ind w:left="2" w:right="-68" w:firstLine="317"/>
                    <w:rPr>
                      <w:rFonts w:ascii="Times New Roman" w:hAnsi="Times New Roman"/>
                    </w:rPr>
                  </w:pPr>
                  <w:r w:rsidRPr="00FF19CF">
                    <w:rPr>
                      <w:rFonts w:ascii="Times New Roman" w:hAnsi="Times New Roman"/>
                    </w:rPr>
                    <w:t xml:space="preserve">Да позволява преглеждане разликите между всеки две съхранени версии в </w:t>
                  </w:r>
                  <w:proofErr w:type="gramStart"/>
                  <w:r w:rsidRPr="00FF19CF">
                    <w:rPr>
                      <w:rFonts w:ascii="Times New Roman" w:hAnsi="Times New Roman"/>
                    </w:rPr>
                    <w:t xml:space="preserve">хранилището; </w:t>
                  </w:r>
                  <w:proofErr w:type="gramEnd"/>
                </w:p>
                <w:p w14:paraId="47855D34" w14:textId="77777777" w:rsidR="006E5664" w:rsidRPr="00FF19CF" w:rsidRDefault="006E5664" w:rsidP="009A61B0">
                  <w:pPr>
                    <w:numPr>
                      <w:ilvl w:val="0"/>
                      <w:numId w:val="26"/>
                    </w:numPr>
                    <w:spacing w:before="0"/>
                    <w:ind w:left="2" w:right="-68" w:firstLine="317"/>
                    <w:rPr>
                      <w:rFonts w:ascii="Times New Roman" w:hAnsi="Times New Roman"/>
                    </w:rPr>
                  </w:pPr>
                  <w:r w:rsidRPr="00FF19CF">
                    <w:rPr>
                      <w:rFonts w:ascii="Times New Roman" w:hAnsi="Times New Roman"/>
                    </w:rPr>
                    <w:t xml:space="preserve">Да позволява при необходимост съдържанието в хранилището да може да се върне към предишна съхранена </w:t>
                  </w:r>
                  <w:proofErr w:type="gramStart"/>
                  <w:r w:rsidRPr="00FF19CF">
                    <w:rPr>
                      <w:rFonts w:ascii="Times New Roman" w:hAnsi="Times New Roman"/>
                    </w:rPr>
                    <w:t xml:space="preserve">версия; </w:t>
                  </w:r>
                  <w:proofErr w:type="gramEnd"/>
                </w:p>
                <w:p w14:paraId="62555E84" w14:textId="77777777" w:rsidR="006E5664" w:rsidRPr="00FF19CF" w:rsidRDefault="006E5664" w:rsidP="009A61B0">
                  <w:pPr>
                    <w:numPr>
                      <w:ilvl w:val="0"/>
                      <w:numId w:val="26"/>
                    </w:numPr>
                    <w:spacing w:before="0"/>
                    <w:ind w:left="2" w:right="-68" w:firstLine="317"/>
                    <w:rPr>
                      <w:rFonts w:ascii="Times New Roman" w:hAnsi="Times New Roman"/>
                    </w:rPr>
                  </w:pPr>
                  <w:r w:rsidRPr="00FF19CF">
                    <w:rPr>
                      <w:rFonts w:ascii="Times New Roman" w:hAnsi="Times New Roman"/>
                    </w:rPr>
                    <w:t xml:space="preserve">Да позволява наличието на множество копия на хранилището и синхронизация между </w:t>
                  </w:r>
                  <w:proofErr w:type="gramStart"/>
                  <w:r w:rsidRPr="00FF19CF">
                    <w:rPr>
                      <w:rFonts w:ascii="Times New Roman" w:hAnsi="Times New Roman"/>
                    </w:rPr>
                    <w:t xml:space="preserve">тях. </w:t>
                  </w:r>
                  <w:proofErr w:type="gramEnd"/>
                </w:p>
                <w:p w14:paraId="4047C7D1" w14:textId="77777777" w:rsidR="00022065" w:rsidRPr="00FF19CF" w:rsidRDefault="00022065" w:rsidP="00057833">
                  <w:pPr>
                    <w:spacing w:before="0"/>
                    <w:ind w:left="2" w:right="-68" w:firstLine="0"/>
                    <w:rPr>
                      <w:rFonts w:ascii="Times New Roman" w:hAnsi="Times New Roman"/>
                    </w:rPr>
                  </w:pPr>
                </w:p>
                <w:p w14:paraId="3099CBE5" w14:textId="4B2AE414" w:rsidR="006E5664" w:rsidRPr="00FF19CF" w:rsidRDefault="006E5664" w:rsidP="00057833">
                  <w:pPr>
                    <w:spacing w:before="0"/>
                    <w:ind w:left="2" w:right="-68" w:firstLine="0"/>
                    <w:rPr>
                      <w:rFonts w:ascii="Times New Roman" w:hAnsi="Times New Roman"/>
                    </w:rPr>
                  </w:pPr>
                  <w:r w:rsidRPr="00FF19CF">
                    <w:rPr>
                      <w:rFonts w:ascii="Times New Roman" w:hAnsi="Times New Roman"/>
                    </w:rPr>
                    <w:t xml:space="preserve">Цялата информация, налична в системата за контрол на версиите за главното копие на хранилището, прието за оригинален и централен източник на съдържанието, трябва да може да бъде достъпна публично, онлайн, в реално </w:t>
                  </w:r>
                  <w:proofErr w:type="gramStart"/>
                  <w:r w:rsidRPr="00FF19CF">
                    <w:rPr>
                      <w:rFonts w:ascii="Times New Roman" w:hAnsi="Times New Roman"/>
                    </w:rPr>
                    <w:t xml:space="preserve">време. </w:t>
                  </w:r>
                  <w:proofErr w:type="gramEnd"/>
                </w:p>
              </w:tc>
            </w:tr>
            <w:tr w:rsidR="00515AA1" w:rsidRPr="00FF19CF" w14:paraId="6B21C842" w14:textId="77777777" w:rsidTr="00503D94">
              <w:trPr>
                <w:trHeight w:val="1476"/>
              </w:trPr>
              <w:tc>
                <w:tcPr>
                  <w:tcW w:w="1980" w:type="dxa"/>
                </w:tcPr>
                <w:p w14:paraId="228E6719" w14:textId="77777777" w:rsidR="006E5664" w:rsidRPr="00FF19CF" w:rsidRDefault="006E5664" w:rsidP="00057833">
                  <w:pPr>
                    <w:spacing w:before="0"/>
                    <w:ind w:firstLine="0"/>
                    <w:rPr>
                      <w:rFonts w:ascii="Times New Roman" w:hAnsi="Times New Roman"/>
                    </w:rPr>
                  </w:pPr>
                  <w:r w:rsidRPr="00FF19CF">
                    <w:rPr>
                      <w:rFonts w:ascii="Times New Roman" w:hAnsi="Times New Roman"/>
                      <w:b/>
                    </w:rPr>
                    <w:lastRenderedPageBreak/>
                    <w:t xml:space="preserve">Първичен </w:t>
                  </w:r>
                  <w:proofErr w:type="gramStart"/>
                  <w:r w:rsidRPr="00FF19CF">
                    <w:rPr>
                      <w:rFonts w:ascii="Times New Roman" w:hAnsi="Times New Roman"/>
                      <w:b/>
                    </w:rPr>
                    <w:t xml:space="preserve">регистър </w:t>
                  </w:r>
                  <w:proofErr w:type="gramEnd"/>
                </w:p>
              </w:tc>
              <w:tc>
                <w:tcPr>
                  <w:tcW w:w="3177" w:type="dxa"/>
                </w:tcPr>
                <w:p w14:paraId="02149842" w14:textId="477CA038" w:rsidR="006E5664" w:rsidRPr="00FF19CF" w:rsidRDefault="006E5664" w:rsidP="00057833">
                  <w:pPr>
                    <w:spacing w:before="0"/>
                    <w:ind w:left="2" w:right="-68" w:firstLine="0"/>
                    <w:rPr>
                      <w:rFonts w:ascii="Times New Roman" w:hAnsi="Times New Roman"/>
                    </w:rPr>
                  </w:pPr>
                  <w:r w:rsidRPr="00FF19CF">
                    <w:rPr>
                      <w:rFonts w:ascii="Times New Roman" w:hAnsi="Times New Roman"/>
                    </w:rPr>
                    <w:t xml:space="preserve">Регистър, който се поддържа от първичен администратор на данни - административен орган, който по силата на закон събира или създава данни за субекти (граждани или организации) или за обекти (движими и недвижими) за първи път и изменя или заличава тези данни. Например Търговският регистър е първичен регистър за юридическите лица със стопанска цел, Имотният регистър е първичен регистър за недвижима собственост. </w:t>
                  </w:r>
                </w:p>
              </w:tc>
            </w:tr>
          </w:tbl>
          <w:p w14:paraId="1BD06AC7" w14:textId="77777777" w:rsidR="0016561A" w:rsidRPr="00FF19CF" w:rsidRDefault="0016561A" w:rsidP="00057833">
            <w:pPr>
              <w:pStyle w:val="Heading2"/>
              <w:keepLines/>
              <w:pBdr>
                <w:top w:val="none" w:sz="0" w:space="0" w:color="auto"/>
                <w:left w:val="none" w:sz="0" w:space="0" w:color="auto"/>
              </w:pBdr>
              <w:tabs>
                <w:tab w:val="left" w:pos="1134"/>
              </w:tabs>
              <w:spacing w:before="0" w:after="0"/>
              <w:ind w:left="720"/>
              <w:jc w:val="both"/>
              <w:rPr>
                <w:rFonts w:ascii="Times New Roman" w:hAnsi="Times New Roman" w:cs="Times New Roman"/>
                <w:b w:val="0"/>
                <w:sz w:val="24"/>
                <w:szCs w:val="24"/>
              </w:rPr>
            </w:pPr>
          </w:p>
          <w:p w14:paraId="0A0C733C" w14:textId="4F73779B" w:rsidR="006E5664" w:rsidRPr="00FF19CF" w:rsidRDefault="006E5664" w:rsidP="00824361">
            <w:pPr>
              <w:pStyle w:val="Heading2"/>
              <w:keepLines/>
              <w:numPr>
                <w:ilvl w:val="1"/>
                <w:numId w:val="54"/>
              </w:numPr>
              <w:pBdr>
                <w:top w:val="none" w:sz="0" w:space="0" w:color="auto"/>
                <w:left w:val="none" w:sz="0" w:space="0" w:color="auto"/>
              </w:pBdr>
              <w:spacing w:before="0" w:after="0"/>
              <w:jc w:val="both"/>
              <w:rPr>
                <w:rFonts w:ascii="Times New Roman" w:hAnsi="Times New Roman" w:cs="Times New Roman"/>
                <w:b w:val="0"/>
                <w:sz w:val="24"/>
                <w:szCs w:val="24"/>
              </w:rPr>
            </w:pPr>
            <w:bookmarkStart w:id="8" w:name="_Toc520127263"/>
            <w:r w:rsidRPr="00FF19CF">
              <w:rPr>
                <w:rFonts w:ascii="Times New Roman" w:hAnsi="Times New Roman" w:cs="Times New Roman"/>
                <w:b w:val="0"/>
                <w:sz w:val="24"/>
                <w:szCs w:val="24"/>
              </w:rPr>
              <w:t>Дефиниции за нива на електронизация на услугите</w:t>
            </w:r>
            <w:bookmarkEnd w:id="8"/>
          </w:p>
          <w:tbl>
            <w:tblPr>
              <w:tblW w:w="5157"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CellMar>
                <w:top w:w="44" w:type="dxa"/>
                <w:left w:w="106" w:type="dxa"/>
                <w:right w:w="95" w:type="dxa"/>
              </w:tblCellMar>
              <w:tblLook w:val="00A0" w:firstRow="1" w:lastRow="0" w:firstColumn="1" w:lastColumn="0" w:noHBand="0" w:noVBand="0"/>
            </w:tblPr>
            <w:tblGrid>
              <w:gridCol w:w="1897"/>
              <w:gridCol w:w="3260"/>
            </w:tblGrid>
            <w:tr w:rsidR="00515AA1" w:rsidRPr="00FF19CF" w14:paraId="6A4CFB4D" w14:textId="77777777" w:rsidTr="000C649A">
              <w:trPr>
                <w:trHeight w:val="252"/>
              </w:trPr>
              <w:tc>
                <w:tcPr>
                  <w:tcW w:w="1897" w:type="dxa"/>
                  <w:tcBorders>
                    <w:right w:val="single" w:sz="4" w:space="0" w:color="FFFFFF"/>
                  </w:tcBorders>
                  <w:shd w:val="clear" w:color="auto" w:fill="0070C0"/>
                </w:tcPr>
                <w:p w14:paraId="1AAD7487" w14:textId="77777777" w:rsidR="006E5664" w:rsidRPr="00FF19CF" w:rsidRDefault="006E5664" w:rsidP="00057833">
                  <w:pPr>
                    <w:spacing w:before="0"/>
                    <w:rPr>
                      <w:rFonts w:ascii="Times New Roman" w:hAnsi="Times New Roman"/>
                    </w:rPr>
                  </w:pPr>
                  <w:proofErr w:type="gramStart"/>
                  <w:r w:rsidRPr="00FF19CF">
                    <w:rPr>
                      <w:rFonts w:ascii="Times New Roman" w:hAnsi="Times New Roman"/>
                      <w:b/>
                    </w:rPr>
                    <w:t xml:space="preserve">Термин </w:t>
                  </w:r>
                  <w:proofErr w:type="gramEnd"/>
                </w:p>
              </w:tc>
              <w:tc>
                <w:tcPr>
                  <w:tcW w:w="3260" w:type="dxa"/>
                  <w:tcBorders>
                    <w:left w:val="single" w:sz="4" w:space="0" w:color="FFFFFF"/>
                  </w:tcBorders>
                  <w:shd w:val="clear" w:color="auto" w:fill="0070C0"/>
                </w:tcPr>
                <w:p w14:paraId="0B5C2D92" w14:textId="77777777" w:rsidR="006E5664" w:rsidRPr="00FF19CF" w:rsidRDefault="006E5664" w:rsidP="00057833">
                  <w:pPr>
                    <w:spacing w:before="0"/>
                    <w:ind w:left="2"/>
                    <w:rPr>
                      <w:rFonts w:ascii="Times New Roman" w:hAnsi="Times New Roman"/>
                    </w:rPr>
                  </w:pPr>
                  <w:proofErr w:type="gramStart"/>
                  <w:r w:rsidRPr="00FF19CF">
                    <w:rPr>
                      <w:rFonts w:ascii="Times New Roman" w:hAnsi="Times New Roman"/>
                      <w:b/>
                    </w:rPr>
                    <w:t xml:space="preserve">Описание </w:t>
                  </w:r>
                  <w:proofErr w:type="gramEnd"/>
                </w:p>
              </w:tc>
            </w:tr>
            <w:tr w:rsidR="00515AA1" w:rsidRPr="00FF19CF" w14:paraId="55E2A47C" w14:textId="77777777" w:rsidTr="000C649A">
              <w:trPr>
                <w:trHeight w:val="499"/>
              </w:trPr>
              <w:tc>
                <w:tcPr>
                  <w:tcW w:w="1897" w:type="dxa"/>
                </w:tcPr>
                <w:p w14:paraId="26519AD5" w14:textId="77777777" w:rsidR="006E5664" w:rsidRPr="00FF19CF" w:rsidRDefault="006E5664" w:rsidP="00057833">
                  <w:pPr>
                    <w:spacing w:before="0"/>
                    <w:ind w:firstLine="373"/>
                    <w:rPr>
                      <w:rFonts w:ascii="Times New Roman" w:hAnsi="Times New Roman"/>
                    </w:rPr>
                  </w:pPr>
                  <w:r w:rsidRPr="00FF19CF">
                    <w:rPr>
                      <w:rFonts w:ascii="Times New Roman" w:hAnsi="Times New Roman"/>
                      <w:b/>
                    </w:rPr>
                    <w:t xml:space="preserve">Ниво </w:t>
                  </w:r>
                  <w:proofErr w:type="gramStart"/>
                  <w:r w:rsidRPr="00FF19CF">
                    <w:rPr>
                      <w:rFonts w:ascii="Times New Roman" w:hAnsi="Times New Roman"/>
                      <w:b/>
                    </w:rPr>
                    <w:t xml:space="preserve">1 </w:t>
                  </w:r>
                  <w:proofErr w:type="gramEnd"/>
                </w:p>
              </w:tc>
              <w:tc>
                <w:tcPr>
                  <w:tcW w:w="3260" w:type="dxa"/>
                </w:tcPr>
                <w:p w14:paraId="23AD9966" w14:textId="77777777" w:rsidR="006E5664" w:rsidRPr="00FF19CF" w:rsidRDefault="006E5664" w:rsidP="00057833">
                  <w:pPr>
                    <w:spacing w:before="0"/>
                    <w:ind w:left="2" w:right="-95" w:firstLine="0"/>
                    <w:jc w:val="left"/>
                    <w:rPr>
                      <w:rFonts w:ascii="Times New Roman" w:hAnsi="Times New Roman"/>
                    </w:rPr>
                  </w:pPr>
                  <w:proofErr w:type="gramStart"/>
                  <w:r w:rsidRPr="00FF19CF">
                    <w:rPr>
                      <w:rFonts w:ascii="Times New Roman" w:hAnsi="Times New Roman"/>
                    </w:rPr>
                    <w:t>Информация - предоставяне на информация</w:t>
                  </w:r>
                  <w:proofErr w:type="gramEnd"/>
                  <w:r w:rsidRPr="00FF19CF">
                    <w:rPr>
                      <w:rFonts w:ascii="Times New Roman" w:hAnsi="Times New Roman"/>
                    </w:rPr>
                    <w:t xml:space="preserve"> за административни услуги по електронен път, включително за начини и места за заявяване на услугите, срокове и такси.</w:t>
                  </w:r>
                </w:p>
              </w:tc>
            </w:tr>
            <w:tr w:rsidR="00515AA1" w:rsidRPr="00FF19CF" w14:paraId="1ACF96B5" w14:textId="77777777" w:rsidTr="000C649A">
              <w:trPr>
                <w:trHeight w:val="497"/>
              </w:trPr>
              <w:tc>
                <w:tcPr>
                  <w:tcW w:w="1897" w:type="dxa"/>
                </w:tcPr>
                <w:p w14:paraId="72CD1F5B" w14:textId="77777777" w:rsidR="006E5664" w:rsidRPr="00FF19CF" w:rsidRDefault="006E5664" w:rsidP="00057833">
                  <w:pPr>
                    <w:spacing w:before="0"/>
                    <w:ind w:firstLine="373"/>
                    <w:rPr>
                      <w:rFonts w:ascii="Times New Roman" w:hAnsi="Times New Roman"/>
                    </w:rPr>
                  </w:pPr>
                  <w:r w:rsidRPr="00FF19CF">
                    <w:rPr>
                      <w:rFonts w:ascii="Times New Roman" w:hAnsi="Times New Roman"/>
                      <w:b/>
                    </w:rPr>
                    <w:t xml:space="preserve">Ниво </w:t>
                  </w:r>
                  <w:proofErr w:type="gramStart"/>
                  <w:r w:rsidRPr="00FF19CF">
                    <w:rPr>
                      <w:rFonts w:ascii="Times New Roman" w:hAnsi="Times New Roman"/>
                      <w:b/>
                    </w:rPr>
                    <w:t xml:space="preserve">2 </w:t>
                  </w:r>
                  <w:proofErr w:type="gramEnd"/>
                </w:p>
              </w:tc>
              <w:tc>
                <w:tcPr>
                  <w:tcW w:w="3260" w:type="dxa"/>
                </w:tcPr>
                <w:p w14:paraId="4238DEFE" w14:textId="77777777" w:rsidR="006E5664" w:rsidRPr="00FF19CF" w:rsidRDefault="006E5664" w:rsidP="00057833">
                  <w:pPr>
                    <w:spacing w:before="0"/>
                    <w:ind w:left="2" w:right="-95" w:firstLine="0"/>
                    <w:jc w:val="left"/>
                    <w:rPr>
                      <w:rFonts w:ascii="Times New Roman" w:hAnsi="Times New Roman"/>
                    </w:rPr>
                  </w:pPr>
                  <w:r w:rsidRPr="00FF19CF">
                    <w:rPr>
                      <w:rFonts w:ascii="Times New Roman" w:hAnsi="Times New Roman"/>
                    </w:rPr>
                    <w:t>Едностранна комуникация - информация съгласно дефиницията за Ниво 1 и осигурен публичен онлайн достъп до шаблони на електронни формуляри.</w:t>
                  </w:r>
                </w:p>
              </w:tc>
            </w:tr>
            <w:tr w:rsidR="00515AA1" w:rsidRPr="00FF19CF" w14:paraId="4AF44602" w14:textId="77777777" w:rsidTr="000C649A">
              <w:trPr>
                <w:trHeight w:val="989"/>
              </w:trPr>
              <w:tc>
                <w:tcPr>
                  <w:tcW w:w="1897" w:type="dxa"/>
                </w:tcPr>
                <w:p w14:paraId="28D56ED4" w14:textId="77777777" w:rsidR="006E5664" w:rsidRPr="00FF19CF" w:rsidRDefault="006E5664" w:rsidP="00057833">
                  <w:pPr>
                    <w:spacing w:before="0"/>
                    <w:ind w:firstLine="373"/>
                    <w:rPr>
                      <w:rFonts w:ascii="Times New Roman" w:hAnsi="Times New Roman"/>
                    </w:rPr>
                  </w:pPr>
                  <w:r w:rsidRPr="00FF19CF">
                    <w:rPr>
                      <w:rFonts w:ascii="Times New Roman" w:hAnsi="Times New Roman"/>
                      <w:b/>
                    </w:rPr>
                    <w:t xml:space="preserve">Ниво </w:t>
                  </w:r>
                  <w:proofErr w:type="gramStart"/>
                  <w:r w:rsidRPr="00FF19CF">
                    <w:rPr>
                      <w:rFonts w:ascii="Times New Roman" w:hAnsi="Times New Roman"/>
                      <w:b/>
                    </w:rPr>
                    <w:t xml:space="preserve">3 </w:t>
                  </w:r>
                  <w:proofErr w:type="gramEnd"/>
                </w:p>
              </w:tc>
              <w:tc>
                <w:tcPr>
                  <w:tcW w:w="3260" w:type="dxa"/>
                </w:tcPr>
                <w:p w14:paraId="1F098306" w14:textId="77777777" w:rsidR="006E5664" w:rsidRPr="00FF19CF" w:rsidRDefault="006E5664" w:rsidP="00057833">
                  <w:pPr>
                    <w:spacing w:before="0"/>
                    <w:ind w:left="2" w:right="-95" w:firstLine="0"/>
                    <w:jc w:val="left"/>
                    <w:rPr>
                      <w:rFonts w:ascii="Times New Roman" w:hAnsi="Times New Roman"/>
                    </w:rPr>
                  </w:pPr>
                  <w:r w:rsidRPr="00FF19CF">
                    <w:rPr>
                      <w:rFonts w:ascii="Times New Roman" w:hAnsi="Times New Roman"/>
                    </w:rPr>
                    <w:t>Двустранна комуникация - заявяване и получаване на услуги изцяло по електронен път, включително електронно подаване на данни и документи, електронна обработка на формуляри и електронна персонална идентификация на потребителите.</w:t>
                  </w:r>
                </w:p>
              </w:tc>
            </w:tr>
            <w:tr w:rsidR="00515AA1" w:rsidRPr="00FF19CF" w14:paraId="3962B8AC" w14:textId="77777777" w:rsidTr="000C649A">
              <w:trPr>
                <w:trHeight w:val="497"/>
              </w:trPr>
              <w:tc>
                <w:tcPr>
                  <w:tcW w:w="1897" w:type="dxa"/>
                </w:tcPr>
                <w:p w14:paraId="182EA9D9" w14:textId="77777777" w:rsidR="006E5664" w:rsidRPr="00FF19CF" w:rsidRDefault="006E5664" w:rsidP="00057833">
                  <w:pPr>
                    <w:spacing w:before="0"/>
                    <w:ind w:firstLine="515"/>
                    <w:rPr>
                      <w:rFonts w:ascii="Times New Roman" w:hAnsi="Times New Roman"/>
                    </w:rPr>
                  </w:pPr>
                  <w:r w:rsidRPr="00FF19CF">
                    <w:rPr>
                      <w:rFonts w:ascii="Times New Roman" w:hAnsi="Times New Roman"/>
                      <w:b/>
                    </w:rPr>
                    <w:t xml:space="preserve">Ниво </w:t>
                  </w:r>
                  <w:proofErr w:type="gramStart"/>
                  <w:r w:rsidRPr="00FF19CF">
                    <w:rPr>
                      <w:rFonts w:ascii="Times New Roman" w:hAnsi="Times New Roman"/>
                      <w:b/>
                    </w:rPr>
                    <w:t xml:space="preserve">4 </w:t>
                  </w:r>
                  <w:proofErr w:type="gramEnd"/>
                </w:p>
              </w:tc>
              <w:tc>
                <w:tcPr>
                  <w:tcW w:w="3260" w:type="dxa"/>
                </w:tcPr>
                <w:p w14:paraId="5136AB9E" w14:textId="77777777" w:rsidR="006E5664" w:rsidRPr="00FF19CF" w:rsidRDefault="006E5664" w:rsidP="00057833">
                  <w:pPr>
                    <w:spacing w:before="0"/>
                    <w:ind w:left="2" w:firstLine="0"/>
                    <w:rPr>
                      <w:rFonts w:ascii="Times New Roman" w:hAnsi="Times New Roman"/>
                    </w:rPr>
                  </w:pPr>
                  <w:r w:rsidRPr="00FF19CF">
                    <w:rPr>
                      <w:rFonts w:ascii="Times New Roman" w:hAnsi="Times New Roman"/>
                    </w:rPr>
                    <w:t>Извършване на сделки или транзакции по услуги от Ниво 3, включващи онлайн разплащане или доставка.</w:t>
                  </w:r>
                </w:p>
              </w:tc>
            </w:tr>
          </w:tbl>
          <w:p w14:paraId="1B536405" w14:textId="2795789B" w:rsidR="006E5664" w:rsidRPr="00FF19CF" w:rsidRDefault="006E5664" w:rsidP="004B5463">
            <w:pPr>
              <w:pStyle w:val="Heading1"/>
              <w:keepLines/>
              <w:numPr>
                <w:ilvl w:val="0"/>
                <w:numId w:val="54"/>
              </w:numPr>
              <w:pBdr>
                <w:top w:val="none" w:sz="0" w:space="0" w:color="auto"/>
                <w:left w:val="none" w:sz="0" w:space="0" w:color="auto"/>
              </w:pBdr>
              <w:shd w:val="clear" w:color="auto" w:fill="auto"/>
              <w:spacing w:before="0" w:after="0"/>
              <w:ind w:firstLine="208"/>
              <w:jc w:val="both"/>
              <w:rPr>
                <w:rFonts w:ascii="Times New Roman" w:hAnsi="Times New Roman" w:cs="Times New Roman"/>
                <w:b w:val="0"/>
                <w:sz w:val="24"/>
                <w:szCs w:val="24"/>
              </w:rPr>
            </w:pPr>
            <w:bookmarkStart w:id="9" w:name="_Toc520127264"/>
            <w:r w:rsidRPr="00FF19CF">
              <w:rPr>
                <w:rFonts w:ascii="Times New Roman" w:hAnsi="Times New Roman" w:cs="Times New Roman"/>
                <w:b w:val="0"/>
                <w:sz w:val="24"/>
                <w:szCs w:val="24"/>
              </w:rPr>
              <w:t>ВЪВЕДЕНИЕ</w:t>
            </w:r>
            <w:bookmarkEnd w:id="9"/>
          </w:p>
          <w:p w14:paraId="129634AD" w14:textId="71D1513E" w:rsidR="006E5664" w:rsidRPr="00FF19CF" w:rsidRDefault="006E5664" w:rsidP="00824361">
            <w:pPr>
              <w:pStyle w:val="Heading2"/>
              <w:keepLines/>
              <w:numPr>
                <w:ilvl w:val="1"/>
                <w:numId w:val="54"/>
              </w:numPr>
              <w:pBdr>
                <w:top w:val="none" w:sz="0" w:space="0" w:color="auto"/>
                <w:left w:val="none" w:sz="0" w:space="0" w:color="auto"/>
              </w:pBdr>
              <w:spacing w:before="0" w:after="0"/>
              <w:jc w:val="both"/>
              <w:rPr>
                <w:rFonts w:ascii="Times New Roman" w:hAnsi="Times New Roman" w:cs="Times New Roman"/>
                <w:b w:val="0"/>
                <w:sz w:val="24"/>
                <w:szCs w:val="24"/>
              </w:rPr>
            </w:pPr>
            <w:bookmarkStart w:id="10" w:name="_Toc520127265"/>
            <w:r w:rsidRPr="00FF19CF">
              <w:rPr>
                <w:rFonts w:ascii="Times New Roman" w:hAnsi="Times New Roman" w:cs="Times New Roman"/>
                <w:b w:val="0"/>
                <w:sz w:val="24"/>
                <w:szCs w:val="24"/>
              </w:rPr>
              <w:t>Цел на документа</w:t>
            </w:r>
            <w:bookmarkEnd w:id="10"/>
          </w:p>
          <w:p w14:paraId="7C7EF275" w14:textId="77777777" w:rsidR="006E5664" w:rsidRPr="00FF19CF" w:rsidRDefault="006E5664" w:rsidP="00057833">
            <w:pPr>
              <w:tabs>
                <w:tab w:val="left" w:pos="-4"/>
              </w:tabs>
              <w:autoSpaceDE w:val="0"/>
              <w:autoSpaceDN w:val="0"/>
              <w:adjustRightInd w:val="0"/>
              <w:spacing w:before="0"/>
              <w:ind w:hanging="4"/>
              <w:outlineLvl w:val="0"/>
              <w:rPr>
                <w:rFonts w:ascii="Times New Roman" w:hAnsi="Times New Roman"/>
                <w:b/>
                <w:noProof/>
              </w:rPr>
            </w:pPr>
            <w:bookmarkStart w:id="11" w:name="_Toc520127266"/>
            <w:r w:rsidRPr="00FF19CF">
              <w:rPr>
                <w:rFonts w:ascii="Times New Roman" w:hAnsi="Times New Roman"/>
              </w:rPr>
              <w:t xml:space="preserve">Целта на настоящия документ е да опише софтуерните изисквания към изпълнението на </w:t>
            </w:r>
            <w:r w:rsidRPr="00FF19CF">
              <w:rPr>
                <w:rFonts w:ascii="Times New Roman" w:hAnsi="Times New Roman"/>
              </w:rPr>
              <w:lastRenderedPageBreak/>
              <w:t xml:space="preserve">обществена поръчка с предмет: </w:t>
            </w:r>
            <w:r w:rsidRPr="00FF19CF">
              <w:rPr>
                <w:rFonts w:ascii="Times New Roman" w:hAnsi="Times New Roman"/>
                <w:b/>
                <w:noProof/>
              </w:rPr>
              <w:t>,,Разработване на информационна система за отчитане на опасни битови отпадъци“</w:t>
            </w:r>
            <w:bookmarkEnd w:id="11"/>
            <w:r w:rsidRPr="00FF19CF">
              <w:rPr>
                <w:rFonts w:ascii="Times New Roman" w:hAnsi="Times New Roman"/>
                <w:b/>
                <w:noProof/>
              </w:rPr>
              <w:t xml:space="preserve"> </w:t>
            </w:r>
          </w:p>
          <w:p w14:paraId="2D287A33" w14:textId="77777777" w:rsidR="006E5664" w:rsidRPr="00FF19CF" w:rsidRDefault="006E5664" w:rsidP="00057833">
            <w:pPr>
              <w:tabs>
                <w:tab w:val="left" w:pos="284"/>
              </w:tabs>
              <w:spacing w:before="0"/>
              <w:ind w:firstLine="0"/>
              <w:rPr>
                <w:rFonts w:ascii="Times New Roman" w:hAnsi="Times New Roman"/>
              </w:rPr>
            </w:pPr>
            <w:r w:rsidRPr="00FF19CF">
              <w:rPr>
                <w:rFonts w:ascii="Times New Roman" w:hAnsi="Times New Roman"/>
              </w:rPr>
              <w:t>В настоящото техническо задание са описани и изискванията към проектната организация, документацията и отчетността.</w:t>
            </w:r>
          </w:p>
          <w:p w14:paraId="04E4CE92" w14:textId="77777777" w:rsidR="006E5664" w:rsidRPr="00FF19CF" w:rsidRDefault="006E5664" w:rsidP="00057833">
            <w:pPr>
              <w:spacing w:before="0"/>
              <w:rPr>
                <w:rFonts w:ascii="Times New Roman" w:hAnsi="Times New Roman"/>
              </w:rPr>
            </w:pPr>
          </w:p>
          <w:p w14:paraId="58D57AEC" w14:textId="112095B1" w:rsidR="006E5664" w:rsidRPr="00FF19CF" w:rsidRDefault="006E5664" w:rsidP="00824361">
            <w:pPr>
              <w:pStyle w:val="Heading2"/>
              <w:keepLines/>
              <w:numPr>
                <w:ilvl w:val="1"/>
                <w:numId w:val="54"/>
              </w:numPr>
              <w:pBdr>
                <w:top w:val="none" w:sz="0" w:space="0" w:color="auto"/>
                <w:left w:val="none" w:sz="0" w:space="0" w:color="auto"/>
              </w:pBdr>
              <w:spacing w:before="0" w:after="0"/>
              <w:jc w:val="both"/>
              <w:rPr>
                <w:rFonts w:ascii="Times New Roman" w:hAnsi="Times New Roman" w:cs="Times New Roman"/>
                <w:b w:val="0"/>
                <w:sz w:val="24"/>
                <w:szCs w:val="24"/>
              </w:rPr>
            </w:pPr>
            <w:bookmarkStart w:id="12" w:name="_Toc520127267"/>
            <w:r w:rsidRPr="00FF19CF">
              <w:rPr>
                <w:rFonts w:ascii="Times New Roman" w:hAnsi="Times New Roman" w:cs="Times New Roman"/>
                <w:b w:val="0"/>
                <w:sz w:val="24"/>
                <w:szCs w:val="24"/>
              </w:rPr>
              <w:t>За възложителя – функции и структура</w:t>
            </w:r>
            <w:bookmarkEnd w:id="12"/>
          </w:p>
          <w:p w14:paraId="07C13893" w14:textId="53026214" w:rsidR="006E5664" w:rsidRPr="00FF19CF" w:rsidRDefault="006E5664" w:rsidP="00057833">
            <w:pPr>
              <w:spacing w:before="0"/>
              <w:ind w:firstLine="0"/>
              <w:rPr>
                <w:rFonts w:ascii="Times New Roman" w:hAnsi="Times New Roman"/>
              </w:rPr>
            </w:pPr>
            <w:r w:rsidRPr="00FF19CF">
              <w:rPr>
                <w:rFonts w:ascii="Times New Roman" w:hAnsi="Times New Roman"/>
              </w:rPr>
              <w:t xml:space="preserve">Предприятието за управление на дейностите по опазване на околната среда (ПУДООС) е създадено със </w:t>
            </w:r>
            <w:proofErr w:type="gramStart"/>
            <w:r w:rsidRPr="00FF19CF">
              <w:rPr>
                <w:rFonts w:ascii="Times New Roman" w:hAnsi="Times New Roman"/>
              </w:rPr>
              <w:t>закон – чл. 65 и сл. от Закона</w:t>
            </w:r>
            <w:proofErr w:type="gramEnd"/>
            <w:r w:rsidRPr="00FF19CF">
              <w:rPr>
                <w:rFonts w:ascii="Times New Roman" w:hAnsi="Times New Roman"/>
              </w:rPr>
              <w:t xml:space="preserve"> за опазване на околната среда (ЗООС) и е със статут на държавно предприятие по смисъла на чл. 62, ал. 3 от Търговския закон. Предприятието не е търговско дружество и не формира и не разпределя печалба. Основен предмет на дейност на предприятието е реализация на екологични проекти и дейности в изпълнение на национални и общински стратегии и програми в областта на околната среда. За осъществяване на дейността на предприятието Министерският съвет с решение може да предоставя за ползване и управление имущество - публична и частна държавна собственост. Устройството и дейността на предприятието се уреждат с правилник, приет от Министерския съвет</w:t>
            </w:r>
          </w:p>
          <w:p w14:paraId="756C1CEE" w14:textId="77777777" w:rsidR="007D33A0" w:rsidRPr="00FF19CF" w:rsidRDefault="007D33A0" w:rsidP="00057833">
            <w:pPr>
              <w:tabs>
                <w:tab w:val="left" w:pos="180"/>
                <w:tab w:val="left" w:pos="720"/>
              </w:tabs>
              <w:spacing w:before="0"/>
              <w:ind w:firstLine="0"/>
              <w:rPr>
                <w:rFonts w:ascii="Times New Roman" w:hAnsi="Times New Roman"/>
              </w:rPr>
            </w:pPr>
          </w:p>
          <w:p w14:paraId="22839E47" w14:textId="1D798A69" w:rsidR="006E5664" w:rsidRPr="00FF19CF" w:rsidRDefault="006E5664" w:rsidP="00057833">
            <w:pPr>
              <w:tabs>
                <w:tab w:val="left" w:pos="180"/>
                <w:tab w:val="left" w:pos="720"/>
              </w:tabs>
              <w:spacing w:before="0"/>
              <w:ind w:firstLine="0"/>
              <w:rPr>
                <w:rFonts w:ascii="Times New Roman" w:hAnsi="Times New Roman"/>
              </w:rPr>
            </w:pPr>
            <w:r w:rsidRPr="00FF19CF">
              <w:rPr>
                <w:rFonts w:ascii="Times New Roman" w:hAnsi="Times New Roman"/>
              </w:rPr>
              <w:t>Структурата на ПУДООС</w:t>
            </w:r>
            <w:r w:rsidRPr="00FF19CF">
              <w:rPr>
                <w:rFonts w:ascii="Times New Roman" w:hAnsi="Times New Roman"/>
                <w:i/>
              </w:rPr>
              <w:t xml:space="preserve"> </w:t>
            </w:r>
            <w:r w:rsidRPr="00FF19CF">
              <w:rPr>
                <w:rFonts w:ascii="Times New Roman" w:hAnsi="Times New Roman"/>
              </w:rPr>
              <w:t xml:space="preserve">е </w:t>
            </w:r>
            <w:r w:rsidR="007D33A0" w:rsidRPr="00FF19CF">
              <w:rPr>
                <w:rFonts w:ascii="Times New Roman" w:hAnsi="Times New Roman"/>
              </w:rPr>
              <w:t>следната</w:t>
            </w:r>
            <w:r w:rsidRPr="00FF19CF">
              <w:rPr>
                <w:rFonts w:ascii="Times New Roman" w:hAnsi="Times New Roman"/>
              </w:rPr>
              <w:t>:</w:t>
            </w:r>
          </w:p>
          <w:p w14:paraId="1BB99465" w14:textId="56A5E479" w:rsidR="006E5664" w:rsidRPr="00C4570C" w:rsidRDefault="007D33A0" w:rsidP="00057833">
            <w:pPr>
              <w:tabs>
                <w:tab w:val="left" w:pos="180"/>
                <w:tab w:val="left" w:pos="720"/>
              </w:tabs>
              <w:spacing w:before="0"/>
              <w:ind w:firstLine="58"/>
              <w:rPr>
                <w:rFonts w:ascii="Times New Roman" w:hAnsi="Times New Roman"/>
              </w:rPr>
            </w:pPr>
            <w:r w:rsidRPr="00C4570C">
              <w:rPr>
                <w:noProof/>
              </w:rPr>
              <w:drawing>
                <wp:inline distT="0" distB="0" distL="0" distR="0" wp14:anchorId="7D9A7359" wp14:editId="29481B83">
                  <wp:extent cx="3169920" cy="2225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4074" t="13644" r="20900" b="17663"/>
                          <a:stretch/>
                        </pic:blipFill>
                        <pic:spPr bwMode="auto">
                          <a:xfrm>
                            <a:off x="0" y="0"/>
                            <a:ext cx="3169920" cy="2225040"/>
                          </a:xfrm>
                          <a:prstGeom prst="rect">
                            <a:avLst/>
                          </a:prstGeom>
                          <a:ln>
                            <a:noFill/>
                          </a:ln>
                          <a:extLst>
                            <a:ext uri="{53640926-AAD7-44D8-BBD7-CCE9431645EC}">
                              <a14:shadowObscured xmlns:a14="http://schemas.microsoft.com/office/drawing/2010/main"/>
                            </a:ext>
                          </a:extLst>
                        </pic:spPr>
                      </pic:pic>
                    </a:graphicData>
                  </a:graphic>
                </wp:inline>
              </w:drawing>
            </w:r>
          </w:p>
          <w:p w14:paraId="68BD0C9A" w14:textId="03DA8013" w:rsidR="006E5664" w:rsidRPr="00FF19CF" w:rsidRDefault="006E5664" w:rsidP="00057833">
            <w:pPr>
              <w:tabs>
                <w:tab w:val="left" w:pos="180"/>
                <w:tab w:val="left" w:pos="720"/>
              </w:tabs>
              <w:spacing w:before="0"/>
              <w:ind w:firstLine="540"/>
              <w:rPr>
                <w:rFonts w:ascii="Times New Roman" w:hAnsi="Times New Roman"/>
              </w:rPr>
            </w:pPr>
          </w:p>
          <w:p w14:paraId="379967C2" w14:textId="09F4A01A" w:rsidR="006E5664" w:rsidRPr="00FF19CF" w:rsidRDefault="006E5664" w:rsidP="00824361">
            <w:pPr>
              <w:pStyle w:val="Heading2"/>
              <w:keepLines/>
              <w:numPr>
                <w:ilvl w:val="1"/>
                <w:numId w:val="54"/>
              </w:numPr>
              <w:pBdr>
                <w:top w:val="none" w:sz="0" w:space="0" w:color="auto"/>
                <w:left w:val="none" w:sz="0" w:space="0" w:color="auto"/>
              </w:pBdr>
              <w:spacing w:before="0" w:after="0"/>
              <w:jc w:val="both"/>
              <w:rPr>
                <w:rFonts w:ascii="Times New Roman" w:hAnsi="Times New Roman" w:cs="Times New Roman"/>
                <w:b w:val="0"/>
                <w:sz w:val="24"/>
                <w:szCs w:val="24"/>
              </w:rPr>
            </w:pPr>
            <w:bookmarkStart w:id="13" w:name="_Toc520127268"/>
            <w:r w:rsidRPr="00FF19CF">
              <w:rPr>
                <w:rFonts w:ascii="Times New Roman" w:hAnsi="Times New Roman" w:cs="Times New Roman"/>
                <w:b w:val="0"/>
                <w:sz w:val="24"/>
                <w:szCs w:val="24"/>
              </w:rPr>
              <w:t>За проекта</w:t>
            </w:r>
            <w:bookmarkEnd w:id="13"/>
          </w:p>
          <w:p w14:paraId="44A9B245" w14:textId="660305C2" w:rsidR="002202F2" w:rsidRPr="00FF19CF" w:rsidRDefault="006E5664" w:rsidP="00057833">
            <w:pPr>
              <w:pStyle w:val="BodyText"/>
              <w:spacing w:before="0"/>
              <w:ind w:hanging="18"/>
              <w:jc w:val="both"/>
              <w:rPr>
                <w:rFonts w:ascii="Times New Roman" w:hAnsi="Times New Roman"/>
                <w:b w:val="0"/>
                <w:sz w:val="24"/>
                <w:szCs w:val="24"/>
                <w:lang w:eastAsia="bg-BG"/>
              </w:rPr>
            </w:pPr>
            <w:proofErr w:type="gramStart"/>
            <w:r w:rsidRPr="00FF19CF">
              <w:rPr>
                <w:rFonts w:ascii="Times New Roman" w:hAnsi="Times New Roman"/>
                <w:b w:val="0"/>
                <w:sz w:val="24"/>
                <w:szCs w:val="24"/>
                <w:lang w:eastAsia="bg-BG"/>
              </w:rPr>
              <w:t>Проектът ,,Разработване</w:t>
            </w:r>
            <w:proofErr w:type="gramEnd"/>
            <w:r w:rsidRPr="00FF19CF">
              <w:rPr>
                <w:rFonts w:ascii="Times New Roman" w:hAnsi="Times New Roman"/>
                <w:b w:val="0"/>
                <w:sz w:val="24"/>
                <w:szCs w:val="24"/>
                <w:lang w:eastAsia="bg-BG"/>
              </w:rPr>
              <w:t xml:space="preserve"> на информационна система за отчитане </w:t>
            </w:r>
            <w:r w:rsidR="00B226C0" w:rsidRPr="00FF19CF">
              <w:rPr>
                <w:rFonts w:ascii="Times New Roman" w:hAnsi="Times New Roman"/>
                <w:b w:val="0"/>
                <w:sz w:val="24"/>
                <w:szCs w:val="24"/>
                <w:lang w:eastAsia="bg-BG"/>
              </w:rPr>
              <w:t>на опасни битови отпадъци“</w:t>
            </w:r>
            <w:r w:rsidR="00B45DA7" w:rsidRPr="00FF19CF">
              <w:rPr>
                <w:rFonts w:ascii="Times New Roman" w:hAnsi="Times New Roman"/>
                <w:b w:val="0"/>
                <w:sz w:val="24"/>
                <w:szCs w:val="24"/>
                <w:lang w:eastAsia="bg-BG"/>
              </w:rPr>
              <w:t xml:space="preserve"> се </w:t>
            </w:r>
            <w:r w:rsidRPr="00FF19CF">
              <w:rPr>
                <w:rFonts w:ascii="Times New Roman" w:hAnsi="Times New Roman"/>
                <w:b w:val="0"/>
                <w:sz w:val="24"/>
                <w:szCs w:val="24"/>
                <w:lang w:eastAsia="bg-BG"/>
              </w:rPr>
              <w:t>финансира от Българо-</w:t>
            </w:r>
            <w:r w:rsidR="00147FD0" w:rsidRPr="00FF19CF">
              <w:rPr>
                <w:rFonts w:ascii="Times New Roman" w:hAnsi="Times New Roman"/>
                <w:b w:val="0"/>
                <w:sz w:val="24"/>
                <w:szCs w:val="24"/>
                <w:lang w:eastAsia="bg-BG"/>
              </w:rPr>
              <w:t>ш</w:t>
            </w:r>
            <w:r w:rsidRPr="00FF19CF">
              <w:rPr>
                <w:rFonts w:ascii="Times New Roman" w:hAnsi="Times New Roman"/>
                <w:b w:val="0"/>
                <w:sz w:val="24"/>
                <w:szCs w:val="24"/>
                <w:lang w:eastAsia="bg-BG"/>
              </w:rPr>
              <w:t xml:space="preserve">вейцарската програма за сътрудничество, по която ПУДООС е определено за Изпълнителна агенция. </w:t>
            </w:r>
          </w:p>
          <w:p w14:paraId="665A6DEC" w14:textId="77777777" w:rsidR="008B6058" w:rsidRPr="00FF19CF" w:rsidRDefault="008B6058" w:rsidP="00057833">
            <w:pPr>
              <w:pStyle w:val="BodyText"/>
              <w:spacing w:before="0"/>
              <w:ind w:hanging="18"/>
              <w:jc w:val="both"/>
              <w:rPr>
                <w:rFonts w:ascii="Times New Roman" w:hAnsi="Times New Roman"/>
                <w:b w:val="0"/>
                <w:sz w:val="24"/>
                <w:szCs w:val="24"/>
                <w:lang w:eastAsia="bg-BG"/>
              </w:rPr>
            </w:pPr>
          </w:p>
          <w:p w14:paraId="0D0909F2" w14:textId="77777777" w:rsidR="00C524EE" w:rsidRPr="00FF19CF" w:rsidRDefault="00C524EE" w:rsidP="00057833">
            <w:pPr>
              <w:pStyle w:val="BodyText"/>
              <w:spacing w:before="0"/>
              <w:ind w:hanging="18"/>
              <w:jc w:val="both"/>
              <w:rPr>
                <w:rFonts w:ascii="Times New Roman" w:hAnsi="Times New Roman"/>
                <w:b w:val="0"/>
                <w:sz w:val="24"/>
                <w:szCs w:val="24"/>
                <w:lang w:eastAsia="bg-BG"/>
              </w:rPr>
            </w:pPr>
          </w:p>
          <w:p w14:paraId="2ECF302E" w14:textId="77777777" w:rsidR="00C524EE" w:rsidRPr="00FF19CF" w:rsidRDefault="00C524EE" w:rsidP="00057833">
            <w:pPr>
              <w:pStyle w:val="BodyText"/>
              <w:spacing w:before="0"/>
              <w:ind w:hanging="18"/>
              <w:jc w:val="both"/>
              <w:rPr>
                <w:rFonts w:ascii="Times New Roman" w:hAnsi="Times New Roman"/>
                <w:b w:val="0"/>
                <w:sz w:val="14"/>
                <w:szCs w:val="24"/>
                <w:lang w:eastAsia="bg-BG"/>
              </w:rPr>
            </w:pPr>
          </w:p>
          <w:p w14:paraId="132E41F7" w14:textId="3D28E22D" w:rsidR="006E5664" w:rsidRPr="00FF19CF" w:rsidRDefault="006E5664" w:rsidP="00057833">
            <w:pPr>
              <w:pStyle w:val="BodyText"/>
              <w:spacing w:before="0"/>
              <w:ind w:hanging="18"/>
              <w:jc w:val="both"/>
              <w:rPr>
                <w:rFonts w:ascii="Times New Roman" w:hAnsi="Times New Roman"/>
                <w:b w:val="0"/>
                <w:sz w:val="24"/>
                <w:szCs w:val="24"/>
                <w:lang w:eastAsia="bg-BG"/>
              </w:rPr>
            </w:pPr>
            <w:r w:rsidRPr="00FF19CF">
              <w:rPr>
                <w:rFonts w:ascii="Times New Roman" w:hAnsi="Times New Roman"/>
                <w:b w:val="0"/>
                <w:sz w:val="24"/>
                <w:szCs w:val="24"/>
                <w:lang w:eastAsia="bg-BG"/>
              </w:rPr>
              <w:t>Специфичните цели на настоящата обществена поръчка са:</w:t>
            </w:r>
          </w:p>
          <w:p w14:paraId="70A554F4" w14:textId="2884AD18" w:rsidR="006E5664" w:rsidRPr="00FF19CF" w:rsidRDefault="006E5664" w:rsidP="00824361">
            <w:pPr>
              <w:pStyle w:val="ListParagraph"/>
              <w:numPr>
                <w:ilvl w:val="0"/>
                <w:numId w:val="63"/>
              </w:numPr>
              <w:spacing w:after="0" w:line="240" w:lineRule="auto"/>
              <w:jc w:val="both"/>
              <w:rPr>
                <w:rFonts w:ascii="Times New Roman" w:hAnsi="Times New Roman"/>
                <w:sz w:val="24"/>
                <w:szCs w:val="24"/>
              </w:rPr>
            </w:pPr>
            <w:proofErr w:type="gramStart"/>
            <w:r w:rsidRPr="00FF19CF">
              <w:rPr>
                <w:rFonts w:ascii="Times New Roman" w:hAnsi="Times New Roman"/>
                <w:sz w:val="24"/>
                <w:szCs w:val="24"/>
              </w:rPr>
              <w:t>да</w:t>
            </w:r>
            <w:proofErr w:type="gramEnd"/>
            <w:r w:rsidRPr="00FF19CF">
              <w:rPr>
                <w:rFonts w:ascii="Times New Roman" w:hAnsi="Times New Roman"/>
                <w:sz w:val="24"/>
                <w:szCs w:val="24"/>
              </w:rPr>
              <w:t xml:space="preserve"> се създаде специализиран софтуер - </w:t>
            </w:r>
            <w:r w:rsidRPr="00FF19CF">
              <w:rPr>
                <w:rFonts w:ascii="Times New Roman" w:hAnsi="Times New Roman"/>
                <w:sz w:val="24"/>
                <w:szCs w:val="24"/>
              </w:rPr>
              <w:lastRenderedPageBreak/>
              <w:t xml:space="preserve">софтуерна платформа на информационната система, която да </w:t>
            </w:r>
            <w:r w:rsidR="003E170A" w:rsidRPr="00FF19CF">
              <w:rPr>
                <w:rFonts w:ascii="Times New Roman" w:hAnsi="Times New Roman"/>
                <w:sz w:val="24"/>
                <w:szCs w:val="24"/>
              </w:rPr>
              <w:t>обслужва Възложителя, общинските центрове за събиране на опасни битови отпадъци в страната – да бъде разчетена за 50 такива центрове в перспектива, да позволява</w:t>
            </w:r>
            <w:r w:rsidRPr="00FF19CF">
              <w:rPr>
                <w:rFonts w:ascii="Times New Roman" w:hAnsi="Times New Roman"/>
                <w:sz w:val="24"/>
                <w:szCs w:val="24"/>
              </w:rPr>
              <w:t xml:space="preserve"> </w:t>
            </w:r>
            <w:r w:rsidR="003E170A" w:rsidRPr="00FF19CF">
              <w:rPr>
                <w:rFonts w:ascii="Times New Roman" w:hAnsi="Times New Roman"/>
                <w:sz w:val="24"/>
                <w:szCs w:val="24"/>
              </w:rPr>
              <w:t xml:space="preserve">извършване на </w:t>
            </w:r>
            <w:r w:rsidRPr="00FF19CF">
              <w:rPr>
                <w:rFonts w:ascii="Times New Roman" w:hAnsi="Times New Roman"/>
                <w:sz w:val="24"/>
                <w:szCs w:val="24"/>
              </w:rPr>
              <w:t>мониторинг и оценка</w:t>
            </w:r>
            <w:r w:rsidR="003E170A" w:rsidRPr="00FF19CF">
              <w:rPr>
                <w:rFonts w:ascii="Times New Roman" w:hAnsi="Times New Roman"/>
                <w:sz w:val="24"/>
                <w:szCs w:val="24"/>
              </w:rPr>
              <w:t xml:space="preserve"> и да осигурява въвеждане на данни за дейности с отпадъци, от страна на лицата, които имат съответно разрешение за това</w:t>
            </w:r>
            <w:r w:rsidRPr="00FF19CF">
              <w:rPr>
                <w:rFonts w:ascii="Times New Roman" w:hAnsi="Times New Roman"/>
                <w:sz w:val="24"/>
                <w:szCs w:val="24"/>
              </w:rPr>
              <w:t xml:space="preserve">; </w:t>
            </w:r>
          </w:p>
          <w:p w14:paraId="11B905A3" w14:textId="77777777" w:rsidR="006E5664" w:rsidRPr="00FF19CF" w:rsidRDefault="006E5664" w:rsidP="00824361">
            <w:pPr>
              <w:pStyle w:val="ListParagraph"/>
              <w:numPr>
                <w:ilvl w:val="0"/>
                <w:numId w:val="63"/>
              </w:numPr>
              <w:spacing w:after="0" w:line="240" w:lineRule="auto"/>
              <w:jc w:val="both"/>
              <w:rPr>
                <w:rFonts w:ascii="Times New Roman" w:hAnsi="Times New Roman"/>
                <w:sz w:val="24"/>
                <w:szCs w:val="24"/>
              </w:rPr>
            </w:pPr>
            <w:proofErr w:type="gramStart"/>
            <w:r w:rsidRPr="00FF19CF">
              <w:rPr>
                <w:rFonts w:ascii="Times New Roman" w:hAnsi="Times New Roman"/>
                <w:sz w:val="24"/>
                <w:szCs w:val="24"/>
              </w:rPr>
              <w:t>да</w:t>
            </w:r>
            <w:proofErr w:type="gramEnd"/>
            <w:r w:rsidRPr="00FF19CF">
              <w:rPr>
                <w:rFonts w:ascii="Times New Roman" w:hAnsi="Times New Roman"/>
                <w:sz w:val="24"/>
                <w:szCs w:val="24"/>
              </w:rPr>
              <w:t xml:space="preserve"> се тества пилотно и софтуера и функционирането на системата в малък мащаб;</w:t>
            </w:r>
          </w:p>
          <w:p w14:paraId="0219EE66" w14:textId="77777777" w:rsidR="006E5664" w:rsidRPr="00FF19CF" w:rsidRDefault="006E5664" w:rsidP="00824361">
            <w:pPr>
              <w:pStyle w:val="ListParagraph"/>
              <w:numPr>
                <w:ilvl w:val="0"/>
                <w:numId w:val="63"/>
              </w:numPr>
              <w:spacing w:after="0" w:line="240" w:lineRule="auto"/>
              <w:jc w:val="both"/>
              <w:rPr>
                <w:rFonts w:ascii="Times New Roman" w:hAnsi="Times New Roman"/>
                <w:sz w:val="24"/>
                <w:szCs w:val="24"/>
              </w:rPr>
            </w:pPr>
            <w:proofErr w:type="gramStart"/>
            <w:r w:rsidRPr="00FF19CF">
              <w:rPr>
                <w:rFonts w:ascii="Times New Roman" w:hAnsi="Times New Roman"/>
                <w:sz w:val="24"/>
                <w:szCs w:val="24"/>
              </w:rPr>
              <w:t>да</w:t>
            </w:r>
            <w:proofErr w:type="gramEnd"/>
            <w:r w:rsidRPr="00FF19CF">
              <w:rPr>
                <w:rFonts w:ascii="Times New Roman" w:hAnsi="Times New Roman"/>
                <w:sz w:val="24"/>
                <w:szCs w:val="24"/>
              </w:rPr>
              <w:t xml:space="preserve"> се внедри създадената платформа на системата в реални условия – във всички институции и организации, участващи в използване на информационната система;</w:t>
            </w:r>
          </w:p>
          <w:p w14:paraId="37DB6AAA" w14:textId="77777777" w:rsidR="006E5664" w:rsidRPr="00FF19CF" w:rsidRDefault="006E5664" w:rsidP="00824361">
            <w:pPr>
              <w:pStyle w:val="ListParagraph"/>
              <w:numPr>
                <w:ilvl w:val="0"/>
                <w:numId w:val="63"/>
              </w:numPr>
              <w:spacing w:after="0" w:line="240" w:lineRule="auto"/>
              <w:jc w:val="both"/>
              <w:rPr>
                <w:rFonts w:ascii="Times New Roman" w:hAnsi="Times New Roman"/>
                <w:sz w:val="24"/>
                <w:szCs w:val="24"/>
              </w:rPr>
            </w:pPr>
            <w:proofErr w:type="gramStart"/>
            <w:r w:rsidRPr="00FF19CF">
              <w:rPr>
                <w:rFonts w:ascii="Times New Roman" w:hAnsi="Times New Roman"/>
                <w:sz w:val="24"/>
                <w:szCs w:val="24"/>
              </w:rPr>
              <w:t>да</w:t>
            </w:r>
            <w:proofErr w:type="gramEnd"/>
            <w:r w:rsidRPr="00FF19CF">
              <w:rPr>
                <w:rFonts w:ascii="Times New Roman" w:hAnsi="Times New Roman"/>
                <w:sz w:val="24"/>
                <w:szCs w:val="24"/>
              </w:rPr>
              <w:t xml:space="preserve"> се изготви необходимата документация за улесняване функционирането на системата; </w:t>
            </w:r>
          </w:p>
          <w:p w14:paraId="7797CAA8" w14:textId="3F04277B" w:rsidR="006E5664" w:rsidRPr="00C4570C" w:rsidRDefault="006E5664" w:rsidP="00824361">
            <w:pPr>
              <w:pStyle w:val="ListParagraph"/>
              <w:numPr>
                <w:ilvl w:val="0"/>
                <w:numId w:val="63"/>
              </w:numPr>
              <w:spacing w:after="0" w:line="240" w:lineRule="auto"/>
              <w:jc w:val="both"/>
              <w:rPr>
                <w:rFonts w:ascii="Times New Roman" w:hAnsi="Times New Roman"/>
                <w:sz w:val="24"/>
                <w:szCs w:val="24"/>
              </w:rPr>
            </w:pPr>
            <w:proofErr w:type="gramStart"/>
            <w:r w:rsidRPr="00FF19CF">
              <w:rPr>
                <w:rFonts w:ascii="Times New Roman" w:hAnsi="Times New Roman"/>
                <w:sz w:val="24"/>
                <w:szCs w:val="24"/>
              </w:rPr>
              <w:t>да</w:t>
            </w:r>
            <w:proofErr w:type="gramEnd"/>
            <w:r w:rsidRPr="00FF19CF">
              <w:rPr>
                <w:rFonts w:ascii="Times New Roman" w:hAnsi="Times New Roman"/>
                <w:sz w:val="24"/>
                <w:szCs w:val="24"/>
              </w:rPr>
              <w:t xml:space="preserve"> се обучат </w:t>
            </w:r>
            <w:r w:rsidR="003B780E" w:rsidRPr="00C4570C">
              <w:rPr>
                <w:rFonts w:ascii="Times New Roman" w:hAnsi="Times New Roman"/>
                <w:sz w:val="24"/>
                <w:szCs w:val="24"/>
              </w:rPr>
              <w:t>преките ползватели</w:t>
            </w:r>
            <w:r w:rsidRPr="00C4570C">
              <w:rPr>
                <w:rFonts w:ascii="Times New Roman" w:hAnsi="Times New Roman"/>
                <w:sz w:val="24"/>
                <w:szCs w:val="24"/>
              </w:rPr>
              <w:t xml:space="preserve"> на системата</w:t>
            </w:r>
            <w:r w:rsidR="003B780E" w:rsidRPr="00C4570C">
              <w:rPr>
                <w:rFonts w:ascii="Times New Roman" w:hAnsi="Times New Roman"/>
                <w:sz w:val="24"/>
                <w:szCs w:val="24"/>
              </w:rPr>
              <w:t>.</w:t>
            </w:r>
            <w:r w:rsidR="00A53F8C" w:rsidRPr="00C4570C">
              <w:rPr>
                <w:rFonts w:ascii="Times New Roman" w:hAnsi="Times New Roman"/>
                <w:sz w:val="24"/>
                <w:szCs w:val="24"/>
              </w:rPr>
              <w:t xml:space="preserve"> </w:t>
            </w:r>
          </w:p>
          <w:p w14:paraId="0C45F533" w14:textId="77777777" w:rsidR="00B61C77" w:rsidRPr="00C4570C" w:rsidRDefault="00B61C77" w:rsidP="001A7153">
            <w:pPr>
              <w:ind w:left="720" w:firstLine="0"/>
              <w:rPr>
                <w:rFonts w:ascii="Times New Roman" w:hAnsi="Times New Roman"/>
              </w:rPr>
            </w:pPr>
          </w:p>
          <w:p w14:paraId="4E2E4B56" w14:textId="39B768D2" w:rsidR="006E5664" w:rsidRPr="00C4570C" w:rsidRDefault="006E5664" w:rsidP="00057833">
            <w:pPr>
              <w:autoSpaceDE w:val="0"/>
              <w:autoSpaceDN w:val="0"/>
              <w:adjustRightInd w:val="0"/>
              <w:spacing w:before="0"/>
              <w:ind w:right="-6" w:firstLine="0"/>
              <w:rPr>
                <w:rFonts w:ascii="Times New Roman" w:hAnsi="Times New Roman"/>
                <w:lang w:val="ru-RU"/>
              </w:rPr>
            </w:pPr>
            <w:r w:rsidRPr="00C4570C">
              <w:rPr>
                <w:rFonts w:ascii="Times New Roman" w:hAnsi="Times New Roman"/>
                <w:lang w:val="ru-RU"/>
              </w:rPr>
              <w:t xml:space="preserve">Системата трябва да бъде </w:t>
            </w:r>
            <w:r w:rsidRPr="003319BA">
              <w:rPr>
                <w:rFonts w:ascii="Times New Roman" w:hAnsi="Times New Roman"/>
                <w:lang w:val="ru-RU"/>
              </w:rPr>
              <w:t xml:space="preserve">внедрена </w:t>
            </w:r>
            <w:r w:rsidR="00A55512" w:rsidRPr="003319BA">
              <w:rPr>
                <w:rFonts w:ascii="Times New Roman" w:hAnsi="Times New Roman"/>
                <w:lang w:val="ru-RU"/>
              </w:rPr>
              <w:t>в</w:t>
            </w:r>
            <w:r w:rsidRPr="003319BA">
              <w:rPr>
                <w:rFonts w:ascii="Times New Roman" w:hAnsi="Times New Roman"/>
                <w:lang w:val="ru-RU"/>
              </w:rPr>
              <w:t xml:space="preserve"> 5 </w:t>
            </w:r>
            <w:r w:rsidRPr="003319BA">
              <w:rPr>
                <w:rFonts w:ascii="Times New Roman" w:hAnsi="Times New Roman"/>
              </w:rPr>
              <w:t>(</w:t>
            </w:r>
            <w:r w:rsidRPr="003319BA">
              <w:rPr>
                <w:rFonts w:ascii="Times New Roman" w:hAnsi="Times New Roman"/>
                <w:lang w:val="ru-RU"/>
              </w:rPr>
              <w:t>пет</w:t>
            </w:r>
            <w:r w:rsidRPr="003319BA">
              <w:rPr>
                <w:rFonts w:ascii="Times New Roman" w:hAnsi="Times New Roman"/>
              </w:rPr>
              <w:t>)</w:t>
            </w:r>
            <w:r w:rsidRPr="003319BA">
              <w:rPr>
                <w:rFonts w:ascii="Times New Roman" w:hAnsi="Times New Roman"/>
                <w:lang w:val="ru-RU"/>
              </w:rPr>
              <w:t xml:space="preserve"> пилотн</w:t>
            </w:r>
            <w:r w:rsidRPr="003319BA">
              <w:rPr>
                <w:rFonts w:ascii="Times New Roman" w:hAnsi="Times New Roman"/>
              </w:rPr>
              <w:t>и</w:t>
            </w:r>
            <w:r w:rsidRPr="003319BA">
              <w:rPr>
                <w:rFonts w:ascii="Times New Roman" w:hAnsi="Times New Roman"/>
                <w:lang w:val="ru-RU"/>
              </w:rPr>
              <w:t xml:space="preserve"> общински центрове</w:t>
            </w:r>
            <w:r w:rsidRPr="003319BA">
              <w:rPr>
                <w:rFonts w:ascii="Times New Roman" w:hAnsi="Times New Roman"/>
              </w:rPr>
              <w:t xml:space="preserve">/площадки </w:t>
            </w:r>
            <w:r w:rsidRPr="00C4570C">
              <w:rPr>
                <w:rFonts w:ascii="Times New Roman" w:hAnsi="Times New Roman"/>
              </w:rPr>
              <w:t xml:space="preserve">за събиране на опасни битови отпадъци, </w:t>
            </w:r>
            <w:r w:rsidRPr="00C4570C">
              <w:rPr>
                <w:rFonts w:ascii="Times New Roman" w:hAnsi="Times New Roman"/>
                <w:lang w:val="ru-RU"/>
              </w:rPr>
              <w:t>на</w:t>
            </w:r>
            <w:r w:rsidRPr="00C4570C">
              <w:rPr>
                <w:rFonts w:ascii="Times New Roman" w:hAnsi="Times New Roman"/>
              </w:rPr>
              <w:t xml:space="preserve"> територията на</w:t>
            </w:r>
            <w:r w:rsidRPr="00C4570C">
              <w:rPr>
                <w:rFonts w:ascii="Times New Roman" w:hAnsi="Times New Roman"/>
                <w:lang w:val="ru-RU"/>
              </w:rPr>
              <w:t xml:space="preserve"> 5</w:t>
            </w:r>
            <w:r w:rsidRPr="00C4570C">
              <w:rPr>
                <w:rFonts w:ascii="Times New Roman" w:hAnsi="Times New Roman"/>
              </w:rPr>
              <w:t xml:space="preserve"> (пет)</w:t>
            </w:r>
            <w:r w:rsidRPr="00C4570C">
              <w:rPr>
                <w:rFonts w:ascii="Times New Roman" w:hAnsi="Times New Roman"/>
                <w:lang w:val="ru-RU"/>
              </w:rPr>
              <w:t xml:space="preserve"> общини – </w:t>
            </w:r>
            <w:r w:rsidRPr="003319BA">
              <w:rPr>
                <w:rFonts w:ascii="Times New Roman" w:hAnsi="Times New Roman"/>
                <w:b/>
                <w:lang w:val="ru-RU"/>
              </w:rPr>
              <w:t>Шумен, Разград, Левски, Съединение и Созопол</w:t>
            </w:r>
            <w:r w:rsidRPr="00C4570C">
              <w:rPr>
                <w:rFonts w:ascii="Times New Roman" w:hAnsi="Times New Roman"/>
                <w:lang w:val="ru-RU"/>
              </w:rPr>
              <w:t xml:space="preserve">, </w:t>
            </w:r>
            <w:r w:rsidRPr="003319BA">
              <w:rPr>
                <w:rFonts w:ascii="Times New Roman" w:hAnsi="Times New Roman"/>
                <w:lang w:val="ru-RU"/>
              </w:rPr>
              <w:t>както и в съответните 22 общин</w:t>
            </w:r>
            <w:r w:rsidR="003B780E" w:rsidRPr="003319BA">
              <w:rPr>
                <w:rFonts w:ascii="Times New Roman" w:hAnsi="Times New Roman"/>
                <w:lang w:val="en-US"/>
              </w:rPr>
              <w:t>i</w:t>
            </w:r>
            <w:r w:rsidRPr="003319BA">
              <w:rPr>
                <w:rFonts w:ascii="Times New Roman" w:hAnsi="Times New Roman"/>
                <w:lang w:val="ru-RU"/>
              </w:rPr>
              <w:t xml:space="preserve"> </w:t>
            </w:r>
            <w:r w:rsidRPr="00C4570C">
              <w:rPr>
                <w:rFonts w:ascii="Times New Roman" w:hAnsi="Times New Roman"/>
              </w:rPr>
              <w:t>(</w:t>
            </w:r>
            <w:r w:rsidRPr="00C4570C">
              <w:rPr>
                <w:rFonts w:ascii="Times New Roman" w:hAnsi="Times New Roman"/>
                <w:lang w:val="ru-RU"/>
              </w:rPr>
              <w:t>Шумен, Разград, Левски, Съединение и Созопол</w:t>
            </w:r>
            <w:r w:rsidRPr="00C4570C">
              <w:rPr>
                <w:rFonts w:ascii="Times New Roman" w:hAnsi="Times New Roman"/>
              </w:rPr>
              <w:t xml:space="preserve"> и </w:t>
            </w:r>
            <w:r w:rsidRPr="00C4570C">
              <w:rPr>
                <w:rFonts w:ascii="Times New Roman" w:hAnsi="Times New Roman"/>
                <w:lang w:val="ru-RU"/>
              </w:rPr>
              <w:t>17 по-малки общини – Велики Преслав, Смядово, Каспичан, Хитрино, Лозница, Самуил, Исперих, Завет, Цар Калоян, Пордим, Никопол, Белене, Марица, Калояново, Хисаря, Приморско и Царево</w:t>
            </w:r>
            <w:r w:rsidRPr="00C4570C">
              <w:rPr>
                <w:rFonts w:ascii="Times New Roman" w:hAnsi="Times New Roman"/>
              </w:rPr>
              <w:t>)</w:t>
            </w:r>
            <w:r w:rsidR="00A55512" w:rsidRPr="00C4570C">
              <w:rPr>
                <w:rFonts w:ascii="Times New Roman" w:hAnsi="Times New Roman"/>
              </w:rPr>
              <w:t>, както и в ПУДООС</w:t>
            </w:r>
            <w:r w:rsidRPr="00C4570C">
              <w:rPr>
                <w:rFonts w:ascii="Times New Roman" w:hAnsi="Times New Roman"/>
                <w:lang w:val="ru-RU"/>
              </w:rPr>
              <w:t xml:space="preserve">. </w:t>
            </w:r>
          </w:p>
          <w:p w14:paraId="737726FB" w14:textId="77777777" w:rsidR="00B020BF" w:rsidRPr="00C4570C" w:rsidRDefault="00B020BF" w:rsidP="00057833">
            <w:pPr>
              <w:autoSpaceDE w:val="0"/>
              <w:autoSpaceDN w:val="0"/>
              <w:adjustRightInd w:val="0"/>
              <w:spacing w:before="0"/>
              <w:ind w:right="-6" w:firstLine="0"/>
              <w:rPr>
                <w:rFonts w:ascii="Times New Roman" w:hAnsi="Times New Roman"/>
              </w:rPr>
            </w:pPr>
          </w:p>
          <w:p w14:paraId="612045B5" w14:textId="77719596" w:rsidR="00B61C77" w:rsidRPr="00C4570C" w:rsidRDefault="006E5664" w:rsidP="00917C35">
            <w:pPr>
              <w:spacing w:before="0"/>
              <w:ind w:firstLine="0"/>
              <w:rPr>
                <w:rFonts w:ascii="Times New Roman" w:hAnsi="Times New Roman"/>
                <w:lang w:val="ru-RU"/>
              </w:rPr>
            </w:pPr>
            <w:r w:rsidRPr="00C4570C">
              <w:rPr>
                <w:rFonts w:ascii="Times New Roman" w:hAnsi="Times New Roman"/>
                <w:lang w:val="ru-RU"/>
              </w:rPr>
              <w:t>За настоящата поръчка</w:t>
            </w:r>
            <w:r w:rsidR="00551698" w:rsidRPr="00C4570C">
              <w:rPr>
                <w:rFonts w:ascii="Times New Roman" w:hAnsi="Times New Roman"/>
                <w:lang w:val="ru-RU"/>
              </w:rPr>
              <w:t>,</w:t>
            </w:r>
            <w:r w:rsidRPr="00C4570C">
              <w:rPr>
                <w:rFonts w:ascii="Times New Roman" w:hAnsi="Times New Roman"/>
                <w:lang w:val="ru-RU"/>
              </w:rPr>
              <w:t xml:space="preserve"> освен </w:t>
            </w:r>
            <w:r w:rsidR="00917C35" w:rsidRPr="00C4570C">
              <w:rPr>
                <w:rFonts w:ascii="Times New Roman" w:hAnsi="Times New Roman"/>
                <w:lang w:val="ru-RU"/>
              </w:rPr>
              <w:t>разходите</w:t>
            </w:r>
            <w:r w:rsidR="00B61C77" w:rsidRPr="00C4570C">
              <w:rPr>
                <w:rFonts w:ascii="Times New Roman" w:hAnsi="Times New Roman"/>
                <w:lang w:val="ru-RU"/>
              </w:rPr>
              <w:t xml:space="preserve"> </w:t>
            </w:r>
            <w:r w:rsidR="00917C35" w:rsidRPr="00C4570C">
              <w:rPr>
                <w:rFonts w:ascii="Times New Roman" w:hAnsi="Times New Roman"/>
                <w:lang w:val="ru-RU"/>
              </w:rPr>
              <w:t xml:space="preserve">за </w:t>
            </w:r>
            <w:r w:rsidRPr="00C4570C">
              <w:rPr>
                <w:rFonts w:ascii="Times New Roman" w:hAnsi="Times New Roman"/>
                <w:lang w:val="ru-RU"/>
              </w:rPr>
              <w:t xml:space="preserve">разработка </w:t>
            </w:r>
            <w:r w:rsidR="00917C35" w:rsidRPr="00C4570C">
              <w:rPr>
                <w:rFonts w:ascii="Times New Roman" w:hAnsi="Times New Roman"/>
                <w:lang w:val="ru-RU"/>
              </w:rPr>
              <w:t xml:space="preserve">и внедряване на </w:t>
            </w:r>
            <w:r w:rsidRPr="00C4570C">
              <w:rPr>
                <w:rFonts w:ascii="Times New Roman" w:hAnsi="Times New Roman"/>
                <w:lang w:val="ru-RU"/>
              </w:rPr>
              <w:t>на софтуер, трябва да се включени</w:t>
            </w:r>
            <w:r w:rsidR="00B61C77" w:rsidRPr="00C4570C">
              <w:rPr>
                <w:rFonts w:ascii="Times New Roman" w:hAnsi="Times New Roman"/>
                <w:lang w:val="ru-RU"/>
              </w:rPr>
              <w:t>:</w:t>
            </w:r>
          </w:p>
          <w:p w14:paraId="1B834FA8" w14:textId="311CE5C8" w:rsidR="00917C35" w:rsidRPr="00C4570C" w:rsidRDefault="00B61C77" w:rsidP="00917C35">
            <w:pPr>
              <w:spacing w:before="0"/>
              <w:ind w:left="284" w:hanging="284"/>
              <w:rPr>
                <w:rFonts w:ascii="Times New Roman" w:hAnsi="Times New Roman"/>
                <w:lang w:val="ru-RU"/>
              </w:rPr>
            </w:pPr>
            <w:r w:rsidRPr="00C4570C">
              <w:rPr>
                <w:rFonts w:ascii="Times New Roman" w:hAnsi="Times New Roman"/>
                <w:lang w:val="ru-RU"/>
              </w:rPr>
              <w:t xml:space="preserve">- </w:t>
            </w:r>
            <w:r w:rsidR="006E5664" w:rsidRPr="00C4570C">
              <w:rPr>
                <w:rFonts w:ascii="Times New Roman" w:hAnsi="Times New Roman"/>
                <w:lang w:val="ru-RU"/>
              </w:rPr>
              <w:t xml:space="preserve">разходите </w:t>
            </w:r>
            <w:r w:rsidRPr="00C4570C">
              <w:rPr>
                <w:rFonts w:ascii="Times New Roman" w:hAnsi="Times New Roman"/>
                <w:lang w:val="ru-RU"/>
              </w:rPr>
              <w:t>за осигуряване на интернет свързаност на компютрите в 5-те пилотни центъра</w:t>
            </w:r>
            <w:r w:rsidR="00B020BF" w:rsidRPr="00C4570C">
              <w:rPr>
                <w:rFonts w:ascii="Times New Roman" w:hAnsi="Times New Roman"/>
                <w:lang w:val="ru-RU"/>
              </w:rPr>
              <w:t xml:space="preserve"> за период от 24 месеца след приключване на работата по внедряване на системата;</w:t>
            </w:r>
          </w:p>
          <w:p w14:paraId="6695BAB3" w14:textId="2743C3E2" w:rsidR="00917C35" w:rsidRPr="00C4570C" w:rsidRDefault="00917C35" w:rsidP="00917C35">
            <w:pPr>
              <w:spacing w:before="0"/>
              <w:ind w:left="284" w:hanging="284"/>
              <w:rPr>
                <w:rFonts w:ascii="Times New Roman" w:hAnsi="Times New Roman"/>
                <w:lang w:val="ru-RU"/>
              </w:rPr>
            </w:pPr>
            <w:r w:rsidRPr="00C4570C">
              <w:rPr>
                <w:rFonts w:ascii="Times New Roman" w:hAnsi="Times New Roman"/>
                <w:lang w:val="ru-RU"/>
              </w:rPr>
              <w:t xml:space="preserve">-   </w:t>
            </w:r>
            <w:r w:rsidR="00B020BF" w:rsidRPr="00C4570C">
              <w:rPr>
                <w:rFonts w:ascii="Times New Roman" w:hAnsi="Times New Roman"/>
                <w:lang w:val="ru-RU"/>
              </w:rPr>
              <w:t xml:space="preserve">разходите за наемане на съответния хардуерен ресурс и софтуерни лицензи необходими за функциониране на системата (наети сървъри в дейта център, облачни услуги) за 24 месеца, считано след приключване на работата по </w:t>
            </w:r>
            <w:r w:rsidR="00B020BF" w:rsidRPr="00C4570C">
              <w:rPr>
                <w:rFonts w:ascii="Times New Roman" w:hAnsi="Times New Roman"/>
                <w:lang w:val="ru-RU"/>
              </w:rPr>
              <w:lastRenderedPageBreak/>
              <w:t>системата</w:t>
            </w:r>
            <w:r w:rsidRPr="00C4570C">
              <w:rPr>
                <w:rFonts w:ascii="Times New Roman" w:hAnsi="Times New Roman"/>
                <w:lang w:val="ru-RU"/>
              </w:rPr>
              <w:t>;</w:t>
            </w:r>
          </w:p>
          <w:p w14:paraId="4CEA03E0" w14:textId="18524063" w:rsidR="006E5664" w:rsidRPr="00C4570C" w:rsidRDefault="00917C35" w:rsidP="00917C35">
            <w:pPr>
              <w:spacing w:before="0"/>
              <w:ind w:left="284" w:hanging="284"/>
              <w:rPr>
                <w:rFonts w:ascii="Times New Roman" w:hAnsi="Times New Roman"/>
                <w:lang w:val="en-US"/>
              </w:rPr>
            </w:pPr>
            <w:r w:rsidRPr="00C4570C">
              <w:rPr>
                <w:rFonts w:ascii="Times New Roman" w:hAnsi="Times New Roman"/>
                <w:lang w:val="ru-RU"/>
              </w:rPr>
              <w:t xml:space="preserve">- </w:t>
            </w:r>
            <w:r w:rsidR="002D4443" w:rsidRPr="00C4570C">
              <w:rPr>
                <w:rFonts w:ascii="Times New Roman" w:hAnsi="Times New Roman"/>
                <w:lang w:val="ru-RU"/>
              </w:rPr>
              <w:t xml:space="preserve"> </w:t>
            </w:r>
            <w:r w:rsidRPr="00C4570C">
              <w:rPr>
                <w:rFonts w:ascii="Times New Roman" w:hAnsi="Times New Roman"/>
                <w:lang w:val="ru-RU"/>
              </w:rPr>
              <w:t xml:space="preserve">разходите </w:t>
            </w:r>
            <w:r w:rsidR="002D4443" w:rsidRPr="00C4570C">
              <w:rPr>
                <w:rFonts w:ascii="Times New Roman" w:hAnsi="Times New Roman"/>
                <w:lang w:val="ru-RU"/>
              </w:rPr>
              <w:t xml:space="preserve">на изпълнителя, </w:t>
            </w:r>
            <w:r w:rsidRPr="00C4570C">
              <w:rPr>
                <w:rFonts w:ascii="Times New Roman" w:hAnsi="Times New Roman"/>
                <w:lang w:val="ru-RU"/>
              </w:rPr>
              <w:t xml:space="preserve">за предоставяне на </w:t>
            </w:r>
            <w:r w:rsidR="002D4443" w:rsidRPr="00C4570C">
              <w:rPr>
                <w:rFonts w:ascii="Times New Roman" w:hAnsi="Times New Roman"/>
              </w:rPr>
              <w:t>полу</w:t>
            </w:r>
            <w:r w:rsidR="002D4443" w:rsidRPr="003319BA">
              <w:rPr>
                <w:rFonts w:ascii="Times New Roman" w:hAnsi="Times New Roman"/>
                <w:lang w:val="ru-RU"/>
              </w:rPr>
              <w:t xml:space="preserve">дневно </w:t>
            </w:r>
            <w:r w:rsidRPr="003319BA">
              <w:rPr>
                <w:rFonts w:ascii="Times New Roman" w:hAnsi="Times New Roman"/>
                <w:lang w:val="ru-RU"/>
              </w:rPr>
              <w:t>обучение</w:t>
            </w:r>
            <w:r w:rsidR="006E5664" w:rsidRPr="003319BA">
              <w:rPr>
                <w:rFonts w:ascii="Times New Roman" w:hAnsi="Times New Roman"/>
                <w:lang w:val="ru-RU"/>
              </w:rPr>
              <w:t xml:space="preserve"> </w:t>
            </w:r>
            <w:r w:rsidRPr="003319BA">
              <w:rPr>
                <w:rFonts w:ascii="Times New Roman" w:hAnsi="Times New Roman"/>
                <w:lang w:val="ru-RU"/>
              </w:rPr>
              <w:t xml:space="preserve">на място в 5-те </w:t>
            </w:r>
            <w:r w:rsidR="00A55512" w:rsidRPr="003319BA">
              <w:rPr>
                <w:rFonts w:ascii="Times New Roman" w:hAnsi="Times New Roman"/>
                <w:lang w:val="ru-RU"/>
              </w:rPr>
              <w:t xml:space="preserve">общински </w:t>
            </w:r>
            <w:r w:rsidR="002D4443" w:rsidRPr="003319BA">
              <w:rPr>
                <w:rFonts w:ascii="Times New Roman" w:hAnsi="Times New Roman"/>
                <w:lang w:val="ru-RU"/>
              </w:rPr>
              <w:t xml:space="preserve">администрации, </w:t>
            </w:r>
            <w:r w:rsidR="001150EF" w:rsidRPr="003319BA">
              <w:rPr>
                <w:rFonts w:ascii="Times New Roman" w:hAnsi="Times New Roman"/>
              </w:rPr>
              <w:t xml:space="preserve">в общините </w:t>
            </w:r>
            <w:r w:rsidR="002D4443" w:rsidRPr="003319BA">
              <w:rPr>
                <w:rFonts w:ascii="Times New Roman" w:hAnsi="Times New Roman"/>
                <w:lang w:val="ru-RU"/>
              </w:rPr>
              <w:t xml:space="preserve">където се намират 5-те </w:t>
            </w:r>
            <w:r w:rsidRPr="003319BA">
              <w:rPr>
                <w:rFonts w:ascii="Times New Roman" w:hAnsi="Times New Roman"/>
                <w:lang w:val="ru-RU"/>
              </w:rPr>
              <w:t>пилотни центъра</w:t>
            </w:r>
            <w:r w:rsidR="00A55512" w:rsidRPr="003319BA">
              <w:rPr>
                <w:rFonts w:ascii="Times New Roman" w:hAnsi="Times New Roman"/>
                <w:lang w:val="ru-RU"/>
              </w:rPr>
              <w:t xml:space="preserve"> за събиране и съхранение на опасни битови отпадъци</w:t>
            </w:r>
            <w:r w:rsidRPr="003319BA">
              <w:rPr>
                <w:rFonts w:ascii="Times New Roman" w:hAnsi="Times New Roman"/>
                <w:lang w:val="ru-RU"/>
              </w:rPr>
              <w:t>, както и в ПУДООС</w:t>
            </w:r>
            <w:r w:rsidRPr="003319BA">
              <w:rPr>
                <w:rFonts w:ascii="Times New Roman" w:hAnsi="Times New Roman"/>
                <w:lang w:val="en-US"/>
              </w:rPr>
              <w:t xml:space="preserve"> (</w:t>
            </w:r>
            <w:r w:rsidRPr="003319BA">
              <w:rPr>
                <w:rFonts w:ascii="Times New Roman" w:hAnsi="Times New Roman"/>
              </w:rPr>
              <w:t>общо</w:t>
            </w:r>
            <w:r w:rsidRPr="003319BA">
              <w:rPr>
                <w:rFonts w:ascii="Times New Roman" w:hAnsi="Times New Roman"/>
                <w:lang w:val="en-US"/>
              </w:rPr>
              <w:t xml:space="preserve"> 6</w:t>
            </w:r>
            <w:r w:rsidRPr="003319BA">
              <w:rPr>
                <w:rFonts w:ascii="Times New Roman" w:hAnsi="Times New Roman"/>
              </w:rPr>
              <w:t xml:space="preserve"> </w:t>
            </w:r>
            <w:r w:rsidR="002D4443" w:rsidRPr="003319BA">
              <w:rPr>
                <w:rFonts w:ascii="Times New Roman" w:hAnsi="Times New Roman"/>
              </w:rPr>
              <w:t xml:space="preserve">полудневни </w:t>
            </w:r>
            <w:r w:rsidRPr="003319BA">
              <w:rPr>
                <w:rFonts w:ascii="Times New Roman" w:hAnsi="Times New Roman"/>
              </w:rPr>
              <w:t>обучения на място</w:t>
            </w:r>
            <w:r w:rsidR="00A53F8C" w:rsidRPr="00C4570C">
              <w:rPr>
                <w:rFonts w:ascii="Times New Roman" w:hAnsi="Times New Roman"/>
                <w:lang w:val="ru-RU"/>
              </w:rPr>
              <w:t xml:space="preserve">, </w:t>
            </w:r>
            <w:r w:rsidRPr="00C4570C">
              <w:rPr>
                <w:rFonts w:ascii="Times New Roman" w:hAnsi="Times New Roman"/>
                <w:lang w:val="ru-RU"/>
              </w:rPr>
              <w:t xml:space="preserve">както и тези за текущо </w:t>
            </w:r>
            <w:r w:rsidR="008D1B5D" w:rsidRPr="00C4570C">
              <w:rPr>
                <w:rFonts w:ascii="Times New Roman" w:hAnsi="Times New Roman"/>
                <w:lang w:val="ru-RU"/>
              </w:rPr>
              <w:t xml:space="preserve"> дистанционно </w:t>
            </w:r>
            <w:r w:rsidRPr="00C4570C">
              <w:rPr>
                <w:rFonts w:ascii="Times New Roman" w:hAnsi="Times New Roman"/>
                <w:lang w:val="ru-RU"/>
              </w:rPr>
              <w:t>предоставяне на консултации и отстраняване на място на евентуални проблеми с функциониреноте на системата</w:t>
            </w:r>
            <w:r w:rsidR="008D1B5D" w:rsidRPr="00C4570C">
              <w:rPr>
                <w:rFonts w:ascii="Times New Roman" w:hAnsi="Times New Roman"/>
                <w:lang w:val="ru-RU"/>
              </w:rPr>
              <w:t xml:space="preserve"> в гаранционния период</w:t>
            </w:r>
            <w:r w:rsidRPr="00C4570C">
              <w:rPr>
                <w:rFonts w:ascii="Times New Roman" w:hAnsi="Times New Roman"/>
                <w:lang w:val="en-US"/>
              </w:rPr>
              <w:t>;</w:t>
            </w:r>
          </w:p>
          <w:p w14:paraId="73EA14B1" w14:textId="25C66C7B" w:rsidR="00917C35" w:rsidRPr="00C4570C" w:rsidRDefault="00917C35" w:rsidP="00917C35">
            <w:pPr>
              <w:spacing w:before="0"/>
              <w:ind w:left="284" w:hanging="284"/>
              <w:rPr>
                <w:rFonts w:ascii="Times New Roman" w:hAnsi="Times New Roman"/>
                <w:lang w:val="en-US"/>
              </w:rPr>
            </w:pPr>
            <w:r w:rsidRPr="00C4570C">
              <w:rPr>
                <w:rFonts w:ascii="Times New Roman" w:hAnsi="Times New Roman"/>
                <w:lang w:val="ru-RU"/>
              </w:rPr>
              <w:t>-  разходите за изготвяне на документация за улесняване ползването и функционирането на системата</w:t>
            </w:r>
            <w:r w:rsidR="00434E21" w:rsidRPr="00C4570C">
              <w:rPr>
                <w:rFonts w:ascii="Times New Roman" w:hAnsi="Times New Roman"/>
                <w:lang w:val="ru-RU"/>
              </w:rPr>
              <w:t>.</w:t>
            </w:r>
          </w:p>
          <w:p w14:paraId="38812755" w14:textId="77777777" w:rsidR="00480190" w:rsidRPr="00C4570C" w:rsidRDefault="00480190" w:rsidP="00057833">
            <w:pPr>
              <w:spacing w:before="0"/>
              <w:ind w:firstLine="0"/>
              <w:rPr>
                <w:rFonts w:ascii="Times New Roman" w:hAnsi="Times New Roman"/>
                <w:lang w:val="ru-RU"/>
              </w:rPr>
            </w:pPr>
          </w:p>
          <w:p w14:paraId="6526FD82" w14:textId="2E3723EA" w:rsidR="006E5664" w:rsidRPr="00C4570C" w:rsidRDefault="006E5664" w:rsidP="00824361">
            <w:pPr>
              <w:pStyle w:val="Heading2"/>
              <w:keepLines/>
              <w:numPr>
                <w:ilvl w:val="1"/>
                <w:numId w:val="54"/>
              </w:numPr>
              <w:pBdr>
                <w:top w:val="none" w:sz="0" w:space="0" w:color="auto"/>
                <w:left w:val="none" w:sz="0" w:space="0" w:color="auto"/>
              </w:pBdr>
              <w:spacing w:before="0" w:after="0"/>
              <w:jc w:val="both"/>
              <w:rPr>
                <w:rFonts w:ascii="Times New Roman" w:hAnsi="Times New Roman" w:cs="Times New Roman"/>
                <w:b w:val="0"/>
                <w:sz w:val="24"/>
                <w:szCs w:val="24"/>
              </w:rPr>
            </w:pPr>
            <w:bookmarkStart w:id="14" w:name="_Toc520127269"/>
            <w:r w:rsidRPr="00C4570C">
              <w:rPr>
                <w:rFonts w:ascii="Times New Roman" w:hAnsi="Times New Roman" w:cs="Times New Roman"/>
                <w:b w:val="0"/>
                <w:sz w:val="24"/>
                <w:szCs w:val="24"/>
              </w:rPr>
              <w:t>Нормативна рамка</w:t>
            </w:r>
            <w:bookmarkEnd w:id="14"/>
          </w:p>
          <w:p w14:paraId="3A841BD4" w14:textId="77777777" w:rsidR="006E5664" w:rsidRPr="00C4570C" w:rsidRDefault="006E5664" w:rsidP="00057833">
            <w:pPr>
              <w:spacing w:before="0"/>
              <w:ind w:firstLine="0"/>
              <w:rPr>
                <w:rFonts w:ascii="Times New Roman" w:hAnsi="Times New Roman"/>
              </w:rPr>
            </w:pPr>
            <w:r w:rsidRPr="00C4570C">
              <w:rPr>
                <w:rFonts w:ascii="Times New Roman" w:hAnsi="Times New Roman"/>
              </w:rPr>
              <w:t>Проектът се осъществява в съответствие с изискванията, регламентирани със следните нормативни актове и стратегически документи, към които изпълнителят следва да се придържа в рамките на своите компетенции.:</w:t>
            </w:r>
          </w:p>
          <w:p w14:paraId="3A622681" w14:textId="77777777" w:rsidR="006E5664" w:rsidRPr="00C4570C" w:rsidRDefault="006E5664" w:rsidP="003319BA">
            <w:pPr>
              <w:pStyle w:val="ListParagraph"/>
              <w:numPr>
                <w:ilvl w:val="0"/>
                <w:numId w:val="64"/>
              </w:numPr>
              <w:tabs>
                <w:tab w:val="left" w:pos="180"/>
                <w:tab w:val="left" w:pos="720"/>
              </w:tabs>
              <w:spacing w:after="0" w:line="240" w:lineRule="auto"/>
              <w:ind w:left="1077"/>
              <w:jc w:val="both"/>
              <w:rPr>
                <w:rFonts w:ascii="Times New Roman" w:hAnsi="Times New Roman"/>
                <w:sz w:val="24"/>
                <w:szCs w:val="24"/>
                <w:lang w:eastAsia="bg-BG"/>
              </w:rPr>
            </w:pPr>
            <w:r w:rsidRPr="00C4570C">
              <w:rPr>
                <w:rFonts w:ascii="Times New Roman" w:hAnsi="Times New Roman"/>
                <w:sz w:val="24"/>
                <w:szCs w:val="24"/>
              </w:rPr>
              <w:t xml:space="preserve">Наредба </w:t>
            </w:r>
            <w:r w:rsidRPr="00C4570C">
              <w:rPr>
                <w:rFonts w:ascii="Times New Roman" w:hAnsi="Times New Roman"/>
                <w:sz w:val="24"/>
                <w:szCs w:val="24"/>
                <w:lang w:eastAsia="bg-BG"/>
              </w:rPr>
              <w:t>за общите изисквания към информационните системи, регистрите и електронните административни услуги - НОИИСРЕАУ (Приета с ПМС № 3 от 9.01.2017 г., обн., ДВ, бр. 5 от 17.01.2017 г., в сила от 1.03.2017г.);</w:t>
            </w:r>
          </w:p>
          <w:p w14:paraId="626BFA9A" w14:textId="77777777" w:rsidR="006E5664" w:rsidRPr="00C4570C" w:rsidRDefault="006E5664" w:rsidP="003319BA">
            <w:pPr>
              <w:pStyle w:val="ListParagraph"/>
              <w:numPr>
                <w:ilvl w:val="0"/>
                <w:numId w:val="64"/>
              </w:numPr>
              <w:tabs>
                <w:tab w:val="left" w:pos="180"/>
                <w:tab w:val="left" w:pos="720"/>
              </w:tabs>
              <w:spacing w:after="0" w:line="240" w:lineRule="auto"/>
              <w:ind w:left="1077"/>
              <w:jc w:val="both"/>
              <w:rPr>
                <w:rFonts w:ascii="Times New Roman" w:hAnsi="Times New Roman"/>
                <w:sz w:val="24"/>
                <w:szCs w:val="24"/>
                <w:lang w:eastAsia="bg-BG"/>
              </w:rPr>
            </w:pPr>
            <w:r w:rsidRPr="00C4570C">
              <w:rPr>
                <w:rFonts w:ascii="Times New Roman" w:hAnsi="Times New Roman"/>
                <w:sz w:val="24"/>
                <w:szCs w:val="24"/>
                <w:lang w:eastAsia="bg-BG"/>
              </w:rPr>
              <w:t>Закон за електронното управление – ЗЕУ;</w:t>
            </w:r>
          </w:p>
          <w:p w14:paraId="6379DAAF" w14:textId="77777777" w:rsidR="006E5664" w:rsidRPr="00C4570C" w:rsidRDefault="006E5664" w:rsidP="003319BA">
            <w:pPr>
              <w:pStyle w:val="ListParagraph"/>
              <w:numPr>
                <w:ilvl w:val="0"/>
                <w:numId w:val="64"/>
              </w:numPr>
              <w:tabs>
                <w:tab w:val="left" w:pos="180"/>
                <w:tab w:val="left" w:pos="720"/>
              </w:tabs>
              <w:spacing w:after="0" w:line="240" w:lineRule="auto"/>
              <w:ind w:left="1077"/>
              <w:jc w:val="both"/>
              <w:rPr>
                <w:rFonts w:ascii="Times New Roman" w:hAnsi="Times New Roman"/>
                <w:sz w:val="24"/>
                <w:szCs w:val="24"/>
                <w:lang w:eastAsia="bg-BG"/>
              </w:rPr>
            </w:pPr>
            <w:r w:rsidRPr="00C4570C">
              <w:rPr>
                <w:rFonts w:ascii="Times New Roman" w:hAnsi="Times New Roman"/>
                <w:sz w:val="24"/>
                <w:szCs w:val="24"/>
                <w:lang w:eastAsia="bg-BG"/>
              </w:rPr>
              <w:t>Закон за електронната идентификация - ЗЕИ;</w:t>
            </w:r>
          </w:p>
          <w:p w14:paraId="2364986B" w14:textId="1410C880" w:rsidR="00933BF2" w:rsidRPr="00C4570C" w:rsidRDefault="00456B56" w:rsidP="003319BA">
            <w:pPr>
              <w:pStyle w:val="ListParagraph"/>
              <w:numPr>
                <w:ilvl w:val="0"/>
                <w:numId w:val="64"/>
              </w:numPr>
              <w:tabs>
                <w:tab w:val="left" w:pos="180"/>
                <w:tab w:val="left" w:pos="720"/>
              </w:tabs>
              <w:spacing w:after="0" w:line="240" w:lineRule="auto"/>
              <w:ind w:left="1077"/>
              <w:jc w:val="both"/>
              <w:rPr>
                <w:rFonts w:ascii="Times New Roman" w:hAnsi="Times New Roman"/>
                <w:sz w:val="24"/>
                <w:szCs w:val="24"/>
                <w:lang w:eastAsia="bg-BG"/>
              </w:rPr>
            </w:pPr>
            <w:r w:rsidRPr="00C4570C">
              <w:rPr>
                <w:rFonts w:ascii="Times New Roman" w:hAnsi="Times New Roman"/>
                <w:sz w:val="24"/>
                <w:szCs w:val="24"/>
                <w:lang w:eastAsia="bg-BG"/>
              </w:rPr>
              <w:t xml:space="preserve">Директива 2008/98/ЕО на Европейския парламент и на Съвета от 19 ноември 2008 година </w:t>
            </w:r>
            <w:proofErr w:type="gramStart"/>
            <w:r w:rsidRPr="00C4570C">
              <w:rPr>
                <w:rFonts w:ascii="Times New Roman" w:hAnsi="Times New Roman"/>
                <w:sz w:val="24"/>
                <w:szCs w:val="24"/>
                <w:lang w:eastAsia="bg-BG"/>
              </w:rPr>
              <w:t>относно</w:t>
            </w:r>
            <w:proofErr w:type="gramEnd"/>
            <w:r w:rsidRPr="00C4570C">
              <w:rPr>
                <w:rFonts w:ascii="Times New Roman" w:hAnsi="Times New Roman"/>
                <w:sz w:val="24"/>
                <w:szCs w:val="24"/>
                <w:lang w:eastAsia="bg-BG"/>
              </w:rPr>
              <w:t xml:space="preserve"> отпадъците и за отмяна на определени директиви</w:t>
            </w:r>
            <w:r w:rsidR="006E5664" w:rsidRPr="00C4570C">
              <w:rPr>
                <w:rFonts w:ascii="Times New Roman" w:hAnsi="Times New Roman"/>
                <w:sz w:val="24"/>
                <w:szCs w:val="24"/>
                <w:lang w:eastAsia="bg-BG"/>
              </w:rPr>
              <w:t>;</w:t>
            </w:r>
          </w:p>
          <w:p w14:paraId="7BB9056F" w14:textId="62E8A10D" w:rsidR="006E5664" w:rsidRPr="00C4570C" w:rsidRDefault="006E5664" w:rsidP="003319BA">
            <w:pPr>
              <w:pStyle w:val="ListParagraph"/>
              <w:numPr>
                <w:ilvl w:val="0"/>
                <w:numId w:val="64"/>
              </w:numPr>
              <w:tabs>
                <w:tab w:val="left" w:pos="180"/>
                <w:tab w:val="left" w:pos="720"/>
              </w:tabs>
              <w:spacing w:after="0" w:line="240" w:lineRule="auto"/>
              <w:ind w:left="1077"/>
              <w:jc w:val="both"/>
              <w:rPr>
                <w:rFonts w:ascii="Times New Roman" w:hAnsi="Times New Roman"/>
                <w:sz w:val="24"/>
                <w:szCs w:val="24"/>
              </w:rPr>
            </w:pPr>
            <w:r w:rsidRPr="00C4570C">
              <w:rPr>
                <w:rFonts w:ascii="Times New Roman" w:hAnsi="Times New Roman"/>
                <w:sz w:val="24"/>
                <w:szCs w:val="24"/>
              </w:rPr>
              <w:t xml:space="preserve">Директива </w:t>
            </w:r>
            <w:r w:rsidR="00933BF2" w:rsidRPr="00C4570C">
              <w:rPr>
                <w:rFonts w:ascii="Times New Roman" w:eastAsia="Times New Roman" w:hAnsi="Times New Roman"/>
                <w:sz w:val="24"/>
                <w:szCs w:val="24"/>
              </w:rPr>
              <w:t>1999/31/ЕО на Съвета</w:t>
            </w:r>
            <w:r w:rsidR="00933BF2" w:rsidRPr="00C4570C">
              <w:rPr>
                <w:rFonts w:ascii="Times New Roman" w:hAnsi="Times New Roman"/>
                <w:sz w:val="24"/>
                <w:szCs w:val="24"/>
              </w:rPr>
              <w:t xml:space="preserve"> </w:t>
            </w:r>
            <w:r w:rsidR="00933BF2" w:rsidRPr="00C4570C">
              <w:rPr>
                <w:rFonts w:ascii="Times New Roman" w:eastAsia="Times New Roman" w:hAnsi="Times New Roman"/>
                <w:sz w:val="24"/>
                <w:szCs w:val="24"/>
              </w:rPr>
              <w:t>от 26 април 1999 година</w:t>
            </w:r>
            <w:r w:rsidR="00933BF2" w:rsidRPr="00C4570C">
              <w:rPr>
                <w:rFonts w:ascii="Times New Roman" w:hAnsi="Times New Roman"/>
                <w:sz w:val="24"/>
                <w:szCs w:val="24"/>
              </w:rPr>
              <w:t xml:space="preserve"> </w:t>
            </w:r>
            <w:proofErr w:type="gramStart"/>
            <w:r w:rsidR="00933BF2" w:rsidRPr="00C4570C">
              <w:rPr>
                <w:rFonts w:ascii="Times New Roman" w:eastAsia="Times New Roman" w:hAnsi="Times New Roman"/>
                <w:sz w:val="24"/>
                <w:szCs w:val="24"/>
              </w:rPr>
              <w:t>относно</w:t>
            </w:r>
            <w:proofErr w:type="gramEnd"/>
            <w:r w:rsidR="00933BF2" w:rsidRPr="00C4570C">
              <w:rPr>
                <w:rFonts w:ascii="Times New Roman" w:eastAsia="Times New Roman" w:hAnsi="Times New Roman"/>
                <w:sz w:val="24"/>
                <w:szCs w:val="24"/>
              </w:rPr>
              <w:t xml:space="preserve"> депонирането на отпадъци</w:t>
            </w:r>
            <w:r w:rsidRPr="00C4570C">
              <w:rPr>
                <w:rFonts w:ascii="Times New Roman" w:hAnsi="Times New Roman"/>
                <w:sz w:val="24"/>
                <w:szCs w:val="24"/>
              </w:rPr>
              <w:t>;</w:t>
            </w:r>
          </w:p>
          <w:p w14:paraId="04127B53" w14:textId="2C83DA7D" w:rsidR="006E5664" w:rsidRPr="00C4570C" w:rsidRDefault="00933BF2" w:rsidP="003319BA">
            <w:pPr>
              <w:pStyle w:val="ListParagraph"/>
              <w:numPr>
                <w:ilvl w:val="0"/>
                <w:numId w:val="64"/>
              </w:numPr>
              <w:spacing w:after="0" w:line="240" w:lineRule="auto"/>
              <w:ind w:left="1077"/>
              <w:jc w:val="both"/>
              <w:rPr>
                <w:rFonts w:ascii="Times New Roman" w:hAnsi="Times New Roman"/>
                <w:sz w:val="24"/>
                <w:szCs w:val="24"/>
              </w:rPr>
            </w:pPr>
            <w:r w:rsidRPr="00C4570C">
              <w:rPr>
                <w:rFonts w:ascii="Times New Roman" w:hAnsi="Times New Roman"/>
                <w:sz w:val="24"/>
                <w:szCs w:val="24"/>
              </w:rPr>
              <w:t xml:space="preserve">Регламент (EО) № 1013/2006 на Европейския парламент и на Съвета от 14 юни 2006 година </w:t>
            </w:r>
            <w:proofErr w:type="gramStart"/>
            <w:r w:rsidRPr="00C4570C">
              <w:rPr>
                <w:rFonts w:ascii="Times New Roman" w:hAnsi="Times New Roman"/>
                <w:sz w:val="24"/>
                <w:szCs w:val="24"/>
              </w:rPr>
              <w:t>относно</w:t>
            </w:r>
            <w:proofErr w:type="gramEnd"/>
            <w:r w:rsidRPr="00C4570C">
              <w:rPr>
                <w:rFonts w:ascii="Times New Roman" w:hAnsi="Times New Roman"/>
                <w:sz w:val="24"/>
                <w:szCs w:val="24"/>
              </w:rPr>
              <w:t xml:space="preserve"> превози на отпадъци</w:t>
            </w:r>
            <w:r w:rsidR="006E5664" w:rsidRPr="00C4570C">
              <w:rPr>
                <w:rFonts w:ascii="Times New Roman" w:hAnsi="Times New Roman"/>
                <w:sz w:val="24"/>
                <w:szCs w:val="24"/>
              </w:rPr>
              <w:t>;</w:t>
            </w:r>
          </w:p>
          <w:p w14:paraId="5411C657" w14:textId="77777777" w:rsidR="006E5664" w:rsidRPr="00C4570C" w:rsidRDefault="006E5664" w:rsidP="003319BA">
            <w:pPr>
              <w:pStyle w:val="ListParagraph"/>
              <w:numPr>
                <w:ilvl w:val="0"/>
                <w:numId w:val="64"/>
              </w:numPr>
              <w:spacing w:after="0" w:line="240" w:lineRule="auto"/>
              <w:ind w:left="1077"/>
              <w:jc w:val="both"/>
              <w:rPr>
                <w:rFonts w:ascii="Times New Roman" w:hAnsi="Times New Roman"/>
                <w:sz w:val="24"/>
              </w:rPr>
            </w:pPr>
            <w:r w:rsidRPr="00C4570C">
              <w:rPr>
                <w:rFonts w:ascii="Times New Roman" w:hAnsi="Times New Roman"/>
                <w:sz w:val="24"/>
              </w:rPr>
              <w:t>Регламент (EО) № 1445/2005 за определяне на подходящите критерии за оценка на качеството и съдържанието на докладите за качество на статистиката на отпадъците за целите на Регламент (EО) № 2150/</w:t>
            </w:r>
            <w:proofErr w:type="gramStart"/>
            <w:r w:rsidRPr="00C4570C">
              <w:rPr>
                <w:rFonts w:ascii="Times New Roman" w:hAnsi="Times New Roman"/>
                <w:sz w:val="24"/>
              </w:rPr>
              <w:t xml:space="preserve">2002; </w:t>
            </w:r>
            <w:proofErr w:type="gramEnd"/>
          </w:p>
          <w:p w14:paraId="48F2D15F" w14:textId="77777777" w:rsidR="006E5664" w:rsidRPr="00C4570C" w:rsidRDefault="006E5664" w:rsidP="003319BA">
            <w:pPr>
              <w:pStyle w:val="ListParagraph"/>
              <w:numPr>
                <w:ilvl w:val="0"/>
                <w:numId w:val="64"/>
              </w:numPr>
              <w:spacing w:after="0" w:line="240" w:lineRule="auto"/>
              <w:ind w:left="1077"/>
              <w:jc w:val="both"/>
              <w:rPr>
                <w:rFonts w:ascii="Times New Roman" w:hAnsi="Times New Roman"/>
                <w:sz w:val="24"/>
                <w:szCs w:val="24"/>
              </w:rPr>
            </w:pPr>
            <w:r w:rsidRPr="00C4570C">
              <w:rPr>
                <w:rFonts w:ascii="Times New Roman" w:hAnsi="Times New Roman"/>
                <w:sz w:val="24"/>
                <w:szCs w:val="24"/>
              </w:rPr>
              <w:lastRenderedPageBreak/>
              <w:t xml:space="preserve">Регламент (EО) № 2150/2002 </w:t>
            </w:r>
            <w:proofErr w:type="gramStart"/>
            <w:r w:rsidRPr="00C4570C">
              <w:rPr>
                <w:rFonts w:ascii="Times New Roman" w:hAnsi="Times New Roman"/>
                <w:sz w:val="24"/>
                <w:szCs w:val="24"/>
              </w:rPr>
              <w:t>относно</w:t>
            </w:r>
            <w:proofErr w:type="gramEnd"/>
            <w:r w:rsidRPr="00C4570C">
              <w:rPr>
                <w:rFonts w:ascii="Times New Roman" w:hAnsi="Times New Roman"/>
                <w:sz w:val="24"/>
                <w:szCs w:val="24"/>
              </w:rPr>
              <w:t xml:space="preserve"> статистиката на отпадъците;</w:t>
            </w:r>
          </w:p>
          <w:p w14:paraId="19554202" w14:textId="77777777" w:rsidR="00057780" w:rsidRPr="00C4570C" w:rsidRDefault="00057780" w:rsidP="003319BA">
            <w:pPr>
              <w:pStyle w:val="ListParagraph"/>
              <w:spacing w:after="0" w:line="240" w:lineRule="auto"/>
              <w:ind w:left="1077"/>
              <w:jc w:val="both"/>
              <w:rPr>
                <w:rFonts w:ascii="Times New Roman" w:hAnsi="Times New Roman"/>
                <w:sz w:val="24"/>
                <w:szCs w:val="24"/>
              </w:rPr>
            </w:pPr>
          </w:p>
          <w:p w14:paraId="2656F438" w14:textId="77777777" w:rsidR="006E5664" w:rsidRPr="00C4570C" w:rsidRDefault="006E5664" w:rsidP="003319BA">
            <w:pPr>
              <w:pStyle w:val="ListParagraph"/>
              <w:numPr>
                <w:ilvl w:val="0"/>
                <w:numId w:val="64"/>
              </w:numPr>
              <w:spacing w:after="0" w:line="240" w:lineRule="auto"/>
              <w:ind w:left="1077"/>
              <w:jc w:val="both"/>
              <w:rPr>
                <w:rFonts w:ascii="Times New Roman" w:hAnsi="Times New Roman"/>
                <w:sz w:val="24"/>
                <w:szCs w:val="24"/>
              </w:rPr>
            </w:pPr>
            <w:r w:rsidRPr="00C4570C">
              <w:rPr>
                <w:rFonts w:ascii="Times New Roman" w:hAnsi="Times New Roman"/>
                <w:sz w:val="24"/>
                <w:szCs w:val="24"/>
              </w:rPr>
              <w:t xml:space="preserve">Регламент (ЕС) № 660/2014 за изменение на Регламент (ЕО) №1013/2006 </w:t>
            </w:r>
            <w:proofErr w:type="gramStart"/>
            <w:r w:rsidRPr="00C4570C">
              <w:rPr>
                <w:rFonts w:ascii="Times New Roman" w:hAnsi="Times New Roman"/>
                <w:sz w:val="24"/>
                <w:szCs w:val="24"/>
              </w:rPr>
              <w:t>относно</w:t>
            </w:r>
            <w:proofErr w:type="gramEnd"/>
            <w:r w:rsidRPr="00C4570C">
              <w:rPr>
                <w:rFonts w:ascii="Times New Roman" w:hAnsi="Times New Roman"/>
                <w:sz w:val="24"/>
                <w:szCs w:val="24"/>
              </w:rPr>
              <w:t xml:space="preserve"> превозите на отпадъци;</w:t>
            </w:r>
          </w:p>
          <w:p w14:paraId="70E3BF7D" w14:textId="77777777" w:rsidR="006E5664" w:rsidRPr="00C4570C" w:rsidRDefault="006E5664" w:rsidP="003319BA">
            <w:pPr>
              <w:pStyle w:val="ListParagraph"/>
              <w:numPr>
                <w:ilvl w:val="0"/>
                <w:numId w:val="64"/>
              </w:numPr>
              <w:spacing w:after="0" w:line="240" w:lineRule="auto"/>
              <w:ind w:left="1077"/>
              <w:jc w:val="both"/>
              <w:rPr>
                <w:rFonts w:ascii="Times New Roman" w:hAnsi="Times New Roman"/>
                <w:sz w:val="24"/>
                <w:szCs w:val="24"/>
              </w:rPr>
            </w:pPr>
            <w:r w:rsidRPr="00C4570C">
              <w:rPr>
                <w:rFonts w:ascii="Times New Roman" w:hAnsi="Times New Roman"/>
                <w:sz w:val="24"/>
                <w:szCs w:val="24"/>
              </w:rPr>
              <w:t xml:space="preserve">Директива 91/692/EО </w:t>
            </w:r>
            <w:proofErr w:type="gramStart"/>
            <w:r w:rsidRPr="00C4570C">
              <w:rPr>
                <w:rFonts w:ascii="Times New Roman" w:hAnsi="Times New Roman"/>
                <w:sz w:val="24"/>
                <w:szCs w:val="24"/>
              </w:rPr>
              <w:t>относно</w:t>
            </w:r>
            <w:proofErr w:type="gramEnd"/>
            <w:r w:rsidRPr="00C4570C">
              <w:rPr>
                <w:rFonts w:ascii="Times New Roman" w:hAnsi="Times New Roman"/>
                <w:sz w:val="24"/>
                <w:szCs w:val="24"/>
              </w:rPr>
              <w:t xml:space="preserve"> стандартизиране и рационализиране на докладите за прилагане на някои директиви, свързани с околната среда;</w:t>
            </w:r>
          </w:p>
          <w:p w14:paraId="71CB9F4D" w14:textId="77777777" w:rsidR="00057780" w:rsidRPr="00C4570C" w:rsidRDefault="00057780" w:rsidP="003319BA">
            <w:pPr>
              <w:pStyle w:val="ListParagraph"/>
              <w:spacing w:after="0" w:line="240" w:lineRule="auto"/>
              <w:ind w:left="1077"/>
              <w:jc w:val="both"/>
              <w:rPr>
                <w:rFonts w:ascii="Times New Roman" w:hAnsi="Times New Roman"/>
                <w:sz w:val="12"/>
                <w:szCs w:val="24"/>
              </w:rPr>
            </w:pPr>
          </w:p>
          <w:p w14:paraId="6C36129F" w14:textId="77777777" w:rsidR="006E5664" w:rsidRPr="00C4570C" w:rsidRDefault="006E5664" w:rsidP="003319BA">
            <w:pPr>
              <w:pStyle w:val="ListParagraph"/>
              <w:numPr>
                <w:ilvl w:val="0"/>
                <w:numId w:val="64"/>
              </w:numPr>
              <w:spacing w:after="0" w:line="240" w:lineRule="auto"/>
              <w:ind w:left="1077"/>
              <w:jc w:val="both"/>
              <w:rPr>
                <w:rFonts w:ascii="Times New Roman" w:hAnsi="Times New Roman"/>
                <w:sz w:val="24"/>
                <w:szCs w:val="24"/>
              </w:rPr>
            </w:pPr>
            <w:r w:rsidRPr="00C4570C">
              <w:rPr>
                <w:rFonts w:ascii="Times New Roman" w:hAnsi="Times New Roman"/>
                <w:sz w:val="24"/>
                <w:szCs w:val="24"/>
              </w:rPr>
              <w:t xml:space="preserve">Директива 94/62/EО </w:t>
            </w:r>
            <w:proofErr w:type="gramStart"/>
            <w:r w:rsidRPr="00C4570C">
              <w:rPr>
                <w:rFonts w:ascii="Times New Roman" w:hAnsi="Times New Roman"/>
                <w:sz w:val="24"/>
                <w:szCs w:val="24"/>
              </w:rPr>
              <w:t>относно</w:t>
            </w:r>
            <w:proofErr w:type="gramEnd"/>
            <w:r w:rsidRPr="00C4570C">
              <w:rPr>
                <w:rFonts w:ascii="Times New Roman" w:hAnsi="Times New Roman"/>
                <w:sz w:val="24"/>
                <w:szCs w:val="24"/>
              </w:rPr>
              <w:t xml:space="preserve"> опаковките и отпадъците от опаковки и Решение на комисията 2005/270/EО</w:t>
            </w:r>
          </w:p>
          <w:p w14:paraId="71755379" w14:textId="77777777" w:rsidR="006E5664" w:rsidRPr="00C4570C" w:rsidRDefault="006E5664" w:rsidP="003319BA">
            <w:pPr>
              <w:pStyle w:val="ListParagraph"/>
              <w:numPr>
                <w:ilvl w:val="0"/>
                <w:numId w:val="64"/>
              </w:numPr>
              <w:spacing w:after="0" w:line="240" w:lineRule="auto"/>
              <w:ind w:left="1077"/>
              <w:jc w:val="both"/>
              <w:rPr>
                <w:rFonts w:ascii="Times New Roman" w:hAnsi="Times New Roman"/>
                <w:sz w:val="24"/>
                <w:szCs w:val="24"/>
              </w:rPr>
            </w:pPr>
            <w:r w:rsidRPr="00C4570C">
              <w:rPr>
                <w:rFonts w:ascii="Times New Roman" w:hAnsi="Times New Roman"/>
                <w:sz w:val="24"/>
                <w:szCs w:val="24"/>
              </w:rPr>
              <w:t xml:space="preserve">Директива 2012/19/EС </w:t>
            </w:r>
            <w:proofErr w:type="gramStart"/>
            <w:r w:rsidRPr="00C4570C">
              <w:rPr>
                <w:rFonts w:ascii="Times New Roman" w:hAnsi="Times New Roman"/>
                <w:sz w:val="24"/>
                <w:szCs w:val="24"/>
              </w:rPr>
              <w:t>относно</w:t>
            </w:r>
            <w:proofErr w:type="gramEnd"/>
            <w:r w:rsidRPr="00C4570C">
              <w:rPr>
                <w:rFonts w:ascii="Times New Roman" w:hAnsi="Times New Roman"/>
                <w:sz w:val="24"/>
                <w:szCs w:val="24"/>
              </w:rPr>
              <w:t xml:space="preserve"> отпадъци от електрическо и електронно оборудване и Решение на Комисията 2005/369/EО;</w:t>
            </w:r>
          </w:p>
          <w:p w14:paraId="3D103095" w14:textId="1F374A7B" w:rsidR="006E5664" w:rsidRPr="00C4570C" w:rsidRDefault="006E5664" w:rsidP="003319BA">
            <w:pPr>
              <w:pStyle w:val="ListParagraph"/>
              <w:numPr>
                <w:ilvl w:val="0"/>
                <w:numId w:val="64"/>
              </w:numPr>
              <w:spacing w:after="0" w:line="240" w:lineRule="auto"/>
              <w:ind w:left="1077"/>
              <w:jc w:val="both"/>
              <w:rPr>
                <w:rFonts w:ascii="Times New Roman" w:hAnsi="Times New Roman"/>
                <w:sz w:val="24"/>
                <w:szCs w:val="24"/>
              </w:rPr>
            </w:pPr>
            <w:r w:rsidRPr="00C4570C">
              <w:rPr>
                <w:rFonts w:ascii="Times New Roman" w:hAnsi="Times New Roman"/>
                <w:sz w:val="24"/>
                <w:szCs w:val="24"/>
              </w:rPr>
              <w:t xml:space="preserve">Директива 2006/66/EО относно батерии и акумулатори и отпадъци от батерии и акумулатори, и за отмяна на чл. 10.3 от същата относно докладване на тези </w:t>
            </w:r>
            <w:proofErr w:type="gramStart"/>
            <w:r w:rsidRPr="00C4570C">
              <w:rPr>
                <w:rFonts w:ascii="Times New Roman" w:hAnsi="Times New Roman"/>
                <w:sz w:val="24"/>
                <w:szCs w:val="24"/>
              </w:rPr>
              <w:t xml:space="preserve">отпадъци; </w:t>
            </w:r>
            <w:proofErr w:type="gramEnd"/>
          </w:p>
          <w:p w14:paraId="3124A610" w14:textId="5310FD9F" w:rsidR="006E5664" w:rsidRPr="00C4570C" w:rsidRDefault="006E5664" w:rsidP="003319BA">
            <w:pPr>
              <w:pStyle w:val="ListParagraph"/>
              <w:numPr>
                <w:ilvl w:val="0"/>
                <w:numId w:val="64"/>
              </w:numPr>
              <w:spacing w:after="0" w:line="240" w:lineRule="auto"/>
              <w:ind w:left="1077"/>
              <w:jc w:val="both"/>
              <w:rPr>
                <w:rFonts w:ascii="Times New Roman" w:hAnsi="Times New Roman"/>
                <w:sz w:val="24"/>
                <w:szCs w:val="24"/>
              </w:rPr>
            </w:pPr>
            <w:r w:rsidRPr="00C4570C">
              <w:rPr>
                <w:rFonts w:ascii="Times New Roman" w:hAnsi="Times New Roman"/>
                <w:sz w:val="24"/>
                <w:szCs w:val="24"/>
              </w:rPr>
              <w:t>Европейското споразумение за международни сухопътни превози на опасни товари (ADR) (ДВ №73 от 1995</w:t>
            </w:r>
            <w:r w:rsidR="00646504" w:rsidRPr="00C4570C">
              <w:rPr>
                <w:rFonts w:ascii="Times New Roman" w:hAnsi="Times New Roman"/>
                <w:sz w:val="24"/>
                <w:szCs w:val="24"/>
              </w:rPr>
              <w:t xml:space="preserve"> </w:t>
            </w:r>
            <w:r w:rsidRPr="00C4570C">
              <w:rPr>
                <w:rFonts w:ascii="Times New Roman" w:hAnsi="Times New Roman"/>
                <w:sz w:val="24"/>
                <w:szCs w:val="24"/>
              </w:rPr>
              <w:t>г.; допълнена ДВ. №</w:t>
            </w:r>
            <w:r w:rsidR="00646504" w:rsidRPr="00C4570C">
              <w:rPr>
                <w:rFonts w:ascii="Times New Roman" w:hAnsi="Times New Roman"/>
                <w:sz w:val="24"/>
                <w:szCs w:val="24"/>
              </w:rPr>
              <w:t xml:space="preserve"> 18 от 22.02.</w:t>
            </w:r>
            <w:r w:rsidRPr="00C4570C">
              <w:rPr>
                <w:rFonts w:ascii="Times New Roman" w:hAnsi="Times New Roman"/>
                <w:sz w:val="24"/>
                <w:szCs w:val="24"/>
              </w:rPr>
              <w:t>2013</w:t>
            </w:r>
            <w:r w:rsidR="00646504" w:rsidRPr="00C4570C">
              <w:rPr>
                <w:rFonts w:ascii="Times New Roman" w:hAnsi="Times New Roman"/>
                <w:sz w:val="24"/>
                <w:szCs w:val="24"/>
              </w:rPr>
              <w:t xml:space="preserve"> г.</w:t>
            </w:r>
            <w:r w:rsidRPr="00C4570C">
              <w:rPr>
                <w:rFonts w:ascii="Times New Roman" w:hAnsi="Times New Roman"/>
                <w:sz w:val="24"/>
                <w:szCs w:val="24"/>
              </w:rPr>
              <w:t>), по конкретно – за етикети и обозначения.</w:t>
            </w:r>
          </w:p>
          <w:p w14:paraId="170E7318" w14:textId="6462F461" w:rsidR="00FF2F76" w:rsidRPr="00C4570C" w:rsidRDefault="006E5664" w:rsidP="00824361">
            <w:pPr>
              <w:pStyle w:val="ListParagraph"/>
              <w:numPr>
                <w:ilvl w:val="0"/>
                <w:numId w:val="64"/>
              </w:numPr>
              <w:spacing w:after="0" w:line="240" w:lineRule="auto"/>
              <w:ind w:left="1077" w:hanging="357"/>
              <w:jc w:val="both"/>
              <w:rPr>
                <w:rFonts w:ascii="Times New Roman" w:hAnsi="Times New Roman"/>
                <w:sz w:val="24"/>
                <w:szCs w:val="24"/>
              </w:rPr>
            </w:pPr>
            <w:r w:rsidRPr="00C4570C">
              <w:rPr>
                <w:rFonts w:ascii="Times New Roman" w:hAnsi="Times New Roman"/>
                <w:sz w:val="24"/>
                <w:szCs w:val="24"/>
              </w:rPr>
              <w:t>Изисквания съгласно чл. 29</w:t>
            </w:r>
            <w:r w:rsidR="00A63815" w:rsidRPr="00C4570C">
              <w:rPr>
                <w:rFonts w:ascii="Times New Roman" w:hAnsi="Times New Roman"/>
                <w:sz w:val="24"/>
                <w:szCs w:val="24"/>
              </w:rPr>
              <w:t>, ал</w:t>
            </w:r>
            <w:r w:rsidRPr="00C4570C">
              <w:rPr>
                <w:rFonts w:ascii="Times New Roman" w:hAnsi="Times New Roman"/>
                <w:sz w:val="24"/>
                <w:szCs w:val="24"/>
              </w:rPr>
              <w:t xml:space="preserve">. 5 от Закона за управление на отпадъците (ЗУО), съгласно които </w:t>
            </w:r>
            <w:r w:rsidR="00A63815" w:rsidRPr="00C4570C">
              <w:rPr>
                <w:rFonts w:ascii="Times New Roman" w:hAnsi="Times New Roman"/>
                <w:sz w:val="24"/>
                <w:szCs w:val="24"/>
              </w:rPr>
              <w:t>При превоз на опасни отпадъци на територията на Република България те се придружават от идентификационен документ по образец, определен с наредбата по чл. 48, ал. 1. Документът може да е в електронен формат и съдържа данните, определени в приложение IБ към Регламент (ЕО) № 1013/2006.</w:t>
            </w:r>
            <w:r w:rsidRPr="00C4570C">
              <w:rPr>
                <w:rFonts w:ascii="Times New Roman" w:hAnsi="Times New Roman"/>
                <w:sz w:val="24"/>
                <w:szCs w:val="24"/>
              </w:rPr>
              <w:t xml:space="preserve"> в съответствие с образец</w:t>
            </w:r>
            <w:r w:rsidR="00A63815" w:rsidRPr="00C4570C">
              <w:rPr>
                <w:rFonts w:ascii="Times New Roman" w:hAnsi="Times New Roman"/>
                <w:sz w:val="24"/>
                <w:szCs w:val="24"/>
              </w:rPr>
              <w:t xml:space="preserve"> - Приложение № 8 към чл. 12, ал. 1</w:t>
            </w:r>
            <w:r w:rsidRPr="00C4570C">
              <w:rPr>
                <w:rFonts w:ascii="Times New Roman" w:hAnsi="Times New Roman"/>
                <w:sz w:val="24"/>
                <w:szCs w:val="24"/>
              </w:rPr>
              <w:t>, в Наредба № 1 от 04 юни 2014 г. за реда и образците, по които се предоставя информация за дейностите по отпадъците, както и реда за водене на публични регистри</w:t>
            </w:r>
            <w:r w:rsidR="00FF2F76" w:rsidRPr="00C4570C">
              <w:rPr>
                <w:rFonts w:ascii="Times New Roman" w:hAnsi="Times New Roman"/>
                <w:sz w:val="24"/>
                <w:szCs w:val="24"/>
              </w:rPr>
              <w:t>.</w:t>
            </w:r>
          </w:p>
          <w:p w14:paraId="660376CC" w14:textId="206220E9" w:rsidR="006E5664" w:rsidRPr="003319BA" w:rsidRDefault="003B780E" w:rsidP="001D6022">
            <w:pPr>
              <w:spacing w:before="0"/>
              <w:ind w:firstLine="0"/>
              <w:rPr>
                <w:rStyle w:val="Hyperlink"/>
                <w:rFonts w:ascii="Times New Roman" w:hAnsi="Times New Roman"/>
                <w:color w:val="auto"/>
              </w:rPr>
            </w:pPr>
            <w:hyperlink r:id="rId12" w:history="1">
              <w:r w:rsidR="00FF2F76" w:rsidRPr="00C4570C">
                <w:rPr>
                  <w:rStyle w:val="Hyperlink"/>
                  <w:rFonts w:ascii="Times New Roman" w:hAnsi="Times New Roman"/>
                  <w:color w:val="auto"/>
                </w:rPr>
                <w:t>http://eea.government.bg/bg/nsmos/waste/naredba-1</w:t>
              </w:r>
            </w:hyperlink>
          </w:p>
          <w:p w14:paraId="3A54BFD5" w14:textId="77777777" w:rsidR="00917C35" w:rsidRPr="00C4570C" w:rsidRDefault="00917C35" w:rsidP="001D6022">
            <w:pPr>
              <w:spacing w:before="0"/>
              <w:ind w:firstLine="0"/>
              <w:rPr>
                <w:rFonts w:ascii="Times New Roman" w:hAnsi="Times New Roman"/>
              </w:rPr>
            </w:pPr>
          </w:p>
          <w:p w14:paraId="2DF158C9" w14:textId="31A29A76" w:rsidR="006E5664" w:rsidRPr="00C4570C" w:rsidRDefault="006E5664" w:rsidP="001A7153">
            <w:pPr>
              <w:pStyle w:val="ListParagraph"/>
              <w:numPr>
                <w:ilvl w:val="0"/>
                <w:numId w:val="64"/>
              </w:numPr>
              <w:spacing w:line="240" w:lineRule="auto"/>
              <w:jc w:val="both"/>
              <w:rPr>
                <w:rFonts w:ascii="Times New Roman" w:hAnsi="Times New Roman"/>
                <w:sz w:val="24"/>
                <w:szCs w:val="24"/>
              </w:rPr>
            </w:pPr>
            <w:r w:rsidRPr="00C4570C">
              <w:rPr>
                <w:rFonts w:ascii="Times New Roman" w:hAnsi="Times New Roman"/>
                <w:sz w:val="24"/>
                <w:szCs w:val="24"/>
              </w:rPr>
              <w:t>Наредба №</w:t>
            </w:r>
            <w:r w:rsidR="00646504" w:rsidRPr="00C4570C">
              <w:rPr>
                <w:rFonts w:ascii="Times New Roman" w:hAnsi="Times New Roman"/>
                <w:sz w:val="24"/>
                <w:szCs w:val="24"/>
              </w:rPr>
              <w:t xml:space="preserve"> </w:t>
            </w:r>
            <w:r w:rsidRPr="00C4570C">
              <w:rPr>
                <w:rFonts w:ascii="Times New Roman" w:hAnsi="Times New Roman"/>
                <w:sz w:val="24"/>
                <w:szCs w:val="24"/>
              </w:rPr>
              <w:t>40 от 2004</w:t>
            </w:r>
            <w:r w:rsidR="00646504" w:rsidRPr="00C4570C">
              <w:rPr>
                <w:rFonts w:ascii="Times New Roman" w:hAnsi="Times New Roman"/>
                <w:sz w:val="24"/>
                <w:szCs w:val="24"/>
              </w:rPr>
              <w:t xml:space="preserve"> </w:t>
            </w:r>
            <w:r w:rsidRPr="00C4570C">
              <w:rPr>
                <w:rFonts w:ascii="Times New Roman" w:hAnsi="Times New Roman"/>
                <w:sz w:val="24"/>
                <w:szCs w:val="24"/>
              </w:rPr>
              <w:t>г. за условията и реда за извършване на автомобилен транспорт на опасни товари;</w:t>
            </w:r>
          </w:p>
          <w:p w14:paraId="1EE7E758" w14:textId="0B8B21D1" w:rsidR="006E5664" w:rsidRPr="00C4570C" w:rsidRDefault="006E5664" w:rsidP="001A7153">
            <w:pPr>
              <w:pStyle w:val="ListParagraph"/>
              <w:numPr>
                <w:ilvl w:val="0"/>
                <w:numId w:val="64"/>
              </w:numPr>
              <w:spacing w:line="240" w:lineRule="auto"/>
              <w:jc w:val="both"/>
              <w:rPr>
                <w:rFonts w:ascii="Times New Roman" w:hAnsi="Times New Roman"/>
                <w:sz w:val="24"/>
                <w:szCs w:val="24"/>
              </w:rPr>
            </w:pPr>
            <w:r w:rsidRPr="00C4570C">
              <w:rPr>
                <w:rFonts w:ascii="Times New Roman" w:hAnsi="Times New Roman"/>
                <w:sz w:val="24"/>
                <w:szCs w:val="24"/>
              </w:rPr>
              <w:lastRenderedPageBreak/>
              <w:t>Наредба № 2 от 23.07.2014</w:t>
            </w:r>
            <w:r w:rsidR="00646504" w:rsidRPr="00C4570C">
              <w:rPr>
                <w:rFonts w:ascii="Times New Roman" w:hAnsi="Times New Roman"/>
                <w:sz w:val="24"/>
                <w:szCs w:val="24"/>
              </w:rPr>
              <w:t xml:space="preserve"> </w:t>
            </w:r>
            <w:r w:rsidRPr="00C4570C">
              <w:rPr>
                <w:rFonts w:ascii="Times New Roman" w:hAnsi="Times New Roman"/>
                <w:sz w:val="24"/>
                <w:szCs w:val="24"/>
              </w:rPr>
              <w:t>г. за класификация на отпадъците;</w:t>
            </w:r>
          </w:p>
          <w:p w14:paraId="41A2EA05" w14:textId="77777777" w:rsidR="006E5664" w:rsidRPr="00C4570C" w:rsidRDefault="006E5664" w:rsidP="001A7153">
            <w:pPr>
              <w:pStyle w:val="ListParagraph"/>
              <w:numPr>
                <w:ilvl w:val="0"/>
                <w:numId w:val="64"/>
              </w:numPr>
              <w:spacing w:line="240" w:lineRule="auto"/>
              <w:jc w:val="both"/>
              <w:rPr>
                <w:rFonts w:ascii="Times New Roman" w:hAnsi="Times New Roman"/>
                <w:sz w:val="24"/>
                <w:szCs w:val="24"/>
              </w:rPr>
            </w:pPr>
            <w:r w:rsidRPr="00C4570C">
              <w:rPr>
                <w:rFonts w:ascii="Times New Roman" w:hAnsi="Times New Roman"/>
                <w:sz w:val="24"/>
                <w:szCs w:val="24"/>
              </w:rPr>
              <w:t xml:space="preserve">Наредба № 1 от 04 юни 2014 г. за </w:t>
            </w:r>
            <w:proofErr w:type="gramStart"/>
            <w:r w:rsidRPr="00C4570C">
              <w:rPr>
                <w:rFonts w:ascii="Times New Roman" w:hAnsi="Times New Roman"/>
                <w:sz w:val="24"/>
                <w:szCs w:val="24"/>
              </w:rPr>
              <w:t>реда и образците, по които се предоставя информация за дейностите по отпадъците, както и реда</w:t>
            </w:r>
            <w:proofErr w:type="gramEnd"/>
            <w:r w:rsidRPr="00C4570C">
              <w:rPr>
                <w:rFonts w:ascii="Times New Roman" w:hAnsi="Times New Roman"/>
                <w:sz w:val="24"/>
                <w:szCs w:val="24"/>
              </w:rPr>
              <w:t xml:space="preserve"> за водене на публични регистри;</w:t>
            </w:r>
          </w:p>
          <w:p w14:paraId="57590625" w14:textId="673C197F" w:rsidR="006E5664" w:rsidRPr="00C4570C" w:rsidRDefault="006E5664" w:rsidP="00057833">
            <w:pPr>
              <w:autoSpaceDE w:val="0"/>
              <w:spacing w:before="0"/>
              <w:ind w:firstLine="0"/>
              <w:rPr>
                <w:rFonts w:ascii="Times New Roman" w:hAnsi="Times New Roman"/>
              </w:rPr>
            </w:pPr>
            <w:r w:rsidRPr="00C4570C">
              <w:rPr>
                <w:rFonts w:ascii="Times New Roman" w:hAnsi="Times New Roman"/>
              </w:rPr>
              <w:t xml:space="preserve">Обменът се извършва чрез криптирана връзка </w:t>
            </w:r>
            <w:r w:rsidR="00646504" w:rsidRPr="00C4570C">
              <w:rPr>
                <w:rFonts w:ascii="Times New Roman" w:hAnsi="Times New Roman"/>
              </w:rPr>
              <w:t>по начин, определен с протокола</w:t>
            </w:r>
            <w:r w:rsidRPr="00C4570C">
              <w:rPr>
                <w:rFonts w:ascii="Times New Roman" w:hAnsi="Times New Roman"/>
              </w:rPr>
              <w:t xml:space="preserve"> в съответствие с чл. 33, ал.</w:t>
            </w:r>
            <w:r w:rsidR="00646504" w:rsidRPr="00C4570C">
              <w:rPr>
                <w:rFonts w:ascii="Times New Roman" w:hAnsi="Times New Roman"/>
              </w:rPr>
              <w:t xml:space="preserve"> </w:t>
            </w:r>
            <w:r w:rsidRPr="00C4570C">
              <w:rPr>
                <w:rFonts w:ascii="Times New Roman" w:hAnsi="Times New Roman"/>
              </w:rPr>
              <w:t>2 и ал.</w:t>
            </w:r>
            <w:r w:rsidR="00646504" w:rsidRPr="00C4570C">
              <w:rPr>
                <w:rFonts w:ascii="Times New Roman" w:hAnsi="Times New Roman"/>
              </w:rPr>
              <w:t xml:space="preserve"> </w:t>
            </w:r>
            <w:r w:rsidRPr="00C4570C">
              <w:rPr>
                <w:rFonts w:ascii="Times New Roman" w:hAnsi="Times New Roman"/>
              </w:rPr>
              <w:t>3 от НОИИСРЕАУ. Идентификацията на системите за електронен документооборот се извършва чрез удостоверенията на съответните администраци</w:t>
            </w:r>
            <w:r w:rsidR="005011F3" w:rsidRPr="00C4570C">
              <w:rPr>
                <w:rFonts w:ascii="Times New Roman" w:hAnsi="Times New Roman"/>
              </w:rPr>
              <w:t>и, съгласно</w:t>
            </w:r>
            <w:r w:rsidRPr="00C4570C">
              <w:rPr>
                <w:rFonts w:ascii="Times New Roman" w:hAnsi="Times New Roman"/>
              </w:rPr>
              <w:t xml:space="preserve"> чл.</w:t>
            </w:r>
            <w:r w:rsidR="005011F3" w:rsidRPr="00C4570C">
              <w:rPr>
                <w:rFonts w:ascii="Times New Roman" w:hAnsi="Times New Roman"/>
              </w:rPr>
              <w:t xml:space="preserve"> </w:t>
            </w:r>
            <w:r w:rsidRPr="00C4570C">
              <w:rPr>
                <w:rFonts w:ascii="Times New Roman" w:hAnsi="Times New Roman"/>
              </w:rPr>
              <w:t>33, ал.</w:t>
            </w:r>
            <w:r w:rsidR="005011F3" w:rsidRPr="00C4570C">
              <w:rPr>
                <w:rFonts w:ascii="Times New Roman" w:hAnsi="Times New Roman"/>
              </w:rPr>
              <w:t xml:space="preserve"> </w:t>
            </w:r>
            <w:r w:rsidRPr="00C4570C">
              <w:rPr>
                <w:rFonts w:ascii="Times New Roman" w:hAnsi="Times New Roman"/>
              </w:rPr>
              <w:t>4 от НОИИСРЕАУ. Достъпът до системите на длъжностните лица се извършва по реда на ЗЕИ.</w:t>
            </w:r>
          </w:p>
          <w:p w14:paraId="593124B1" w14:textId="77777777" w:rsidR="00BE76BE" w:rsidRPr="00C4570C" w:rsidRDefault="00BE76BE" w:rsidP="00057833">
            <w:pPr>
              <w:autoSpaceDE w:val="0"/>
              <w:spacing w:before="0"/>
              <w:ind w:firstLine="0"/>
              <w:rPr>
                <w:rFonts w:ascii="Times New Roman" w:hAnsi="Times New Roman"/>
              </w:rPr>
            </w:pPr>
          </w:p>
          <w:p w14:paraId="259511FF" w14:textId="77777777" w:rsidR="00C653BE" w:rsidRPr="00C4570C" w:rsidRDefault="00C653BE" w:rsidP="00057833">
            <w:pPr>
              <w:autoSpaceDE w:val="0"/>
              <w:spacing w:before="0"/>
              <w:ind w:firstLine="0"/>
              <w:rPr>
                <w:rFonts w:ascii="Times New Roman" w:hAnsi="Times New Roman"/>
              </w:rPr>
            </w:pPr>
          </w:p>
          <w:p w14:paraId="67830003" w14:textId="77777777" w:rsidR="009750F1" w:rsidRPr="00C4570C" w:rsidRDefault="009750F1" w:rsidP="00057833">
            <w:pPr>
              <w:autoSpaceDE w:val="0"/>
              <w:spacing w:before="0"/>
              <w:ind w:firstLine="0"/>
              <w:rPr>
                <w:rFonts w:ascii="Times New Roman" w:hAnsi="Times New Roman"/>
                <w:sz w:val="10"/>
              </w:rPr>
            </w:pPr>
          </w:p>
          <w:p w14:paraId="63840A5E" w14:textId="41604388" w:rsidR="006E5664" w:rsidRPr="00C4570C" w:rsidRDefault="006E5664" w:rsidP="001A7153">
            <w:pPr>
              <w:pStyle w:val="Heading1"/>
              <w:keepLines/>
              <w:numPr>
                <w:ilvl w:val="0"/>
                <w:numId w:val="54"/>
              </w:numPr>
              <w:pBdr>
                <w:top w:val="none" w:sz="0" w:space="0" w:color="auto"/>
                <w:left w:val="none" w:sz="0" w:space="0" w:color="auto"/>
              </w:pBdr>
              <w:shd w:val="clear" w:color="auto" w:fill="auto"/>
              <w:spacing w:before="0" w:after="0"/>
              <w:jc w:val="both"/>
              <w:rPr>
                <w:rFonts w:ascii="Times New Roman" w:hAnsi="Times New Roman" w:cs="Times New Roman"/>
                <w:b w:val="0"/>
                <w:caps/>
                <w:sz w:val="24"/>
                <w:szCs w:val="24"/>
              </w:rPr>
            </w:pPr>
            <w:bookmarkStart w:id="15" w:name="_Toc520127270"/>
            <w:r w:rsidRPr="00C4570C">
              <w:rPr>
                <w:rFonts w:ascii="Times New Roman" w:hAnsi="Times New Roman" w:cs="Times New Roman"/>
                <w:b w:val="0"/>
                <w:caps/>
                <w:sz w:val="24"/>
                <w:szCs w:val="24"/>
              </w:rPr>
              <w:t>Цели, обхват и очаквани резултати от изпълнение на проекта</w:t>
            </w:r>
            <w:bookmarkEnd w:id="15"/>
          </w:p>
          <w:p w14:paraId="205A4E8F" w14:textId="77777777" w:rsidR="00781764" w:rsidRPr="00C4570C" w:rsidRDefault="00781764" w:rsidP="00057833">
            <w:pPr>
              <w:spacing w:before="0"/>
              <w:rPr>
                <w:rFonts w:ascii="Times New Roman" w:hAnsi="Times New Roman"/>
                <w:b/>
              </w:rPr>
            </w:pPr>
          </w:p>
          <w:p w14:paraId="0957F381" w14:textId="7A11B5AA" w:rsidR="006E5664" w:rsidRPr="00C4570C" w:rsidRDefault="006E5664" w:rsidP="00824361">
            <w:pPr>
              <w:pStyle w:val="Heading2"/>
              <w:keepLines/>
              <w:numPr>
                <w:ilvl w:val="1"/>
                <w:numId w:val="54"/>
              </w:numPr>
              <w:pBdr>
                <w:top w:val="none" w:sz="0" w:space="0" w:color="auto"/>
                <w:left w:val="none" w:sz="0" w:space="0" w:color="auto"/>
              </w:pBdr>
              <w:spacing w:before="0" w:after="0"/>
              <w:jc w:val="both"/>
              <w:rPr>
                <w:rFonts w:ascii="Times New Roman" w:hAnsi="Times New Roman" w:cs="Times New Roman"/>
                <w:b w:val="0"/>
                <w:sz w:val="24"/>
                <w:szCs w:val="24"/>
              </w:rPr>
            </w:pPr>
            <w:bookmarkStart w:id="16" w:name="_Toc520127271"/>
            <w:r w:rsidRPr="00C4570C">
              <w:rPr>
                <w:rFonts w:ascii="Times New Roman" w:hAnsi="Times New Roman" w:cs="Times New Roman"/>
                <w:b w:val="0"/>
                <w:sz w:val="24"/>
                <w:szCs w:val="24"/>
              </w:rPr>
              <w:t>Общи и специфични цели на проекта</w:t>
            </w:r>
            <w:bookmarkEnd w:id="16"/>
          </w:p>
          <w:p w14:paraId="4B21CE98" w14:textId="4346262C" w:rsidR="006E5664" w:rsidRPr="00C4570C" w:rsidRDefault="006E5664" w:rsidP="00057833">
            <w:pPr>
              <w:pStyle w:val="BodyText"/>
              <w:spacing w:before="0"/>
              <w:ind w:hanging="18"/>
              <w:jc w:val="both"/>
              <w:rPr>
                <w:rFonts w:ascii="Times New Roman" w:hAnsi="Times New Roman"/>
                <w:b w:val="0"/>
                <w:sz w:val="24"/>
                <w:szCs w:val="24"/>
                <w:lang w:val="ru-RU" w:eastAsia="bg-BG"/>
              </w:rPr>
            </w:pPr>
            <w:r w:rsidRPr="00C4570C">
              <w:rPr>
                <w:rFonts w:ascii="Times New Roman" w:hAnsi="Times New Roman"/>
                <w:b w:val="0"/>
                <w:sz w:val="24"/>
                <w:szCs w:val="24"/>
                <w:lang w:val="ru-RU" w:eastAsia="bg-BG"/>
              </w:rPr>
              <w:t xml:space="preserve">Проектът е насочен към подпомагане организацията на Възложителя и местните власти при оценката и организацията на събирането, и обработката на информация, по начин, който ще им помогне да получат ясна картина за състоянието на управлението на опасните битови отпадъци. Това ще бъде съществена стъпка, която ще допринесе за подобряването на методическата и организационна рамка на управлението на опасните битови отпадъци и отправна точка при разглеждане и планиране на по-нататъшни стъпки </w:t>
            </w:r>
            <w:r w:rsidR="00284E1D" w:rsidRPr="00C4570C">
              <w:rPr>
                <w:rFonts w:ascii="Times New Roman" w:hAnsi="Times New Roman"/>
                <w:b w:val="0"/>
                <w:sz w:val="24"/>
                <w:szCs w:val="24"/>
                <w:lang w:val="ru-RU" w:eastAsia="bg-BG"/>
              </w:rPr>
              <w:t xml:space="preserve">за </w:t>
            </w:r>
            <w:r w:rsidRPr="00C4570C">
              <w:rPr>
                <w:rFonts w:ascii="Times New Roman" w:hAnsi="Times New Roman"/>
                <w:b w:val="0"/>
                <w:sz w:val="24"/>
                <w:szCs w:val="24"/>
                <w:lang w:val="ru-RU" w:eastAsia="bg-BG"/>
              </w:rPr>
              <w:t>подобряване на управлението им.</w:t>
            </w:r>
          </w:p>
          <w:p w14:paraId="27A44FDA" w14:textId="77777777" w:rsidR="009750F1" w:rsidRPr="00C4570C" w:rsidRDefault="009750F1" w:rsidP="00057833">
            <w:pPr>
              <w:pStyle w:val="BodyText"/>
              <w:spacing w:before="0"/>
              <w:ind w:hanging="18"/>
              <w:jc w:val="both"/>
              <w:rPr>
                <w:rFonts w:ascii="Times New Roman" w:hAnsi="Times New Roman"/>
                <w:b w:val="0"/>
                <w:sz w:val="16"/>
                <w:szCs w:val="24"/>
                <w:lang w:val="ru-RU" w:eastAsia="bg-BG"/>
              </w:rPr>
            </w:pPr>
          </w:p>
          <w:p w14:paraId="63A181FA" w14:textId="77777777" w:rsidR="006E5664" w:rsidRPr="00C4570C" w:rsidRDefault="006E5664" w:rsidP="00057833">
            <w:pPr>
              <w:tabs>
                <w:tab w:val="left" w:pos="180"/>
                <w:tab w:val="left" w:pos="720"/>
              </w:tabs>
              <w:spacing w:before="0"/>
              <w:ind w:firstLine="0"/>
              <w:rPr>
                <w:rFonts w:ascii="Times New Roman" w:hAnsi="Times New Roman"/>
                <w:lang w:val="ru-RU"/>
              </w:rPr>
            </w:pPr>
            <w:r w:rsidRPr="00C4570C">
              <w:rPr>
                <w:rFonts w:ascii="Times New Roman" w:hAnsi="Times New Roman"/>
                <w:lang w:val="ru-RU"/>
              </w:rPr>
              <w:t>Постигането на общата цел ще бъде реализирано чрез следните специфични цели, съответстващи на планираните по проекта дейности:</w:t>
            </w:r>
          </w:p>
          <w:p w14:paraId="46043334" w14:textId="77777777" w:rsidR="006E5664" w:rsidRPr="00C4570C" w:rsidRDefault="006E5664" w:rsidP="00824361">
            <w:pPr>
              <w:pStyle w:val="ListParagraph"/>
              <w:numPr>
                <w:ilvl w:val="0"/>
                <w:numId w:val="65"/>
              </w:numPr>
              <w:spacing w:line="240" w:lineRule="auto"/>
              <w:jc w:val="both"/>
              <w:rPr>
                <w:rFonts w:ascii="Times New Roman" w:hAnsi="Times New Roman"/>
                <w:sz w:val="24"/>
                <w:szCs w:val="24"/>
                <w:lang w:val="ru-RU"/>
              </w:rPr>
            </w:pPr>
            <w:r w:rsidRPr="00C4570C">
              <w:rPr>
                <w:rFonts w:ascii="Times New Roman" w:hAnsi="Times New Roman"/>
                <w:i/>
                <w:sz w:val="24"/>
                <w:szCs w:val="24"/>
                <w:lang w:val="ru-RU"/>
              </w:rPr>
              <w:t>Специфична цел 1</w:t>
            </w:r>
            <w:r w:rsidRPr="00C4570C">
              <w:rPr>
                <w:rFonts w:ascii="Times New Roman" w:hAnsi="Times New Roman"/>
                <w:sz w:val="24"/>
                <w:szCs w:val="24"/>
                <w:lang w:val="ru-RU"/>
              </w:rPr>
              <w:t xml:space="preserve">: да се създаде специализиран софтуер - софтуерна платформа на информационната система, която да включва всички заинтересовани страни и комбинира разнообразни форми на мониторинг и оценка; </w:t>
            </w:r>
          </w:p>
          <w:p w14:paraId="2A2D347F" w14:textId="77777777" w:rsidR="006E5664" w:rsidRPr="00C4570C" w:rsidRDefault="006E5664" w:rsidP="00824361">
            <w:pPr>
              <w:pStyle w:val="ListParagraph"/>
              <w:numPr>
                <w:ilvl w:val="0"/>
                <w:numId w:val="65"/>
              </w:numPr>
              <w:spacing w:line="240" w:lineRule="auto"/>
              <w:jc w:val="both"/>
              <w:rPr>
                <w:rFonts w:ascii="Times New Roman" w:hAnsi="Times New Roman"/>
                <w:sz w:val="24"/>
                <w:szCs w:val="24"/>
                <w:lang w:val="ru-RU"/>
              </w:rPr>
            </w:pPr>
            <w:r w:rsidRPr="00C4570C">
              <w:rPr>
                <w:rFonts w:ascii="Times New Roman" w:hAnsi="Times New Roman"/>
                <w:i/>
                <w:sz w:val="24"/>
                <w:szCs w:val="24"/>
                <w:lang w:val="ru-RU"/>
              </w:rPr>
              <w:t>Специфична цел 2</w:t>
            </w:r>
            <w:r w:rsidRPr="00C4570C">
              <w:rPr>
                <w:rFonts w:ascii="Times New Roman" w:hAnsi="Times New Roman"/>
                <w:sz w:val="24"/>
                <w:szCs w:val="24"/>
                <w:lang w:val="ru-RU"/>
              </w:rPr>
              <w:t>: да се тества пилотно и софтуера и функционирането на системата в малък мащаб;</w:t>
            </w:r>
          </w:p>
          <w:p w14:paraId="2343C77A" w14:textId="77777777" w:rsidR="006E5664" w:rsidRPr="00C4570C" w:rsidRDefault="006E5664" w:rsidP="00824361">
            <w:pPr>
              <w:pStyle w:val="ListParagraph"/>
              <w:numPr>
                <w:ilvl w:val="0"/>
                <w:numId w:val="65"/>
              </w:numPr>
              <w:spacing w:line="240" w:lineRule="auto"/>
              <w:jc w:val="both"/>
              <w:rPr>
                <w:rFonts w:ascii="Times New Roman" w:hAnsi="Times New Roman"/>
                <w:sz w:val="24"/>
                <w:szCs w:val="24"/>
                <w:lang w:val="ru-RU"/>
              </w:rPr>
            </w:pPr>
            <w:r w:rsidRPr="00C4570C">
              <w:rPr>
                <w:rFonts w:ascii="Times New Roman" w:hAnsi="Times New Roman"/>
                <w:i/>
                <w:sz w:val="24"/>
                <w:szCs w:val="24"/>
                <w:lang w:val="ru-RU"/>
              </w:rPr>
              <w:t>Специфична цел 3:</w:t>
            </w:r>
            <w:r w:rsidRPr="00C4570C">
              <w:rPr>
                <w:rFonts w:ascii="Times New Roman" w:hAnsi="Times New Roman"/>
                <w:sz w:val="24"/>
                <w:szCs w:val="24"/>
                <w:lang w:val="ru-RU"/>
              </w:rPr>
              <w:t xml:space="preserve"> да се внедри създадената платформа на системата в реални условия – във всички институции </w:t>
            </w:r>
            <w:r w:rsidRPr="00C4570C">
              <w:rPr>
                <w:rFonts w:ascii="Times New Roman" w:hAnsi="Times New Roman"/>
                <w:sz w:val="24"/>
                <w:szCs w:val="24"/>
                <w:lang w:val="ru-RU"/>
              </w:rPr>
              <w:lastRenderedPageBreak/>
              <w:t>и организации, участващи в използване на информационната система;</w:t>
            </w:r>
          </w:p>
          <w:p w14:paraId="7A4856E7" w14:textId="079A1563" w:rsidR="006E5664" w:rsidRPr="00C4570C" w:rsidRDefault="006E5664" w:rsidP="00824361">
            <w:pPr>
              <w:pStyle w:val="ListParagraph"/>
              <w:numPr>
                <w:ilvl w:val="0"/>
                <w:numId w:val="65"/>
              </w:numPr>
              <w:spacing w:after="0" w:line="240" w:lineRule="auto"/>
              <w:jc w:val="both"/>
              <w:rPr>
                <w:rFonts w:ascii="Times New Roman" w:hAnsi="Times New Roman"/>
                <w:sz w:val="24"/>
                <w:szCs w:val="24"/>
                <w:lang w:val="ru-RU" w:eastAsia="bg-BG"/>
              </w:rPr>
            </w:pPr>
            <w:r w:rsidRPr="00C4570C">
              <w:rPr>
                <w:rFonts w:ascii="Times New Roman" w:hAnsi="Times New Roman"/>
                <w:i/>
                <w:sz w:val="24"/>
                <w:szCs w:val="24"/>
                <w:lang w:val="ru-RU" w:eastAsia="bg-BG"/>
              </w:rPr>
              <w:t>Специфична цел 4</w:t>
            </w:r>
            <w:r w:rsidRPr="00C4570C">
              <w:rPr>
                <w:rFonts w:ascii="Times New Roman" w:hAnsi="Times New Roman"/>
                <w:sz w:val="24"/>
                <w:szCs w:val="24"/>
                <w:lang w:val="ru-RU" w:eastAsia="bg-BG"/>
              </w:rPr>
              <w:t>: да се изготви необходимата документация за улесняване</w:t>
            </w:r>
            <w:r w:rsidR="00434E21" w:rsidRPr="00C4570C">
              <w:rPr>
                <w:rFonts w:ascii="Times New Roman" w:hAnsi="Times New Roman"/>
                <w:sz w:val="24"/>
                <w:szCs w:val="24"/>
                <w:lang w:val="ru-RU" w:eastAsia="bg-BG"/>
              </w:rPr>
              <w:t xml:space="preserve"> ползването и</w:t>
            </w:r>
            <w:r w:rsidR="00434E21" w:rsidRPr="00C4570C">
              <w:rPr>
                <w:rFonts w:ascii="Times New Roman" w:hAnsi="Times New Roman"/>
                <w:sz w:val="24"/>
                <w:szCs w:val="24"/>
                <w:lang w:eastAsia="bg-BG"/>
              </w:rPr>
              <w:t xml:space="preserve"> </w:t>
            </w:r>
            <w:r w:rsidRPr="00C4570C">
              <w:rPr>
                <w:rFonts w:ascii="Times New Roman" w:hAnsi="Times New Roman"/>
                <w:sz w:val="24"/>
                <w:szCs w:val="24"/>
                <w:lang w:val="ru-RU" w:eastAsia="bg-BG"/>
              </w:rPr>
              <w:t xml:space="preserve">функционирането на системата; </w:t>
            </w:r>
          </w:p>
          <w:p w14:paraId="443AD5FA" w14:textId="77777777" w:rsidR="006E5664" w:rsidRPr="00C4570C" w:rsidRDefault="006E5664" w:rsidP="00824361">
            <w:pPr>
              <w:pStyle w:val="ListParagraph"/>
              <w:numPr>
                <w:ilvl w:val="0"/>
                <w:numId w:val="65"/>
              </w:numPr>
              <w:spacing w:after="0" w:line="240" w:lineRule="auto"/>
              <w:jc w:val="both"/>
              <w:rPr>
                <w:rFonts w:ascii="Times New Roman" w:hAnsi="Times New Roman"/>
                <w:sz w:val="24"/>
                <w:szCs w:val="24"/>
                <w:lang w:val="ru-RU" w:eastAsia="bg-BG"/>
              </w:rPr>
            </w:pPr>
            <w:r w:rsidRPr="00C4570C">
              <w:rPr>
                <w:rFonts w:ascii="Times New Roman" w:hAnsi="Times New Roman"/>
                <w:i/>
                <w:sz w:val="24"/>
                <w:szCs w:val="24"/>
                <w:lang w:val="ru-RU" w:eastAsia="bg-BG"/>
              </w:rPr>
              <w:t>Специфична цел 5:</w:t>
            </w:r>
            <w:r w:rsidRPr="00C4570C">
              <w:rPr>
                <w:rFonts w:ascii="Times New Roman" w:hAnsi="Times New Roman"/>
                <w:sz w:val="24"/>
                <w:szCs w:val="24"/>
                <w:lang w:val="ru-RU" w:eastAsia="bg-BG"/>
              </w:rPr>
              <w:t xml:space="preserve"> да се обучат представителите на всички институции и организации, участващи в прилагане на системата.</w:t>
            </w:r>
          </w:p>
          <w:p w14:paraId="01F4C6C3" w14:textId="77777777" w:rsidR="00933BF2" w:rsidRPr="00C4570C" w:rsidRDefault="00933BF2" w:rsidP="00057833">
            <w:pPr>
              <w:spacing w:before="0"/>
              <w:ind w:left="360" w:firstLine="0"/>
              <w:rPr>
                <w:rFonts w:ascii="Times New Roman" w:hAnsi="Times New Roman"/>
                <w:lang w:val="ru-RU"/>
              </w:rPr>
            </w:pPr>
          </w:p>
          <w:p w14:paraId="21E9FF05" w14:textId="77777777" w:rsidR="00434E21" w:rsidRPr="00C4570C" w:rsidRDefault="00434E21" w:rsidP="00057833">
            <w:pPr>
              <w:spacing w:before="0"/>
              <w:ind w:left="360" w:firstLine="0"/>
              <w:rPr>
                <w:rFonts w:ascii="Times New Roman" w:hAnsi="Times New Roman"/>
                <w:lang w:val="ru-RU"/>
              </w:rPr>
            </w:pPr>
          </w:p>
          <w:p w14:paraId="6024390C" w14:textId="27167E30" w:rsidR="006E5664" w:rsidRPr="00C4570C" w:rsidRDefault="006E5664" w:rsidP="00824361">
            <w:pPr>
              <w:pStyle w:val="Heading2"/>
              <w:keepLines/>
              <w:numPr>
                <w:ilvl w:val="1"/>
                <w:numId w:val="54"/>
              </w:numPr>
              <w:pBdr>
                <w:top w:val="none" w:sz="0" w:space="0" w:color="auto"/>
                <w:left w:val="none" w:sz="0" w:space="0" w:color="auto"/>
              </w:pBdr>
              <w:spacing w:before="0" w:after="0"/>
              <w:jc w:val="both"/>
              <w:rPr>
                <w:rFonts w:ascii="Times New Roman" w:hAnsi="Times New Roman" w:cs="Times New Roman"/>
                <w:b w:val="0"/>
                <w:sz w:val="24"/>
                <w:szCs w:val="24"/>
              </w:rPr>
            </w:pPr>
            <w:bookmarkStart w:id="17" w:name="_Toc520127272"/>
            <w:r w:rsidRPr="00C4570C">
              <w:rPr>
                <w:rFonts w:ascii="Times New Roman" w:hAnsi="Times New Roman" w:cs="Times New Roman"/>
                <w:b w:val="0"/>
                <w:sz w:val="24"/>
                <w:szCs w:val="24"/>
              </w:rPr>
              <w:t>Обхват на проекта</w:t>
            </w:r>
            <w:bookmarkEnd w:id="17"/>
          </w:p>
          <w:p w14:paraId="6219D0F3" w14:textId="1FC0F916" w:rsidR="006E5664" w:rsidRPr="00C4570C" w:rsidRDefault="006E5664" w:rsidP="00057833">
            <w:pPr>
              <w:tabs>
                <w:tab w:val="left" w:pos="180"/>
                <w:tab w:val="left" w:pos="720"/>
              </w:tabs>
              <w:spacing w:before="0"/>
              <w:ind w:firstLine="0"/>
              <w:rPr>
                <w:rFonts w:ascii="Times New Roman" w:hAnsi="Times New Roman"/>
                <w:lang w:val="ru-RU"/>
              </w:rPr>
            </w:pPr>
            <w:r w:rsidRPr="00C4570C">
              <w:rPr>
                <w:rFonts w:ascii="Times New Roman" w:hAnsi="Times New Roman"/>
                <w:lang w:val="ru-RU"/>
              </w:rPr>
              <w:t>Описаните в т. 3.1</w:t>
            </w:r>
            <w:r w:rsidR="00C865C4" w:rsidRPr="00C4570C">
              <w:rPr>
                <w:rFonts w:ascii="Times New Roman" w:hAnsi="Times New Roman"/>
                <w:lang w:val="ru-RU"/>
              </w:rPr>
              <w:t>.</w:t>
            </w:r>
            <w:r w:rsidRPr="00C4570C">
              <w:rPr>
                <w:rFonts w:ascii="Times New Roman" w:hAnsi="Times New Roman"/>
                <w:lang w:val="ru-RU"/>
              </w:rPr>
              <w:t xml:space="preserve"> цели се осъществяват с изпълнението на следните основни дейности, които формират обхвата на настоящия проект:</w:t>
            </w:r>
          </w:p>
          <w:p w14:paraId="14476D84" w14:textId="61892A05" w:rsidR="006E5664" w:rsidRPr="00C4570C" w:rsidRDefault="006E5664" w:rsidP="00824361">
            <w:pPr>
              <w:pStyle w:val="ListParagraph"/>
              <w:numPr>
                <w:ilvl w:val="0"/>
                <w:numId w:val="66"/>
              </w:numPr>
              <w:spacing w:after="0" w:line="240" w:lineRule="auto"/>
              <w:ind w:left="710" w:hanging="284"/>
              <w:jc w:val="both"/>
              <w:rPr>
                <w:rFonts w:ascii="Times New Roman" w:hAnsi="Times New Roman"/>
                <w:lang w:val="ru-RU"/>
              </w:rPr>
            </w:pPr>
            <w:r w:rsidRPr="00C4570C">
              <w:rPr>
                <w:rFonts w:ascii="Times New Roman" w:hAnsi="Times New Roman"/>
                <w:sz w:val="24"/>
                <w:szCs w:val="24"/>
                <w:lang w:val="ru-RU" w:eastAsia="bg-BG"/>
              </w:rPr>
              <w:t>Дейност 1: Изработване на софтуерна платформа на информационната система;</w:t>
            </w:r>
          </w:p>
          <w:p w14:paraId="13412969" w14:textId="24A2B522" w:rsidR="006E5664" w:rsidRPr="00C4570C" w:rsidRDefault="006E5664" w:rsidP="00824361">
            <w:pPr>
              <w:pStyle w:val="ListParagraph"/>
              <w:numPr>
                <w:ilvl w:val="0"/>
                <w:numId w:val="66"/>
              </w:numPr>
              <w:spacing w:after="0" w:line="240" w:lineRule="auto"/>
              <w:ind w:left="710" w:hanging="284"/>
              <w:jc w:val="both"/>
              <w:rPr>
                <w:rFonts w:ascii="Times New Roman" w:hAnsi="Times New Roman"/>
                <w:sz w:val="24"/>
                <w:szCs w:val="24"/>
                <w:lang w:val="ru-RU" w:eastAsia="bg-BG"/>
              </w:rPr>
            </w:pPr>
            <w:r w:rsidRPr="00C4570C">
              <w:rPr>
                <w:rFonts w:ascii="Times New Roman" w:hAnsi="Times New Roman"/>
                <w:sz w:val="24"/>
                <w:szCs w:val="24"/>
                <w:lang w:val="ru-RU" w:eastAsia="bg-BG"/>
              </w:rPr>
              <w:t>Дейност</w:t>
            </w:r>
            <w:r w:rsidR="00480190" w:rsidRPr="00C4570C">
              <w:rPr>
                <w:rFonts w:ascii="Times New Roman" w:hAnsi="Times New Roman"/>
                <w:sz w:val="24"/>
                <w:szCs w:val="24"/>
                <w:lang w:val="ru-RU" w:eastAsia="bg-BG"/>
              </w:rPr>
              <w:t xml:space="preserve"> </w:t>
            </w:r>
            <w:r w:rsidRPr="00C4570C">
              <w:rPr>
                <w:rFonts w:ascii="Times New Roman" w:hAnsi="Times New Roman"/>
                <w:sz w:val="24"/>
                <w:szCs w:val="24"/>
                <w:lang w:val="ru-RU" w:eastAsia="bg-BG"/>
              </w:rPr>
              <w:t>2: Провеждане на пилотното тестване, коригиране и финализиране на софтуерната платформа на информационната системата;</w:t>
            </w:r>
          </w:p>
          <w:p w14:paraId="45DE6D6C" w14:textId="77777777" w:rsidR="006E5664" w:rsidRPr="00C4570C" w:rsidRDefault="006E5664" w:rsidP="00824361">
            <w:pPr>
              <w:pStyle w:val="ListParagraph"/>
              <w:numPr>
                <w:ilvl w:val="0"/>
                <w:numId w:val="66"/>
              </w:numPr>
              <w:spacing w:after="0" w:line="240" w:lineRule="auto"/>
              <w:ind w:left="710" w:hanging="284"/>
              <w:jc w:val="both"/>
              <w:rPr>
                <w:rFonts w:ascii="Times New Roman" w:hAnsi="Times New Roman"/>
                <w:lang w:val="ru-RU" w:eastAsia="bg-BG"/>
              </w:rPr>
            </w:pPr>
            <w:r w:rsidRPr="00C4570C">
              <w:rPr>
                <w:rFonts w:ascii="Times New Roman" w:hAnsi="Times New Roman"/>
                <w:sz w:val="24"/>
                <w:szCs w:val="24"/>
                <w:lang w:val="ru-RU" w:eastAsia="bg-BG"/>
              </w:rPr>
              <w:t xml:space="preserve"> Дейност 3: Подготовка за внедряване на информационната система;</w:t>
            </w:r>
          </w:p>
          <w:p w14:paraId="01189EA2" w14:textId="3A9AD925" w:rsidR="006E5664" w:rsidRPr="00C4570C" w:rsidRDefault="006E5664" w:rsidP="00824361">
            <w:pPr>
              <w:pStyle w:val="ListParagraph"/>
              <w:numPr>
                <w:ilvl w:val="0"/>
                <w:numId w:val="66"/>
              </w:numPr>
              <w:spacing w:after="0" w:line="240" w:lineRule="auto"/>
              <w:ind w:left="710" w:hanging="284"/>
              <w:jc w:val="both"/>
              <w:rPr>
                <w:rFonts w:ascii="Times New Roman" w:hAnsi="Times New Roman"/>
                <w:sz w:val="24"/>
                <w:szCs w:val="24"/>
                <w:lang w:val="ru-RU" w:eastAsia="bg-BG"/>
              </w:rPr>
            </w:pPr>
            <w:r w:rsidRPr="00C4570C">
              <w:rPr>
                <w:rFonts w:ascii="Times New Roman" w:hAnsi="Times New Roman"/>
                <w:sz w:val="24"/>
                <w:szCs w:val="24"/>
                <w:lang w:val="ru-RU" w:eastAsia="bg-BG"/>
              </w:rPr>
              <w:t>Дейност 4: Внедряване на системата.</w:t>
            </w:r>
          </w:p>
          <w:p w14:paraId="491EA3A8" w14:textId="77777777" w:rsidR="001E1D95" w:rsidRPr="00C4570C" w:rsidRDefault="001E1D95" w:rsidP="001E1D95">
            <w:pPr>
              <w:pStyle w:val="ListParagraph"/>
              <w:spacing w:after="0" w:line="240" w:lineRule="auto"/>
              <w:ind w:left="710"/>
              <w:jc w:val="both"/>
              <w:rPr>
                <w:rFonts w:ascii="Times New Roman" w:hAnsi="Times New Roman"/>
                <w:sz w:val="24"/>
                <w:szCs w:val="24"/>
                <w:lang w:val="ru-RU" w:eastAsia="bg-BG"/>
              </w:rPr>
            </w:pPr>
          </w:p>
          <w:p w14:paraId="3DDB0AD8" w14:textId="00BC265D" w:rsidR="00480190" w:rsidRPr="00C4570C" w:rsidRDefault="00480190" w:rsidP="00057833">
            <w:pPr>
              <w:spacing w:before="0"/>
              <w:ind w:firstLine="0"/>
              <w:rPr>
                <w:rFonts w:ascii="Times New Roman" w:hAnsi="Times New Roman"/>
              </w:rPr>
            </w:pPr>
            <w:r w:rsidRPr="00C4570C">
              <w:rPr>
                <w:rFonts w:ascii="Times New Roman" w:hAnsi="Times New Roman"/>
                <w:lang w:val="ru-RU"/>
              </w:rPr>
              <w:t>Настоящ</w:t>
            </w:r>
            <w:r w:rsidR="000668AF" w:rsidRPr="00C4570C">
              <w:rPr>
                <w:rFonts w:ascii="Times New Roman" w:hAnsi="Times New Roman"/>
                <w:lang w:val="ru-RU"/>
              </w:rPr>
              <w:t>а</w:t>
            </w:r>
            <w:r w:rsidRPr="00C4570C">
              <w:rPr>
                <w:rFonts w:ascii="Times New Roman" w:hAnsi="Times New Roman"/>
                <w:lang w:val="ru-RU"/>
              </w:rPr>
              <w:t>т</w:t>
            </w:r>
            <w:r w:rsidR="000668AF" w:rsidRPr="00C4570C">
              <w:rPr>
                <w:rFonts w:ascii="Times New Roman" w:hAnsi="Times New Roman"/>
                <w:lang w:val="ru-RU"/>
              </w:rPr>
              <w:t>а поръчка</w:t>
            </w:r>
            <w:r w:rsidRPr="00C4570C">
              <w:rPr>
                <w:rFonts w:ascii="Times New Roman" w:hAnsi="Times New Roman"/>
                <w:lang w:val="ru-RU"/>
              </w:rPr>
              <w:t xml:space="preserve"> за ,,Разработване на информационна система за отчитане на опасни битови отпадъци“ се явява част от по мащабния проект „Пилотни модели за екологосъобразно събиране и временно съхранение на опасни битови отпадъци от домакинствата“</w:t>
            </w:r>
            <w:r w:rsidRPr="00C4570C">
              <w:rPr>
                <w:rFonts w:ascii="Times New Roman" w:hAnsi="Times New Roman"/>
              </w:rPr>
              <w:t xml:space="preserve">. </w:t>
            </w:r>
          </w:p>
          <w:p w14:paraId="7F6CA907" w14:textId="77777777" w:rsidR="00933BF2" w:rsidRPr="00C4570C" w:rsidRDefault="00933BF2" w:rsidP="00057833">
            <w:pPr>
              <w:spacing w:before="0"/>
              <w:ind w:firstLine="0"/>
              <w:rPr>
                <w:rFonts w:ascii="Times New Roman" w:hAnsi="Times New Roman"/>
                <w:sz w:val="28"/>
              </w:rPr>
            </w:pPr>
          </w:p>
          <w:p w14:paraId="5358CE59" w14:textId="22F9780E" w:rsidR="006E5664" w:rsidRPr="00C4570C" w:rsidRDefault="006E5664" w:rsidP="00824361">
            <w:pPr>
              <w:pStyle w:val="Heading2"/>
              <w:keepLines/>
              <w:numPr>
                <w:ilvl w:val="1"/>
                <w:numId w:val="54"/>
              </w:numPr>
              <w:pBdr>
                <w:top w:val="none" w:sz="0" w:space="0" w:color="auto"/>
                <w:left w:val="none" w:sz="0" w:space="0" w:color="auto"/>
              </w:pBdr>
              <w:spacing w:before="0" w:after="0"/>
              <w:jc w:val="both"/>
              <w:rPr>
                <w:rFonts w:ascii="Times New Roman" w:hAnsi="Times New Roman" w:cs="Times New Roman"/>
                <w:b w:val="0"/>
                <w:sz w:val="24"/>
                <w:szCs w:val="24"/>
              </w:rPr>
            </w:pPr>
            <w:bookmarkStart w:id="18" w:name="_Toc520127273"/>
            <w:r w:rsidRPr="00C4570C">
              <w:rPr>
                <w:rFonts w:ascii="Times New Roman" w:hAnsi="Times New Roman" w:cs="Times New Roman"/>
                <w:b w:val="0"/>
                <w:sz w:val="24"/>
                <w:szCs w:val="24"/>
              </w:rPr>
              <w:t>Целеви групи</w:t>
            </w:r>
            <w:bookmarkEnd w:id="18"/>
          </w:p>
          <w:p w14:paraId="082DA72E" w14:textId="197B1B7A" w:rsidR="006E5664" w:rsidRPr="00C4570C" w:rsidRDefault="006E5664" w:rsidP="00057833">
            <w:pPr>
              <w:tabs>
                <w:tab w:val="left" w:pos="180"/>
                <w:tab w:val="left" w:pos="720"/>
              </w:tabs>
              <w:spacing w:before="0"/>
              <w:ind w:firstLine="0"/>
              <w:rPr>
                <w:rFonts w:ascii="Times New Roman" w:hAnsi="Times New Roman"/>
              </w:rPr>
            </w:pPr>
            <w:r w:rsidRPr="00C4570C">
              <w:rPr>
                <w:rFonts w:ascii="Times New Roman" w:hAnsi="Times New Roman"/>
              </w:rPr>
              <w:t xml:space="preserve">Целевите групи, към които е насочен проектът, </w:t>
            </w:r>
            <w:r w:rsidR="001D2D02" w:rsidRPr="00C4570C">
              <w:rPr>
                <w:rFonts w:ascii="Times New Roman" w:hAnsi="Times New Roman"/>
              </w:rPr>
              <w:t>са следните</w:t>
            </w:r>
            <w:r w:rsidRPr="00C4570C">
              <w:rPr>
                <w:rFonts w:ascii="Times New Roman" w:hAnsi="Times New Roman"/>
              </w:rPr>
              <w:t>:</w:t>
            </w:r>
          </w:p>
          <w:p w14:paraId="1FB41A6D" w14:textId="77777777" w:rsidR="001E1D95" w:rsidRPr="00C4570C" w:rsidRDefault="001E1D95" w:rsidP="00057833">
            <w:pPr>
              <w:tabs>
                <w:tab w:val="left" w:pos="180"/>
                <w:tab w:val="left" w:pos="720"/>
              </w:tabs>
              <w:spacing w:before="0"/>
              <w:ind w:firstLine="0"/>
              <w:rPr>
                <w:rFonts w:ascii="Times New Roman" w:hAnsi="Times New Roman"/>
              </w:rPr>
            </w:pPr>
          </w:p>
          <w:p w14:paraId="12332221" w14:textId="769A47DF" w:rsidR="006E5664" w:rsidRPr="00C4570C" w:rsidRDefault="006E5664" w:rsidP="00824361">
            <w:pPr>
              <w:pStyle w:val="ListParagraph"/>
              <w:numPr>
                <w:ilvl w:val="0"/>
                <w:numId w:val="67"/>
              </w:numPr>
              <w:spacing w:line="240" w:lineRule="auto"/>
              <w:ind w:left="426" w:firstLine="0"/>
              <w:jc w:val="both"/>
              <w:rPr>
                <w:rFonts w:ascii="Times New Roman" w:hAnsi="Times New Roman"/>
                <w:sz w:val="24"/>
                <w:szCs w:val="24"/>
              </w:rPr>
            </w:pPr>
            <w:r w:rsidRPr="00C4570C">
              <w:rPr>
                <w:rFonts w:ascii="Times New Roman" w:hAnsi="Times New Roman"/>
                <w:i/>
                <w:sz w:val="24"/>
                <w:szCs w:val="24"/>
              </w:rPr>
              <w:t xml:space="preserve">Целева група </w:t>
            </w:r>
            <w:proofErr w:type="gramStart"/>
            <w:r w:rsidRPr="00C4570C">
              <w:rPr>
                <w:rFonts w:ascii="Times New Roman" w:hAnsi="Times New Roman"/>
                <w:i/>
                <w:sz w:val="24"/>
                <w:szCs w:val="24"/>
              </w:rPr>
              <w:t xml:space="preserve">1: </w:t>
            </w:r>
            <w:r w:rsidRPr="00C4570C">
              <w:rPr>
                <w:rFonts w:ascii="Times New Roman" w:hAnsi="Times New Roman"/>
                <w:sz w:val="24"/>
                <w:szCs w:val="24"/>
              </w:rPr>
              <w:t>22</w:t>
            </w:r>
            <w:proofErr w:type="gramEnd"/>
            <w:r w:rsidRPr="00C4570C">
              <w:rPr>
                <w:rFonts w:ascii="Times New Roman" w:hAnsi="Times New Roman"/>
                <w:sz w:val="24"/>
                <w:szCs w:val="24"/>
              </w:rPr>
              <w:t xml:space="preserve"> </w:t>
            </w:r>
            <w:r w:rsidRPr="00C4570C">
              <w:rPr>
                <w:rFonts w:ascii="Times New Roman" w:hAnsi="Times New Roman"/>
                <w:sz w:val="24"/>
                <w:szCs w:val="24"/>
                <w:lang w:val="ru-RU"/>
              </w:rPr>
              <w:t>общини</w:t>
            </w:r>
            <w:r w:rsidRPr="00C4570C">
              <w:rPr>
                <w:rFonts w:ascii="Times New Roman" w:hAnsi="Times New Roman"/>
                <w:sz w:val="24"/>
                <w:szCs w:val="24"/>
              </w:rPr>
              <w:t>, обслужвани чрез 5 пилотни общин</w:t>
            </w:r>
            <w:r w:rsidR="00C933AF" w:rsidRPr="00C4570C">
              <w:rPr>
                <w:rFonts w:ascii="Times New Roman" w:hAnsi="Times New Roman"/>
                <w:sz w:val="24"/>
                <w:szCs w:val="24"/>
              </w:rPr>
              <w:t>ски</w:t>
            </w:r>
            <w:r w:rsidRPr="00C4570C">
              <w:rPr>
                <w:rFonts w:ascii="Times New Roman" w:hAnsi="Times New Roman"/>
                <w:sz w:val="24"/>
                <w:szCs w:val="24"/>
              </w:rPr>
              <w:t xml:space="preserve"> центъра за </w:t>
            </w:r>
            <w:r w:rsidR="00C354A4" w:rsidRPr="00C4570C">
              <w:rPr>
                <w:rFonts w:ascii="Times New Roman" w:hAnsi="Times New Roman"/>
                <w:sz w:val="24"/>
                <w:szCs w:val="24"/>
              </w:rPr>
              <w:t xml:space="preserve">екологосъобразно </w:t>
            </w:r>
            <w:r w:rsidRPr="00C4570C">
              <w:rPr>
                <w:rFonts w:ascii="Times New Roman" w:hAnsi="Times New Roman"/>
                <w:sz w:val="24"/>
                <w:szCs w:val="24"/>
              </w:rPr>
              <w:t xml:space="preserve">събиране </w:t>
            </w:r>
            <w:r w:rsidR="00C354A4" w:rsidRPr="00C4570C">
              <w:rPr>
                <w:rFonts w:ascii="Times New Roman" w:hAnsi="Times New Roman"/>
                <w:sz w:val="24"/>
                <w:szCs w:val="24"/>
              </w:rPr>
              <w:t xml:space="preserve">и временно съхранение </w:t>
            </w:r>
            <w:r w:rsidRPr="00C4570C">
              <w:rPr>
                <w:rFonts w:ascii="Times New Roman" w:hAnsi="Times New Roman"/>
                <w:sz w:val="24"/>
                <w:szCs w:val="24"/>
              </w:rPr>
              <w:t xml:space="preserve">на опасни </w:t>
            </w:r>
            <w:r w:rsidR="00C354A4" w:rsidRPr="00C4570C">
              <w:rPr>
                <w:rFonts w:ascii="Times New Roman" w:hAnsi="Times New Roman"/>
                <w:sz w:val="24"/>
                <w:szCs w:val="24"/>
              </w:rPr>
              <w:t xml:space="preserve">битови </w:t>
            </w:r>
            <w:r w:rsidRPr="00C4570C">
              <w:rPr>
                <w:rFonts w:ascii="Times New Roman" w:hAnsi="Times New Roman"/>
                <w:sz w:val="24"/>
                <w:szCs w:val="24"/>
              </w:rPr>
              <w:t xml:space="preserve">отпадъци, в които трябва да се създадат информационни терминали на системата – Шумен, Разград, Левски, Съединение и Созопол; </w:t>
            </w:r>
          </w:p>
          <w:p w14:paraId="6418B04D" w14:textId="77777777" w:rsidR="001D2D02" w:rsidRPr="00C4570C" w:rsidRDefault="001D2D02" w:rsidP="001E1D95">
            <w:pPr>
              <w:pStyle w:val="ListParagraph"/>
              <w:spacing w:after="0" w:line="240" w:lineRule="auto"/>
              <w:ind w:left="426"/>
              <w:jc w:val="both"/>
              <w:rPr>
                <w:rFonts w:ascii="Times New Roman" w:hAnsi="Times New Roman"/>
                <w:sz w:val="24"/>
                <w:szCs w:val="24"/>
                <w:lang w:eastAsia="bg-BG"/>
              </w:rPr>
            </w:pPr>
          </w:p>
          <w:p w14:paraId="4EB11857" w14:textId="6B54218E" w:rsidR="006E5664" w:rsidRPr="00C4570C" w:rsidRDefault="006E5664" w:rsidP="00824361">
            <w:pPr>
              <w:pStyle w:val="ListParagraph"/>
              <w:numPr>
                <w:ilvl w:val="0"/>
                <w:numId w:val="67"/>
              </w:numPr>
              <w:spacing w:after="0" w:line="240" w:lineRule="auto"/>
              <w:jc w:val="both"/>
              <w:rPr>
                <w:rFonts w:ascii="Times New Roman" w:hAnsi="Times New Roman"/>
                <w:sz w:val="24"/>
                <w:szCs w:val="24"/>
                <w:lang w:eastAsia="bg-BG"/>
              </w:rPr>
            </w:pPr>
            <w:r w:rsidRPr="00C4570C">
              <w:rPr>
                <w:rFonts w:ascii="Times New Roman" w:hAnsi="Times New Roman"/>
                <w:i/>
                <w:sz w:val="24"/>
                <w:szCs w:val="24"/>
              </w:rPr>
              <w:t xml:space="preserve">Целева група 2: </w:t>
            </w:r>
            <w:r w:rsidRPr="00C4570C">
              <w:rPr>
                <w:rFonts w:ascii="Times New Roman" w:hAnsi="Times New Roman"/>
                <w:sz w:val="24"/>
                <w:szCs w:val="24"/>
                <w:lang w:val="ru-RU" w:eastAsia="bg-BG"/>
              </w:rPr>
              <w:t>Предприятието</w:t>
            </w:r>
            <w:r w:rsidRPr="00C4570C">
              <w:rPr>
                <w:rFonts w:ascii="Times New Roman" w:hAnsi="Times New Roman"/>
                <w:sz w:val="24"/>
                <w:szCs w:val="24"/>
                <w:lang w:eastAsia="bg-BG"/>
              </w:rPr>
              <w:t xml:space="preserve"> за управление на дейностите по опазване на околната среда (ПУДООС);</w:t>
            </w:r>
          </w:p>
          <w:p w14:paraId="352787F1" w14:textId="193444F8" w:rsidR="00434E21" w:rsidRPr="00C4570C" w:rsidRDefault="006E5664" w:rsidP="001A7153">
            <w:pPr>
              <w:pStyle w:val="ListParagraph"/>
              <w:numPr>
                <w:ilvl w:val="0"/>
                <w:numId w:val="67"/>
              </w:numPr>
              <w:spacing w:after="0" w:line="240" w:lineRule="auto"/>
              <w:jc w:val="both"/>
              <w:rPr>
                <w:rFonts w:ascii="Times New Roman" w:hAnsi="Times New Roman"/>
              </w:rPr>
            </w:pPr>
            <w:r w:rsidRPr="00C4570C">
              <w:rPr>
                <w:rFonts w:ascii="Times New Roman" w:hAnsi="Times New Roman"/>
                <w:i/>
                <w:sz w:val="24"/>
                <w:szCs w:val="24"/>
              </w:rPr>
              <w:t>Целева група 3</w:t>
            </w:r>
            <w:r w:rsidRPr="00C4570C">
              <w:rPr>
                <w:rFonts w:ascii="Times New Roman" w:hAnsi="Times New Roman"/>
                <w:sz w:val="24"/>
                <w:szCs w:val="24"/>
                <w:lang w:eastAsia="bg-BG"/>
              </w:rPr>
              <w:t xml:space="preserve">: </w:t>
            </w:r>
            <w:r w:rsidR="00434E21" w:rsidRPr="00C4570C">
              <w:rPr>
                <w:rFonts w:ascii="Times New Roman" w:hAnsi="Times New Roman"/>
                <w:sz w:val="24"/>
                <w:szCs w:val="24"/>
                <w:lang w:eastAsia="bg-BG"/>
              </w:rPr>
              <w:t>Изпълнителната агенция по околна среда и</w:t>
            </w:r>
            <w:r w:rsidR="00434E21" w:rsidRPr="00C4570C">
              <w:rPr>
                <w:rFonts w:ascii="Times New Roman" w:hAnsi="Times New Roman"/>
                <w:i/>
                <w:sz w:val="24"/>
                <w:szCs w:val="24"/>
              </w:rPr>
              <w:t xml:space="preserve"> </w:t>
            </w:r>
            <w:r w:rsidRPr="00C4570C">
              <w:rPr>
                <w:rFonts w:ascii="Times New Roman" w:hAnsi="Times New Roman"/>
                <w:sz w:val="24"/>
                <w:szCs w:val="24"/>
                <w:lang w:val="ru-RU" w:eastAsia="bg-BG"/>
              </w:rPr>
              <w:t>Министерството</w:t>
            </w:r>
            <w:r w:rsidRPr="00C4570C">
              <w:rPr>
                <w:rFonts w:ascii="Times New Roman" w:hAnsi="Times New Roman"/>
                <w:sz w:val="24"/>
                <w:szCs w:val="24"/>
                <w:lang w:eastAsia="bg-BG"/>
              </w:rPr>
              <w:t xml:space="preserve"> на околната среда и водите (МОСВ), което e компетентен орган за Република </w:t>
            </w:r>
            <w:r w:rsidRPr="00C4570C">
              <w:rPr>
                <w:rFonts w:ascii="Times New Roman" w:hAnsi="Times New Roman"/>
                <w:sz w:val="24"/>
                <w:szCs w:val="24"/>
                <w:lang w:eastAsia="bg-BG"/>
              </w:rPr>
              <w:lastRenderedPageBreak/>
              <w:t>България (</w:t>
            </w:r>
            <w:r w:rsidR="00C653BE" w:rsidRPr="00C4570C">
              <w:rPr>
                <w:rFonts w:ascii="Times New Roman" w:hAnsi="Times New Roman"/>
                <w:sz w:val="24"/>
                <w:szCs w:val="24"/>
                <w:lang w:val="en-US" w:eastAsia="bg-BG"/>
              </w:rPr>
              <w:t>KO</w:t>
            </w:r>
            <w:r w:rsidRPr="00C4570C">
              <w:rPr>
                <w:rFonts w:ascii="Times New Roman" w:hAnsi="Times New Roman"/>
                <w:sz w:val="24"/>
                <w:szCs w:val="24"/>
                <w:lang w:eastAsia="bg-BG"/>
              </w:rPr>
              <w:t xml:space="preserve">) по прилагане на Регламент (ЕО) № 1013/2006, който установява процедури и режими за контрол върху превоза на отпадъци, в зависимост от произхода, местоназначението и маршрута на превоза, вида на превозваните отпадъци и вида третиране, което се прилага върху отпадъците на тяхното </w:t>
            </w:r>
            <w:proofErr w:type="gramStart"/>
            <w:r w:rsidRPr="00C4570C">
              <w:rPr>
                <w:rFonts w:ascii="Times New Roman" w:hAnsi="Times New Roman"/>
                <w:sz w:val="24"/>
                <w:szCs w:val="24"/>
                <w:lang w:eastAsia="bg-BG"/>
              </w:rPr>
              <w:t>местоназначение.</w:t>
            </w:r>
            <w:r w:rsidR="001D2D02" w:rsidRPr="00C4570C">
              <w:rPr>
                <w:rFonts w:ascii="Times New Roman" w:hAnsi="Times New Roman"/>
              </w:rPr>
              <w:t xml:space="preserve">  </w:t>
            </w:r>
            <w:proofErr w:type="gramEnd"/>
          </w:p>
          <w:p w14:paraId="75D1F758" w14:textId="77777777" w:rsidR="00434E21" w:rsidRPr="00C4570C" w:rsidRDefault="00434E21" w:rsidP="001A7153">
            <w:pPr>
              <w:rPr>
                <w:rFonts w:ascii="Times New Roman" w:hAnsi="Times New Roman"/>
              </w:rPr>
            </w:pPr>
          </w:p>
          <w:p w14:paraId="5EDEEA43" w14:textId="2AC6F05C" w:rsidR="006E5664" w:rsidRPr="00C4570C" w:rsidRDefault="001D2D02" w:rsidP="001A7153">
            <w:pPr>
              <w:rPr>
                <w:rFonts w:ascii="Times New Roman" w:hAnsi="Times New Roman"/>
              </w:rPr>
            </w:pPr>
            <w:r w:rsidRPr="00C4570C">
              <w:rPr>
                <w:rFonts w:ascii="Times New Roman" w:hAnsi="Times New Roman"/>
              </w:rPr>
              <w:t xml:space="preserve">   </w:t>
            </w:r>
          </w:p>
          <w:p w14:paraId="46225748" w14:textId="77777777" w:rsidR="004E63AC" w:rsidRPr="00C4570C" w:rsidRDefault="004E63AC" w:rsidP="001A7153"/>
          <w:p w14:paraId="7FA511A1" w14:textId="0371FF60" w:rsidR="006E5664" w:rsidRPr="00C4570C" w:rsidRDefault="006E5664" w:rsidP="00824361">
            <w:pPr>
              <w:pStyle w:val="Heading2"/>
              <w:keepLines/>
              <w:numPr>
                <w:ilvl w:val="1"/>
                <w:numId w:val="54"/>
              </w:numPr>
              <w:pBdr>
                <w:top w:val="none" w:sz="0" w:space="0" w:color="auto"/>
                <w:left w:val="none" w:sz="0" w:space="0" w:color="auto"/>
              </w:pBdr>
              <w:spacing w:before="0" w:after="0"/>
              <w:jc w:val="both"/>
              <w:rPr>
                <w:rFonts w:ascii="Times New Roman" w:hAnsi="Times New Roman" w:cs="Times New Roman"/>
                <w:b w:val="0"/>
                <w:sz w:val="24"/>
                <w:szCs w:val="24"/>
              </w:rPr>
            </w:pPr>
            <w:bookmarkStart w:id="19" w:name="_Toc520127274"/>
            <w:r w:rsidRPr="00C4570C">
              <w:rPr>
                <w:rFonts w:ascii="Times New Roman" w:hAnsi="Times New Roman" w:cs="Times New Roman"/>
                <w:b w:val="0"/>
                <w:sz w:val="24"/>
                <w:szCs w:val="24"/>
              </w:rPr>
              <w:t>Очаквани резултати</w:t>
            </w:r>
            <w:bookmarkEnd w:id="19"/>
          </w:p>
          <w:p w14:paraId="3C2A180D" w14:textId="77777777" w:rsidR="006E5664" w:rsidRPr="00C4570C" w:rsidRDefault="006E5664" w:rsidP="00057833">
            <w:pPr>
              <w:spacing w:before="0"/>
              <w:ind w:firstLine="0"/>
              <w:rPr>
                <w:rFonts w:ascii="Times New Roman" w:hAnsi="Times New Roman"/>
              </w:rPr>
            </w:pPr>
            <w:r w:rsidRPr="00C4570C">
              <w:rPr>
                <w:rFonts w:ascii="Times New Roman" w:hAnsi="Times New Roman"/>
              </w:rPr>
              <w:t>Очакваните резултати от изпълнението на настоящата поръчка са:</w:t>
            </w:r>
          </w:p>
          <w:p w14:paraId="58C36EAD" w14:textId="3D7888BC" w:rsidR="006E5664" w:rsidRPr="00C4570C" w:rsidRDefault="006E5664" w:rsidP="003319BA">
            <w:pPr>
              <w:spacing w:before="0" w:after="120"/>
              <w:ind w:firstLine="425"/>
              <w:rPr>
                <w:rFonts w:ascii="Times New Roman" w:hAnsi="Times New Roman"/>
              </w:rPr>
            </w:pPr>
            <w:proofErr w:type="gramStart"/>
            <w:r w:rsidRPr="00C4570C">
              <w:rPr>
                <w:rFonts w:ascii="Times New Roman" w:hAnsi="Times New Roman"/>
                <w:i/>
              </w:rPr>
              <w:t xml:space="preserve">Резултат 1: </w:t>
            </w:r>
            <w:r w:rsidRPr="00C4570C">
              <w:rPr>
                <w:rFonts w:ascii="Times New Roman" w:hAnsi="Times New Roman"/>
              </w:rPr>
              <w:t xml:space="preserve">Разработена информационна система за отчитане на опасни битови отпадъци, в която от </w:t>
            </w:r>
            <w:r w:rsidR="00456B56" w:rsidRPr="00C4570C">
              <w:rPr>
                <w:rFonts w:ascii="Times New Roman" w:hAnsi="Times New Roman"/>
              </w:rPr>
              <w:t xml:space="preserve">страна на </w:t>
            </w:r>
            <w:r w:rsidRPr="00C4570C">
              <w:rPr>
                <w:rFonts w:ascii="Times New Roman" w:hAnsi="Times New Roman"/>
              </w:rPr>
              <w:t>общинските центрове и от изпълнителите на обществени поръчки</w:t>
            </w:r>
            <w:r w:rsidR="00456B56" w:rsidRPr="00C4570C">
              <w:rPr>
                <w:rFonts w:ascii="Times New Roman" w:hAnsi="Times New Roman"/>
              </w:rPr>
              <w:t xml:space="preserve"> (които предават/приемат отпадъци на/от центровете)</w:t>
            </w:r>
            <w:r w:rsidRPr="00C4570C">
              <w:rPr>
                <w:rFonts w:ascii="Times New Roman" w:hAnsi="Times New Roman"/>
              </w:rPr>
              <w:t xml:space="preserve"> се въвеждат подлежащи на регистрация данни </w:t>
            </w:r>
            <w:r w:rsidR="00434E21" w:rsidRPr="00C4570C">
              <w:rPr>
                <w:rFonts w:ascii="Times New Roman" w:hAnsi="Times New Roman"/>
                <w:b/>
              </w:rPr>
              <w:t xml:space="preserve">съгласно приложенията към </w:t>
            </w:r>
            <w:r w:rsidR="00434E21" w:rsidRPr="00C4570C">
              <w:rPr>
                <w:rFonts w:ascii="Times New Roman" w:hAnsi="Times New Roman"/>
                <w:b/>
                <w:i/>
              </w:rPr>
              <w:t>Наредба № 1 от 04 юни 2014 г. за реда и образците, по които се предоставя информация за дейностите по отпадъците, както и реда за водене на публични регистри</w:t>
            </w:r>
            <w:r w:rsidR="00434E21" w:rsidRPr="00C4570C">
              <w:rPr>
                <w:rFonts w:ascii="Times New Roman" w:hAnsi="Times New Roman"/>
              </w:rPr>
              <w:t xml:space="preserve">“ </w:t>
            </w:r>
            <w:r w:rsidRPr="00C4570C">
              <w:rPr>
                <w:rFonts w:ascii="Times New Roman" w:hAnsi="Times New Roman"/>
              </w:rPr>
              <w:t>за проследяване на движението на опасни битови отпадъци, в зададени полета с падащо меню с опции на български и английски език.</w:t>
            </w:r>
            <w:proofErr w:type="gramEnd"/>
          </w:p>
          <w:p w14:paraId="7CD54438" w14:textId="77777777" w:rsidR="0006632D" w:rsidRPr="00C4570C" w:rsidRDefault="006E5664" w:rsidP="004E3810">
            <w:pPr>
              <w:pStyle w:val="ListParagraph"/>
              <w:numPr>
                <w:ilvl w:val="0"/>
                <w:numId w:val="68"/>
              </w:numPr>
              <w:spacing w:after="0" w:line="240" w:lineRule="auto"/>
              <w:ind w:left="426" w:firstLine="0"/>
              <w:jc w:val="both"/>
              <w:rPr>
                <w:rFonts w:ascii="Times New Roman" w:hAnsi="Times New Roman"/>
                <w:bCs/>
                <w:sz w:val="24"/>
                <w:szCs w:val="24"/>
              </w:rPr>
            </w:pPr>
            <w:r w:rsidRPr="00C4570C">
              <w:rPr>
                <w:rFonts w:ascii="Times New Roman" w:hAnsi="Times New Roman"/>
                <w:sz w:val="24"/>
                <w:szCs w:val="24"/>
              </w:rPr>
              <w:t>Модул „</w:t>
            </w:r>
            <w:r w:rsidRPr="00C4570C">
              <w:rPr>
                <w:rFonts w:ascii="Times New Roman" w:hAnsi="Times New Roman"/>
                <w:b/>
                <w:sz w:val="24"/>
                <w:szCs w:val="24"/>
              </w:rPr>
              <w:t>Управление</w:t>
            </w:r>
            <w:r w:rsidR="001A0F87" w:rsidRPr="00C4570C">
              <w:rPr>
                <w:rFonts w:ascii="Times New Roman" w:hAnsi="Times New Roman"/>
                <w:b/>
                <w:bCs/>
                <w:sz w:val="24"/>
                <w:szCs w:val="24"/>
              </w:rPr>
              <w:t xml:space="preserve"> на </w:t>
            </w:r>
            <w:r w:rsidRPr="00C4570C">
              <w:rPr>
                <w:rFonts w:ascii="Times New Roman" w:hAnsi="Times New Roman"/>
                <w:b/>
                <w:bCs/>
                <w:sz w:val="24"/>
                <w:szCs w:val="24"/>
              </w:rPr>
              <w:t xml:space="preserve">Отпадъци“, </w:t>
            </w:r>
            <w:r w:rsidR="001F2489" w:rsidRPr="00C4570C">
              <w:rPr>
                <w:rFonts w:ascii="Times New Roman" w:hAnsi="Times New Roman"/>
                <w:bCs/>
                <w:sz w:val="24"/>
                <w:szCs w:val="24"/>
              </w:rPr>
              <w:t>където</w:t>
            </w:r>
            <w:r w:rsidRPr="00C4570C">
              <w:rPr>
                <w:rFonts w:ascii="Times New Roman" w:hAnsi="Times New Roman"/>
                <w:bCs/>
                <w:sz w:val="24"/>
                <w:szCs w:val="24"/>
              </w:rPr>
              <w:t xml:space="preserve"> в</w:t>
            </w:r>
            <w:r w:rsidRPr="00C4570C">
              <w:rPr>
                <w:rFonts w:ascii="Times New Roman" w:hAnsi="Times New Roman"/>
                <w:sz w:val="24"/>
                <w:szCs w:val="24"/>
                <w:lang w:eastAsia="bg-BG"/>
              </w:rPr>
              <w:t>секи отпадък</w:t>
            </w:r>
            <w:r w:rsidR="001F2489" w:rsidRPr="00C4570C">
              <w:rPr>
                <w:rFonts w:ascii="Times New Roman" w:hAnsi="Times New Roman"/>
                <w:sz w:val="24"/>
                <w:szCs w:val="24"/>
                <w:lang w:eastAsia="bg-BG"/>
              </w:rPr>
              <w:t>, от видовете изброени по-долу,</w:t>
            </w:r>
            <w:r w:rsidRPr="00C4570C">
              <w:rPr>
                <w:rFonts w:ascii="Times New Roman" w:hAnsi="Times New Roman"/>
                <w:sz w:val="24"/>
                <w:szCs w:val="24"/>
                <w:lang w:eastAsia="bg-BG"/>
              </w:rPr>
              <w:t xml:space="preserve"> </w:t>
            </w:r>
            <w:r w:rsidR="001F2489" w:rsidRPr="00C4570C">
              <w:rPr>
                <w:rFonts w:ascii="Times New Roman" w:hAnsi="Times New Roman"/>
                <w:sz w:val="24"/>
                <w:szCs w:val="24"/>
                <w:lang w:eastAsia="bg-BG"/>
              </w:rPr>
              <w:t xml:space="preserve">трябва да може да </w:t>
            </w:r>
            <w:r w:rsidRPr="00C4570C">
              <w:rPr>
                <w:rFonts w:ascii="Times New Roman" w:hAnsi="Times New Roman"/>
                <w:sz w:val="24"/>
                <w:szCs w:val="24"/>
                <w:lang w:eastAsia="bg-BG"/>
              </w:rPr>
              <w:t>бъде зачислен към определен център</w:t>
            </w:r>
            <w:r w:rsidR="00BE5CCE" w:rsidRPr="00C4570C">
              <w:rPr>
                <w:rFonts w:ascii="Times New Roman" w:hAnsi="Times New Roman"/>
                <w:sz w:val="24"/>
                <w:szCs w:val="24"/>
                <w:lang w:eastAsia="bg-BG"/>
              </w:rPr>
              <w:t xml:space="preserve"> и да се проследява неговото движение до окончателното му </w:t>
            </w:r>
            <w:proofErr w:type="gramStart"/>
            <w:r w:rsidR="00BE5CCE" w:rsidRPr="00C4570C">
              <w:rPr>
                <w:rFonts w:ascii="Times New Roman" w:hAnsi="Times New Roman"/>
                <w:sz w:val="24"/>
                <w:szCs w:val="24"/>
                <w:lang w:eastAsia="bg-BG"/>
              </w:rPr>
              <w:t>третиране</w:t>
            </w:r>
            <w:r w:rsidR="00DB3209" w:rsidRPr="00C4570C">
              <w:rPr>
                <w:rFonts w:ascii="Times New Roman" w:hAnsi="Times New Roman"/>
                <w:sz w:val="24"/>
                <w:szCs w:val="24"/>
                <w:lang w:eastAsia="bg-BG"/>
              </w:rPr>
              <w:t>.</w:t>
            </w:r>
            <w:r w:rsidR="00652620" w:rsidRPr="00C4570C">
              <w:rPr>
                <w:rFonts w:ascii="Times New Roman" w:hAnsi="Times New Roman"/>
                <w:sz w:val="24"/>
                <w:szCs w:val="24"/>
                <w:lang w:eastAsia="bg-BG"/>
              </w:rPr>
              <w:t xml:space="preserve"> </w:t>
            </w:r>
            <w:proofErr w:type="gramEnd"/>
          </w:p>
          <w:p w14:paraId="512468D6" w14:textId="45D9FE0E" w:rsidR="00113835" w:rsidRPr="00C4570C" w:rsidRDefault="0006632D" w:rsidP="0006632D">
            <w:pPr>
              <w:ind w:left="360" w:firstLine="0"/>
              <w:rPr>
                <w:rFonts w:ascii="Times New Roman" w:hAnsi="Times New Roman"/>
                <w:bCs/>
              </w:rPr>
            </w:pPr>
            <w:r w:rsidRPr="00C4570C">
              <w:rPr>
                <w:rFonts w:ascii="Times New Roman" w:hAnsi="Times New Roman"/>
                <w:bCs/>
              </w:rPr>
              <w:t xml:space="preserve">Този модул трябва да бъде обектно ориентиран и в него да се обособят </w:t>
            </w:r>
            <w:r w:rsidR="0081204F" w:rsidRPr="00C4570C">
              <w:rPr>
                <w:rFonts w:ascii="Times New Roman" w:hAnsi="Times New Roman"/>
                <w:bCs/>
              </w:rPr>
              <w:t xml:space="preserve">3 </w:t>
            </w:r>
            <w:r w:rsidRPr="00C4570C">
              <w:rPr>
                <w:rFonts w:ascii="Times New Roman" w:hAnsi="Times New Roman"/>
                <w:bCs/>
              </w:rPr>
              <w:t xml:space="preserve">обекта, всеки от които се образува от предходните обекти, като съдържа техните данни, както и данни за действията със самия </w:t>
            </w:r>
            <w:proofErr w:type="gramStart"/>
            <w:r w:rsidRPr="00C4570C">
              <w:rPr>
                <w:rFonts w:ascii="Times New Roman" w:hAnsi="Times New Roman"/>
                <w:bCs/>
              </w:rPr>
              <w:t xml:space="preserve">обект. </w:t>
            </w:r>
            <w:proofErr w:type="gramEnd"/>
          </w:p>
          <w:p w14:paraId="0CB66909" w14:textId="77777777" w:rsidR="00E0119B" w:rsidRPr="00C4570C" w:rsidRDefault="00E0119B" w:rsidP="0006632D">
            <w:pPr>
              <w:ind w:left="360" w:firstLine="0"/>
              <w:rPr>
                <w:rFonts w:ascii="Times New Roman" w:hAnsi="Times New Roman"/>
                <w:bCs/>
              </w:rPr>
            </w:pPr>
          </w:p>
          <w:p w14:paraId="4AED37B9" w14:textId="466BD1DA" w:rsidR="0006632D" w:rsidRPr="00C4570C" w:rsidRDefault="0006632D" w:rsidP="0006632D">
            <w:pPr>
              <w:ind w:left="360" w:firstLine="0"/>
              <w:rPr>
                <w:rFonts w:ascii="Times New Roman" w:hAnsi="Times New Roman"/>
                <w:bCs/>
              </w:rPr>
            </w:pPr>
            <w:r w:rsidRPr="00C4570C">
              <w:rPr>
                <w:rFonts w:ascii="Times New Roman" w:hAnsi="Times New Roman"/>
                <w:bCs/>
              </w:rPr>
              <w:t>Обектите</w:t>
            </w:r>
            <w:r w:rsidR="00113835" w:rsidRPr="00C4570C">
              <w:rPr>
                <w:rFonts w:ascii="Times New Roman" w:hAnsi="Times New Roman"/>
                <w:bCs/>
              </w:rPr>
              <w:t xml:space="preserve">, които трябва да обхваща </w:t>
            </w:r>
            <w:proofErr w:type="gramStart"/>
            <w:r w:rsidR="00113835" w:rsidRPr="00C4570C">
              <w:rPr>
                <w:rFonts w:ascii="Times New Roman" w:hAnsi="Times New Roman"/>
                <w:bCs/>
              </w:rPr>
              <w:t xml:space="preserve">системата </w:t>
            </w:r>
            <w:r w:rsidRPr="00C4570C">
              <w:rPr>
                <w:rFonts w:ascii="Times New Roman" w:hAnsi="Times New Roman"/>
                <w:bCs/>
              </w:rPr>
              <w:t xml:space="preserve"> са</w:t>
            </w:r>
            <w:proofErr w:type="gramEnd"/>
            <w:r w:rsidRPr="00C4570C">
              <w:rPr>
                <w:rFonts w:ascii="Times New Roman" w:hAnsi="Times New Roman"/>
                <w:bCs/>
              </w:rPr>
              <w:t xml:space="preserve"> следните:</w:t>
            </w:r>
          </w:p>
          <w:p w14:paraId="315E600E" w14:textId="77777777" w:rsidR="00113835" w:rsidRPr="00C4570C" w:rsidRDefault="00113835" w:rsidP="0006632D">
            <w:pPr>
              <w:ind w:left="360" w:firstLine="0"/>
              <w:rPr>
                <w:rFonts w:ascii="Times New Roman" w:hAnsi="Times New Roman"/>
                <w:bCs/>
              </w:rPr>
            </w:pPr>
          </w:p>
          <w:p w14:paraId="09C72C0D" w14:textId="784F4CC6" w:rsidR="0006632D" w:rsidRPr="00C4570C" w:rsidRDefault="0006632D" w:rsidP="001A7153">
            <w:pPr>
              <w:pStyle w:val="ListParagraph"/>
              <w:numPr>
                <w:ilvl w:val="0"/>
                <w:numId w:val="55"/>
              </w:numPr>
              <w:spacing w:line="240" w:lineRule="auto"/>
              <w:ind w:left="568" w:hanging="284"/>
              <w:jc w:val="both"/>
              <w:rPr>
                <w:rFonts w:ascii="Times New Roman" w:hAnsi="Times New Roman"/>
                <w:bCs/>
                <w:sz w:val="28"/>
                <w:szCs w:val="24"/>
              </w:rPr>
            </w:pPr>
            <w:r w:rsidRPr="00C4570C">
              <w:rPr>
                <w:rFonts w:ascii="Times New Roman" w:hAnsi="Times New Roman"/>
                <w:bCs/>
                <w:sz w:val="24"/>
              </w:rPr>
              <w:t>Отпадъци</w:t>
            </w:r>
            <w:r w:rsidR="00113835" w:rsidRPr="00C4570C">
              <w:rPr>
                <w:rFonts w:ascii="Times New Roman" w:hAnsi="Times New Roman"/>
                <w:bCs/>
                <w:sz w:val="24"/>
              </w:rPr>
              <w:t>те</w:t>
            </w:r>
            <w:r w:rsidRPr="00C4570C">
              <w:rPr>
                <w:rFonts w:ascii="Times New Roman" w:hAnsi="Times New Roman"/>
                <w:bCs/>
                <w:sz w:val="24"/>
              </w:rPr>
              <w:t xml:space="preserve"> </w:t>
            </w:r>
            <w:r w:rsidR="00113835" w:rsidRPr="00C4570C">
              <w:rPr>
                <w:rFonts w:ascii="Times New Roman" w:hAnsi="Times New Roman"/>
                <w:bCs/>
                <w:sz w:val="24"/>
              </w:rPr>
              <w:t xml:space="preserve">намиращи се в даден общински център </w:t>
            </w:r>
            <w:r w:rsidRPr="00C4570C">
              <w:rPr>
                <w:rFonts w:ascii="Times New Roman" w:hAnsi="Times New Roman"/>
                <w:bCs/>
                <w:sz w:val="24"/>
              </w:rPr>
              <w:t xml:space="preserve">по видове </w:t>
            </w:r>
            <w:r w:rsidR="005247E9" w:rsidRPr="00C4570C">
              <w:rPr>
                <w:rFonts w:ascii="Times New Roman" w:hAnsi="Times New Roman"/>
                <w:bCs/>
                <w:sz w:val="24"/>
              </w:rPr>
              <w:t>и количества описани по-долу</w:t>
            </w:r>
            <w:r w:rsidR="00113835" w:rsidRPr="00C4570C">
              <w:rPr>
                <w:rFonts w:ascii="Times New Roman" w:hAnsi="Times New Roman"/>
                <w:bCs/>
                <w:sz w:val="24"/>
              </w:rPr>
              <w:t>, във всеки момент</w:t>
            </w:r>
            <w:r w:rsidRPr="00C4570C">
              <w:rPr>
                <w:rFonts w:ascii="Times New Roman" w:hAnsi="Times New Roman"/>
                <w:bCs/>
                <w:sz w:val="24"/>
              </w:rPr>
              <w:t>;</w:t>
            </w:r>
          </w:p>
          <w:p w14:paraId="6C13D16A" w14:textId="43316343" w:rsidR="005247E9" w:rsidRPr="00C4570C" w:rsidRDefault="005247E9" w:rsidP="001A7153">
            <w:pPr>
              <w:pStyle w:val="ListParagraph"/>
              <w:numPr>
                <w:ilvl w:val="0"/>
                <w:numId w:val="55"/>
              </w:numPr>
              <w:spacing w:line="240" w:lineRule="auto"/>
              <w:ind w:left="568" w:hanging="284"/>
              <w:jc w:val="both"/>
              <w:rPr>
                <w:rFonts w:ascii="Times New Roman" w:hAnsi="Times New Roman"/>
                <w:bCs/>
                <w:sz w:val="28"/>
                <w:szCs w:val="24"/>
              </w:rPr>
            </w:pPr>
            <w:r w:rsidRPr="00C4570C">
              <w:rPr>
                <w:rFonts w:ascii="Times New Roman" w:hAnsi="Times New Roman"/>
                <w:bCs/>
                <w:sz w:val="24"/>
              </w:rPr>
              <w:t>Отпадъци</w:t>
            </w:r>
            <w:r w:rsidR="00113835" w:rsidRPr="00C4570C">
              <w:rPr>
                <w:rFonts w:ascii="Times New Roman" w:hAnsi="Times New Roman"/>
                <w:bCs/>
                <w:sz w:val="24"/>
              </w:rPr>
              <w:t>те</w:t>
            </w:r>
            <w:r w:rsidRPr="00C4570C">
              <w:rPr>
                <w:rFonts w:ascii="Times New Roman" w:hAnsi="Times New Roman"/>
                <w:bCs/>
                <w:sz w:val="24"/>
              </w:rPr>
              <w:t>, по видове и количества описани по-долу, натовар</w:t>
            </w:r>
            <w:r w:rsidR="00113835" w:rsidRPr="00C4570C">
              <w:rPr>
                <w:rFonts w:ascii="Times New Roman" w:hAnsi="Times New Roman"/>
                <w:bCs/>
                <w:sz w:val="24"/>
              </w:rPr>
              <w:t xml:space="preserve">ени на превозно </w:t>
            </w:r>
            <w:r w:rsidR="00113835" w:rsidRPr="00C4570C">
              <w:rPr>
                <w:rFonts w:ascii="Times New Roman" w:hAnsi="Times New Roman"/>
                <w:bCs/>
                <w:sz w:val="24"/>
              </w:rPr>
              <w:lastRenderedPageBreak/>
              <w:t xml:space="preserve">средство с приемо-предавателен протокол, </w:t>
            </w:r>
            <w:r w:rsidRPr="00C4570C">
              <w:rPr>
                <w:rFonts w:ascii="Times New Roman" w:hAnsi="Times New Roman"/>
                <w:bCs/>
                <w:sz w:val="24"/>
              </w:rPr>
              <w:t>за транспортиране извън всеки общински център;</w:t>
            </w:r>
          </w:p>
          <w:p w14:paraId="7EDAD9B0" w14:textId="3FFE9A03" w:rsidR="005247E9" w:rsidRPr="00C4570C" w:rsidRDefault="005247E9" w:rsidP="001A7153">
            <w:pPr>
              <w:pStyle w:val="ListParagraph"/>
              <w:numPr>
                <w:ilvl w:val="0"/>
                <w:numId w:val="55"/>
              </w:numPr>
              <w:spacing w:line="240" w:lineRule="auto"/>
              <w:ind w:left="568" w:hanging="284"/>
              <w:jc w:val="both"/>
              <w:rPr>
                <w:rFonts w:ascii="Times New Roman" w:hAnsi="Times New Roman"/>
                <w:bCs/>
                <w:sz w:val="28"/>
                <w:szCs w:val="24"/>
              </w:rPr>
            </w:pPr>
            <w:proofErr w:type="gramStart"/>
            <w:r w:rsidRPr="00C4570C">
              <w:rPr>
                <w:rFonts w:ascii="Times New Roman" w:hAnsi="Times New Roman"/>
                <w:bCs/>
                <w:sz w:val="24"/>
              </w:rPr>
              <w:t>Отпадъци</w:t>
            </w:r>
            <w:r w:rsidR="0006632D" w:rsidRPr="00C4570C">
              <w:rPr>
                <w:rFonts w:ascii="Times New Roman" w:hAnsi="Times New Roman"/>
                <w:bCs/>
                <w:sz w:val="24"/>
              </w:rPr>
              <w:t xml:space="preserve">  </w:t>
            </w:r>
            <w:r w:rsidRPr="00C4570C">
              <w:rPr>
                <w:rFonts w:ascii="Times New Roman" w:hAnsi="Times New Roman"/>
                <w:bCs/>
                <w:sz w:val="24"/>
              </w:rPr>
              <w:t>по</w:t>
            </w:r>
            <w:proofErr w:type="gramEnd"/>
            <w:r w:rsidRPr="00C4570C">
              <w:rPr>
                <w:rFonts w:ascii="Times New Roman" w:hAnsi="Times New Roman"/>
                <w:bCs/>
                <w:sz w:val="24"/>
              </w:rPr>
              <w:t xml:space="preserve"> видове и количества описани по-долу, които са предадени </w:t>
            </w:r>
            <w:r w:rsidR="00113835" w:rsidRPr="00C4570C">
              <w:rPr>
                <w:rFonts w:ascii="Times New Roman" w:hAnsi="Times New Roman"/>
                <w:bCs/>
                <w:sz w:val="24"/>
              </w:rPr>
              <w:t xml:space="preserve">в съоръжение </w:t>
            </w:r>
            <w:r w:rsidRPr="00C4570C">
              <w:rPr>
                <w:rFonts w:ascii="Times New Roman" w:hAnsi="Times New Roman"/>
                <w:bCs/>
                <w:sz w:val="24"/>
              </w:rPr>
              <w:t xml:space="preserve">за третиране /оползотворяване или обезвреждане/, както и приложимата дейност по третиране за всеки вид </w:t>
            </w:r>
            <w:r w:rsidR="00113835" w:rsidRPr="00C4570C">
              <w:rPr>
                <w:rFonts w:ascii="Times New Roman" w:hAnsi="Times New Roman"/>
                <w:bCs/>
                <w:sz w:val="24"/>
              </w:rPr>
              <w:t xml:space="preserve"> отпадък (</w:t>
            </w:r>
            <w:r w:rsidRPr="00C4570C">
              <w:rPr>
                <w:rFonts w:ascii="Times New Roman" w:hAnsi="Times New Roman"/>
                <w:bCs/>
                <w:sz w:val="24"/>
                <w:lang w:val="en-US"/>
              </w:rPr>
              <w:t>R</w:t>
            </w:r>
            <w:r w:rsidRPr="00C4570C">
              <w:rPr>
                <w:rFonts w:ascii="Times New Roman" w:hAnsi="Times New Roman"/>
                <w:bCs/>
                <w:sz w:val="24"/>
              </w:rPr>
              <w:t xml:space="preserve">1 до </w:t>
            </w:r>
            <w:r w:rsidRPr="00C4570C">
              <w:rPr>
                <w:rFonts w:ascii="Times New Roman" w:hAnsi="Times New Roman"/>
                <w:bCs/>
                <w:sz w:val="24"/>
                <w:lang w:val="en-US"/>
              </w:rPr>
              <w:t>R</w:t>
            </w:r>
            <w:r w:rsidRPr="00C4570C">
              <w:rPr>
                <w:rFonts w:ascii="Times New Roman" w:hAnsi="Times New Roman"/>
                <w:bCs/>
                <w:sz w:val="24"/>
              </w:rPr>
              <w:t xml:space="preserve">13 или </w:t>
            </w:r>
            <w:r w:rsidRPr="00C4570C">
              <w:rPr>
                <w:rFonts w:ascii="Times New Roman" w:hAnsi="Times New Roman"/>
                <w:bCs/>
                <w:sz w:val="24"/>
                <w:lang w:val="en-US"/>
              </w:rPr>
              <w:t>D</w:t>
            </w:r>
            <w:r w:rsidRPr="00C4570C">
              <w:rPr>
                <w:rFonts w:ascii="Times New Roman" w:hAnsi="Times New Roman"/>
                <w:bCs/>
                <w:sz w:val="24"/>
              </w:rPr>
              <w:t xml:space="preserve">1 до </w:t>
            </w:r>
            <w:r w:rsidRPr="00C4570C">
              <w:rPr>
                <w:rFonts w:ascii="Times New Roman" w:hAnsi="Times New Roman"/>
                <w:bCs/>
                <w:sz w:val="24"/>
                <w:lang w:val="en-US"/>
              </w:rPr>
              <w:t>D</w:t>
            </w:r>
            <w:r w:rsidRPr="00C4570C">
              <w:rPr>
                <w:rFonts w:ascii="Times New Roman" w:hAnsi="Times New Roman"/>
                <w:bCs/>
                <w:sz w:val="24"/>
              </w:rPr>
              <w:t>15;</w:t>
            </w:r>
          </w:p>
          <w:p w14:paraId="6DE42D54" w14:textId="77777777" w:rsidR="000746FC" w:rsidRPr="00C4570C" w:rsidRDefault="000746FC" w:rsidP="000746FC">
            <w:pPr>
              <w:pStyle w:val="ListParagraph"/>
              <w:ind w:left="568"/>
              <w:jc w:val="both"/>
              <w:rPr>
                <w:rFonts w:ascii="Times New Roman" w:hAnsi="Times New Roman"/>
                <w:bCs/>
                <w:sz w:val="28"/>
                <w:szCs w:val="24"/>
              </w:rPr>
            </w:pPr>
          </w:p>
          <w:p w14:paraId="261CE62D" w14:textId="78A638A9" w:rsidR="00113835" w:rsidRPr="00C4570C" w:rsidRDefault="005247E9" w:rsidP="00824361">
            <w:pPr>
              <w:pStyle w:val="ListParagraph"/>
              <w:numPr>
                <w:ilvl w:val="0"/>
                <w:numId w:val="55"/>
              </w:numPr>
              <w:ind w:left="568" w:hanging="284"/>
              <w:jc w:val="both"/>
              <w:rPr>
                <w:rFonts w:ascii="Times New Roman" w:hAnsi="Times New Roman"/>
                <w:bCs/>
                <w:sz w:val="24"/>
              </w:rPr>
            </w:pPr>
            <w:r w:rsidRPr="00C4570C">
              <w:rPr>
                <w:rFonts w:ascii="Times New Roman" w:hAnsi="Times New Roman"/>
                <w:bCs/>
                <w:sz w:val="24"/>
              </w:rPr>
              <w:t xml:space="preserve"> </w:t>
            </w:r>
            <w:proofErr w:type="gramStart"/>
            <w:r w:rsidRPr="00C4570C">
              <w:rPr>
                <w:rFonts w:ascii="Times New Roman" w:hAnsi="Times New Roman"/>
                <w:bCs/>
                <w:sz w:val="24"/>
              </w:rPr>
              <w:t>Отпадъци  по</w:t>
            </w:r>
            <w:proofErr w:type="gramEnd"/>
            <w:r w:rsidRPr="00C4570C">
              <w:rPr>
                <w:rFonts w:ascii="Times New Roman" w:hAnsi="Times New Roman"/>
                <w:bCs/>
                <w:sz w:val="24"/>
              </w:rPr>
              <w:t xml:space="preserve"> видове и количества описани по-долу, които са окончателно третирани /оползотворени или обезвредени/, приложимата дейност по третиране за всеки вид </w:t>
            </w:r>
            <w:r w:rsidR="00113835" w:rsidRPr="00C4570C">
              <w:rPr>
                <w:rFonts w:ascii="Times New Roman" w:hAnsi="Times New Roman"/>
                <w:bCs/>
                <w:sz w:val="24"/>
              </w:rPr>
              <w:t>отпадък</w:t>
            </w:r>
            <w:r w:rsidRPr="00C4570C">
              <w:rPr>
                <w:rFonts w:ascii="Times New Roman" w:hAnsi="Times New Roman"/>
                <w:bCs/>
                <w:sz w:val="24"/>
              </w:rPr>
              <w:t xml:space="preserve"> </w:t>
            </w:r>
            <w:r w:rsidR="00113835" w:rsidRPr="00C4570C">
              <w:rPr>
                <w:rFonts w:ascii="Times New Roman" w:hAnsi="Times New Roman"/>
                <w:bCs/>
                <w:sz w:val="24"/>
              </w:rPr>
              <w:t>(от R1 до R11 и/или от D1 до D-15).</w:t>
            </w:r>
          </w:p>
          <w:p w14:paraId="3335A9AE" w14:textId="109D8FF0" w:rsidR="005E7A2F" w:rsidRPr="00C4570C" w:rsidRDefault="00DB3209" w:rsidP="00113835">
            <w:pPr>
              <w:ind w:firstLine="0"/>
              <w:rPr>
                <w:rFonts w:ascii="Times New Roman" w:hAnsi="Times New Roman"/>
              </w:rPr>
            </w:pPr>
            <w:r w:rsidRPr="00C4570C">
              <w:rPr>
                <w:rFonts w:ascii="Times New Roman" w:hAnsi="Times New Roman"/>
              </w:rPr>
              <w:t xml:space="preserve">В </w:t>
            </w:r>
            <w:r w:rsidR="006E7ED2" w:rsidRPr="00C4570C">
              <w:rPr>
                <w:rFonts w:ascii="Times New Roman" w:hAnsi="Times New Roman"/>
              </w:rPr>
              <w:t>Информационната с</w:t>
            </w:r>
            <w:r w:rsidR="00652620" w:rsidRPr="00C4570C">
              <w:rPr>
                <w:rFonts w:ascii="Times New Roman" w:hAnsi="Times New Roman"/>
              </w:rPr>
              <w:t xml:space="preserve">истема </w:t>
            </w:r>
            <w:r w:rsidRPr="00C4570C">
              <w:rPr>
                <w:rFonts w:ascii="Times New Roman" w:hAnsi="Times New Roman"/>
              </w:rPr>
              <w:t>тряб</w:t>
            </w:r>
            <w:r w:rsidR="004431D1" w:rsidRPr="00C4570C">
              <w:rPr>
                <w:rFonts w:ascii="Times New Roman" w:hAnsi="Times New Roman"/>
              </w:rPr>
              <w:t>в</w:t>
            </w:r>
            <w:r w:rsidRPr="00C4570C">
              <w:rPr>
                <w:rFonts w:ascii="Times New Roman" w:hAnsi="Times New Roman"/>
              </w:rPr>
              <w:t xml:space="preserve">а да могат да бъдат въведени </w:t>
            </w:r>
            <w:r w:rsidR="005247E9" w:rsidRPr="00C4570C">
              <w:rPr>
                <w:rFonts w:ascii="Times New Roman" w:hAnsi="Times New Roman"/>
              </w:rPr>
              <w:t xml:space="preserve">към съответните </w:t>
            </w:r>
            <w:proofErr w:type="gramStart"/>
            <w:r w:rsidR="005247E9" w:rsidRPr="00C4570C">
              <w:rPr>
                <w:rFonts w:ascii="Times New Roman" w:hAnsi="Times New Roman"/>
              </w:rPr>
              <w:t>обекти и пренесени в следващите обекти</w:t>
            </w:r>
            <w:proofErr w:type="gramEnd"/>
            <w:r w:rsidR="005247E9" w:rsidRPr="00C4570C">
              <w:rPr>
                <w:rFonts w:ascii="Times New Roman" w:hAnsi="Times New Roman"/>
              </w:rPr>
              <w:t xml:space="preserve">, </w:t>
            </w:r>
            <w:r w:rsidR="00E4015A" w:rsidRPr="00C4570C">
              <w:rPr>
                <w:rFonts w:ascii="Times New Roman" w:hAnsi="Times New Roman"/>
              </w:rPr>
              <w:t xml:space="preserve">следните </w:t>
            </w:r>
            <w:r w:rsidRPr="00C4570C">
              <w:rPr>
                <w:rFonts w:ascii="Times New Roman" w:hAnsi="Times New Roman"/>
              </w:rPr>
              <w:t>данни</w:t>
            </w:r>
            <w:r w:rsidR="005E7A2F" w:rsidRPr="00C4570C">
              <w:rPr>
                <w:rFonts w:ascii="Times New Roman" w:hAnsi="Times New Roman"/>
              </w:rPr>
              <w:t>:</w:t>
            </w:r>
          </w:p>
          <w:p w14:paraId="05F32D7A" w14:textId="77777777" w:rsidR="009E657F" w:rsidRPr="00C4570C" w:rsidRDefault="009E657F" w:rsidP="00113835">
            <w:pPr>
              <w:ind w:firstLine="0"/>
              <w:rPr>
                <w:rFonts w:ascii="Times New Roman" w:hAnsi="Times New Roman"/>
                <w:bCs/>
                <w:lang w:eastAsia="en-US"/>
              </w:rPr>
            </w:pPr>
          </w:p>
          <w:p w14:paraId="5C759D21" w14:textId="7030652D" w:rsidR="00BE5CCE" w:rsidRPr="00C4570C" w:rsidRDefault="00BE5CCE" w:rsidP="001A7153">
            <w:pPr>
              <w:pStyle w:val="Standard"/>
              <w:tabs>
                <w:tab w:val="left" w:pos="0"/>
              </w:tabs>
              <w:spacing w:after="120"/>
              <w:ind w:firstLine="0"/>
              <w:outlineLvl w:val="0"/>
              <w:rPr>
                <w:rFonts w:ascii="Times New Roman" w:hAnsi="Times New Roman"/>
                <w:color w:val="auto"/>
              </w:rPr>
            </w:pPr>
            <w:r w:rsidRPr="00C4570C">
              <w:rPr>
                <w:rFonts w:ascii="Times New Roman" w:hAnsi="Times New Roman"/>
                <w:color w:val="auto"/>
              </w:rPr>
              <w:t xml:space="preserve">- </w:t>
            </w:r>
            <w:proofErr w:type="gramStart"/>
            <w:r w:rsidRPr="00C4570C">
              <w:rPr>
                <w:rFonts w:ascii="Times New Roman" w:hAnsi="Times New Roman"/>
                <w:color w:val="auto"/>
              </w:rPr>
              <w:t>запис</w:t>
            </w:r>
            <w:proofErr w:type="gramEnd"/>
            <w:r w:rsidRPr="00C4570C">
              <w:rPr>
                <w:rFonts w:ascii="Times New Roman" w:hAnsi="Times New Roman"/>
                <w:color w:val="auto"/>
              </w:rPr>
              <w:t xml:space="preserve"> на всеки предаден битов отпадък в системата с уникален код на записа, </w:t>
            </w:r>
            <w:r w:rsidR="0066262B" w:rsidRPr="00C4570C">
              <w:rPr>
                <w:rFonts w:ascii="Times New Roman" w:hAnsi="Times New Roman"/>
                <w:color w:val="auto"/>
              </w:rPr>
              <w:t xml:space="preserve">дата, </w:t>
            </w:r>
            <w:r w:rsidRPr="00C4570C">
              <w:rPr>
                <w:rFonts w:ascii="Times New Roman" w:hAnsi="Times New Roman"/>
                <w:color w:val="auto"/>
              </w:rPr>
              <w:t xml:space="preserve">данни за лицето, което предава отпадък – имена, </w:t>
            </w:r>
            <w:r w:rsidR="00134CCE" w:rsidRPr="00C4570C">
              <w:rPr>
                <w:rFonts w:ascii="Times New Roman" w:hAnsi="Times New Roman"/>
                <w:color w:val="auto"/>
              </w:rPr>
              <w:t>чрез мобилен център ли е събран отпадък</w:t>
            </w:r>
            <w:r w:rsidR="0066262B" w:rsidRPr="00C4570C">
              <w:rPr>
                <w:rFonts w:ascii="Times New Roman" w:hAnsi="Times New Roman"/>
                <w:color w:val="auto"/>
              </w:rPr>
              <w:t>ъ</w:t>
            </w:r>
            <w:r w:rsidR="00134CCE" w:rsidRPr="00C4570C">
              <w:rPr>
                <w:rFonts w:ascii="Times New Roman" w:hAnsi="Times New Roman"/>
                <w:color w:val="auto"/>
              </w:rPr>
              <w:t>т или пряко</w:t>
            </w:r>
            <w:r w:rsidR="0066262B" w:rsidRPr="00C4570C">
              <w:rPr>
                <w:rFonts w:ascii="Times New Roman" w:hAnsi="Times New Roman"/>
                <w:color w:val="auto"/>
              </w:rPr>
              <w:t xml:space="preserve"> лицето го е предало</w:t>
            </w:r>
            <w:r w:rsidRPr="00C4570C">
              <w:rPr>
                <w:rFonts w:ascii="Times New Roman" w:hAnsi="Times New Roman"/>
                <w:color w:val="auto"/>
              </w:rPr>
              <w:t>, наименовение и код на предадения отпадък съгл. Наредба №2 от 23.07.2014г. за класификация нса отпадъците, по-конкретно: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19"/>
              <w:gridCol w:w="1151"/>
              <w:gridCol w:w="2109"/>
            </w:tblGrid>
            <w:tr w:rsidR="00515AA1" w:rsidRPr="00C4570C" w14:paraId="4B161575" w14:textId="77777777" w:rsidTr="00332038">
              <w:trPr>
                <w:trHeight w:val="296"/>
                <w:jc w:val="center"/>
              </w:trPr>
              <w:tc>
                <w:tcPr>
                  <w:tcW w:w="1719" w:type="dxa"/>
                  <w:shd w:val="clear" w:color="auto" w:fill="auto"/>
                  <w:hideMark/>
                </w:tcPr>
                <w:p w14:paraId="7265E7DD" w14:textId="77777777" w:rsidR="00747DF7" w:rsidRPr="00C4570C" w:rsidRDefault="00747DF7" w:rsidP="002B607F">
                  <w:pPr>
                    <w:ind w:firstLine="98"/>
                    <w:jc w:val="left"/>
                    <w:rPr>
                      <w:rFonts w:ascii="Times New Roman" w:hAnsi="Times New Roman"/>
                      <w:sz w:val="22"/>
                      <w:szCs w:val="22"/>
                    </w:rPr>
                  </w:pPr>
                  <w:r w:rsidRPr="00C4570C">
                    <w:rPr>
                      <w:rFonts w:ascii="Times New Roman" w:hAnsi="Times New Roman"/>
                      <w:sz w:val="22"/>
                      <w:szCs w:val="22"/>
                    </w:rPr>
                    <w:t>Вид на отпадъка</w:t>
                  </w:r>
                </w:p>
              </w:tc>
              <w:tc>
                <w:tcPr>
                  <w:tcW w:w="3260" w:type="dxa"/>
                  <w:gridSpan w:val="2"/>
                  <w:shd w:val="clear" w:color="auto" w:fill="auto"/>
                  <w:vAlign w:val="bottom"/>
                  <w:hideMark/>
                </w:tcPr>
                <w:p w14:paraId="4A7D0478" w14:textId="77777777" w:rsidR="00747DF7" w:rsidRPr="00C4570C" w:rsidRDefault="00747DF7" w:rsidP="002B607F">
                  <w:pPr>
                    <w:ind w:firstLine="86"/>
                    <w:jc w:val="left"/>
                    <w:rPr>
                      <w:rFonts w:ascii="Times New Roman" w:hAnsi="Times New Roman"/>
                      <w:sz w:val="22"/>
                      <w:szCs w:val="22"/>
                    </w:rPr>
                  </w:pPr>
                  <w:r w:rsidRPr="00C4570C">
                    <w:rPr>
                      <w:rFonts w:ascii="Times New Roman" w:hAnsi="Times New Roman"/>
                      <w:sz w:val="22"/>
                      <w:szCs w:val="22"/>
                    </w:rPr>
                    <w:t xml:space="preserve">Код и наименование </w:t>
                  </w:r>
                  <w:proofErr w:type="gramStart"/>
                  <w:r w:rsidRPr="00C4570C">
                    <w:rPr>
                      <w:rFonts w:ascii="Times New Roman" w:hAnsi="Times New Roman"/>
                      <w:sz w:val="22"/>
                      <w:szCs w:val="22"/>
                    </w:rPr>
                    <w:t xml:space="preserve">по </w:t>
                  </w:r>
                  <w:proofErr w:type="gramEnd"/>
                </w:p>
                <w:p w14:paraId="39213ABF" w14:textId="77777777" w:rsidR="00747DF7" w:rsidRPr="00C4570C" w:rsidRDefault="00747DF7" w:rsidP="002B607F">
                  <w:pPr>
                    <w:ind w:firstLine="86"/>
                    <w:jc w:val="left"/>
                    <w:rPr>
                      <w:rFonts w:ascii="Times New Roman" w:hAnsi="Times New Roman"/>
                      <w:sz w:val="22"/>
                      <w:szCs w:val="22"/>
                    </w:rPr>
                  </w:pPr>
                  <w:r w:rsidRPr="00C4570C">
                    <w:rPr>
                      <w:rFonts w:ascii="Times New Roman" w:hAnsi="Times New Roman"/>
                      <w:sz w:val="22"/>
                      <w:szCs w:val="22"/>
                    </w:rPr>
                    <w:t xml:space="preserve">Наредба № </w:t>
                  </w:r>
                  <w:proofErr w:type="gramStart"/>
                  <w:r w:rsidRPr="00C4570C">
                    <w:rPr>
                      <w:rFonts w:ascii="Times New Roman" w:hAnsi="Times New Roman"/>
                      <w:sz w:val="22"/>
                      <w:szCs w:val="22"/>
                    </w:rPr>
                    <w:t xml:space="preserve">2 </w:t>
                  </w:r>
                  <w:proofErr w:type="gramEnd"/>
                </w:p>
                <w:p w14:paraId="4AD79258" w14:textId="77777777" w:rsidR="00747DF7" w:rsidRPr="00C4570C" w:rsidRDefault="00747DF7" w:rsidP="002B607F">
                  <w:pPr>
                    <w:ind w:firstLine="86"/>
                    <w:jc w:val="left"/>
                    <w:rPr>
                      <w:rFonts w:ascii="Times New Roman" w:hAnsi="Times New Roman"/>
                      <w:sz w:val="22"/>
                      <w:szCs w:val="22"/>
                    </w:rPr>
                  </w:pPr>
                  <w:proofErr w:type="gramStart"/>
                  <w:r w:rsidRPr="00C4570C">
                    <w:rPr>
                      <w:rFonts w:ascii="Times New Roman" w:hAnsi="Times New Roman"/>
                      <w:sz w:val="22"/>
                      <w:szCs w:val="22"/>
                    </w:rPr>
                    <w:t>за</w:t>
                  </w:r>
                  <w:proofErr w:type="gramEnd"/>
                  <w:r w:rsidRPr="00C4570C">
                    <w:rPr>
                      <w:rFonts w:ascii="Times New Roman" w:hAnsi="Times New Roman"/>
                      <w:sz w:val="22"/>
                      <w:szCs w:val="22"/>
                    </w:rPr>
                    <w:t xml:space="preserve"> класификация на отпадъците</w:t>
                  </w:r>
                </w:p>
              </w:tc>
            </w:tr>
            <w:tr w:rsidR="00515AA1" w:rsidRPr="00C4570C" w14:paraId="634806FE" w14:textId="77777777" w:rsidTr="00332038">
              <w:trPr>
                <w:trHeight w:val="296"/>
                <w:jc w:val="center"/>
              </w:trPr>
              <w:tc>
                <w:tcPr>
                  <w:tcW w:w="4979" w:type="dxa"/>
                  <w:gridSpan w:val="3"/>
                  <w:shd w:val="clear" w:color="auto" w:fill="auto"/>
                  <w:noWrap/>
                  <w:vAlign w:val="bottom"/>
                  <w:hideMark/>
                </w:tcPr>
                <w:p w14:paraId="2941FB07" w14:textId="77777777" w:rsidR="00747DF7" w:rsidRPr="00C4570C" w:rsidRDefault="00747DF7" w:rsidP="002B607F">
                  <w:pPr>
                    <w:ind w:firstLine="98"/>
                    <w:jc w:val="left"/>
                    <w:rPr>
                      <w:rFonts w:ascii="Times New Roman" w:hAnsi="Times New Roman"/>
                      <w:sz w:val="22"/>
                      <w:szCs w:val="22"/>
                    </w:rPr>
                  </w:pPr>
                  <w:r w:rsidRPr="00C4570C">
                    <w:rPr>
                      <w:rFonts w:ascii="Times New Roman" w:hAnsi="Times New Roman"/>
                      <w:sz w:val="22"/>
                      <w:szCs w:val="22"/>
                    </w:rPr>
                    <w:t>Лаково бояджийски материали и покрития:</w:t>
                  </w:r>
                </w:p>
              </w:tc>
            </w:tr>
            <w:tr w:rsidR="00515AA1" w:rsidRPr="00C4570C" w14:paraId="4366AADC" w14:textId="77777777" w:rsidTr="00332038">
              <w:trPr>
                <w:trHeight w:val="592"/>
                <w:jc w:val="center"/>
              </w:trPr>
              <w:tc>
                <w:tcPr>
                  <w:tcW w:w="1719" w:type="dxa"/>
                  <w:shd w:val="clear" w:color="auto" w:fill="auto"/>
                  <w:hideMark/>
                </w:tcPr>
                <w:p w14:paraId="5D413B1A" w14:textId="4686D3AD" w:rsidR="00747DF7" w:rsidRPr="00C4570C" w:rsidRDefault="00332038" w:rsidP="00332038">
                  <w:pPr>
                    <w:ind w:firstLine="0"/>
                    <w:jc w:val="left"/>
                    <w:rPr>
                      <w:rFonts w:ascii="Times New Roman" w:hAnsi="Times New Roman"/>
                      <w:sz w:val="22"/>
                      <w:szCs w:val="22"/>
                    </w:rPr>
                  </w:pPr>
                  <w:r w:rsidRPr="00C4570C">
                    <w:rPr>
                      <w:rFonts w:ascii="Times New Roman" w:eastAsia="Courier New" w:hAnsi="Times New Roman"/>
                      <w:sz w:val="22"/>
                      <w:szCs w:val="22"/>
                    </w:rPr>
                    <w:t>1.</w:t>
                  </w:r>
                  <w:r w:rsidR="00747DF7" w:rsidRPr="00C4570C">
                    <w:rPr>
                      <w:rFonts w:ascii="Times New Roman" w:eastAsia="Courier New" w:hAnsi="Times New Roman"/>
                      <w:sz w:val="22"/>
                      <w:szCs w:val="22"/>
                    </w:rPr>
                    <w:t xml:space="preserve"> Бои</w:t>
                  </w:r>
                </w:p>
              </w:tc>
              <w:tc>
                <w:tcPr>
                  <w:tcW w:w="1151" w:type="dxa"/>
                  <w:shd w:val="clear" w:color="auto" w:fill="auto"/>
                  <w:noWrap/>
                  <w:hideMark/>
                </w:tcPr>
                <w:p w14:paraId="2A8545D0" w14:textId="77777777" w:rsidR="00747DF7" w:rsidRPr="00C4570C" w:rsidRDefault="00747DF7" w:rsidP="002B607F">
                  <w:pPr>
                    <w:ind w:right="131" w:firstLine="20"/>
                    <w:jc w:val="left"/>
                    <w:rPr>
                      <w:rFonts w:ascii="Times New Roman" w:hAnsi="Times New Roman"/>
                      <w:sz w:val="22"/>
                      <w:szCs w:val="22"/>
                    </w:rPr>
                  </w:pPr>
                  <w:r w:rsidRPr="00C4570C">
                    <w:rPr>
                      <w:rFonts w:ascii="Times New Roman" w:hAnsi="Times New Roman"/>
                      <w:sz w:val="22"/>
                      <w:szCs w:val="22"/>
                    </w:rPr>
                    <w:t>20 01 27*</w:t>
                  </w:r>
                </w:p>
              </w:tc>
              <w:tc>
                <w:tcPr>
                  <w:tcW w:w="2109" w:type="dxa"/>
                  <w:shd w:val="clear" w:color="auto" w:fill="auto"/>
                  <w:hideMark/>
                </w:tcPr>
                <w:p w14:paraId="55D40F95" w14:textId="77777777" w:rsidR="00747DF7" w:rsidRPr="00C4570C" w:rsidRDefault="00747DF7" w:rsidP="002B607F">
                  <w:pPr>
                    <w:ind w:firstLine="0"/>
                    <w:jc w:val="left"/>
                    <w:rPr>
                      <w:rFonts w:ascii="Times New Roman" w:hAnsi="Times New Roman"/>
                      <w:sz w:val="22"/>
                      <w:szCs w:val="22"/>
                    </w:rPr>
                  </w:pPr>
                  <w:proofErr w:type="gramStart"/>
                  <w:r w:rsidRPr="00C4570C">
                    <w:rPr>
                      <w:rFonts w:ascii="Times New Roman" w:hAnsi="Times New Roman"/>
                      <w:sz w:val="22"/>
                      <w:szCs w:val="22"/>
                    </w:rPr>
                    <w:t>бои</w:t>
                  </w:r>
                  <w:proofErr w:type="gramEnd"/>
                  <w:r w:rsidRPr="00C4570C">
                    <w:rPr>
                      <w:rFonts w:ascii="Times New Roman" w:hAnsi="Times New Roman"/>
                      <w:sz w:val="22"/>
                      <w:szCs w:val="22"/>
                    </w:rPr>
                    <w:t>, мастила, лепила/адхезиви и смоли, съдържащи опасни вещества</w:t>
                  </w:r>
                </w:p>
              </w:tc>
            </w:tr>
            <w:tr w:rsidR="00515AA1" w:rsidRPr="00C4570C" w14:paraId="37D08DE0" w14:textId="77777777" w:rsidTr="00332038">
              <w:trPr>
                <w:trHeight w:val="592"/>
                <w:jc w:val="center"/>
              </w:trPr>
              <w:tc>
                <w:tcPr>
                  <w:tcW w:w="1719" w:type="dxa"/>
                  <w:shd w:val="clear" w:color="auto" w:fill="auto"/>
                  <w:hideMark/>
                </w:tcPr>
                <w:p w14:paraId="54B58AB2" w14:textId="7F563D41" w:rsidR="00747DF7" w:rsidRPr="00C4570C" w:rsidRDefault="00332038" w:rsidP="00332038">
                  <w:pPr>
                    <w:ind w:firstLine="0"/>
                    <w:jc w:val="left"/>
                    <w:rPr>
                      <w:rFonts w:ascii="Times New Roman" w:hAnsi="Times New Roman"/>
                      <w:sz w:val="22"/>
                      <w:szCs w:val="22"/>
                    </w:rPr>
                  </w:pPr>
                  <w:proofErr w:type="gramStart"/>
                  <w:r w:rsidRPr="00C4570C">
                    <w:rPr>
                      <w:rFonts w:ascii="Times New Roman" w:eastAsia="Courier New" w:hAnsi="Times New Roman"/>
                      <w:sz w:val="22"/>
                      <w:szCs w:val="22"/>
                    </w:rPr>
                    <w:t>2.</w:t>
                  </w:r>
                  <w:r w:rsidR="00747DF7" w:rsidRPr="00C4570C">
                    <w:rPr>
                      <w:rFonts w:ascii="Times New Roman" w:eastAsia="Courier New" w:hAnsi="Times New Roman"/>
                      <w:sz w:val="22"/>
                      <w:szCs w:val="22"/>
                    </w:rPr>
                    <w:t> </w:t>
                  </w:r>
                  <w:proofErr w:type="gramEnd"/>
                  <w:r w:rsidR="00747DF7" w:rsidRPr="00C4570C">
                    <w:rPr>
                      <w:rFonts w:ascii="Times New Roman" w:eastAsia="Courier New" w:hAnsi="Times New Roman"/>
                      <w:sz w:val="22"/>
                      <w:szCs w:val="22"/>
                    </w:rPr>
                    <w:t>Лакове</w:t>
                  </w:r>
                </w:p>
              </w:tc>
              <w:tc>
                <w:tcPr>
                  <w:tcW w:w="1151" w:type="dxa"/>
                  <w:shd w:val="clear" w:color="auto" w:fill="auto"/>
                  <w:noWrap/>
                  <w:hideMark/>
                </w:tcPr>
                <w:p w14:paraId="5396A129" w14:textId="77777777" w:rsidR="00747DF7" w:rsidRPr="00C4570C" w:rsidRDefault="00747DF7" w:rsidP="002B607F">
                  <w:pPr>
                    <w:ind w:firstLine="20"/>
                    <w:jc w:val="left"/>
                    <w:rPr>
                      <w:rFonts w:ascii="Times New Roman" w:hAnsi="Times New Roman"/>
                      <w:sz w:val="22"/>
                      <w:szCs w:val="22"/>
                    </w:rPr>
                  </w:pPr>
                  <w:r w:rsidRPr="00C4570C">
                    <w:rPr>
                      <w:rFonts w:ascii="Times New Roman" w:hAnsi="Times New Roman"/>
                      <w:sz w:val="22"/>
                      <w:szCs w:val="22"/>
                    </w:rPr>
                    <w:t>20 01 27*</w:t>
                  </w:r>
                </w:p>
              </w:tc>
              <w:tc>
                <w:tcPr>
                  <w:tcW w:w="2109" w:type="dxa"/>
                  <w:shd w:val="clear" w:color="auto" w:fill="auto"/>
                  <w:hideMark/>
                </w:tcPr>
                <w:p w14:paraId="54B17B35" w14:textId="77777777" w:rsidR="00747DF7" w:rsidRPr="00C4570C" w:rsidRDefault="00747DF7" w:rsidP="002B607F">
                  <w:pPr>
                    <w:ind w:firstLine="0"/>
                    <w:jc w:val="left"/>
                    <w:rPr>
                      <w:rFonts w:ascii="Times New Roman" w:hAnsi="Times New Roman"/>
                      <w:sz w:val="22"/>
                      <w:szCs w:val="22"/>
                    </w:rPr>
                  </w:pPr>
                  <w:proofErr w:type="gramStart"/>
                  <w:r w:rsidRPr="00C4570C">
                    <w:rPr>
                      <w:rFonts w:ascii="Times New Roman" w:hAnsi="Times New Roman"/>
                      <w:sz w:val="22"/>
                      <w:szCs w:val="22"/>
                    </w:rPr>
                    <w:t>бои</w:t>
                  </w:r>
                  <w:proofErr w:type="gramEnd"/>
                  <w:r w:rsidRPr="00C4570C">
                    <w:rPr>
                      <w:rFonts w:ascii="Times New Roman" w:hAnsi="Times New Roman"/>
                      <w:sz w:val="22"/>
                      <w:szCs w:val="22"/>
                    </w:rPr>
                    <w:t>, мастила, лепила/адхезиви и смоли, съдържащи опасни вещества</w:t>
                  </w:r>
                </w:p>
              </w:tc>
            </w:tr>
            <w:tr w:rsidR="00515AA1" w:rsidRPr="00C4570C" w14:paraId="7785BDB4" w14:textId="77777777" w:rsidTr="00332038">
              <w:trPr>
                <w:trHeight w:val="296"/>
                <w:jc w:val="center"/>
              </w:trPr>
              <w:tc>
                <w:tcPr>
                  <w:tcW w:w="1719" w:type="dxa"/>
                  <w:shd w:val="clear" w:color="auto" w:fill="auto"/>
                  <w:hideMark/>
                </w:tcPr>
                <w:p w14:paraId="56DF9A3F" w14:textId="47EA373F" w:rsidR="00747DF7" w:rsidRPr="00C4570C" w:rsidRDefault="00332038" w:rsidP="00332038">
                  <w:pPr>
                    <w:ind w:firstLine="0"/>
                    <w:jc w:val="left"/>
                    <w:rPr>
                      <w:rFonts w:ascii="Times New Roman" w:hAnsi="Times New Roman"/>
                      <w:sz w:val="22"/>
                      <w:szCs w:val="22"/>
                    </w:rPr>
                  </w:pPr>
                  <w:proofErr w:type="gramStart"/>
                  <w:r w:rsidRPr="00C4570C">
                    <w:rPr>
                      <w:rFonts w:ascii="Times New Roman" w:eastAsia="Courier New" w:hAnsi="Times New Roman"/>
                      <w:sz w:val="22"/>
                      <w:szCs w:val="22"/>
                    </w:rPr>
                    <w:t>3.</w:t>
                  </w:r>
                  <w:r w:rsidR="00747DF7" w:rsidRPr="00C4570C">
                    <w:rPr>
                      <w:rFonts w:ascii="Times New Roman" w:eastAsia="Courier New" w:hAnsi="Times New Roman"/>
                      <w:sz w:val="22"/>
                      <w:szCs w:val="22"/>
                    </w:rPr>
                    <w:t> </w:t>
                  </w:r>
                  <w:r w:rsidRPr="00C4570C">
                    <w:rPr>
                      <w:rFonts w:ascii="Times New Roman" w:eastAsia="Courier New" w:hAnsi="Times New Roman"/>
                      <w:sz w:val="22"/>
                      <w:szCs w:val="22"/>
                    </w:rPr>
                    <w:t xml:space="preserve"> </w:t>
                  </w:r>
                  <w:proofErr w:type="gramEnd"/>
                  <w:r w:rsidR="00747DF7" w:rsidRPr="00C4570C">
                    <w:rPr>
                      <w:rFonts w:ascii="Times New Roman" w:eastAsia="Courier New" w:hAnsi="Times New Roman"/>
                      <w:sz w:val="22"/>
                      <w:szCs w:val="22"/>
                    </w:rPr>
                    <w:t>Разтворители</w:t>
                  </w:r>
                </w:p>
              </w:tc>
              <w:tc>
                <w:tcPr>
                  <w:tcW w:w="1151" w:type="dxa"/>
                  <w:shd w:val="clear" w:color="auto" w:fill="auto"/>
                  <w:noWrap/>
                  <w:hideMark/>
                </w:tcPr>
                <w:p w14:paraId="5B2D54DA" w14:textId="77777777" w:rsidR="00747DF7" w:rsidRPr="00C4570C" w:rsidRDefault="00747DF7" w:rsidP="002B607F">
                  <w:pPr>
                    <w:ind w:firstLine="20"/>
                    <w:jc w:val="left"/>
                    <w:rPr>
                      <w:rFonts w:ascii="Times New Roman" w:hAnsi="Times New Roman"/>
                      <w:sz w:val="22"/>
                      <w:szCs w:val="22"/>
                    </w:rPr>
                  </w:pPr>
                  <w:r w:rsidRPr="00C4570C">
                    <w:rPr>
                      <w:rFonts w:ascii="Times New Roman" w:hAnsi="Times New Roman"/>
                      <w:sz w:val="22"/>
                      <w:szCs w:val="22"/>
                    </w:rPr>
                    <w:t>20 01 13*</w:t>
                  </w:r>
                </w:p>
              </w:tc>
              <w:tc>
                <w:tcPr>
                  <w:tcW w:w="2109" w:type="dxa"/>
                  <w:shd w:val="clear" w:color="auto" w:fill="auto"/>
                  <w:hideMark/>
                </w:tcPr>
                <w:p w14:paraId="72402C08" w14:textId="77777777" w:rsidR="00747DF7" w:rsidRPr="00C4570C" w:rsidRDefault="00747DF7" w:rsidP="002B607F">
                  <w:pPr>
                    <w:ind w:firstLine="0"/>
                    <w:jc w:val="left"/>
                    <w:rPr>
                      <w:rFonts w:ascii="Times New Roman" w:hAnsi="Times New Roman"/>
                      <w:sz w:val="22"/>
                      <w:szCs w:val="22"/>
                    </w:rPr>
                  </w:pPr>
                  <w:r w:rsidRPr="00C4570C">
                    <w:rPr>
                      <w:rFonts w:ascii="Times New Roman" w:hAnsi="Times New Roman"/>
                      <w:sz w:val="22"/>
                      <w:szCs w:val="22"/>
                    </w:rPr>
                    <w:t>Разтворители</w:t>
                  </w:r>
                </w:p>
                <w:p w14:paraId="751D1399" w14:textId="77777777" w:rsidR="002B607F" w:rsidRPr="00C4570C" w:rsidRDefault="002B607F" w:rsidP="002B607F">
                  <w:pPr>
                    <w:ind w:firstLine="0"/>
                    <w:jc w:val="left"/>
                    <w:rPr>
                      <w:rFonts w:ascii="Times New Roman" w:hAnsi="Times New Roman"/>
                      <w:sz w:val="22"/>
                      <w:szCs w:val="22"/>
                    </w:rPr>
                  </w:pPr>
                </w:p>
              </w:tc>
            </w:tr>
            <w:tr w:rsidR="00515AA1" w:rsidRPr="00C4570C" w14:paraId="5AE38263" w14:textId="77777777" w:rsidTr="00332038">
              <w:trPr>
                <w:trHeight w:val="592"/>
                <w:jc w:val="center"/>
              </w:trPr>
              <w:tc>
                <w:tcPr>
                  <w:tcW w:w="1719" w:type="dxa"/>
                  <w:shd w:val="clear" w:color="auto" w:fill="auto"/>
                  <w:hideMark/>
                </w:tcPr>
                <w:p w14:paraId="60CB9C99" w14:textId="042C243C" w:rsidR="00747DF7" w:rsidRPr="00C4570C" w:rsidRDefault="00332038" w:rsidP="00332038">
                  <w:pPr>
                    <w:ind w:firstLine="0"/>
                    <w:jc w:val="left"/>
                    <w:rPr>
                      <w:rFonts w:ascii="Times New Roman" w:hAnsi="Times New Roman"/>
                      <w:sz w:val="22"/>
                      <w:szCs w:val="22"/>
                    </w:rPr>
                  </w:pPr>
                  <w:proofErr w:type="gramStart"/>
                  <w:r w:rsidRPr="00C4570C">
                    <w:rPr>
                      <w:rFonts w:ascii="Times New Roman" w:eastAsia="Courier New" w:hAnsi="Times New Roman"/>
                      <w:sz w:val="22"/>
                      <w:szCs w:val="22"/>
                    </w:rPr>
                    <w:t>4.</w:t>
                  </w:r>
                  <w:r w:rsidR="00747DF7" w:rsidRPr="00C4570C">
                    <w:rPr>
                      <w:rFonts w:ascii="Times New Roman" w:eastAsia="Courier New" w:hAnsi="Times New Roman"/>
                      <w:sz w:val="22"/>
                      <w:szCs w:val="22"/>
                    </w:rPr>
                    <w:t>  </w:t>
                  </w:r>
                  <w:proofErr w:type="gramEnd"/>
                  <w:r w:rsidR="00747DF7" w:rsidRPr="00C4570C">
                    <w:rPr>
                      <w:rFonts w:ascii="Times New Roman" w:eastAsia="Courier New" w:hAnsi="Times New Roman"/>
                      <w:sz w:val="22"/>
                      <w:szCs w:val="22"/>
                    </w:rPr>
                    <w:t>Грундове</w:t>
                  </w:r>
                </w:p>
              </w:tc>
              <w:tc>
                <w:tcPr>
                  <w:tcW w:w="1151" w:type="dxa"/>
                  <w:shd w:val="clear" w:color="auto" w:fill="auto"/>
                  <w:noWrap/>
                  <w:hideMark/>
                </w:tcPr>
                <w:p w14:paraId="7E437D4F" w14:textId="77777777" w:rsidR="00747DF7" w:rsidRPr="00C4570C" w:rsidRDefault="00747DF7" w:rsidP="002B607F">
                  <w:pPr>
                    <w:ind w:firstLine="20"/>
                    <w:jc w:val="left"/>
                    <w:rPr>
                      <w:rFonts w:ascii="Times New Roman" w:hAnsi="Times New Roman"/>
                      <w:sz w:val="22"/>
                      <w:szCs w:val="22"/>
                    </w:rPr>
                  </w:pPr>
                  <w:r w:rsidRPr="00C4570C">
                    <w:rPr>
                      <w:rFonts w:ascii="Times New Roman" w:hAnsi="Times New Roman"/>
                      <w:sz w:val="22"/>
                      <w:szCs w:val="22"/>
                    </w:rPr>
                    <w:t>20 01 27*</w:t>
                  </w:r>
                </w:p>
              </w:tc>
              <w:tc>
                <w:tcPr>
                  <w:tcW w:w="2109" w:type="dxa"/>
                  <w:shd w:val="clear" w:color="auto" w:fill="auto"/>
                  <w:hideMark/>
                </w:tcPr>
                <w:p w14:paraId="7E2B36D5" w14:textId="77777777" w:rsidR="00747DF7" w:rsidRPr="00C4570C" w:rsidRDefault="00747DF7" w:rsidP="002B607F">
                  <w:pPr>
                    <w:ind w:firstLine="0"/>
                    <w:jc w:val="left"/>
                    <w:rPr>
                      <w:rFonts w:ascii="Times New Roman" w:hAnsi="Times New Roman"/>
                      <w:sz w:val="22"/>
                      <w:szCs w:val="22"/>
                    </w:rPr>
                  </w:pPr>
                  <w:proofErr w:type="gramStart"/>
                  <w:r w:rsidRPr="00C4570C">
                    <w:rPr>
                      <w:rFonts w:ascii="Times New Roman" w:hAnsi="Times New Roman"/>
                      <w:sz w:val="22"/>
                      <w:szCs w:val="22"/>
                    </w:rPr>
                    <w:t>бои</w:t>
                  </w:r>
                  <w:proofErr w:type="gramEnd"/>
                  <w:r w:rsidRPr="00C4570C">
                    <w:rPr>
                      <w:rFonts w:ascii="Times New Roman" w:hAnsi="Times New Roman"/>
                      <w:sz w:val="22"/>
                      <w:szCs w:val="22"/>
                    </w:rPr>
                    <w:t>, мастила, лепила/адхезиви и смоли, съдържащи опасни вещества</w:t>
                  </w:r>
                </w:p>
              </w:tc>
            </w:tr>
            <w:tr w:rsidR="00515AA1" w:rsidRPr="00C4570C" w14:paraId="5399804C" w14:textId="77777777" w:rsidTr="00332038">
              <w:trPr>
                <w:trHeight w:val="592"/>
                <w:jc w:val="center"/>
              </w:trPr>
              <w:tc>
                <w:tcPr>
                  <w:tcW w:w="1719" w:type="dxa"/>
                  <w:shd w:val="clear" w:color="auto" w:fill="auto"/>
                  <w:hideMark/>
                </w:tcPr>
                <w:p w14:paraId="650DF74A" w14:textId="2C76BD2F" w:rsidR="00747DF7" w:rsidRPr="00C4570C" w:rsidRDefault="00332038" w:rsidP="00B94F22">
                  <w:pPr>
                    <w:spacing w:before="0"/>
                    <w:ind w:firstLine="0"/>
                    <w:jc w:val="left"/>
                    <w:rPr>
                      <w:rFonts w:ascii="Times New Roman" w:hAnsi="Times New Roman"/>
                      <w:sz w:val="22"/>
                      <w:szCs w:val="22"/>
                    </w:rPr>
                  </w:pPr>
                  <w:proofErr w:type="gramStart"/>
                  <w:r w:rsidRPr="00C4570C">
                    <w:rPr>
                      <w:rFonts w:ascii="Times New Roman" w:eastAsia="Courier New" w:hAnsi="Times New Roman"/>
                      <w:sz w:val="22"/>
                      <w:szCs w:val="22"/>
                    </w:rPr>
                    <w:lastRenderedPageBreak/>
                    <w:t>5.</w:t>
                  </w:r>
                  <w:r w:rsidR="00747DF7" w:rsidRPr="00C4570C">
                    <w:rPr>
                      <w:rFonts w:ascii="Times New Roman" w:eastAsia="Courier New" w:hAnsi="Times New Roman"/>
                      <w:sz w:val="22"/>
                      <w:szCs w:val="22"/>
                    </w:rPr>
                    <w:t>  </w:t>
                  </w:r>
                  <w:proofErr w:type="gramEnd"/>
                  <w:r w:rsidR="00747DF7" w:rsidRPr="00C4570C">
                    <w:rPr>
                      <w:rFonts w:ascii="Times New Roman" w:eastAsia="Courier New" w:hAnsi="Times New Roman"/>
                      <w:sz w:val="22"/>
                      <w:szCs w:val="22"/>
                    </w:rPr>
                    <w:t>Лепила</w:t>
                  </w:r>
                </w:p>
              </w:tc>
              <w:tc>
                <w:tcPr>
                  <w:tcW w:w="1151" w:type="dxa"/>
                  <w:shd w:val="clear" w:color="auto" w:fill="auto"/>
                  <w:noWrap/>
                  <w:hideMark/>
                </w:tcPr>
                <w:p w14:paraId="63D4BE3A" w14:textId="77777777" w:rsidR="00747DF7" w:rsidRPr="00C4570C" w:rsidRDefault="00747DF7" w:rsidP="00B94F22">
                  <w:pPr>
                    <w:spacing w:before="0"/>
                    <w:ind w:firstLineChars="9" w:firstLine="20"/>
                    <w:jc w:val="left"/>
                    <w:rPr>
                      <w:rFonts w:ascii="Times New Roman" w:hAnsi="Times New Roman"/>
                      <w:sz w:val="22"/>
                      <w:szCs w:val="22"/>
                    </w:rPr>
                  </w:pPr>
                  <w:r w:rsidRPr="00C4570C">
                    <w:rPr>
                      <w:rFonts w:ascii="Times New Roman" w:hAnsi="Times New Roman"/>
                      <w:sz w:val="22"/>
                      <w:szCs w:val="22"/>
                    </w:rPr>
                    <w:t>20 01 27*</w:t>
                  </w:r>
                </w:p>
              </w:tc>
              <w:tc>
                <w:tcPr>
                  <w:tcW w:w="2109" w:type="dxa"/>
                  <w:shd w:val="clear" w:color="auto" w:fill="auto"/>
                  <w:hideMark/>
                </w:tcPr>
                <w:p w14:paraId="5C8E211F" w14:textId="3AEDA243" w:rsidR="00747DF7" w:rsidRPr="00C4570C" w:rsidRDefault="00747DF7" w:rsidP="00B94F22">
                  <w:pPr>
                    <w:spacing w:before="0"/>
                    <w:ind w:firstLine="0"/>
                    <w:jc w:val="left"/>
                    <w:rPr>
                      <w:rFonts w:ascii="Times New Roman" w:hAnsi="Times New Roman"/>
                      <w:sz w:val="22"/>
                      <w:szCs w:val="22"/>
                    </w:rPr>
                  </w:pPr>
                  <w:proofErr w:type="gramStart"/>
                  <w:r w:rsidRPr="00C4570C">
                    <w:rPr>
                      <w:rFonts w:ascii="Times New Roman" w:hAnsi="Times New Roman"/>
                      <w:sz w:val="22"/>
                      <w:szCs w:val="22"/>
                    </w:rPr>
                    <w:t>бои</w:t>
                  </w:r>
                  <w:proofErr w:type="gramEnd"/>
                  <w:r w:rsidRPr="00C4570C">
                    <w:rPr>
                      <w:rFonts w:ascii="Times New Roman" w:hAnsi="Times New Roman"/>
                      <w:sz w:val="22"/>
                      <w:szCs w:val="22"/>
                    </w:rPr>
                    <w:t>, мастила, лепила/адхезиви и смоли, съдържащи опасни вещества</w:t>
                  </w:r>
                </w:p>
              </w:tc>
            </w:tr>
            <w:tr w:rsidR="00515AA1" w:rsidRPr="00C4570C" w14:paraId="15003298" w14:textId="77777777" w:rsidTr="00332038">
              <w:trPr>
                <w:trHeight w:val="592"/>
                <w:jc w:val="center"/>
              </w:trPr>
              <w:tc>
                <w:tcPr>
                  <w:tcW w:w="1719" w:type="dxa"/>
                  <w:shd w:val="clear" w:color="auto" w:fill="auto"/>
                  <w:hideMark/>
                </w:tcPr>
                <w:p w14:paraId="42DBBBE0" w14:textId="0C48504E" w:rsidR="00747DF7" w:rsidRPr="00C4570C" w:rsidRDefault="00332038" w:rsidP="00B94F22">
                  <w:pPr>
                    <w:spacing w:before="0"/>
                    <w:ind w:firstLine="0"/>
                    <w:jc w:val="left"/>
                    <w:rPr>
                      <w:rFonts w:ascii="Times New Roman" w:hAnsi="Times New Roman"/>
                      <w:sz w:val="22"/>
                      <w:szCs w:val="22"/>
                    </w:rPr>
                  </w:pPr>
                  <w:proofErr w:type="gramStart"/>
                  <w:r w:rsidRPr="00C4570C">
                    <w:rPr>
                      <w:rFonts w:ascii="Times New Roman" w:eastAsia="Courier New" w:hAnsi="Times New Roman"/>
                      <w:sz w:val="22"/>
                      <w:szCs w:val="22"/>
                    </w:rPr>
                    <w:t>6.</w:t>
                  </w:r>
                  <w:r w:rsidR="00747DF7" w:rsidRPr="00C4570C">
                    <w:rPr>
                      <w:rFonts w:ascii="Times New Roman" w:eastAsia="Courier New" w:hAnsi="Times New Roman"/>
                      <w:sz w:val="22"/>
                      <w:szCs w:val="22"/>
                    </w:rPr>
                    <w:t>  </w:t>
                  </w:r>
                  <w:proofErr w:type="gramEnd"/>
                  <w:r w:rsidR="00747DF7" w:rsidRPr="00C4570C">
                    <w:rPr>
                      <w:rFonts w:ascii="Times New Roman" w:eastAsia="Courier New" w:hAnsi="Times New Roman"/>
                      <w:sz w:val="22"/>
                      <w:szCs w:val="22"/>
                    </w:rPr>
                    <w:t>Смоли</w:t>
                  </w:r>
                </w:p>
              </w:tc>
              <w:tc>
                <w:tcPr>
                  <w:tcW w:w="1151" w:type="dxa"/>
                  <w:shd w:val="clear" w:color="auto" w:fill="auto"/>
                  <w:noWrap/>
                  <w:hideMark/>
                </w:tcPr>
                <w:p w14:paraId="02C3592B" w14:textId="77777777" w:rsidR="00747DF7" w:rsidRPr="00C4570C" w:rsidRDefault="00747DF7" w:rsidP="00B94F22">
                  <w:pPr>
                    <w:spacing w:before="0"/>
                    <w:ind w:firstLineChars="9" w:firstLine="20"/>
                    <w:jc w:val="left"/>
                    <w:rPr>
                      <w:rFonts w:ascii="Times New Roman" w:hAnsi="Times New Roman"/>
                      <w:sz w:val="22"/>
                      <w:szCs w:val="22"/>
                    </w:rPr>
                  </w:pPr>
                  <w:r w:rsidRPr="00C4570C">
                    <w:rPr>
                      <w:rFonts w:ascii="Times New Roman" w:hAnsi="Times New Roman"/>
                      <w:sz w:val="22"/>
                      <w:szCs w:val="22"/>
                    </w:rPr>
                    <w:t>20 01 27*</w:t>
                  </w:r>
                </w:p>
              </w:tc>
              <w:tc>
                <w:tcPr>
                  <w:tcW w:w="2109" w:type="dxa"/>
                  <w:shd w:val="clear" w:color="auto" w:fill="auto"/>
                  <w:hideMark/>
                </w:tcPr>
                <w:p w14:paraId="1B408377" w14:textId="77777777" w:rsidR="00747DF7" w:rsidRPr="00C4570C" w:rsidRDefault="00747DF7" w:rsidP="00B94F22">
                  <w:pPr>
                    <w:spacing w:before="0"/>
                    <w:ind w:firstLine="0"/>
                    <w:jc w:val="left"/>
                    <w:rPr>
                      <w:rFonts w:ascii="Times New Roman" w:hAnsi="Times New Roman"/>
                      <w:sz w:val="22"/>
                      <w:szCs w:val="22"/>
                    </w:rPr>
                  </w:pPr>
                  <w:proofErr w:type="gramStart"/>
                  <w:r w:rsidRPr="00C4570C">
                    <w:rPr>
                      <w:rFonts w:ascii="Times New Roman" w:hAnsi="Times New Roman"/>
                      <w:sz w:val="22"/>
                      <w:szCs w:val="22"/>
                    </w:rPr>
                    <w:t>бои</w:t>
                  </w:r>
                  <w:proofErr w:type="gramEnd"/>
                  <w:r w:rsidRPr="00C4570C">
                    <w:rPr>
                      <w:rFonts w:ascii="Times New Roman" w:hAnsi="Times New Roman"/>
                      <w:sz w:val="22"/>
                      <w:szCs w:val="22"/>
                    </w:rPr>
                    <w:t>, мастила, лепила/адхезиви и смоли, съдържащи опасни вещества</w:t>
                  </w:r>
                </w:p>
              </w:tc>
            </w:tr>
            <w:tr w:rsidR="00515AA1" w:rsidRPr="00C4570C" w14:paraId="162833B5" w14:textId="77777777" w:rsidTr="00332038">
              <w:trPr>
                <w:trHeight w:val="592"/>
                <w:jc w:val="center"/>
              </w:trPr>
              <w:tc>
                <w:tcPr>
                  <w:tcW w:w="1719" w:type="dxa"/>
                  <w:shd w:val="clear" w:color="auto" w:fill="auto"/>
                  <w:hideMark/>
                </w:tcPr>
                <w:p w14:paraId="43A1AAD7" w14:textId="4D3D68CC" w:rsidR="00747DF7" w:rsidRPr="00C4570C" w:rsidRDefault="00332038" w:rsidP="00332038">
                  <w:pPr>
                    <w:ind w:firstLine="0"/>
                    <w:jc w:val="left"/>
                    <w:rPr>
                      <w:rFonts w:ascii="Times New Roman" w:hAnsi="Times New Roman"/>
                      <w:sz w:val="22"/>
                      <w:szCs w:val="22"/>
                    </w:rPr>
                  </w:pPr>
                  <w:proofErr w:type="gramStart"/>
                  <w:r w:rsidRPr="00C4570C">
                    <w:rPr>
                      <w:rFonts w:ascii="Times New Roman" w:eastAsia="Courier New" w:hAnsi="Times New Roman"/>
                      <w:sz w:val="22"/>
                      <w:szCs w:val="22"/>
                    </w:rPr>
                    <w:t>7.</w:t>
                  </w:r>
                  <w:r w:rsidR="00747DF7" w:rsidRPr="00C4570C">
                    <w:rPr>
                      <w:rFonts w:ascii="Times New Roman" w:eastAsia="Courier New" w:hAnsi="Times New Roman"/>
                      <w:sz w:val="22"/>
                      <w:szCs w:val="22"/>
                    </w:rPr>
                    <w:t xml:space="preserve">  </w:t>
                  </w:r>
                  <w:proofErr w:type="gramEnd"/>
                  <w:r w:rsidR="00747DF7" w:rsidRPr="00C4570C">
                    <w:rPr>
                      <w:rFonts w:ascii="Times New Roman" w:eastAsia="Courier New" w:hAnsi="Times New Roman"/>
                      <w:sz w:val="22"/>
                      <w:szCs w:val="22"/>
                    </w:rPr>
                    <w:t>Мастила</w:t>
                  </w:r>
                </w:p>
              </w:tc>
              <w:tc>
                <w:tcPr>
                  <w:tcW w:w="1151" w:type="dxa"/>
                  <w:shd w:val="clear" w:color="auto" w:fill="auto"/>
                  <w:noWrap/>
                  <w:hideMark/>
                </w:tcPr>
                <w:p w14:paraId="2C23C7BC" w14:textId="77777777" w:rsidR="00747DF7" w:rsidRPr="00C4570C" w:rsidRDefault="00747DF7" w:rsidP="002B607F">
                  <w:pPr>
                    <w:ind w:firstLine="0"/>
                    <w:jc w:val="left"/>
                    <w:rPr>
                      <w:rFonts w:ascii="Times New Roman" w:hAnsi="Times New Roman"/>
                      <w:sz w:val="22"/>
                      <w:szCs w:val="22"/>
                    </w:rPr>
                  </w:pPr>
                  <w:r w:rsidRPr="00C4570C">
                    <w:rPr>
                      <w:rFonts w:ascii="Times New Roman" w:hAnsi="Times New Roman"/>
                      <w:sz w:val="22"/>
                      <w:szCs w:val="22"/>
                    </w:rPr>
                    <w:t>20 01 27*</w:t>
                  </w:r>
                </w:p>
              </w:tc>
              <w:tc>
                <w:tcPr>
                  <w:tcW w:w="2109" w:type="dxa"/>
                  <w:shd w:val="clear" w:color="auto" w:fill="auto"/>
                  <w:hideMark/>
                </w:tcPr>
                <w:p w14:paraId="73B231AA" w14:textId="77777777" w:rsidR="00747DF7" w:rsidRPr="00C4570C" w:rsidRDefault="00747DF7" w:rsidP="002B607F">
                  <w:pPr>
                    <w:ind w:firstLine="0"/>
                    <w:jc w:val="left"/>
                    <w:rPr>
                      <w:rFonts w:ascii="Times New Roman" w:hAnsi="Times New Roman"/>
                      <w:sz w:val="22"/>
                      <w:szCs w:val="22"/>
                    </w:rPr>
                  </w:pPr>
                  <w:proofErr w:type="gramStart"/>
                  <w:r w:rsidRPr="00C4570C">
                    <w:rPr>
                      <w:rFonts w:ascii="Times New Roman" w:hAnsi="Times New Roman"/>
                      <w:sz w:val="22"/>
                      <w:szCs w:val="22"/>
                    </w:rPr>
                    <w:t>бои</w:t>
                  </w:r>
                  <w:proofErr w:type="gramEnd"/>
                  <w:r w:rsidRPr="00C4570C">
                    <w:rPr>
                      <w:rFonts w:ascii="Times New Roman" w:hAnsi="Times New Roman"/>
                      <w:sz w:val="22"/>
                      <w:szCs w:val="22"/>
                    </w:rPr>
                    <w:t>, мастила, лепила/адхезиви и смоли, съдържащи опасни вещества</w:t>
                  </w:r>
                </w:p>
              </w:tc>
            </w:tr>
            <w:tr w:rsidR="00515AA1" w:rsidRPr="00C4570C" w14:paraId="02B753DE" w14:textId="77777777" w:rsidTr="00332038">
              <w:trPr>
                <w:trHeight w:val="296"/>
                <w:jc w:val="center"/>
              </w:trPr>
              <w:tc>
                <w:tcPr>
                  <w:tcW w:w="4979" w:type="dxa"/>
                  <w:gridSpan w:val="3"/>
                  <w:shd w:val="clear" w:color="auto" w:fill="auto"/>
                  <w:noWrap/>
                  <w:vAlign w:val="bottom"/>
                  <w:hideMark/>
                </w:tcPr>
                <w:p w14:paraId="1F545E6E" w14:textId="77777777" w:rsidR="00747DF7" w:rsidRPr="00C4570C" w:rsidRDefault="00747DF7" w:rsidP="002B607F">
                  <w:pPr>
                    <w:ind w:firstLine="98"/>
                    <w:jc w:val="left"/>
                    <w:rPr>
                      <w:rFonts w:ascii="Times New Roman" w:hAnsi="Times New Roman"/>
                      <w:sz w:val="22"/>
                      <w:szCs w:val="22"/>
                    </w:rPr>
                  </w:pPr>
                  <w:r w:rsidRPr="00C4570C">
                    <w:rPr>
                      <w:rFonts w:ascii="Times New Roman" w:hAnsi="Times New Roman"/>
                      <w:sz w:val="22"/>
                      <w:szCs w:val="22"/>
                    </w:rPr>
                    <w:t>Домакински препарати и химикали:</w:t>
                  </w:r>
                </w:p>
              </w:tc>
            </w:tr>
            <w:tr w:rsidR="00515AA1" w:rsidRPr="00C4570C" w14:paraId="79A1ECAE" w14:textId="77777777" w:rsidTr="00332038">
              <w:trPr>
                <w:trHeight w:val="1778"/>
                <w:jc w:val="center"/>
              </w:trPr>
              <w:tc>
                <w:tcPr>
                  <w:tcW w:w="1719" w:type="dxa"/>
                  <w:shd w:val="clear" w:color="auto" w:fill="auto"/>
                  <w:hideMark/>
                </w:tcPr>
                <w:p w14:paraId="4E191E13" w14:textId="4C0E4637" w:rsidR="00747DF7" w:rsidRPr="00C4570C" w:rsidRDefault="00332038" w:rsidP="00332038">
                  <w:pPr>
                    <w:ind w:firstLine="0"/>
                    <w:jc w:val="left"/>
                    <w:rPr>
                      <w:rFonts w:ascii="Times New Roman" w:hAnsi="Times New Roman"/>
                      <w:sz w:val="22"/>
                      <w:szCs w:val="22"/>
                    </w:rPr>
                  </w:pPr>
                  <w:proofErr w:type="gramStart"/>
                  <w:r w:rsidRPr="00C4570C">
                    <w:rPr>
                      <w:rFonts w:ascii="Times New Roman" w:eastAsia="Courier New" w:hAnsi="Times New Roman"/>
                      <w:sz w:val="22"/>
                      <w:szCs w:val="22"/>
                    </w:rPr>
                    <w:t>8.</w:t>
                  </w:r>
                  <w:r w:rsidR="00747DF7" w:rsidRPr="00C4570C">
                    <w:rPr>
                      <w:rFonts w:ascii="Times New Roman" w:eastAsia="Courier New" w:hAnsi="Times New Roman"/>
                      <w:sz w:val="22"/>
                      <w:szCs w:val="22"/>
                    </w:rPr>
                    <w:t xml:space="preserve">  </w:t>
                  </w:r>
                  <w:proofErr w:type="gramEnd"/>
                  <w:r w:rsidR="00747DF7" w:rsidRPr="00C4570C">
                    <w:rPr>
                      <w:rFonts w:ascii="Times New Roman" w:eastAsia="Courier New" w:hAnsi="Times New Roman"/>
                      <w:sz w:val="22"/>
                      <w:szCs w:val="22"/>
                    </w:rPr>
                    <w:t xml:space="preserve">Перилни и почистващи препарати (препарати за почистване на стъкла, фурни, белина, препарати отстраняващи петна и ръжда, почистващи повърхности, </w:t>
                  </w:r>
                  <w:proofErr w:type="gramStart"/>
                  <w:r w:rsidR="00747DF7" w:rsidRPr="00C4570C">
                    <w:rPr>
                      <w:rFonts w:ascii="Times New Roman" w:eastAsia="Courier New" w:hAnsi="Times New Roman"/>
                      <w:sz w:val="22"/>
                      <w:szCs w:val="22"/>
                    </w:rPr>
                    <w:t xml:space="preserve">дезинфектанти) </w:t>
                  </w:r>
                  <w:proofErr w:type="gramEnd"/>
                </w:p>
              </w:tc>
              <w:tc>
                <w:tcPr>
                  <w:tcW w:w="1151" w:type="dxa"/>
                  <w:shd w:val="clear" w:color="auto" w:fill="auto"/>
                  <w:noWrap/>
                  <w:hideMark/>
                </w:tcPr>
                <w:p w14:paraId="34A3A21C" w14:textId="77777777" w:rsidR="00747DF7" w:rsidRPr="00C4570C" w:rsidRDefault="00747DF7" w:rsidP="002B607F">
                  <w:pPr>
                    <w:ind w:firstLineChars="39" w:firstLine="86"/>
                    <w:jc w:val="left"/>
                    <w:rPr>
                      <w:rFonts w:ascii="Times New Roman" w:hAnsi="Times New Roman"/>
                      <w:sz w:val="22"/>
                      <w:szCs w:val="22"/>
                    </w:rPr>
                  </w:pPr>
                  <w:r w:rsidRPr="00C4570C">
                    <w:rPr>
                      <w:rFonts w:ascii="Times New Roman" w:hAnsi="Times New Roman"/>
                      <w:sz w:val="22"/>
                      <w:szCs w:val="22"/>
                    </w:rPr>
                    <w:t>20 01 29*</w:t>
                  </w:r>
                </w:p>
              </w:tc>
              <w:tc>
                <w:tcPr>
                  <w:tcW w:w="2109" w:type="dxa"/>
                  <w:shd w:val="clear" w:color="auto" w:fill="auto"/>
                  <w:hideMark/>
                </w:tcPr>
                <w:p w14:paraId="048EE989" w14:textId="77777777" w:rsidR="00747DF7" w:rsidRPr="00C4570C" w:rsidRDefault="00747DF7" w:rsidP="002B607F">
                  <w:pPr>
                    <w:ind w:firstLine="0"/>
                    <w:jc w:val="left"/>
                    <w:rPr>
                      <w:rFonts w:ascii="Times New Roman" w:hAnsi="Times New Roman"/>
                      <w:sz w:val="22"/>
                      <w:szCs w:val="22"/>
                    </w:rPr>
                  </w:pPr>
                  <w:proofErr w:type="gramStart"/>
                  <w:r w:rsidRPr="00C4570C">
                    <w:rPr>
                      <w:rFonts w:ascii="Times New Roman" w:hAnsi="Times New Roman"/>
                      <w:sz w:val="22"/>
                      <w:szCs w:val="22"/>
                    </w:rPr>
                    <w:t>перилни</w:t>
                  </w:r>
                  <w:proofErr w:type="gramEnd"/>
                  <w:r w:rsidRPr="00C4570C">
                    <w:rPr>
                      <w:rFonts w:ascii="Times New Roman" w:hAnsi="Times New Roman"/>
                      <w:sz w:val="22"/>
                      <w:szCs w:val="22"/>
                    </w:rPr>
                    <w:t xml:space="preserve"> и почистващи смеси, съдържащи опасни вещества</w:t>
                  </w:r>
                </w:p>
              </w:tc>
            </w:tr>
            <w:tr w:rsidR="00515AA1" w:rsidRPr="00C4570C" w14:paraId="6A616262" w14:textId="77777777" w:rsidTr="00332038">
              <w:trPr>
                <w:trHeight w:val="296"/>
                <w:jc w:val="center"/>
              </w:trPr>
              <w:tc>
                <w:tcPr>
                  <w:tcW w:w="1719" w:type="dxa"/>
                  <w:shd w:val="clear" w:color="auto" w:fill="auto"/>
                  <w:hideMark/>
                </w:tcPr>
                <w:p w14:paraId="5401CD17" w14:textId="39304AF6" w:rsidR="00747DF7" w:rsidRPr="00C4570C" w:rsidRDefault="00332038" w:rsidP="00332038">
                  <w:pPr>
                    <w:ind w:firstLine="0"/>
                    <w:jc w:val="left"/>
                    <w:rPr>
                      <w:rFonts w:ascii="Times New Roman" w:hAnsi="Times New Roman"/>
                      <w:sz w:val="22"/>
                      <w:szCs w:val="22"/>
                    </w:rPr>
                  </w:pPr>
                  <w:proofErr w:type="gramStart"/>
                  <w:r w:rsidRPr="00C4570C">
                    <w:rPr>
                      <w:rFonts w:ascii="Times New Roman" w:eastAsia="Courier New" w:hAnsi="Times New Roman"/>
                      <w:sz w:val="22"/>
                      <w:szCs w:val="22"/>
                    </w:rPr>
                    <w:t>9.</w:t>
                  </w:r>
                  <w:r w:rsidR="00747DF7" w:rsidRPr="00C4570C">
                    <w:rPr>
                      <w:rFonts w:ascii="Times New Roman" w:eastAsia="Courier New" w:hAnsi="Times New Roman"/>
                      <w:sz w:val="22"/>
                      <w:szCs w:val="22"/>
                    </w:rPr>
                    <w:t xml:space="preserve">   </w:t>
                  </w:r>
                  <w:proofErr w:type="gramEnd"/>
                  <w:r w:rsidR="00747DF7" w:rsidRPr="00C4570C">
                    <w:rPr>
                      <w:rFonts w:ascii="Times New Roman" w:eastAsia="Courier New" w:hAnsi="Times New Roman"/>
                      <w:sz w:val="22"/>
                      <w:szCs w:val="22"/>
                    </w:rPr>
                    <w:t>Киселини</w:t>
                  </w:r>
                </w:p>
              </w:tc>
              <w:tc>
                <w:tcPr>
                  <w:tcW w:w="1151" w:type="dxa"/>
                  <w:shd w:val="clear" w:color="auto" w:fill="auto"/>
                  <w:noWrap/>
                  <w:hideMark/>
                </w:tcPr>
                <w:p w14:paraId="6425CB30" w14:textId="77777777" w:rsidR="00747DF7" w:rsidRPr="00C4570C" w:rsidRDefault="00747DF7" w:rsidP="002B607F">
                  <w:pPr>
                    <w:ind w:firstLineChars="39" w:firstLine="86"/>
                    <w:jc w:val="left"/>
                    <w:rPr>
                      <w:rFonts w:ascii="Times New Roman" w:hAnsi="Times New Roman"/>
                      <w:sz w:val="22"/>
                      <w:szCs w:val="22"/>
                    </w:rPr>
                  </w:pPr>
                  <w:r w:rsidRPr="00C4570C">
                    <w:rPr>
                      <w:rFonts w:ascii="Times New Roman" w:hAnsi="Times New Roman"/>
                      <w:sz w:val="22"/>
                      <w:szCs w:val="22"/>
                    </w:rPr>
                    <w:t>20 01 14*</w:t>
                  </w:r>
                </w:p>
              </w:tc>
              <w:tc>
                <w:tcPr>
                  <w:tcW w:w="2109" w:type="dxa"/>
                  <w:shd w:val="clear" w:color="auto" w:fill="auto"/>
                  <w:hideMark/>
                </w:tcPr>
                <w:p w14:paraId="18F0D67E" w14:textId="77777777" w:rsidR="00747DF7" w:rsidRPr="00C4570C" w:rsidRDefault="00747DF7" w:rsidP="002B607F">
                  <w:pPr>
                    <w:ind w:firstLine="0"/>
                    <w:jc w:val="left"/>
                    <w:rPr>
                      <w:rFonts w:ascii="Times New Roman" w:hAnsi="Times New Roman"/>
                      <w:sz w:val="22"/>
                      <w:szCs w:val="22"/>
                    </w:rPr>
                  </w:pPr>
                  <w:r w:rsidRPr="00C4570C">
                    <w:rPr>
                      <w:rFonts w:ascii="Times New Roman" w:hAnsi="Times New Roman"/>
                      <w:sz w:val="22"/>
                      <w:szCs w:val="22"/>
                    </w:rPr>
                    <w:t>Киселини</w:t>
                  </w:r>
                </w:p>
              </w:tc>
            </w:tr>
            <w:tr w:rsidR="00515AA1" w:rsidRPr="00C4570C" w14:paraId="6531F67C" w14:textId="77777777" w:rsidTr="00332038">
              <w:trPr>
                <w:trHeight w:val="296"/>
                <w:jc w:val="center"/>
              </w:trPr>
              <w:tc>
                <w:tcPr>
                  <w:tcW w:w="1719" w:type="dxa"/>
                  <w:shd w:val="clear" w:color="auto" w:fill="auto"/>
                  <w:hideMark/>
                </w:tcPr>
                <w:p w14:paraId="350835CD" w14:textId="7B0B7EA7" w:rsidR="00747DF7" w:rsidRPr="00C4570C" w:rsidRDefault="00332038" w:rsidP="00332038">
                  <w:pPr>
                    <w:ind w:firstLine="0"/>
                    <w:jc w:val="left"/>
                    <w:rPr>
                      <w:rFonts w:ascii="Times New Roman" w:hAnsi="Times New Roman"/>
                      <w:sz w:val="22"/>
                      <w:szCs w:val="22"/>
                    </w:rPr>
                  </w:pPr>
                  <w:proofErr w:type="gramStart"/>
                  <w:r w:rsidRPr="00C4570C">
                    <w:rPr>
                      <w:rFonts w:ascii="Times New Roman" w:eastAsia="Courier New" w:hAnsi="Times New Roman"/>
                      <w:sz w:val="22"/>
                      <w:szCs w:val="22"/>
                    </w:rPr>
                    <w:t>10.</w:t>
                  </w:r>
                  <w:r w:rsidR="00747DF7" w:rsidRPr="00C4570C">
                    <w:rPr>
                      <w:rFonts w:ascii="Times New Roman" w:eastAsia="Courier New" w:hAnsi="Times New Roman"/>
                      <w:sz w:val="22"/>
                      <w:szCs w:val="22"/>
                    </w:rPr>
                    <w:t xml:space="preserve">  </w:t>
                  </w:r>
                  <w:proofErr w:type="gramEnd"/>
                  <w:r w:rsidR="00747DF7" w:rsidRPr="00C4570C">
                    <w:rPr>
                      <w:rFonts w:ascii="Times New Roman" w:eastAsia="Courier New" w:hAnsi="Times New Roman"/>
                      <w:sz w:val="22"/>
                      <w:szCs w:val="22"/>
                    </w:rPr>
                    <w:t>Основи</w:t>
                  </w:r>
                </w:p>
              </w:tc>
              <w:tc>
                <w:tcPr>
                  <w:tcW w:w="1151" w:type="dxa"/>
                  <w:shd w:val="clear" w:color="auto" w:fill="auto"/>
                  <w:noWrap/>
                  <w:hideMark/>
                </w:tcPr>
                <w:p w14:paraId="1704B80A" w14:textId="77777777" w:rsidR="00747DF7" w:rsidRPr="00C4570C" w:rsidRDefault="00747DF7" w:rsidP="002B607F">
                  <w:pPr>
                    <w:ind w:firstLineChars="39" w:firstLine="86"/>
                    <w:jc w:val="left"/>
                    <w:rPr>
                      <w:rFonts w:ascii="Times New Roman" w:hAnsi="Times New Roman"/>
                      <w:sz w:val="22"/>
                      <w:szCs w:val="22"/>
                    </w:rPr>
                  </w:pPr>
                  <w:r w:rsidRPr="00C4570C">
                    <w:rPr>
                      <w:rFonts w:ascii="Times New Roman" w:hAnsi="Times New Roman"/>
                      <w:sz w:val="22"/>
                      <w:szCs w:val="22"/>
                    </w:rPr>
                    <w:t>20 01 15*</w:t>
                  </w:r>
                </w:p>
              </w:tc>
              <w:tc>
                <w:tcPr>
                  <w:tcW w:w="2109" w:type="dxa"/>
                  <w:shd w:val="clear" w:color="auto" w:fill="auto"/>
                  <w:hideMark/>
                </w:tcPr>
                <w:p w14:paraId="2B1524D0" w14:textId="77777777" w:rsidR="00747DF7" w:rsidRPr="00C4570C" w:rsidRDefault="00747DF7" w:rsidP="002B607F">
                  <w:pPr>
                    <w:ind w:firstLine="0"/>
                    <w:jc w:val="left"/>
                    <w:rPr>
                      <w:rFonts w:ascii="Times New Roman" w:hAnsi="Times New Roman"/>
                      <w:sz w:val="22"/>
                      <w:szCs w:val="22"/>
                    </w:rPr>
                  </w:pPr>
                  <w:r w:rsidRPr="00C4570C">
                    <w:rPr>
                      <w:rFonts w:ascii="Times New Roman" w:hAnsi="Times New Roman"/>
                      <w:sz w:val="22"/>
                      <w:szCs w:val="22"/>
                    </w:rPr>
                    <w:t>Основи</w:t>
                  </w:r>
                </w:p>
              </w:tc>
            </w:tr>
            <w:tr w:rsidR="00515AA1" w:rsidRPr="00C4570C" w14:paraId="5E0B72D6" w14:textId="77777777" w:rsidTr="00332038">
              <w:trPr>
                <w:trHeight w:val="1778"/>
                <w:jc w:val="center"/>
              </w:trPr>
              <w:tc>
                <w:tcPr>
                  <w:tcW w:w="1719" w:type="dxa"/>
                  <w:shd w:val="clear" w:color="auto" w:fill="auto"/>
                  <w:hideMark/>
                </w:tcPr>
                <w:p w14:paraId="48C9D25B" w14:textId="0306D99D" w:rsidR="00747DF7" w:rsidRPr="00C4570C" w:rsidRDefault="00332038" w:rsidP="00332038">
                  <w:pPr>
                    <w:ind w:firstLine="0"/>
                    <w:jc w:val="left"/>
                    <w:rPr>
                      <w:rFonts w:ascii="Times New Roman" w:hAnsi="Times New Roman"/>
                      <w:sz w:val="22"/>
                      <w:szCs w:val="22"/>
                    </w:rPr>
                  </w:pPr>
                  <w:proofErr w:type="gramStart"/>
                  <w:r w:rsidRPr="00C4570C">
                    <w:rPr>
                      <w:rFonts w:ascii="Times New Roman" w:eastAsia="Courier New" w:hAnsi="Times New Roman"/>
                      <w:sz w:val="22"/>
                      <w:szCs w:val="22"/>
                    </w:rPr>
                    <w:t>11.</w:t>
                  </w:r>
                  <w:r w:rsidR="00747DF7" w:rsidRPr="00C4570C">
                    <w:rPr>
                      <w:rFonts w:ascii="Times New Roman" w:eastAsia="Courier New" w:hAnsi="Times New Roman"/>
                      <w:sz w:val="22"/>
                      <w:szCs w:val="22"/>
                    </w:rPr>
                    <w:t xml:space="preserve">  </w:t>
                  </w:r>
                  <w:proofErr w:type="gramEnd"/>
                  <w:r w:rsidR="00747DF7" w:rsidRPr="00C4570C">
                    <w:rPr>
                      <w:rFonts w:ascii="Times New Roman" w:eastAsia="Courier New" w:hAnsi="Times New Roman"/>
                      <w:sz w:val="22"/>
                      <w:szCs w:val="22"/>
                    </w:rPr>
                    <w:t xml:space="preserve">Препарати за растителна защита и борба с вредителите (препарати за поддържане на тревни площи, цветя, овощни дървета, зеленчукови растения - пестициди, </w:t>
                  </w:r>
                  <w:proofErr w:type="gramStart"/>
                  <w:r w:rsidR="00747DF7" w:rsidRPr="00C4570C">
                    <w:rPr>
                      <w:rFonts w:ascii="Times New Roman" w:eastAsia="Courier New" w:hAnsi="Times New Roman"/>
                      <w:sz w:val="22"/>
                      <w:szCs w:val="22"/>
                    </w:rPr>
                    <w:t xml:space="preserve">хербициди) </w:t>
                  </w:r>
                  <w:proofErr w:type="gramEnd"/>
                </w:p>
              </w:tc>
              <w:tc>
                <w:tcPr>
                  <w:tcW w:w="1151" w:type="dxa"/>
                  <w:shd w:val="clear" w:color="auto" w:fill="auto"/>
                  <w:noWrap/>
                  <w:hideMark/>
                </w:tcPr>
                <w:p w14:paraId="0197C8B3" w14:textId="77777777" w:rsidR="00747DF7" w:rsidRPr="00C4570C" w:rsidRDefault="00747DF7" w:rsidP="002B607F">
                  <w:pPr>
                    <w:ind w:firstLineChars="39" w:firstLine="86"/>
                    <w:jc w:val="left"/>
                    <w:rPr>
                      <w:rFonts w:ascii="Times New Roman" w:hAnsi="Times New Roman"/>
                      <w:sz w:val="22"/>
                      <w:szCs w:val="22"/>
                    </w:rPr>
                  </w:pPr>
                  <w:r w:rsidRPr="00C4570C">
                    <w:rPr>
                      <w:rFonts w:ascii="Times New Roman" w:hAnsi="Times New Roman"/>
                      <w:sz w:val="22"/>
                      <w:szCs w:val="22"/>
                    </w:rPr>
                    <w:t>20 01 19*</w:t>
                  </w:r>
                </w:p>
              </w:tc>
              <w:tc>
                <w:tcPr>
                  <w:tcW w:w="2109" w:type="dxa"/>
                  <w:shd w:val="clear" w:color="auto" w:fill="auto"/>
                  <w:hideMark/>
                </w:tcPr>
                <w:p w14:paraId="36FB3420" w14:textId="77777777" w:rsidR="00747DF7" w:rsidRPr="00C4570C" w:rsidRDefault="00747DF7" w:rsidP="002B607F">
                  <w:pPr>
                    <w:ind w:firstLine="0"/>
                    <w:jc w:val="left"/>
                    <w:rPr>
                      <w:rFonts w:ascii="Times New Roman" w:hAnsi="Times New Roman"/>
                      <w:sz w:val="22"/>
                      <w:szCs w:val="22"/>
                    </w:rPr>
                  </w:pPr>
                  <w:r w:rsidRPr="00C4570C">
                    <w:rPr>
                      <w:rFonts w:ascii="Times New Roman" w:hAnsi="Times New Roman"/>
                      <w:sz w:val="22"/>
                      <w:szCs w:val="22"/>
                    </w:rPr>
                    <w:t>Пестициди</w:t>
                  </w:r>
                </w:p>
              </w:tc>
            </w:tr>
            <w:tr w:rsidR="00515AA1" w:rsidRPr="00C4570C" w14:paraId="454C4783" w14:textId="77777777" w:rsidTr="00332038">
              <w:trPr>
                <w:trHeight w:val="296"/>
                <w:jc w:val="center"/>
              </w:trPr>
              <w:tc>
                <w:tcPr>
                  <w:tcW w:w="1719" w:type="dxa"/>
                  <w:shd w:val="clear" w:color="auto" w:fill="auto"/>
                  <w:hideMark/>
                </w:tcPr>
                <w:p w14:paraId="78415E6B" w14:textId="18174781" w:rsidR="00747DF7" w:rsidRPr="00C4570C" w:rsidRDefault="00332038" w:rsidP="00332038">
                  <w:pPr>
                    <w:ind w:firstLine="0"/>
                    <w:jc w:val="left"/>
                    <w:rPr>
                      <w:rFonts w:ascii="Times New Roman" w:hAnsi="Times New Roman"/>
                      <w:sz w:val="22"/>
                      <w:szCs w:val="22"/>
                    </w:rPr>
                  </w:pPr>
                  <w:proofErr w:type="gramStart"/>
                  <w:r w:rsidRPr="00C4570C">
                    <w:rPr>
                      <w:rFonts w:ascii="Times New Roman" w:eastAsia="Courier New" w:hAnsi="Times New Roman"/>
                      <w:sz w:val="22"/>
                      <w:szCs w:val="22"/>
                    </w:rPr>
                    <w:t>12.</w:t>
                  </w:r>
                  <w:r w:rsidR="00747DF7" w:rsidRPr="00C4570C">
                    <w:rPr>
                      <w:rFonts w:ascii="Times New Roman" w:eastAsia="Courier New" w:hAnsi="Times New Roman"/>
                      <w:sz w:val="22"/>
                      <w:szCs w:val="22"/>
                    </w:rPr>
                    <w:t>  </w:t>
                  </w:r>
                  <w:proofErr w:type="gramEnd"/>
                  <w:r w:rsidR="00747DF7" w:rsidRPr="00C4570C">
                    <w:rPr>
                      <w:rFonts w:ascii="Times New Roman" w:eastAsia="Courier New" w:hAnsi="Times New Roman"/>
                      <w:sz w:val="22"/>
                      <w:szCs w:val="22"/>
                    </w:rPr>
                    <w:t>Фотографски материали</w:t>
                  </w:r>
                </w:p>
              </w:tc>
              <w:tc>
                <w:tcPr>
                  <w:tcW w:w="1151" w:type="dxa"/>
                  <w:shd w:val="clear" w:color="auto" w:fill="auto"/>
                  <w:noWrap/>
                  <w:hideMark/>
                </w:tcPr>
                <w:p w14:paraId="7ED03789" w14:textId="77777777" w:rsidR="00747DF7" w:rsidRPr="00C4570C" w:rsidRDefault="00747DF7" w:rsidP="002B607F">
                  <w:pPr>
                    <w:ind w:firstLineChars="39" w:firstLine="86"/>
                    <w:jc w:val="left"/>
                    <w:rPr>
                      <w:rFonts w:ascii="Times New Roman" w:hAnsi="Times New Roman"/>
                      <w:sz w:val="22"/>
                      <w:szCs w:val="22"/>
                    </w:rPr>
                  </w:pPr>
                  <w:r w:rsidRPr="00C4570C">
                    <w:rPr>
                      <w:rFonts w:ascii="Times New Roman" w:hAnsi="Times New Roman"/>
                      <w:sz w:val="22"/>
                      <w:szCs w:val="22"/>
                    </w:rPr>
                    <w:t>20 01 17*</w:t>
                  </w:r>
                </w:p>
              </w:tc>
              <w:tc>
                <w:tcPr>
                  <w:tcW w:w="2109" w:type="dxa"/>
                  <w:shd w:val="clear" w:color="auto" w:fill="auto"/>
                  <w:hideMark/>
                </w:tcPr>
                <w:p w14:paraId="14EF8EF7" w14:textId="77777777" w:rsidR="00747DF7" w:rsidRPr="00C4570C" w:rsidRDefault="00747DF7" w:rsidP="002B607F">
                  <w:pPr>
                    <w:ind w:firstLine="0"/>
                    <w:jc w:val="left"/>
                    <w:rPr>
                      <w:rFonts w:ascii="Times New Roman" w:hAnsi="Times New Roman"/>
                      <w:sz w:val="22"/>
                      <w:szCs w:val="22"/>
                    </w:rPr>
                  </w:pPr>
                  <w:proofErr w:type="gramStart"/>
                  <w:r w:rsidRPr="00C4570C">
                    <w:rPr>
                      <w:rFonts w:ascii="Times New Roman" w:hAnsi="Times New Roman"/>
                      <w:sz w:val="22"/>
                      <w:szCs w:val="22"/>
                    </w:rPr>
                    <w:t>фотографски</w:t>
                  </w:r>
                  <w:proofErr w:type="gramEnd"/>
                  <w:r w:rsidRPr="00C4570C">
                    <w:rPr>
                      <w:rFonts w:ascii="Times New Roman" w:hAnsi="Times New Roman"/>
                      <w:sz w:val="22"/>
                      <w:szCs w:val="22"/>
                    </w:rPr>
                    <w:t xml:space="preserve"> химични вещества и смеси</w:t>
                  </w:r>
                </w:p>
              </w:tc>
            </w:tr>
            <w:tr w:rsidR="00515AA1" w:rsidRPr="00C4570C" w14:paraId="280FB9ED" w14:textId="77777777" w:rsidTr="00332038">
              <w:trPr>
                <w:trHeight w:val="296"/>
                <w:jc w:val="center"/>
              </w:trPr>
              <w:tc>
                <w:tcPr>
                  <w:tcW w:w="1719" w:type="dxa"/>
                  <w:shd w:val="clear" w:color="auto" w:fill="auto"/>
                  <w:hideMark/>
                </w:tcPr>
                <w:p w14:paraId="1A6045C2" w14:textId="1F97A811" w:rsidR="00747DF7" w:rsidRPr="00C4570C" w:rsidRDefault="00332038" w:rsidP="00332038">
                  <w:pPr>
                    <w:ind w:firstLine="0"/>
                    <w:jc w:val="left"/>
                    <w:rPr>
                      <w:rFonts w:ascii="Times New Roman" w:hAnsi="Times New Roman"/>
                      <w:sz w:val="22"/>
                      <w:szCs w:val="22"/>
                    </w:rPr>
                  </w:pPr>
                  <w:proofErr w:type="gramStart"/>
                  <w:r w:rsidRPr="00C4570C">
                    <w:rPr>
                      <w:rFonts w:ascii="Times New Roman" w:eastAsia="Courier New" w:hAnsi="Times New Roman"/>
                      <w:sz w:val="22"/>
                      <w:szCs w:val="22"/>
                    </w:rPr>
                    <w:t>13.</w:t>
                  </w:r>
                  <w:r w:rsidR="00747DF7" w:rsidRPr="00C4570C">
                    <w:rPr>
                      <w:rFonts w:ascii="Times New Roman" w:eastAsia="Courier New" w:hAnsi="Times New Roman"/>
                      <w:sz w:val="22"/>
                      <w:szCs w:val="22"/>
                    </w:rPr>
                    <w:t xml:space="preserve">  </w:t>
                  </w:r>
                  <w:proofErr w:type="gramEnd"/>
                  <w:r w:rsidR="00747DF7" w:rsidRPr="00C4570C">
                    <w:rPr>
                      <w:rFonts w:ascii="Times New Roman" w:eastAsia="Courier New" w:hAnsi="Times New Roman"/>
                      <w:sz w:val="22"/>
                      <w:szCs w:val="22"/>
                    </w:rPr>
                    <w:t>Спирачни течности</w:t>
                  </w:r>
                </w:p>
              </w:tc>
              <w:tc>
                <w:tcPr>
                  <w:tcW w:w="1151" w:type="dxa"/>
                  <w:shd w:val="clear" w:color="auto" w:fill="auto"/>
                  <w:noWrap/>
                  <w:hideMark/>
                </w:tcPr>
                <w:p w14:paraId="7A60DCCB" w14:textId="77777777" w:rsidR="00747DF7" w:rsidRPr="00C4570C" w:rsidRDefault="00747DF7" w:rsidP="002B607F">
                  <w:pPr>
                    <w:ind w:firstLineChars="39" w:firstLine="86"/>
                    <w:jc w:val="left"/>
                    <w:rPr>
                      <w:rFonts w:ascii="Times New Roman" w:hAnsi="Times New Roman"/>
                      <w:sz w:val="22"/>
                      <w:szCs w:val="22"/>
                    </w:rPr>
                  </w:pPr>
                  <w:r w:rsidRPr="00C4570C">
                    <w:rPr>
                      <w:rFonts w:ascii="Times New Roman" w:hAnsi="Times New Roman"/>
                      <w:sz w:val="22"/>
                      <w:szCs w:val="22"/>
                    </w:rPr>
                    <w:t>16 01 13*</w:t>
                  </w:r>
                </w:p>
              </w:tc>
              <w:tc>
                <w:tcPr>
                  <w:tcW w:w="2109" w:type="dxa"/>
                  <w:shd w:val="clear" w:color="auto" w:fill="auto"/>
                  <w:hideMark/>
                </w:tcPr>
                <w:p w14:paraId="71035639" w14:textId="77777777" w:rsidR="00747DF7" w:rsidRPr="00C4570C" w:rsidRDefault="00747DF7" w:rsidP="002B607F">
                  <w:pPr>
                    <w:ind w:firstLine="0"/>
                    <w:jc w:val="left"/>
                    <w:rPr>
                      <w:rFonts w:ascii="Times New Roman" w:hAnsi="Times New Roman"/>
                      <w:sz w:val="22"/>
                      <w:szCs w:val="22"/>
                    </w:rPr>
                  </w:pPr>
                  <w:proofErr w:type="gramStart"/>
                  <w:r w:rsidRPr="00C4570C">
                    <w:rPr>
                      <w:rFonts w:ascii="Times New Roman" w:hAnsi="Times New Roman"/>
                      <w:sz w:val="22"/>
                      <w:szCs w:val="22"/>
                    </w:rPr>
                    <w:t>спирачни</w:t>
                  </w:r>
                  <w:proofErr w:type="gramEnd"/>
                  <w:r w:rsidRPr="00C4570C">
                    <w:rPr>
                      <w:rFonts w:ascii="Times New Roman" w:hAnsi="Times New Roman"/>
                      <w:sz w:val="22"/>
                      <w:szCs w:val="22"/>
                    </w:rPr>
                    <w:t xml:space="preserve"> течности</w:t>
                  </w:r>
                </w:p>
              </w:tc>
            </w:tr>
            <w:tr w:rsidR="00515AA1" w:rsidRPr="00C4570C" w14:paraId="6E56E210" w14:textId="77777777" w:rsidTr="00332038">
              <w:trPr>
                <w:trHeight w:val="296"/>
                <w:jc w:val="center"/>
              </w:trPr>
              <w:tc>
                <w:tcPr>
                  <w:tcW w:w="1719" w:type="dxa"/>
                  <w:shd w:val="clear" w:color="auto" w:fill="auto"/>
                  <w:hideMark/>
                </w:tcPr>
                <w:p w14:paraId="7E5C7E41" w14:textId="1A7F4570" w:rsidR="00747DF7" w:rsidRPr="00C4570C" w:rsidRDefault="00332038" w:rsidP="00332038">
                  <w:pPr>
                    <w:ind w:firstLine="0"/>
                    <w:jc w:val="left"/>
                    <w:rPr>
                      <w:rFonts w:ascii="Times New Roman" w:hAnsi="Times New Roman"/>
                      <w:sz w:val="22"/>
                      <w:szCs w:val="22"/>
                    </w:rPr>
                  </w:pPr>
                  <w:proofErr w:type="gramStart"/>
                  <w:r w:rsidRPr="00C4570C">
                    <w:rPr>
                      <w:rFonts w:ascii="Times New Roman" w:eastAsia="Courier New" w:hAnsi="Times New Roman"/>
                      <w:sz w:val="22"/>
                      <w:szCs w:val="22"/>
                    </w:rPr>
                    <w:t>14.</w:t>
                  </w:r>
                  <w:r w:rsidR="00747DF7" w:rsidRPr="00C4570C">
                    <w:rPr>
                      <w:rFonts w:ascii="Times New Roman" w:eastAsia="Courier New" w:hAnsi="Times New Roman"/>
                      <w:sz w:val="22"/>
                      <w:szCs w:val="22"/>
                    </w:rPr>
                    <w:t xml:space="preserve">  </w:t>
                  </w:r>
                  <w:proofErr w:type="gramEnd"/>
                  <w:r w:rsidR="00747DF7" w:rsidRPr="00C4570C">
                    <w:rPr>
                      <w:rFonts w:ascii="Times New Roman" w:eastAsia="Courier New" w:hAnsi="Times New Roman"/>
                      <w:sz w:val="22"/>
                      <w:szCs w:val="22"/>
                    </w:rPr>
                    <w:t>Антифризни течности;</w:t>
                  </w:r>
                </w:p>
              </w:tc>
              <w:tc>
                <w:tcPr>
                  <w:tcW w:w="1151" w:type="dxa"/>
                  <w:shd w:val="clear" w:color="auto" w:fill="auto"/>
                  <w:noWrap/>
                  <w:hideMark/>
                </w:tcPr>
                <w:p w14:paraId="3D64768E" w14:textId="77777777" w:rsidR="00747DF7" w:rsidRPr="00C4570C" w:rsidRDefault="00747DF7" w:rsidP="002B607F">
                  <w:pPr>
                    <w:ind w:firstLineChars="39" w:firstLine="86"/>
                    <w:jc w:val="left"/>
                    <w:rPr>
                      <w:rFonts w:ascii="Times New Roman" w:hAnsi="Times New Roman"/>
                      <w:sz w:val="22"/>
                      <w:szCs w:val="22"/>
                    </w:rPr>
                  </w:pPr>
                  <w:r w:rsidRPr="00C4570C">
                    <w:rPr>
                      <w:rFonts w:ascii="Times New Roman" w:hAnsi="Times New Roman"/>
                      <w:sz w:val="22"/>
                      <w:szCs w:val="22"/>
                    </w:rPr>
                    <w:t>16 01 14*</w:t>
                  </w:r>
                </w:p>
              </w:tc>
              <w:tc>
                <w:tcPr>
                  <w:tcW w:w="2109" w:type="dxa"/>
                  <w:shd w:val="clear" w:color="auto" w:fill="auto"/>
                  <w:hideMark/>
                </w:tcPr>
                <w:p w14:paraId="5224F1A3" w14:textId="77777777" w:rsidR="00747DF7" w:rsidRPr="00C4570C" w:rsidRDefault="00747DF7" w:rsidP="002B607F">
                  <w:pPr>
                    <w:ind w:firstLine="0"/>
                    <w:jc w:val="left"/>
                    <w:rPr>
                      <w:rFonts w:ascii="Times New Roman" w:hAnsi="Times New Roman"/>
                      <w:sz w:val="22"/>
                      <w:szCs w:val="22"/>
                    </w:rPr>
                  </w:pPr>
                  <w:proofErr w:type="gramStart"/>
                  <w:r w:rsidRPr="00C4570C">
                    <w:rPr>
                      <w:rFonts w:ascii="Times New Roman" w:hAnsi="Times New Roman"/>
                      <w:sz w:val="22"/>
                      <w:szCs w:val="22"/>
                    </w:rPr>
                    <w:t>антифризни</w:t>
                  </w:r>
                  <w:proofErr w:type="gramEnd"/>
                  <w:r w:rsidRPr="00C4570C">
                    <w:rPr>
                      <w:rFonts w:ascii="Times New Roman" w:hAnsi="Times New Roman"/>
                      <w:sz w:val="22"/>
                      <w:szCs w:val="22"/>
                    </w:rPr>
                    <w:t xml:space="preserve"> течности, съдържащи опасни вещества</w:t>
                  </w:r>
                </w:p>
              </w:tc>
            </w:tr>
            <w:tr w:rsidR="00515AA1" w:rsidRPr="00C4570C" w14:paraId="1C70BB7F" w14:textId="77777777" w:rsidTr="00332038">
              <w:trPr>
                <w:trHeight w:val="296"/>
                <w:jc w:val="center"/>
              </w:trPr>
              <w:tc>
                <w:tcPr>
                  <w:tcW w:w="4979" w:type="dxa"/>
                  <w:gridSpan w:val="3"/>
                  <w:shd w:val="clear" w:color="auto" w:fill="auto"/>
                  <w:hideMark/>
                </w:tcPr>
                <w:p w14:paraId="162B7694" w14:textId="77777777" w:rsidR="00747DF7" w:rsidRPr="00C4570C" w:rsidRDefault="00747DF7" w:rsidP="002B607F">
                  <w:pPr>
                    <w:ind w:firstLine="98"/>
                    <w:jc w:val="left"/>
                    <w:rPr>
                      <w:rFonts w:ascii="Times New Roman" w:hAnsi="Times New Roman"/>
                      <w:sz w:val="22"/>
                      <w:szCs w:val="22"/>
                    </w:rPr>
                  </w:pPr>
                  <w:r w:rsidRPr="00C4570C">
                    <w:rPr>
                      <w:rFonts w:ascii="Times New Roman" w:hAnsi="Times New Roman"/>
                      <w:sz w:val="22"/>
                      <w:szCs w:val="22"/>
                    </w:rPr>
                    <w:t>Фармацевтични продукти:</w:t>
                  </w:r>
                </w:p>
              </w:tc>
            </w:tr>
            <w:tr w:rsidR="00515AA1" w:rsidRPr="00C4570C" w14:paraId="40A851DE" w14:textId="77777777" w:rsidTr="00332038">
              <w:trPr>
                <w:trHeight w:val="592"/>
                <w:jc w:val="center"/>
              </w:trPr>
              <w:tc>
                <w:tcPr>
                  <w:tcW w:w="1719" w:type="dxa"/>
                  <w:shd w:val="clear" w:color="auto" w:fill="auto"/>
                  <w:hideMark/>
                </w:tcPr>
                <w:p w14:paraId="2BD5C5AA" w14:textId="4803E20D" w:rsidR="00747DF7" w:rsidRPr="00C4570C" w:rsidRDefault="00332038" w:rsidP="00332038">
                  <w:pPr>
                    <w:ind w:firstLine="0"/>
                    <w:jc w:val="left"/>
                    <w:rPr>
                      <w:rFonts w:ascii="Times New Roman" w:hAnsi="Times New Roman"/>
                      <w:sz w:val="22"/>
                      <w:szCs w:val="22"/>
                    </w:rPr>
                  </w:pPr>
                  <w:proofErr w:type="gramStart"/>
                  <w:r w:rsidRPr="00C4570C">
                    <w:rPr>
                      <w:rFonts w:ascii="Times New Roman" w:eastAsia="Courier New" w:hAnsi="Times New Roman"/>
                      <w:sz w:val="22"/>
                      <w:szCs w:val="22"/>
                    </w:rPr>
                    <w:t>15.</w:t>
                  </w:r>
                  <w:r w:rsidR="00747DF7" w:rsidRPr="00C4570C">
                    <w:rPr>
                      <w:rFonts w:ascii="Times New Roman" w:eastAsia="Courier New" w:hAnsi="Times New Roman"/>
                      <w:sz w:val="22"/>
                      <w:szCs w:val="22"/>
                    </w:rPr>
                    <w:t xml:space="preserve">  </w:t>
                  </w:r>
                  <w:proofErr w:type="gramEnd"/>
                  <w:r w:rsidR="00747DF7" w:rsidRPr="00C4570C">
                    <w:rPr>
                      <w:rFonts w:ascii="Times New Roman" w:eastAsia="Courier New" w:hAnsi="Times New Roman"/>
                      <w:sz w:val="22"/>
                      <w:szCs w:val="22"/>
                    </w:rPr>
                    <w:t xml:space="preserve">Лекарства с изтекъл срок на </w:t>
                  </w:r>
                  <w:r w:rsidR="00747DF7" w:rsidRPr="00C4570C">
                    <w:rPr>
                      <w:rFonts w:ascii="Times New Roman" w:eastAsia="Courier New" w:hAnsi="Times New Roman"/>
                      <w:sz w:val="22"/>
                      <w:szCs w:val="22"/>
                    </w:rPr>
                    <w:lastRenderedPageBreak/>
                    <w:t>годност;</w:t>
                  </w:r>
                </w:p>
              </w:tc>
              <w:tc>
                <w:tcPr>
                  <w:tcW w:w="1151" w:type="dxa"/>
                  <w:shd w:val="clear" w:color="auto" w:fill="auto"/>
                  <w:noWrap/>
                  <w:hideMark/>
                </w:tcPr>
                <w:p w14:paraId="430CCC05" w14:textId="77777777" w:rsidR="00747DF7" w:rsidRPr="00C4570C" w:rsidRDefault="00747DF7" w:rsidP="002B607F">
                  <w:pPr>
                    <w:ind w:firstLineChars="39" w:firstLine="86"/>
                    <w:jc w:val="left"/>
                    <w:rPr>
                      <w:rFonts w:ascii="Times New Roman" w:hAnsi="Times New Roman"/>
                      <w:sz w:val="22"/>
                      <w:szCs w:val="22"/>
                    </w:rPr>
                  </w:pPr>
                  <w:r w:rsidRPr="00C4570C">
                    <w:rPr>
                      <w:rFonts w:ascii="Times New Roman" w:hAnsi="Times New Roman"/>
                      <w:sz w:val="22"/>
                      <w:szCs w:val="22"/>
                    </w:rPr>
                    <w:lastRenderedPageBreak/>
                    <w:t>20 01 31*</w:t>
                  </w:r>
                </w:p>
              </w:tc>
              <w:tc>
                <w:tcPr>
                  <w:tcW w:w="2109" w:type="dxa"/>
                  <w:shd w:val="clear" w:color="auto" w:fill="auto"/>
                  <w:hideMark/>
                </w:tcPr>
                <w:p w14:paraId="5CFBBDAC" w14:textId="77777777" w:rsidR="00747DF7" w:rsidRPr="00C4570C" w:rsidRDefault="00747DF7" w:rsidP="002B607F">
                  <w:pPr>
                    <w:ind w:firstLine="0"/>
                    <w:jc w:val="left"/>
                    <w:rPr>
                      <w:rFonts w:ascii="Times New Roman" w:hAnsi="Times New Roman"/>
                      <w:sz w:val="22"/>
                      <w:szCs w:val="22"/>
                    </w:rPr>
                  </w:pPr>
                  <w:proofErr w:type="gramStart"/>
                  <w:r w:rsidRPr="00C4570C">
                    <w:rPr>
                      <w:rFonts w:ascii="Times New Roman" w:hAnsi="Times New Roman"/>
                      <w:sz w:val="22"/>
                      <w:szCs w:val="22"/>
                    </w:rPr>
                    <w:t>цитотоксични</w:t>
                  </w:r>
                  <w:proofErr w:type="gramEnd"/>
                  <w:r w:rsidRPr="00C4570C">
                    <w:rPr>
                      <w:rFonts w:ascii="Times New Roman" w:hAnsi="Times New Roman"/>
                      <w:sz w:val="22"/>
                      <w:szCs w:val="22"/>
                    </w:rPr>
                    <w:t xml:space="preserve"> и цитостатични </w:t>
                  </w:r>
                  <w:r w:rsidRPr="00C4570C">
                    <w:rPr>
                      <w:rFonts w:ascii="Times New Roman" w:hAnsi="Times New Roman"/>
                      <w:sz w:val="22"/>
                      <w:szCs w:val="22"/>
                    </w:rPr>
                    <w:lastRenderedPageBreak/>
                    <w:t>лекарствени продукти</w:t>
                  </w:r>
                </w:p>
              </w:tc>
            </w:tr>
            <w:tr w:rsidR="00515AA1" w:rsidRPr="00C4570C" w14:paraId="2EB87887" w14:textId="77777777" w:rsidTr="00332038">
              <w:trPr>
                <w:trHeight w:val="592"/>
                <w:jc w:val="center"/>
              </w:trPr>
              <w:tc>
                <w:tcPr>
                  <w:tcW w:w="1719" w:type="dxa"/>
                  <w:shd w:val="clear" w:color="auto" w:fill="auto"/>
                  <w:hideMark/>
                </w:tcPr>
                <w:p w14:paraId="14597816" w14:textId="46CE1311" w:rsidR="00747DF7" w:rsidRPr="00C4570C" w:rsidRDefault="00332038" w:rsidP="00332038">
                  <w:pPr>
                    <w:ind w:firstLine="0"/>
                    <w:jc w:val="left"/>
                    <w:rPr>
                      <w:rFonts w:ascii="Times New Roman" w:hAnsi="Times New Roman"/>
                      <w:sz w:val="22"/>
                      <w:szCs w:val="22"/>
                    </w:rPr>
                  </w:pPr>
                  <w:proofErr w:type="gramStart"/>
                  <w:r w:rsidRPr="00C4570C">
                    <w:rPr>
                      <w:rFonts w:ascii="Times New Roman" w:eastAsia="Courier New" w:hAnsi="Times New Roman"/>
                      <w:sz w:val="22"/>
                      <w:szCs w:val="22"/>
                    </w:rPr>
                    <w:lastRenderedPageBreak/>
                    <w:t>16.</w:t>
                  </w:r>
                  <w:r w:rsidR="00747DF7" w:rsidRPr="00C4570C">
                    <w:rPr>
                      <w:rFonts w:ascii="Times New Roman" w:eastAsia="Courier New" w:hAnsi="Times New Roman"/>
                      <w:sz w:val="22"/>
                      <w:szCs w:val="22"/>
                    </w:rPr>
                    <w:t xml:space="preserve">  </w:t>
                  </w:r>
                  <w:proofErr w:type="gramEnd"/>
                  <w:r w:rsidR="00747DF7" w:rsidRPr="00C4570C">
                    <w:rPr>
                      <w:rFonts w:ascii="Times New Roman" w:eastAsia="Courier New" w:hAnsi="Times New Roman"/>
                      <w:sz w:val="22"/>
                      <w:szCs w:val="22"/>
                    </w:rPr>
                    <w:t xml:space="preserve">Продукти, свързани с грижи за домашни </w:t>
                  </w:r>
                  <w:r w:rsidR="002B607F" w:rsidRPr="00C4570C">
                    <w:rPr>
                      <w:rFonts w:ascii="Times New Roman" w:eastAsia="Courier New" w:hAnsi="Times New Roman"/>
                      <w:sz w:val="22"/>
                      <w:szCs w:val="22"/>
                    </w:rPr>
                    <w:t>животни</w:t>
                  </w:r>
                </w:p>
              </w:tc>
              <w:tc>
                <w:tcPr>
                  <w:tcW w:w="1151" w:type="dxa"/>
                  <w:shd w:val="clear" w:color="auto" w:fill="auto"/>
                  <w:noWrap/>
                  <w:hideMark/>
                </w:tcPr>
                <w:p w14:paraId="47608D94" w14:textId="77777777" w:rsidR="00747DF7" w:rsidRPr="00C4570C" w:rsidRDefault="00747DF7" w:rsidP="002B607F">
                  <w:pPr>
                    <w:ind w:firstLineChars="39" w:firstLine="86"/>
                    <w:jc w:val="left"/>
                    <w:rPr>
                      <w:rFonts w:ascii="Times New Roman" w:hAnsi="Times New Roman"/>
                      <w:sz w:val="22"/>
                      <w:szCs w:val="22"/>
                    </w:rPr>
                  </w:pPr>
                  <w:r w:rsidRPr="00C4570C">
                    <w:rPr>
                      <w:rFonts w:ascii="Times New Roman" w:hAnsi="Times New Roman"/>
                      <w:sz w:val="22"/>
                      <w:szCs w:val="22"/>
                    </w:rPr>
                    <w:t>20 01 31*</w:t>
                  </w:r>
                </w:p>
              </w:tc>
              <w:tc>
                <w:tcPr>
                  <w:tcW w:w="2109" w:type="dxa"/>
                  <w:shd w:val="clear" w:color="auto" w:fill="auto"/>
                  <w:hideMark/>
                </w:tcPr>
                <w:p w14:paraId="5E243956" w14:textId="77777777" w:rsidR="00747DF7" w:rsidRPr="00C4570C" w:rsidRDefault="00747DF7" w:rsidP="002B607F">
                  <w:pPr>
                    <w:ind w:firstLine="0"/>
                    <w:jc w:val="left"/>
                    <w:rPr>
                      <w:rFonts w:ascii="Times New Roman" w:hAnsi="Times New Roman"/>
                      <w:sz w:val="22"/>
                      <w:szCs w:val="22"/>
                    </w:rPr>
                  </w:pPr>
                  <w:proofErr w:type="gramStart"/>
                  <w:r w:rsidRPr="00C4570C">
                    <w:rPr>
                      <w:rFonts w:ascii="Times New Roman" w:hAnsi="Times New Roman"/>
                      <w:sz w:val="22"/>
                      <w:szCs w:val="22"/>
                    </w:rPr>
                    <w:t>цитотоксични</w:t>
                  </w:r>
                  <w:proofErr w:type="gramEnd"/>
                  <w:r w:rsidRPr="00C4570C">
                    <w:rPr>
                      <w:rFonts w:ascii="Times New Roman" w:hAnsi="Times New Roman"/>
                      <w:sz w:val="22"/>
                      <w:szCs w:val="22"/>
                    </w:rPr>
                    <w:t xml:space="preserve"> и цитостатични лекарствени продукти</w:t>
                  </w:r>
                </w:p>
              </w:tc>
            </w:tr>
            <w:tr w:rsidR="00515AA1" w:rsidRPr="00C4570C" w14:paraId="433232F6" w14:textId="77777777" w:rsidTr="00332038">
              <w:trPr>
                <w:trHeight w:val="296"/>
                <w:jc w:val="center"/>
              </w:trPr>
              <w:tc>
                <w:tcPr>
                  <w:tcW w:w="4979" w:type="dxa"/>
                  <w:gridSpan w:val="3"/>
                  <w:shd w:val="clear" w:color="auto" w:fill="auto"/>
                  <w:hideMark/>
                </w:tcPr>
                <w:p w14:paraId="75F4962D" w14:textId="77777777" w:rsidR="00747DF7" w:rsidRPr="00C4570C" w:rsidRDefault="00747DF7" w:rsidP="002B607F">
                  <w:pPr>
                    <w:ind w:firstLine="98"/>
                    <w:jc w:val="left"/>
                    <w:rPr>
                      <w:rFonts w:ascii="Times New Roman" w:hAnsi="Times New Roman"/>
                      <w:sz w:val="22"/>
                      <w:szCs w:val="22"/>
                    </w:rPr>
                  </w:pPr>
                  <w:r w:rsidRPr="00C4570C">
                    <w:rPr>
                      <w:rFonts w:ascii="Times New Roman" w:hAnsi="Times New Roman"/>
                      <w:sz w:val="22"/>
                      <w:szCs w:val="22"/>
                    </w:rPr>
                    <w:t>Живак и живаксъдържащи отпадъци:</w:t>
                  </w:r>
                </w:p>
              </w:tc>
            </w:tr>
            <w:tr w:rsidR="00515AA1" w:rsidRPr="00C4570C" w14:paraId="75BAD999" w14:textId="77777777" w:rsidTr="00332038">
              <w:trPr>
                <w:trHeight w:val="889"/>
                <w:jc w:val="center"/>
              </w:trPr>
              <w:tc>
                <w:tcPr>
                  <w:tcW w:w="1719" w:type="dxa"/>
                  <w:shd w:val="clear" w:color="auto" w:fill="auto"/>
                  <w:hideMark/>
                </w:tcPr>
                <w:p w14:paraId="77D9CF85" w14:textId="77C117D4" w:rsidR="00747DF7" w:rsidRPr="00C4570C" w:rsidRDefault="00332038" w:rsidP="00332038">
                  <w:pPr>
                    <w:ind w:firstLine="0"/>
                    <w:jc w:val="left"/>
                    <w:rPr>
                      <w:rFonts w:ascii="Times New Roman" w:hAnsi="Times New Roman"/>
                      <w:sz w:val="22"/>
                      <w:szCs w:val="22"/>
                    </w:rPr>
                  </w:pPr>
                  <w:proofErr w:type="gramStart"/>
                  <w:r w:rsidRPr="00C4570C">
                    <w:rPr>
                      <w:rFonts w:ascii="Times New Roman" w:eastAsia="Courier New" w:hAnsi="Times New Roman"/>
                      <w:sz w:val="22"/>
                      <w:szCs w:val="22"/>
                    </w:rPr>
                    <w:t>17.</w:t>
                  </w:r>
                  <w:r w:rsidR="00747DF7" w:rsidRPr="00C4570C">
                    <w:rPr>
                      <w:rFonts w:ascii="Times New Roman" w:eastAsia="Courier New" w:hAnsi="Times New Roman"/>
                      <w:sz w:val="22"/>
                      <w:szCs w:val="22"/>
                    </w:rPr>
                    <w:t xml:space="preserve">   </w:t>
                  </w:r>
                  <w:proofErr w:type="gramEnd"/>
                  <w:r w:rsidR="00747DF7" w:rsidRPr="00C4570C">
                    <w:rPr>
                      <w:rFonts w:ascii="Times New Roman" w:eastAsia="Courier New" w:hAnsi="Times New Roman"/>
                      <w:sz w:val="22"/>
                      <w:szCs w:val="22"/>
                    </w:rPr>
                    <w:t>Живак, живачни термометри, живачни прекъсвачи, живачни ампули от бойлери и др.</w:t>
                  </w:r>
                </w:p>
              </w:tc>
              <w:tc>
                <w:tcPr>
                  <w:tcW w:w="1151" w:type="dxa"/>
                  <w:shd w:val="clear" w:color="auto" w:fill="auto"/>
                  <w:noWrap/>
                  <w:hideMark/>
                </w:tcPr>
                <w:p w14:paraId="79FB1E72" w14:textId="77777777" w:rsidR="00747DF7" w:rsidRPr="00C4570C" w:rsidRDefault="00747DF7" w:rsidP="002B607F">
                  <w:pPr>
                    <w:ind w:firstLine="86"/>
                    <w:jc w:val="left"/>
                    <w:rPr>
                      <w:rFonts w:ascii="Times New Roman" w:hAnsi="Times New Roman"/>
                      <w:sz w:val="22"/>
                      <w:szCs w:val="22"/>
                    </w:rPr>
                  </w:pPr>
                  <w:r w:rsidRPr="00C4570C">
                    <w:rPr>
                      <w:rFonts w:ascii="Times New Roman" w:hAnsi="Times New Roman"/>
                      <w:sz w:val="22"/>
                      <w:szCs w:val="22"/>
                    </w:rPr>
                    <w:t>20 01 21*</w:t>
                  </w:r>
                </w:p>
              </w:tc>
              <w:tc>
                <w:tcPr>
                  <w:tcW w:w="2109" w:type="dxa"/>
                  <w:shd w:val="clear" w:color="auto" w:fill="auto"/>
                  <w:hideMark/>
                </w:tcPr>
                <w:p w14:paraId="31CBE271" w14:textId="77777777" w:rsidR="00747DF7" w:rsidRPr="00C4570C" w:rsidRDefault="00747DF7" w:rsidP="002B607F">
                  <w:pPr>
                    <w:ind w:firstLine="0"/>
                    <w:jc w:val="left"/>
                    <w:rPr>
                      <w:rFonts w:ascii="Times New Roman" w:hAnsi="Times New Roman"/>
                      <w:sz w:val="22"/>
                      <w:szCs w:val="22"/>
                    </w:rPr>
                  </w:pPr>
                  <w:proofErr w:type="gramStart"/>
                  <w:r w:rsidRPr="00C4570C">
                    <w:rPr>
                      <w:rFonts w:ascii="Times New Roman" w:hAnsi="Times New Roman"/>
                      <w:sz w:val="22"/>
                      <w:szCs w:val="22"/>
                    </w:rPr>
                    <w:t>луминесцентни</w:t>
                  </w:r>
                  <w:proofErr w:type="gramEnd"/>
                  <w:r w:rsidRPr="00C4570C">
                    <w:rPr>
                      <w:rFonts w:ascii="Times New Roman" w:hAnsi="Times New Roman"/>
                      <w:sz w:val="22"/>
                      <w:szCs w:val="22"/>
                    </w:rPr>
                    <w:t xml:space="preserve"> тръби и други отпадъци, съдържащи живак</w:t>
                  </w:r>
                </w:p>
              </w:tc>
            </w:tr>
            <w:tr w:rsidR="00515AA1" w:rsidRPr="00C4570C" w14:paraId="1113BB9A" w14:textId="77777777" w:rsidTr="00332038">
              <w:trPr>
                <w:trHeight w:val="296"/>
                <w:jc w:val="center"/>
              </w:trPr>
              <w:tc>
                <w:tcPr>
                  <w:tcW w:w="4979" w:type="dxa"/>
                  <w:gridSpan w:val="3"/>
                  <w:shd w:val="clear" w:color="auto" w:fill="auto"/>
                  <w:hideMark/>
                </w:tcPr>
                <w:p w14:paraId="1C3AA68A" w14:textId="77777777" w:rsidR="00747DF7" w:rsidRPr="00C4570C" w:rsidRDefault="00747DF7" w:rsidP="002B607F">
                  <w:pPr>
                    <w:ind w:left="98" w:firstLine="0"/>
                    <w:jc w:val="left"/>
                    <w:rPr>
                      <w:rFonts w:ascii="Times New Roman" w:hAnsi="Times New Roman"/>
                      <w:sz w:val="22"/>
                      <w:szCs w:val="22"/>
                    </w:rPr>
                  </w:pPr>
                  <w:r w:rsidRPr="00C4570C">
                    <w:rPr>
                      <w:rFonts w:ascii="Times New Roman" w:hAnsi="Times New Roman"/>
                      <w:sz w:val="22"/>
                      <w:szCs w:val="22"/>
                    </w:rPr>
                    <w:t>Кърпи за изтриване и предпазни средства, замърсени с опасни вещества:</w:t>
                  </w:r>
                </w:p>
              </w:tc>
            </w:tr>
            <w:tr w:rsidR="00515AA1" w:rsidRPr="00C4570C" w14:paraId="03150C1A" w14:textId="77777777" w:rsidTr="00332038">
              <w:trPr>
                <w:trHeight w:val="889"/>
                <w:jc w:val="center"/>
              </w:trPr>
              <w:tc>
                <w:tcPr>
                  <w:tcW w:w="1719" w:type="dxa"/>
                  <w:shd w:val="clear" w:color="auto" w:fill="auto"/>
                  <w:hideMark/>
                </w:tcPr>
                <w:p w14:paraId="3D10B0A7" w14:textId="25A6933A" w:rsidR="00747DF7" w:rsidRPr="00C4570C" w:rsidRDefault="00332038" w:rsidP="00332038">
                  <w:pPr>
                    <w:ind w:firstLine="0"/>
                    <w:jc w:val="left"/>
                    <w:rPr>
                      <w:rFonts w:ascii="Times New Roman" w:hAnsi="Times New Roman"/>
                      <w:sz w:val="22"/>
                      <w:szCs w:val="22"/>
                    </w:rPr>
                  </w:pPr>
                  <w:proofErr w:type="gramStart"/>
                  <w:r w:rsidRPr="00C4570C">
                    <w:rPr>
                      <w:rFonts w:ascii="Times New Roman" w:eastAsia="Courier New" w:hAnsi="Times New Roman"/>
                      <w:sz w:val="22"/>
                      <w:szCs w:val="22"/>
                    </w:rPr>
                    <w:t>18.</w:t>
                  </w:r>
                  <w:r w:rsidR="00747DF7" w:rsidRPr="00C4570C">
                    <w:rPr>
                      <w:rFonts w:ascii="Times New Roman" w:eastAsia="Courier New" w:hAnsi="Times New Roman"/>
                      <w:sz w:val="22"/>
                      <w:szCs w:val="22"/>
                    </w:rPr>
                    <w:t xml:space="preserve">  </w:t>
                  </w:r>
                  <w:proofErr w:type="gramEnd"/>
                  <w:r w:rsidR="00747DF7" w:rsidRPr="00C4570C">
                    <w:rPr>
                      <w:rFonts w:ascii="Times New Roman" w:eastAsia="Courier New" w:hAnsi="Times New Roman"/>
                      <w:sz w:val="22"/>
                      <w:szCs w:val="22"/>
                    </w:rPr>
                    <w:t>Кърпи, парцали за избърсване, замърсени с опасни препарати</w:t>
                  </w:r>
                </w:p>
              </w:tc>
              <w:tc>
                <w:tcPr>
                  <w:tcW w:w="1151" w:type="dxa"/>
                  <w:shd w:val="clear" w:color="auto" w:fill="auto"/>
                  <w:noWrap/>
                  <w:hideMark/>
                </w:tcPr>
                <w:p w14:paraId="4455C8DD" w14:textId="77777777" w:rsidR="00747DF7" w:rsidRPr="00C4570C" w:rsidRDefault="00747DF7" w:rsidP="002B607F">
                  <w:pPr>
                    <w:ind w:firstLineChars="39" w:firstLine="86"/>
                    <w:jc w:val="left"/>
                    <w:rPr>
                      <w:rFonts w:ascii="Times New Roman" w:hAnsi="Times New Roman"/>
                      <w:sz w:val="22"/>
                      <w:szCs w:val="22"/>
                    </w:rPr>
                  </w:pPr>
                  <w:r w:rsidRPr="00C4570C">
                    <w:rPr>
                      <w:rFonts w:ascii="Times New Roman" w:hAnsi="Times New Roman"/>
                      <w:sz w:val="22"/>
                      <w:szCs w:val="22"/>
                    </w:rPr>
                    <w:t>15 02 02*</w:t>
                  </w:r>
                </w:p>
              </w:tc>
              <w:tc>
                <w:tcPr>
                  <w:tcW w:w="2109" w:type="dxa"/>
                  <w:shd w:val="clear" w:color="auto" w:fill="auto"/>
                  <w:hideMark/>
                </w:tcPr>
                <w:p w14:paraId="2A07AA17" w14:textId="77777777" w:rsidR="00747DF7" w:rsidRPr="00C4570C" w:rsidRDefault="00747DF7" w:rsidP="002B607F">
                  <w:pPr>
                    <w:ind w:firstLine="0"/>
                    <w:jc w:val="left"/>
                    <w:rPr>
                      <w:rFonts w:ascii="Times New Roman" w:hAnsi="Times New Roman"/>
                      <w:sz w:val="22"/>
                      <w:szCs w:val="22"/>
                    </w:rPr>
                  </w:pPr>
                  <w:proofErr w:type="gramStart"/>
                  <w:r w:rsidRPr="00C4570C">
                    <w:rPr>
                      <w:rFonts w:ascii="Times New Roman" w:hAnsi="Times New Roman"/>
                      <w:sz w:val="22"/>
                      <w:szCs w:val="22"/>
                    </w:rPr>
                    <w:t>абсорбенти</w:t>
                  </w:r>
                  <w:proofErr w:type="gramEnd"/>
                  <w:r w:rsidRPr="00C4570C">
                    <w:rPr>
                      <w:rFonts w:ascii="Times New Roman" w:hAnsi="Times New Roman"/>
                      <w:sz w:val="22"/>
                      <w:szCs w:val="22"/>
                    </w:rPr>
                    <w:t>, филтърни материали (включително маслени филтри, неупоменати другаде), кърпи за изтриване, предпазни облекла, замърсени с опасни вещества</w:t>
                  </w:r>
                </w:p>
              </w:tc>
            </w:tr>
            <w:tr w:rsidR="00515AA1" w:rsidRPr="00C4570C" w14:paraId="7655ED7B" w14:textId="77777777" w:rsidTr="00332038">
              <w:trPr>
                <w:trHeight w:val="596"/>
                <w:jc w:val="center"/>
              </w:trPr>
              <w:tc>
                <w:tcPr>
                  <w:tcW w:w="1719" w:type="dxa"/>
                  <w:shd w:val="clear" w:color="auto" w:fill="auto"/>
                  <w:hideMark/>
                </w:tcPr>
                <w:p w14:paraId="597DE975" w14:textId="50D6858E" w:rsidR="00747DF7" w:rsidRPr="00C4570C" w:rsidRDefault="00332038" w:rsidP="00332038">
                  <w:pPr>
                    <w:ind w:firstLine="0"/>
                    <w:jc w:val="left"/>
                    <w:rPr>
                      <w:rFonts w:ascii="Times New Roman" w:hAnsi="Times New Roman"/>
                      <w:sz w:val="22"/>
                      <w:szCs w:val="22"/>
                    </w:rPr>
                  </w:pPr>
                  <w:proofErr w:type="gramStart"/>
                  <w:r w:rsidRPr="00C4570C">
                    <w:rPr>
                      <w:rFonts w:ascii="Times New Roman" w:eastAsia="Courier New" w:hAnsi="Times New Roman"/>
                      <w:sz w:val="22"/>
                      <w:szCs w:val="22"/>
                    </w:rPr>
                    <w:t>19.</w:t>
                  </w:r>
                  <w:r w:rsidR="00747DF7" w:rsidRPr="00C4570C">
                    <w:rPr>
                      <w:rFonts w:ascii="Times New Roman" w:eastAsia="Courier New" w:hAnsi="Times New Roman"/>
                      <w:sz w:val="22"/>
                      <w:szCs w:val="22"/>
                    </w:rPr>
                    <w:t xml:space="preserve">  </w:t>
                  </w:r>
                  <w:proofErr w:type="gramEnd"/>
                  <w:r w:rsidR="00747DF7" w:rsidRPr="00C4570C">
                    <w:rPr>
                      <w:rFonts w:ascii="Times New Roman" w:eastAsia="Courier New" w:hAnsi="Times New Roman"/>
                      <w:sz w:val="22"/>
                      <w:szCs w:val="22"/>
                    </w:rPr>
                    <w:t>Предпазни средства – ръкавици, маски, филтри и др., използвани при боядисване, нанасянето на покрития и почистване.</w:t>
                  </w:r>
                </w:p>
              </w:tc>
              <w:tc>
                <w:tcPr>
                  <w:tcW w:w="1151" w:type="dxa"/>
                  <w:shd w:val="clear" w:color="auto" w:fill="auto"/>
                  <w:noWrap/>
                  <w:hideMark/>
                </w:tcPr>
                <w:p w14:paraId="4E720732" w14:textId="77777777" w:rsidR="00747DF7" w:rsidRPr="00C4570C" w:rsidRDefault="00747DF7" w:rsidP="002B607F">
                  <w:pPr>
                    <w:ind w:firstLineChars="39" w:firstLine="86"/>
                    <w:jc w:val="left"/>
                    <w:rPr>
                      <w:rFonts w:ascii="Times New Roman" w:hAnsi="Times New Roman"/>
                      <w:sz w:val="22"/>
                      <w:szCs w:val="22"/>
                    </w:rPr>
                  </w:pPr>
                  <w:r w:rsidRPr="00C4570C">
                    <w:rPr>
                      <w:rFonts w:ascii="Times New Roman" w:hAnsi="Times New Roman"/>
                      <w:sz w:val="22"/>
                      <w:szCs w:val="22"/>
                    </w:rPr>
                    <w:t>15 02 02*</w:t>
                  </w:r>
                </w:p>
              </w:tc>
              <w:tc>
                <w:tcPr>
                  <w:tcW w:w="2109" w:type="dxa"/>
                  <w:shd w:val="clear" w:color="auto" w:fill="auto"/>
                  <w:hideMark/>
                </w:tcPr>
                <w:p w14:paraId="078AE3E8" w14:textId="77777777" w:rsidR="00747DF7" w:rsidRPr="00C4570C" w:rsidRDefault="00747DF7" w:rsidP="002B607F">
                  <w:pPr>
                    <w:ind w:firstLine="0"/>
                    <w:jc w:val="left"/>
                    <w:rPr>
                      <w:rFonts w:ascii="Times New Roman" w:hAnsi="Times New Roman"/>
                      <w:sz w:val="22"/>
                      <w:szCs w:val="22"/>
                    </w:rPr>
                  </w:pPr>
                  <w:proofErr w:type="gramStart"/>
                  <w:r w:rsidRPr="00C4570C">
                    <w:rPr>
                      <w:rFonts w:ascii="Times New Roman" w:hAnsi="Times New Roman"/>
                      <w:sz w:val="22"/>
                      <w:szCs w:val="22"/>
                    </w:rPr>
                    <w:t>абсорбенти</w:t>
                  </w:r>
                  <w:proofErr w:type="gramEnd"/>
                  <w:r w:rsidRPr="00C4570C">
                    <w:rPr>
                      <w:rFonts w:ascii="Times New Roman" w:hAnsi="Times New Roman"/>
                      <w:sz w:val="22"/>
                      <w:szCs w:val="22"/>
                    </w:rPr>
                    <w:t>, филтърни материали (включително маслени филтри, неупоменати другаде), кърпи за изтриване, предпазни облекла, замърсени с опасни вещества</w:t>
                  </w:r>
                </w:p>
              </w:tc>
            </w:tr>
            <w:tr w:rsidR="00515AA1" w:rsidRPr="00C4570C" w14:paraId="4AA33521" w14:textId="77777777" w:rsidTr="00332038">
              <w:trPr>
                <w:trHeight w:val="296"/>
                <w:jc w:val="center"/>
              </w:trPr>
              <w:tc>
                <w:tcPr>
                  <w:tcW w:w="4979" w:type="dxa"/>
                  <w:gridSpan w:val="3"/>
                  <w:shd w:val="clear" w:color="auto" w:fill="auto"/>
                  <w:hideMark/>
                </w:tcPr>
                <w:p w14:paraId="59847C59" w14:textId="77777777" w:rsidR="00747DF7" w:rsidRPr="00C4570C" w:rsidRDefault="00747DF7" w:rsidP="002B607F">
                  <w:pPr>
                    <w:ind w:firstLine="98"/>
                    <w:jc w:val="left"/>
                    <w:rPr>
                      <w:rFonts w:ascii="Times New Roman" w:hAnsi="Times New Roman"/>
                      <w:sz w:val="22"/>
                      <w:szCs w:val="22"/>
                    </w:rPr>
                  </w:pPr>
                  <w:r w:rsidRPr="00C4570C">
                    <w:rPr>
                      <w:rFonts w:ascii="Times New Roman" w:hAnsi="Times New Roman"/>
                      <w:sz w:val="22"/>
                      <w:szCs w:val="22"/>
                    </w:rPr>
                    <w:t>Замърсени дървесни материали</w:t>
                  </w:r>
                </w:p>
              </w:tc>
            </w:tr>
            <w:tr w:rsidR="00515AA1" w:rsidRPr="00C4570C" w14:paraId="0941EDCF" w14:textId="77777777" w:rsidTr="00332038">
              <w:trPr>
                <w:trHeight w:val="296"/>
                <w:jc w:val="center"/>
              </w:trPr>
              <w:tc>
                <w:tcPr>
                  <w:tcW w:w="1719" w:type="dxa"/>
                  <w:shd w:val="clear" w:color="auto" w:fill="auto"/>
                  <w:hideMark/>
                </w:tcPr>
                <w:p w14:paraId="723A01CF" w14:textId="7D8D1B20" w:rsidR="00747DF7" w:rsidRPr="00C4570C" w:rsidRDefault="00332038" w:rsidP="002B607F">
                  <w:pPr>
                    <w:ind w:firstLine="0"/>
                    <w:jc w:val="left"/>
                    <w:rPr>
                      <w:rFonts w:ascii="Times New Roman" w:hAnsi="Times New Roman"/>
                      <w:sz w:val="22"/>
                      <w:szCs w:val="22"/>
                    </w:rPr>
                  </w:pPr>
                  <w:proofErr w:type="gramStart"/>
                  <w:r w:rsidRPr="00C4570C">
                    <w:rPr>
                      <w:rFonts w:ascii="Times New Roman" w:eastAsia="Courier New" w:hAnsi="Times New Roman"/>
                      <w:sz w:val="22"/>
                      <w:szCs w:val="22"/>
                    </w:rPr>
                    <w:t>20.</w:t>
                  </w:r>
                  <w:r w:rsidR="00747DF7" w:rsidRPr="00C4570C">
                    <w:rPr>
                      <w:rFonts w:ascii="Times New Roman" w:eastAsia="Courier New" w:hAnsi="Times New Roman"/>
                      <w:sz w:val="22"/>
                      <w:szCs w:val="22"/>
                    </w:rPr>
                    <w:t>  </w:t>
                  </w:r>
                  <w:proofErr w:type="gramEnd"/>
                  <w:r w:rsidR="00747DF7" w:rsidRPr="00C4570C">
                    <w:rPr>
                      <w:rFonts w:ascii="Times New Roman" w:eastAsia="Courier New" w:hAnsi="Times New Roman"/>
                      <w:sz w:val="22"/>
                      <w:szCs w:val="22"/>
                    </w:rPr>
                    <w:t>Замърсени дървесни материали</w:t>
                  </w:r>
                </w:p>
              </w:tc>
              <w:tc>
                <w:tcPr>
                  <w:tcW w:w="1151" w:type="dxa"/>
                  <w:shd w:val="clear" w:color="auto" w:fill="auto"/>
                  <w:noWrap/>
                  <w:hideMark/>
                </w:tcPr>
                <w:p w14:paraId="366465B3" w14:textId="77777777" w:rsidR="00747DF7" w:rsidRPr="00C4570C" w:rsidRDefault="00747DF7" w:rsidP="002B607F">
                  <w:pPr>
                    <w:ind w:firstLine="86"/>
                    <w:jc w:val="left"/>
                    <w:rPr>
                      <w:rFonts w:ascii="Times New Roman" w:hAnsi="Times New Roman"/>
                      <w:sz w:val="22"/>
                      <w:szCs w:val="22"/>
                    </w:rPr>
                  </w:pPr>
                  <w:r w:rsidRPr="00C4570C">
                    <w:rPr>
                      <w:rFonts w:ascii="Times New Roman" w:hAnsi="Times New Roman"/>
                      <w:sz w:val="22"/>
                      <w:szCs w:val="22"/>
                    </w:rPr>
                    <w:t>20 01 37*</w:t>
                  </w:r>
                </w:p>
              </w:tc>
              <w:tc>
                <w:tcPr>
                  <w:tcW w:w="2109" w:type="dxa"/>
                  <w:shd w:val="clear" w:color="auto" w:fill="auto"/>
                  <w:hideMark/>
                </w:tcPr>
                <w:p w14:paraId="449E5579" w14:textId="77777777" w:rsidR="00747DF7" w:rsidRPr="00C4570C" w:rsidRDefault="00747DF7" w:rsidP="002B607F">
                  <w:pPr>
                    <w:ind w:firstLine="0"/>
                    <w:jc w:val="left"/>
                    <w:rPr>
                      <w:rFonts w:ascii="Times New Roman" w:hAnsi="Times New Roman"/>
                      <w:sz w:val="22"/>
                      <w:szCs w:val="22"/>
                    </w:rPr>
                  </w:pPr>
                  <w:proofErr w:type="gramStart"/>
                  <w:r w:rsidRPr="00C4570C">
                    <w:rPr>
                      <w:rFonts w:ascii="Times New Roman" w:hAnsi="Times New Roman"/>
                      <w:sz w:val="22"/>
                      <w:szCs w:val="22"/>
                    </w:rPr>
                    <w:t>дървесина</w:t>
                  </w:r>
                  <w:proofErr w:type="gramEnd"/>
                  <w:r w:rsidRPr="00C4570C">
                    <w:rPr>
                      <w:rFonts w:ascii="Times New Roman" w:hAnsi="Times New Roman"/>
                      <w:sz w:val="22"/>
                      <w:szCs w:val="22"/>
                    </w:rPr>
                    <w:t>, съдържаща опасни вещества</w:t>
                  </w:r>
                </w:p>
              </w:tc>
            </w:tr>
            <w:tr w:rsidR="00515AA1" w:rsidRPr="00C4570C" w14:paraId="00DF5303" w14:textId="77777777" w:rsidTr="00332038">
              <w:trPr>
                <w:trHeight w:val="296"/>
                <w:jc w:val="center"/>
              </w:trPr>
              <w:tc>
                <w:tcPr>
                  <w:tcW w:w="4979" w:type="dxa"/>
                  <w:gridSpan w:val="3"/>
                  <w:tcBorders>
                    <w:right w:val="single" w:sz="4" w:space="0" w:color="auto"/>
                  </w:tcBorders>
                  <w:shd w:val="clear" w:color="auto" w:fill="auto"/>
                </w:tcPr>
                <w:p w14:paraId="11BFA9BC" w14:textId="58E73E14" w:rsidR="00332038" w:rsidRPr="00C4570C" w:rsidRDefault="00332038" w:rsidP="002B607F">
                  <w:pPr>
                    <w:autoSpaceDE w:val="0"/>
                    <w:autoSpaceDN w:val="0"/>
                    <w:adjustRightInd w:val="0"/>
                    <w:spacing w:before="0"/>
                    <w:ind w:firstLine="0"/>
                    <w:jc w:val="left"/>
                    <w:rPr>
                      <w:rFonts w:ascii="Times New Roman" w:eastAsia="Batang" w:hAnsi="Times New Roman"/>
                      <w:sz w:val="22"/>
                      <w:lang w:eastAsia="en-US"/>
                    </w:rPr>
                  </w:pPr>
                  <w:r w:rsidRPr="00C4570C">
                    <w:rPr>
                      <w:rFonts w:ascii="Times New Roman" w:eastAsia="Batang" w:hAnsi="Times New Roman"/>
                      <w:sz w:val="22"/>
                      <w:lang w:eastAsia="en-US"/>
                    </w:rPr>
                    <w:t>Масово-разпространени битови отпадъци</w:t>
                  </w:r>
                </w:p>
              </w:tc>
            </w:tr>
            <w:tr w:rsidR="00515AA1" w:rsidRPr="00C4570C" w14:paraId="6457FD0F" w14:textId="77777777" w:rsidTr="00332038">
              <w:trPr>
                <w:trHeight w:val="296"/>
                <w:jc w:val="center"/>
              </w:trPr>
              <w:tc>
                <w:tcPr>
                  <w:tcW w:w="1719" w:type="dxa"/>
                  <w:shd w:val="clear" w:color="auto" w:fill="auto"/>
                </w:tcPr>
                <w:p w14:paraId="1ECCEF63" w14:textId="29569057" w:rsidR="002B607F" w:rsidRPr="00C4570C" w:rsidRDefault="00332038" w:rsidP="00332038">
                  <w:pPr>
                    <w:ind w:firstLine="0"/>
                    <w:jc w:val="left"/>
                    <w:rPr>
                      <w:rFonts w:ascii="Times New Roman" w:eastAsia="Courier New" w:hAnsi="Times New Roman"/>
                      <w:sz w:val="22"/>
                      <w:szCs w:val="22"/>
                    </w:rPr>
                  </w:pPr>
                  <w:r w:rsidRPr="00C4570C">
                    <w:rPr>
                      <w:rFonts w:ascii="Times New Roman" w:eastAsia="Batang" w:hAnsi="Times New Roman"/>
                      <w:sz w:val="22"/>
                      <w:lang w:eastAsia="en-US"/>
                    </w:rPr>
                    <w:t>21. Негодни за употреба батерии и акумулатори</w:t>
                  </w:r>
                </w:p>
              </w:tc>
              <w:tc>
                <w:tcPr>
                  <w:tcW w:w="1151" w:type="dxa"/>
                  <w:shd w:val="clear" w:color="auto" w:fill="auto"/>
                  <w:noWrap/>
                </w:tcPr>
                <w:p w14:paraId="370874CB" w14:textId="17BFBF3E" w:rsidR="002B607F" w:rsidRPr="00C4570C" w:rsidRDefault="002B607F" w:rsidP="002B607F">
                  <w:pPr>
                    <w:ind w:firstLine="86"/>
                    <w:jc w:val="left"/>
                    <w:rPr>
                      <w:rFonts w:ascii="Times New Roman" w:hAnsi="Times New Roman"/>
                      <w:sz w:val="22"/>
                      <w:szCs w:val="22"/>
                    </w:rPr>
                  </w:pPr>
                  <w:r w:rsidRPr="00C4570C">
                    <w:rPr>
                      <w:rFonts w:ascii="Times New Roman" w:hAnsi="Times New Roman"/>
                      <w:sz w:val="22"/>
                      <w:lang w:eastAsia="en-US"/>
                    </w:rPr>
                    <w:t>20 01 33*</w:t>
                  </w:r>
                </w:p>
              </w:tc>
              <w:tc>
                <w:tcPr>
                  <w:tcW w:w="2109" w:type="dxa"/>
                  <w:tcBorders>
                    <w:top w:val="single" w:sz="4" w:space="0" w:color="auto"/>
                    <w:left w:val="single" w:sz="4" w:space="0" w:color="auto"/>
                    <w:bottom w:val="single" w:sz="4" w:space="0" w:color="auto"/>
                    <w:right w:val="single" w:sz="4" w:space="0" w:color="auto"/>
                  </w:tcBorders>
                  <w:vAlign w:val="center"/>
                </w:tcPr>
                <w:p w14:paraId="5A7562B1" w14:textId="144C6E3A" w:rsidR="002B607F" w:rsidRPr="00C4570C" w:rsidRDefault="002B607F" w:rsidP="00332038">
                  <w:pPr>
                    <w:autoSpaceDE w:val="0"/>
                    <w:autoSpaceDN w:val="0"/>
                    <w:adjustRightInd w:val="0"/>
                    <w:spacing w:before="0"/>
                    <w:ind w:firstLine="0"/>
                    <w:jc w:val="left"/>
                    <w:rPr>
                      <w:rFonts w:ascii="Times New Roman" w:hAnsi="Times New Roman"/>
                      <w:sz w:val="22"/>
                      <w:szCs w:val="22"/>
                    </w:rPr>
                  </w:pPr>
                  <w:r w:rsidRPr="00C4570C">
                    <w:rPr>
                      <w:rFonts w:ascii="Times New Roman" w:eastAsia="Batang" w:hAnsi="Times New Roman"/>
                      <w:sz w:val="22"/>
                      <w:lang w:eastAsia="en-US"/>
                    </w:rPr>
                    <w:t>Батерии и акумулатори, включени в 16 06</w:t>
                  </w:r>
                  <w:r w:rsidR="00332038" w:rsidRPr="00C4570C">
                    <w:rPr>
                      <w:rFonts w:ascii="Times New Roman" w:eastAsia="Batang" w:hAnsi="Times New Roman"/>
                      <w:sz w:val="22"/>
                      <w:lang w:eastAsia="en-US"/>
                    </w:rPr>
                    <w:t xml:space="preserve"> </w:t>
                  </w:r>
                  <w:r w:rsidRPr="00C4570C">
                    <w:rPr>
                      <w:rFonts w:ascii="Times New Roman" w:eastAsia="Batang" w:hAnsi="Times New Roman"/>
                      <w:sz w:val="22"/>
                      <w:lang w:eastAsia="en-US"/>
                    </w:rPr>
                    <w:t>01, 16 06 02 или 16 06 03, както и несортирани батерии и акумулатори, съдържащи такива батерии</w:t>
                  </w:r>
                </w:p>
              </w:tc>
            </w:tr>
            <w:tr w:rsidR="00515AA1" w:rsidRPr="00C4570C" w14:paraId="47664AE3" w14:textId="77777777" w:rsidTr="00332038">
              <w:trPr>
                <w:trHeight w:val="296"/>
                <w:jc w:val="center"/>
              </w:trPr>
              <w:tc>
                <w:tcPr>
                  <w:tcW w:w="1719" w:type="dxa"/>
                  <w:shd w:val="clear" w:color="auto" w:fill="auto"/>
                </w:tcPr>
                <w:p w14:paraId="5B0D95F1" w14:textId="08C7109D" w:rsidR="002B607F" w:rsidRPr="00C4570C" w:rsidRDefault="00332038" w:rsidP="00332038">
                  <w:pPr>
                    <w:autoSpaceDE w:val="0"/>
                    <w:autoSpaceDN w:val="0"/>
                    <w:adjustRightInd w:val="0"/>
                    <w:ind w:firstLine="0"/>
                    <w:jc w:val="left"/>
                    <w:rPr>
                      <w:rFonts w:ascii="Times New Roman" w:eastAsia="Courier New" w:hAnsi="Times New Roman"/>
                      <w:sz w:val="22"/>
                      <w:szCs w:val="22"/>
                    </w:rPr>
                  </w:pPr>
                  <w:r w:rsidRPr="00C4570C">
                    <w:rPr>
                      <w:rFonts w:ascii="Times New Roman" w:eastAsia="Batang" w:hAnsi="Times New Roman"/>
                      <w:sz w:val="22"/>
                      <w:lang w:eastAsia="en-US"/>
                    </w:rPr>
                    <w:t>22. Излязло от употреба електрическо и</w:t>
                  </w:r>
                  <w:r w:rsidR="0044168B" w:rsidRPr="00C4570C">
                    <w:rPr>
                      <w:rFonts w:ascii="Times New Roman" w:eastAsia="Batang" w:hAnsi="Times New Roman"/>
                      <w:sz w:val="22"/>
                      <w:lang w:val="en-US" w:eastAsia="en-US"/>
                    </w:rPr>
                    <w:t xml:space="preserve"> </w:t>
                  </w:r>
                  <w:r w:rsidRPr="00C4570C">
                    <w:rPr>
                      <w:rFonts w:ascii="Times New Roman" w:eastAsia="Batang" w:hAnsi="Times New Roman"/>
                      <w:sz w:val="22"/>
                      <w:lang w:eastAsia="en-US"/>
                    </w:rPr>
                    <w:t xml:space="preserve">електронно </w:t>
                  </w:r>
                  <w:proofErr w:type="gramStart"/>
                  <w:r w:rsidRPr="00C4570C">
                    <w:rPr>
                      <w:rFonts w:ascii="Times New Roman" w:eastAsia="Batang" w:hAnsi="Times New Roman"/>
                      <w:sz w:val="22"/>
                      <w:lang w:eastAsia="en-US"/>
                    </w:rPr>
                    <w:t>оборудване</w:t>
                  </w:r>
                  <w:proofErr w:type="gramEnd"/>
                </w:p>
              </w:tc>
              <w:tc>
                <w:tcPr>
                  <w:tcW w:w="1151" w:type="dxa"/>
                  <w:shd w:val="clear" w:color="auto" w:fill="auto"/>
                  <w:noWrap/>
                </w:tcPr>
                <w:p w14:paraId="333E15FE" w14:textId="2B118923" w:rsidR="002B607F" w:rsidRPr="00C4570C" w:rsidRDefault="002B607F" w:rsidP="002B607F">
                  <w:pPr>
                    <w:ind w:firstLine="86"/>
                    <w:jc w:val="left"/>
                    <w:rPr>
                      <w:rFonts w:ascii="Times New Roman" w:hAnsi="Times New Roman"/>
                      <w:sz w:val="22"/>
                      <w:szCs w:val="22"/>
                    </w:rPr>
                  </w:pPr>
                  <w:r w:rsidRPr="00C4570C">
                    <w:rPr>
                      <w:rFonts w:ascii="Times New Roman" w:hAnsi="Times New Roman"/>
                      <w:sz w:val="22"/>
                      <w:lang w:eastAsia="en-US"/>
                    </w:rPr>
                    <w:t>20 01 35*</w:t>
                  </w:r>
                </w:p>
              </w:tc>
              <w:tc>
                <w:tcPr>
                  <w:tcW w:w="2109" w:type="dxa"/>
                  <w:tcBorders>
                    <w:top w:val="single" w:sz="4" w:space="0" w:color="auto"/>
                    <w:left w:val="single" w:sz="4" w:space="0" w:color="auto"/>
                    <w:bottom w:val="single" w:sz="4" w:space="0" w:color="auto"/>
                    <w:right w:val="single" w:sz="4" w:space="0" w:color="auto"/>
                  </w:tcBorders>
                  <w:vAlign w:val="center"/>
                </w:tcPr>
                <w:p w14:paraId="23D00F38" w14:textId="77777777" w:rsidR="002B607F" w:rsidRPr="00C4570C" w:rsidRDefault="002B607F" w:rsidP="002B607F">
                  <w:pPr>
                    <w:autoSpaceDE w:val="0"/>
                    <w:autoSpaceDN w:val="0"/>
                    <w:adjustRightInd w:val="0"/>
                    <w:spacing w:before="0"/>
                    <w:ind w:firstLine="0"/>
                    <w:jc w:val="left"/>
                    <w:rPr>
                      <w:rFonts w:ascii="Times New Roman" w:eastAsia="Batang" w:hAnsi="Times New Roman"/>
                      <w:sz w:val="22"/>
                      <w:lang w:eastAsia="en-US"/>
                    </w:rPr>
                  </w:pPr>
                  <w:r w:rsidRPr="00C4570C">
                    <w:rPr>
                      <w:rFonts w:ascii="Times New Roman" w:eastAsia="Batang" w:hAnsi="Times New Roman"/>
                      <w:sz w:val="22"/>
                      <w:lang w:eastAsia="en-US"/>
                    </w:rPr>
                    <w:t>Излязло от употреба електрическо и</w:t>
                  </w:r>
                </w:p>
                <w:p w14:paraId="6FDE8A23" w14:textId="16BD9553" w:rsidR="002B607F" w:rsidRPr="00C4570C" w:rsidRDefault="002B607F" w:rsidP="002B607F">
                  <w:pPr>
                    <w:autoSpaceDE w:val="0"/>
                    <w:autoSpaceDN w:val="0"/>
                    <w:adjustRightInd w:val="0"/>
                    <w:spacing w:before="0"/>
                    <w:ind w:firstLine="0"/>
                    <w:jc w:val="left"/>
                    <w:rPr>
                      <w:rFonts w:ascii="Times New Roman" w:hAnsi="Times New Roman"/>
                      <w:sz w:val="22"/>
                      <w:szCs w:val="22"/>
                    </w:rPr>
                  </w:pPr>
                  <w:proofErr w:type="gramStart"/>
                  <w:r w:rsidRPr="00C4570C">
                    <w:rPr>
                      <w:rFonts w:ascii="Times New Roman" w:eastAsia="Batang" w:hAnsi="Times New Roman"/>
                      <w:sz w:val="22"/>
                      <w:lang w:eastAsia="en-US"/>
                    </w:rPr>
                    <w:t>електронно</w:t>
                  </w:r>
                  <w:proofErr w:type="gramEnd"/>
                  <w:r w:rsidRPr="00C4570C">
                    <w:rPr>
                      <w:rFonts w:ascii="Times New Roman" w:eastAsia="Batang" w:hAnsi="Times New Roman"/>
                      <w:sz w:val="22"/>
                      <w:lang w:eastAsia="en-US"/>
                    </w:rPr>
                    <w:t xml:space="preserve"> оборудване, различно от упоменатото в 20 </w:t>
                  </w:r>
                  <w:r w:rsidRPr="00C4570C">
                    <w:rPr>
                      <w:rFonts w:ascii="Times New Roman" w:eastAsia="Batang" w:hAnsi="Times New Roman"/>
                      <w:sz w:val="22"/>
                      <w:lang w:eastAsia="en-US"/>
                    </w:rPr>
                    <w:lastRenderedPageBreak/>
                    <w:t xml:space="preserve">01 21 и 20 01 23, съдържащо опасни компоненти </w:t>
                  </w:r>
                </w:p>
              </w:tc>
            </w:tr>
            <w:tr w:rsidR="00515AA1" w:rsidRPr="00C4570C" w14:paraId="58242DD9" w14:textId="77777777" w:rsidTr="00332038">
              <w:trPr>
                <w:trHeight w:val="296"/>
                <w:jc w:val="center"/>
              </w:trPr>
              <w:tc>
                <w:tcPr>
                  <w:tcW w:w="1719" w:type="dxa"/>
                  <w:shd w:val="clear" w:color="auto" w:fill="auto"/>
                </w:tcPr>
                <w:p w14:paraId="312661FF" w14:textId="14CF9882" w:rsidR="002B607F" w:rsidRPr="00C4570C" w:rsidRDefault="00332038" w:rsidP="00332038">
                  <w:pPr>
                    <w:ind w:firstLine="0"/>
                    <w:jc w:val="left"/>
                    <w:rPr>
                      <w:rFonts w:ascii="Times New Roman" w:eastAsia="Courier New" w:hAnsi="Times New Roman"/>
                      <w:sz w:val="22"/>
                      <w:szCs w:val="22"/>
                    </w:rPr>
                  </w:pPr>
                  <w:r w:rsidRPr="00C4570C">
                    <w:rPr>
                      <w:rFonts w:ascii="Times New Roman" w:eastAsia="Courier New" w:hAnsi="Times New Roman"/>
                      <w:sz w:val="22"/>
                      <w:szCs w:val="22"/>
                    </w:rPr>
                    <w:lastRenderedPageBreak/>
                    <w:t xml:space="preserve">23. Хладилна и климатична техника с охлаждащ агент съдържащ </w:t>
                  </w:r>
                  <w:r w:rsidRPr="00C4570C">
                    <w:rPr>
                      <w:rFonts w:ascii="Times New Roman" w:eastAsia="Batang" w:hAnsi="Times New Roman"/>
                      <w:sz w:val="22"/>
                      <w:lang w:eastAsia="en-US"/>
                    </w:rPr>
                    <w:t>хлорофлуоро-въглеводороди</w:t>
                  </w:r>
                </w:p>
              </w:tc>
              <w:tc>
                <w:tcPr>
                  <w:tcW w:w="1151" w:type="dxa"/>
                  <w:shd w:val="clear" w:color="auto" w:fill="auto"/>
                  <w:noWrap/>
                </w:tcPr>
                <w:p w14:paraId="288A4BFB" w14:textId="0C47742B" w:rsidR="002B607F" w:rsidRPr="00C4570C" w:rsidRDefault="00332038" w:rsidP="002B607F">
                  <w:pPr>
                    <w:ind w:firstLine="86"/>
                    <w:jc w:val="left"/>
                    <w:rPr>
                      <w:rFonts w:ascii="Times New Roman" w:hAnsi="Times New Roman"/>
                      <w:sz w:val="22"/>
                      <w:szCs w:val="22"/>
                    </w:rPr>
                  </w:pPr>
                  <w:r w:rsidRPr="00C4570C">
                    <w:rPr>
                      <w:rFonts w:ascii="Times New Roman" w:hAnsi="Times New Roman"/>
                      <w:sz w:val="22"/>
                      <w:lang w:eastAsia="en-US"/>
                    </w:rPr>
                    <w:t>20 01 23*</w:t>
                  </w:r>
                </w:p>
              </w:tc>
              <w:tc>
                <w:tcPr>
                  <w:tcW w:w="2109" w:type="dxa"/>
                  <w:tcBorders>
                    <w:top w:val="single" w:sz="4" w:space="0" w:color="auto"/>
                    <w:left w:val="single" w:sz="4" w:space="0" w:color="auto"/>
                    <w:bottom w:val="single" w:sz="4" w:space="0" w:color="auto"/>
                    <w:right w:val="single" w:sz="4" w:space="0" w:color="auto"/>
                  </w:tcBorders>
                </w:tcPr>
                <w:p w14:paraId="5C919594" w14:textId="3297CBC4" w:rsidR="002B607F" w:rsidRPr="00C4570C" w:rsidRDefault="002B607F" w:rsidP="00332038">
                  <w:pPr>
                    <w:autoSpaceDE w:val="0"/>
                    <w:autoSpaceDN w:val="0"/>
                    <w:adjustRightInd w:val="0"/>
                    <w:spacing w:before="0"/>
                    <w:ind w:firstLine="0"/>
                    <w:jc w:val="left"/>
                    <w:rPr>
                      <w:rFonts w:ascii="Times New Roman" w:hAnsi="Times New Roman"/>
                      <w:sz w:val="22"/>
                      <w:szCs w:val="22"/>
                    </w:rPr>
                  </w:pPr>
                  <w:r w:rsidRPr="00C4570C">
                    <w:rPr>
                      <w:rFonts w:ascii="Times New Roman" w:eastAsia="Batang" w:hAnsi="Times New Roman"/>
                      <w:sz w:val="22"/>
                      <w:lang w:eastAsia="en-US"/>
                    </w:rPr>
                    <w:t xml:space="preserve">Излязло от употреба </w:t>
                  </w:r>
                  <w:proofErr w:type="gramStart"/>
                  <w:r w:rsidRPr="00C4570C">
                    <w:rPr>
                      <w:rFonts w:ascii="Times New Roman" w:eastAsia="Batang" w:hAnsi="Times New Roman"/>
                      <w:sz w:val="22"/>
                      <w:lang w:eastAsia="en-US"/>
                    </w:rPr>
                    <w:t>оборудване</w:t>
                  </w:r>
                  <w:proofErr w:type="gramEnd"/>
                  <w:r w:rsidRPr="00C4570C">
                    <w:rPr>
                      <w:rFonts w:ascii="Times New Roman" w:eastAsia="Batang" w:hAnsi="Times New Roman"/>
                      <w:sz w:val="22"/>
                      <w:lang w:eastAsia="en-US"/>
                    </w:rPr>
                    <w:t>, съдържащо</w:t>
                  </w:r>
                  <w:r w:rsidR="00332038" w:rsidRPr="00C4570C">
                    <w:rPr>
                      <w:rFonts w:ascii="Times New Roman" w:eastAsia="Batang" w:hAnsi="Times New Roman"/>
                      <w:sz w:val="22"/>
                      <w:lang w:eastAsia="en-US"/>
                    </w:rPr>
                    <w:t xml:space="preserve"> </w:t>
                  </w:r>
                  <w:r w:rsidRPr="00C4570C">
                    <w:rPr>
                      <w:rFonts w:ascii="Times New Roman" w:eastAsia="Batang" w:hAnsi="Times New Roman"/>
                      <w:sz w:val="22"/>
                      <w:lang w:eastAsia="en-US"/>
                    </w:rPr>
                    <w:t>хлорофлуоровъгле</w:t>
                  </w:r>
                  <w:r w:rsidR="00332038" w:rsidRPr="00C4570C">
                    <w:rPr>
                      <w:rFonts w:ascii="Times New Roman" w:eastAsia="Batang" w:hAnsi="Times New Roman"/>
                      <w:sz w:val="22"/>
                      <w:lang w:eastAsia="en-US"/>
                    </w:rPr>
                    <w:t>-</w:t>
                  </w:r>
                  <w:r w:rsidRPr="00C4570C">
                    <w:rPr>
                      <w:rFonts w:ascii="Times New Roman" w:eastAsia="Batang" w:hAnsi="Times New Roman"/>
                      <w:sz w:val="22"/>
                      <w:lang w:eastAsia="en-US"/>
                    </w:rPr>
                    <w:t>водороди</w:t>
                  </w:r>
                </w:p>
              </w:tc>
            </w:tr>
            <w:tr w:rsidR="00515AA1" w:rsidRPr="00C4570C" w14:paraId="7AC86DB0" w14:textId="77777777" w:rsidTr="00332038">
              <w:trPr>
                <w:trHeight w:val="296"/>
                <w:jc w:val="center"/>
              </w:trPr>
              <w:tc>
                <w:tcPr>
                  <w:tcW w:w="1719" w:type="dxa"/>
                  <w:shd w:val="clear" w:color="auto" w:fill="auto"/>
                </w:tcPr>
                <w:p w14:paraId="2AE2F31D" w14:textId="2BBEE5F3" w:rsidR="0015514C" w:rsidRPr="00C4570C" w:rsidRDefault="0015514C" w:rsidP="00332038">
                  <w:pPr>
                    <w:ind w:firstLine="0"/>
                    <w:jc w:val="left"/>
                    <w:rPr>
                      <w:rFonts w:ascii="Times New Roman" w:eastAsia="Courier New" w:hAnsi="Times New Roman"/>
                      <w:sz w:val="22"/>
                      <w:szCs w:val="22"/>
                    </w:rPr>
                  </w:pPr>
                  <w:r w:rsidRPr="00C4570C">
                    <w:rPr>
                      <w:rFonts w:ascii="Times New Roman" w:eastAsia="Courier New" w:hAnsi="Times New Roman"/>
                      <w:sz w:val="22"/>
                      <w:szCs w:val="22"/>
                    </w:rPr>
                    <w:t>24. Технически масла (</w:t>
                  </w:r>
                  <w:proofErr w:type="gramStart"/>
                  <w:r w:rsidRPr="00C4570C">
                    <w:rPr>
                      <w:rFonts w:ascii="Times New Roman" w:eastAsia="Courier New" w:hAnsi="Times New Roman"/>
                      <w:sz w:val="22"/>
                      <w:szCs w:val="22"/>
                    </w:rPr>
                    <w:t>не хранителни</w:t>
                  </w:r>
                  <w:proofErr w:type="gramEnd"/>
                  <w:r w:rsidRPr="00C4570C">
                    <w:rPr>
                      <w:rFonts w:ascii="Times New Roman" w:eastAsia="Courier New" w:hAnsi="Times New Roman"/>
                      <w:sz w:val="22"/>
                      <w:szCs w:val="22"/>
                    </w:rPr>
                    <w:t xml:space="preserve"> масла и мазнини)</w:t>
                  </w:r>
                </w:p>
              </w:tc>
              <w:tc>
                <w:tcPr>
                  <w:tcW w:w="1151" w:type="dxa"/>
                  <w:shd w:val="clear" w:color="auto" w:fill="auto"/>
                  <w:noWrap/>
                </w:tcPr>
                <w:p w14:paraId="5F9561C5" w14:textId="4DD80B1C" w:rsidR="0015514C" w:rsidRPr="00C4570C" w:rsidRDefault="0015514C" w:rsidP="002B607F">
                  <w:pPr>
                    <w:ind w:firstLine="86"/>
                    <w:jc w:val="left"/>
                    <w:rPr>
                      <w:rFonts w:ascii="Times New Roman" w:hAnsi="Times New Roman"/>
                      <w:sz w:val="22"/>
                      <w:lang w:eastAsia="en-US"/>
                    </w:rPr>
                  </w:pPr>
                  <w:r w:rsidRPr="00C4570C">
                    <w:rPr>
                      <w:rFonts w:ascii="Times New Roman" w:hAnsi="Times New Roman"/>
                      <w:lang w:eastAsia="en-US"/>
                    </w:rPr>
                    <w:t>20 01 26*</w:t>
                  </w:r>
                </w:p>
              </w:tc>
              <w:tc>
                <w:tcPr>
                  <w:tcW w:w="2109" w:type="dxa"/>
                  <w:tcBorders>
                    <w:top w:val="single" w:sz="4" w:space="0" w:color="auto"/>
                    <w:left w:val="single" w:sz="4" w:space="0" w:color="auto"/>
                    <w:bottom w:val="single" w:sz="4" w:space="0" w:color="auto"/>
                    <w:right w:val="single" w:sz="4" w:space="0" w:color="auto"/>
                  </w:tcBorders>
                </w:tcPr>
                <w:p w14:paraId="09EFB9F8" w14:textId="1F982B39" w:rsidR="0015514C" w:rsidRPr="00C4570C" w:rsidRDefault="0015514C" w:rsidP="0015514C">
                  <w:pPr>
                    <w:autoSpaceDE w:val="0"/>
                    <w:autoSpaceDN w:val="0"/>
                    <w:adjustRightInd w:val="0"/>
                    <w:spacing w:before="0"/>
                    <w:ind w:firstLine="0"/>
                    <w:jc w:val="left"/>
                    <w:rPr>
                      <w:rFonts w:ascii="Times New Roman" w:eastAsia="Batang" w:hAnsi="Times New Roman"/>
                      <w:sz w:val="22"/>
                      <w:lang w:eastAsia="en-US"/>
                    </w:rPr>
                  </w:pPr>
                  <w:r w:rsidRPr="00C4570C">
                    <w:rPr>
                      <w:rFonts w:ascii="Times New Roman" w:eastAsia="Batang" w:hAnsi="Times New Roman"/>
                      <w:sz w:val="22"/>
                      <w:lang w:eastAsia="en-US"/>
                    </w:rPr>
                    <w:t>Масла и мазнини, различни от упоменатите</w:t>
                  </w:r>
                </w:p>
                <w:p w14:paraId="00D4B24A" w14:textId="7A854488" w:rsidR="0015514C" w:rsidRPr="00C4570C" w:rsidRDefault="0015514C" w:rsidP="0015514C">
                  <w:pPr>
                    <w:autoSpaceDE w:val="0"/>
                    <w:autoSpaceDN w:val="0"/>
                    <w:adjustRightInd w:val="0"/>
                    <w:spacing w:before="0"/>
                    <w:ind w:firstLine="0"/>
                    <w:jc w:val="left"/>
                    <w:rPr>
                      <w:rFonts w:ascii="Times New Roman" w:eastAsia="Batang" w:hAnsi="Times New Roman"/>
                      <w:sz w:val="22"/>
                      <w:lang w:eastAsia="en-US"/>
                    </w:rPr>
                  </w:pPr>
                  <w:proofErr w:type="gramStart"/>
                  <w:r w:rsidRPr="00C4570C">
                    <w:rPr>
                      <w:rFonts w:ascii="Times New Roman" w:eastAsia="Batang" w:hAnsi="Times New Roman"/>
                      <w:sz w:val="22"/>
                      <w:lang w:eastAsia="en-US"/>
                    </w:rPr>
                    <w:t>в</w:t>
                  </w:r>
                  <w:proofErr w:type="gramEnd"/>
                  <w:r w:rsidRPr="00C4570C">
                    <w:rPr>
                      <w:rFonts w:ascii="Times New Roman" w:eastAsia="Batang" w:hAnsi="Times New Roman"/>
                      <w:sz w:val="22"/>
                      <w:lang w:eastAsia="en-US"/>
                    </w:rPr>
                    <w:t xml:space="preserve"> 20 01 25 </w:t>
                  </w:r>
                </w:p>
              </w:tc>
            </w:tr>
          </w:tbl>
          <w:p w14:paraId="3A307FD4" w14:textId="77777777" w:rsidR="00747DF7" w:rsidRPr="00C4570C" w:rsidRDefault="00747DF7" w:rsidP="00A46980">
            <w:pPr>
              <w:pStyle w:val="Standard"/>
              <w:tabs>
                <w:tab w:val="left" w:pos="0"/>
              </w:tabs>
              <w:ind w:firstLine="0"/>
              <w:outlineLvl w:val="2"/>
              <w:rPr>
                <w:rFonts w:ascii="Times New Roman" w:eastAsia="Calibri" w:hAnsi="Times New Roman" w:cs="Times New Roman"/>
                <w:color w:val="auto"/>
                <w:kern w:val="0"/>
                <w:sz w:val="22"/>
                <w:szCs w:val="22"/>
                <w:lang w:eastAsia="en-US"/>
              </w:rPr>
            </w:pPr>
          </w:p>
          <w:p w14:paraId="1094A54F" w14:textId="1D3E630E" w:rsidR="000E47C6" w:rsidRPr="00C4570C" w:rsidRDefault="000E47C6" w:rsidP="00824361">
            <w:pPr>
              <w:pStyle w:val="ListParagraph"/>
              <w:numPr>
                <w:ilvl w:val="0"/>
                <w:numId w:val="60"/>
              </w:numPr>
              <w:spacing w:line="240" w:lineRule="auto"/>
              <w:ind w:left="401" w:hanging="284"/>
              <w:jc w:val="both"/>
              <w:outlineLvl w:val="2"/>
              <w:rPr>
                <w:rFonts w:ascii="Times New Roman" w:hAnsi="Times New Roman"/>
                <w:i/>
                <w:sz w:val="24"/>
              </w:rPr>
            </w:pPr>
            <w:proofErr w:type="gramStart"/>
            <w:r w:rsidRPr="00C4570C">
              <w:rPr>
                <w:rFonts w:ascii="Times New Roman" w:hAnsi="Times New Roman"/>
                <w:i/>
                <w:sz w:val="24"/>
              </w:rPr>
              <w:t>за</w:t>
            </w:r>
            <w:proofErr w:type="gramEnd"/>
            <w:r w:rsidRPr="00C4570C">
              <w:rPr>
                <w:rFonts w:ascii="Times New Roman" w:hAnsi="Times New Roman"/>
                <w:i/>
                <w:sz w:val="24"/>
              </w:rPr>
              <w:t xml:space="preserve"> всеки вид отпадък, да се предвиди основно и допълнително поле за статистическия код на отпадъка</w:t>
            </w:r>
            <w:r w:rsidR="0015514C" w:rsidRPr="00C4570C">
              <w:rPr>
                <w:rFonts w:ascii="Times New Roman" w:hAnsi="Times New Roman"/>
                <w:i/>
                <w:sz w:val="24"/>
              </w:rPr>
              <w:t>, както</w:t>
            </w:r>
            <w:r w:rsidRPr="00C4570C">
              <w:rPr>
                <w:rFonts w:ascii="Times New Roman" w:hAnsi="Times New Roman"/>
                <w:i/>
                <w:sz w:val="24"/>
              </w:rPr>
              <w:t xml:space="preserve"> и поле дали се прилага към дадения отпадък принципът “Разширена отговорност на производителя” (т.е. лицата, пускащи на пазара продукти, след употребата на които се образуват масово разпространени отпадъци, отговарят за разделното им събиране и третиране). </w:t>
            </w:r>
          </w:p>
          <w:p w14:paraId="42042C22" w14:textId="595E3ABE" w:rsidR="00BE5CCE" w:rsidRPr="00C4570C" w:rsidRDefault="00134CCE" w:rsidP="00824361">
            <w:pPr>
              <w:pStyle w:val="ListParagraph"/>
              <w:numPr>
                <w:ilvl w:val="0"/>
                <w:numId w:val="60"/>
              </w:numPr>
              <w:spacing w:line="240" w:lineRule="auto"/>
              <w:ind w:left="401" w:hanging="284"/>
              <w:jc w:val="both"/>
              <w:outlineLvl w:val="2"/>
              <w:rPr>
                <w:rFonts w:ascii="Times New Roman" w:hAnsi="Times New Roman"/>
                <w:sz w:val="24"/>
              </w:rPr>
            </w:pPr>
            <w:proofErr w:type="gramStart"/>
            <w:r w:rsidRPr="00C4570C">
              <w:rPr>
                <w:rFonts w:ascii="Times New Roman" w:hAnsi="Times New Roman"/>
                <w:sz w:val="24"/>
              </w:rPr>
              <w:t>наименование</w:t>
            </w:r>
            <w:proofErr w:type="gramEnd"/>
            <w:r w:rsidRPr="00C4570C">
              <w:rPr>
                <w:rFonts w:ascii="Times New Roman" w:hAnsi="Times New Roman"/>
                <w:sz w:val="24"/>
              </w:rPr>
              <w:t xml:space="preserve"> </w:t>
            </w:r>
            <w:r w:rsidR="004A6A18" w:rsidRPr="00C4570C">
              <w:rPr>
                <w:rFonts w:ascii="Times New Roman" w:hAnsi="Times New Roman"/>
                <w:sz w:val="24"/>
              </w:rPr>
              <w:t xml:space="preserve">и идентификационен, трицифрен номер </w:t>
            </w:r>
            <w:r w:rsidRPr="00C4570C">
              <w:rPr>
                <w:rFonts w:ascii="Times New Roman" w:hAnsi="Times New Roman"/>
                <w:sz w:val="24"/>
              </w:rPr>
              <w:t xml:space="preserve">на </w:t>
            </w:r>
            <w:r w:rsidR="00BE5CCE" w:rsidRPr="00C4570C">
              <w:rPr>
                <w:rFonts w:ascii="Times New Roman" w:hAnsi="Times New Roman"/>
                <w:sz w:val="24"/>
              </w:rPr>
              <w:t>общинския пилотен център</w:t>
            </w:r>
            <w:r w:rsidRPr="00C4570C">
              <w:rPr>
                <w:rFonts w:ascii="Times New Roman" w:hAnsi="Times New Roman"/>
                <w:sz w:val="24"/>
              </w:rPr>
              <w:t xml:space="preserve">, свързан с уникалия код на всеки запис за всеки предаден отпадък, </w:t>
            </w:r>
            <w:r w:rsidR="00C92AF0" w:rsidRPr="00C4570C">
              <w:rPr>
                <w:rFonts w:ascii="Times New Roman" w:hAnsi="Times New Roman"/>
                <w:sz w:val="24"/>
                <w:lang w:val="en"/>
              </w:rPr>
              <w:t>GPS</w:t>
            </w:r>
            <w:r w:rsidR="00C92AF0" w:rsidRPr="00C4570C">
              <w:rPr>
                <w:rFonts w:ascii="Times New Roman" w:hAnsi="Times New Roman"/>
                <w:sz w:val="24"/>
              </w:rPr>
              <w:t xml:space="preserve"> координати </w:t>
            </w:r>
            <w:r w:rsidR="004A6A18" w:rsidRPr="00C4570C">
              <w:rPr>
                <w:rFonts w:ascii="Times New Roman" w:hAnsi="Times New Roman"/>
                <w:sz w:val="24"/>
              </w:rPr>
              <w:t xml:space="preserve">на центъра, </w:t>
            </w:r>
            <w:r w:rsidRPr="00C4570C">
              <w:rPr>
                <w:rFonts w:ascii="Times New Roman" w:hAnsi="Times New Roman"/>
                <w:sz w:val="24"/>
              </w:rPr>
              <w:t>както и трицифрен код за местонахождение на центъра по класификатора на териториалните единици за статистически цели в България</w:t>
            </w:r>
            <w:r w:rsidR="00BE5CCE" w:rsidRPr="00C4570C">
              <w:rPr>
                <w:rFonts w:ascii="Times New Roman" w:hAnsi="Times New Roman"/>
                <w:sz w:val="24"/>
              </w:rPr>
              <w:t>;</w:t>
            </w:r>
          </w:p>
          <w:p w14:paraId="351DDED5" w14:textId="3A1A11A7" w:rsidR="00BE5CCE" w:rsidRPr="00C4570C" w:rsidRDefault="00BE5CCE" w:rsidP="00824361">
            <w:pPr>
              <w:pStyle w:val="ListParagraph"/>
              <w:numPr>
                <w:ilvl w:val="0"/>
                <w:numId w:val="60"/>
              </w:numPr>
              <w:spacing w:line="240" w:lineRule="auto"/>
              <w:ind w:left="401" w:hanging="284"/>
              <w:jc w:val="both"/>
              <w:outlineLvl w:val="2"/>
              <w:rPr>
                <w:rFonts w:ascii="Times New Roman" w:hAnsi="Times New Roman"/>
                <w:sz w:val="24"/>
              </w:rPr>
            </w:pPr>
            <w:proofErr w:type="gramStart"/>
            <w:r w:rsidRPr="00C4570C">
              <w:rPr>
                <w:rFonts w:ascii="Times New Roman" w:hAnsi="Times New Roman"/>
                <w:sz w:val="24"/>
              </w:rPr>
              <w:t>дата</w:t>
            </w:r>
            <w:proofErr w:type="gramEnd"/>
            <w:r w:rsidRPr="00C4570C">
              <w:rPr>
                <w:rFonts w:ascii="Times New Roman" w:hAnsi="Times New Roman"/>
                <w:sz w:val="24"/>
              </w:rPr>
              <w:t xml:space="preserve"> на </w:t>
            </w:r>
            <w:r w:rsidR="00134CCE" w:rsidRPr="00C4570C">
              <w:rPr>
                <w:rFonts w:ascii="Times New Roman" w:hAnsi="Times New Roman"/>
                <w:sz w:val="24"/>
              </w:rPr>
              <w:t xml:space="preserve">всяко </w:t>
            </w:r>
            <w:r w:rsidRPr="00C4570C">
              <w:rPr>
                <w:rFonts w:ascii="Times New Roman" w:hAnsi="Times New Roman"/>
                <w:sz w:val="24"/>
              </w:rPr>
              <w:t xml:space="preserve">натоварване </w:t>
            </w:r>
            <w:r w:rsidR="0066262B" w:rsidRPr="00C4570C">
              <w:rPr>
                <w:rFonts w:ascii="Times New Roman" w:hAnsi="Times New Roman"/>
                <w:sz w:val="24"/>
              </w:rPr>
              <w:t xml:space="preserve">за транспортиране извън </w:t>
            </w:r>
            <w:r w:rsidRPr="00C4570C">
              <w:rPr>
                <w:rFonts w:ascii="Times New Roman" w:hAnsi="Times New Roman"/>
                <w:sz w:val="24"/>
              </w:rPr>
              <w:t>общинския пилотен център</w:t>
            </w:r>
            <w:r w:rsidR="00134CCE" w:rsidRPr="00C4570C">
              <w:rPr>
                <w:rFonts w:ascii="Times New Roman" w:hAnsi="Times New Roman"/>
                <w:sz w:val="24"/>
              </w:rPr>
              <w:t>, свързана с определено количество и вид отпадък, от вид изброен по-горе</w:t>
            </w:r>
            <w:r w:rsidRPr="00C4570C">
              <w:rPr>
                <w:rFonts w:ascii="Times New Roman" w:hAnsi="Times New Roman"/>
                <w:sz w:val="24"/>
              </w:rPr>
              <w:t>;</w:t>
            </w:r>
          </w:p>
          <w:p w14:paraId="7EBFE07F" w14:textId="77777777" w:rsidR="00617914" w:rsidRPr="00C4570C" w:rsidRDefault="00617914" w:rsidP="00A46980">
            <w:pPr>
              <w:pStyle w:val="ListParagraph"/>
              <w:spacing w:line="240" w:lineRule="auto"/>
              <w:ind w:left="401"/>
              <w:jc w:val="both"/>
              <w:outlineLvl w:val="2"/>
              <w:rPr>
                <w:rFonts w:ascii="Times New Roman" w:hAnsi="Times New Roman"/>
                <w:sz w:val="24"/>
              </w:rPr>
            </w:pPr>
          </w:p>
          <w:p w14:paraId="55FA59FC" w14:textId="0F160868" w:rsidR="00BE5CCE" w:rsidRPr="00C4570C" w:rsidRDefault="00BE5CCE" w:rsidP="00824361">
            <w:pPr>
              <w:pStyle w:val="ListParagraph"/>
              <w:numPr>
                <w:ilvl w:val="0"/>
                <w:numId w:val="60"/>
              </w:numPr>
              <w:spacing w:line="240" w:lineRule="auto"/>
              <w:ind w:left="401" w:hanging="284"/>
              <w:jc w:val="both"/>
              <w:outlineLvl w:val="2"/>
              <w:rPr>
                <w:rFonts w:ascii="Times New Roman" w:hAnsi="Times New Roman"/>
                <w:sz w:val="24"/>
              </w:rPr>
            </w:pPr>
            <w:proofErr w:type="gramStart"/>
            <w:r w:rsidRPr="00C4570C">
              <w:rPr>
                <w:rFonts w:ascii="Times New Roman" w:hAnsi="Times New Roman"/>
                <w:sz w:val="24"/>
              </w:rPr>
              <w:t>регистрационен</w:t>
            </w:r>
            <w:proofErr w:type="gramEnd"/>
            <w:r w:rsidRPr="00C4570C">
              <w:rPr>
                <w:rFonts w:ascii="Times New Roman" w:hAnsi="Times New Roman"/>
                <w:sz w:val="24"/>
              </w:rPr>
              <w:t xml:space="preserve"> номер на превозното средство</w:t>
            </w:r>
            <w:r w:rsidR="00134CCE" w:rsidRPr="00C4570C">
              <w:rPr>
                <w:rFonts w:ascii="Times New Roman" w:hAnsi="Times New Roman"/>
                <w:sz w:val="24"/>
              </w:rPr>
              <w:t>, с което се транспортира определено количество и вид отпадък, от вид изброен по-горе</w:t>
            </w:r>
            <w:r w:rsidR="008932AC" w:rsidRPr="00C4570C">
              <w:rPr>
                <w:rFonts w:ascii="Times New Roman" w:hAnsi="Times New Roman"/>
                <w:sz w:val="24"/>
              </w:rPr>
              <w:t>, поле за наименование и Поле за ЕИК на транспортната фирма</w:t>
            </w:r>
            <w:r w:rsidRPr="00C4570C">
              <w:rPr>
                <w:rFonts w:ascii="Times New Roman" w:hAnsi="Times New Roman"/>
                <w:sz w:val="24"/>
              </w:rPr>
              <w:t>;</w:t>
            </w:r>
          </w:p>
          <w:p w14:paraId="04CB39BB" w14:textId="77777777" w:rsidR="00617914" w:rsidRPr="00C4570C" w:rsidRDefault="00617914" w:rsidP="00A46980">
            <w:pPr>
              <w:pStyle w:val="ListParagraph"/>
              <w:outlineLvl w:val="2"/>
              <w:rPr>
                <w:rFonts w:ascii="Times New Roman" w:hAnsi="Times New Roman"/>
                <w:sz w:val="20"/>
              </w:rPr>
            </w:pPr>
          </w:p>
          <w:p w14:paraId="7C44270D" w14:textId="0950D65D" w:rsidR="000E47C6" w:rsidRPr="00C4570C" w:rsidRDefault="00BE5CCE" w:rsidP="00824361">
            <w:pPr>
              <w:pStyle w:val="ListParagraph"/>
              <w:numPr>
                <w:ilvl w:val="0"/>
                <w:numId w:val="60"/>
              </w:numPr>
              <w:spacing w:line="240" w:lineRule="auto"/>
              <w:ind w:left="401" w:hanging="284"/>
              <w:jc w:val="both"/>
              <w:outlineLvl w:val="2"/>
              <w:rPr>
                <w:rFonts w:ascii="Times New Roman" w:hAnsi="Times New Roman"/>
                <w:sz w:val="24"/>
              </w:rPr>
            </w:pPr>
            <w:proofErr w:type="gramStart"/>
            <w:r w:rsidRPr="00C4570C">
              <w:rPr>
                <w:rFonts w:ascii="Times New Roman" w:hAnsi="Times New Roman"/>
                <w:sz w:val="24"/>
              </w:rPr>
              <w:t>опаковка</w:t>
            </w:r>
            <w:proofErr w:type="gramEnd"/>
            <w:r w:rsidRPr="00C4570C">
              <w:rPr>
                <w:rFonts w:ascii="Times New Roman" w:hAnsi="Times New Roman"/>
                <w:sz w:val="24"/>
              </w:rPr>
              <w:t>, общо нетно тегло</w:t>
            </w:r>
            <w:r w:rsidR="00134CCE" w:rsidRPr="00C4570C">
              <w:rPr>
                <w:rFonts w:ascii="Times New Roman" w:hAnsi="Times New Roman"/>
                <w:sz w:val="24"/>
              </w:rPr>
              <w:t>,</w:t>
            </w:r>
            <w:r w:rsidRPr="00C4570C">
              <w:rPr>
                <w:rFonts w:ascii="Times New Roman" w:hAnsi="Times New Roman"/>
                <w:sz w:val="24"/>
              </w:rPr>
              <w:t xml:space="preserve"> </w:t>
            </w:r>
            <w:r w:rsidR="00134CCE" w:rsidRPr="00C4570C">
              <w:rPr>
                <w:rFonts w:ascii="Times New Roman" w:hAnsi="Times New Roman"/>
                <w:sz w:val="24"/>
              </w:rPr>
              <w:t>на транспортирания вид отпадък, от вид изброен по-горе</w:t>
            </w:r>
            <w:r w:rsidR="0066262B" w:rsidRPr="00C4570C">
              <w:rPr>
                <w:rFonts w:ascii="Times New Roman" w:hAnsi="Times New Roman"/>
                <w:sz w:val="24"/>
              </w:rPr>
              <w:t>, свързан с уникалния запис на всеки входиран битов отпадък за периода от последното транспортиране на дакъв вид отпадък извън центъра –</w:t>
            </w:r>
            <w:r w:rsidR="00134CCE" w:rsidRPr="00C4570C">
              <w:rPr>
                <w:rFonts w:ascii="Times New Roman" w:hAnsi="Times New Roman"/>
                <w:sz w:val="24"/>
              </w:rPr>
              <w:t xml:space="preserve"> </w:t>
            </w:r>
            <w:r w:rsidR="0066262B" w:rsidRPr="00C4570C">
              <w:rPr>
                <w:rFonts w:ascii="Times New Roman" w:hAnsi="Times New Roman"/>
                <w:sz w:val="24"/>
              </w:rPr>
              <w:t xml:space="preserve">при </w:t>
            </w:r>
            <w:r w:rsidRPr="00C4570C">
              <w:rPr>
                <w:rFonts w:ascii="Times New Roman" w:hAnsi="Times New Roman"/>
                <w:sz w:val="24"/>
              </w:rPr>
              <w:t>всяко транспортиране</w:t>
            </w:r>
            <w:r w:rsidR="00134CCE" w:rsidRPr="00C4570C">
              <w:rPr>
                <w:rFonts w:ascii="Times New Roman" w:hAnsi="Times New Roman"/>
                <w:sz w:val="24"/>
              </w:rPr>
              <w:t xml:space="preserve"> извън общинския център</w:t>
            </w:r>
            <w:r w:rsidRPr="00C4570C">
              <w:rPr>
                <w:rFonts w:ascii="Times New Roman" w:hAnsi="Times New Roman"/>
                <w:sz w:val="24"/>
              </w:rPr>
              <w:t>;</w:t>
            </w:r>
            <w:r w:rsidR="000E47C6" w:rsidRPr="00C4570C">
              <w:rPr>
                <w:rFonts w:ascii="Times New Roman" w:hAnsi="Times New Roman"/>
                <w:sz w:val="24"/>
              </w:rPr>
              <w:t xml:space="preserve"> </w:t>
            </w:r>
          </w:p>
          <w:p w14:paraId="09333320" w14:textId="77777777" w:rsidR="00394DFF" w:rsidRPr="00C4570C" w:rsidRDefault="00394DFF" w:rsidP="00A46980">
            <w:pPr>
              <w:pStyle w:val="ListParagraph"/>
              <w:outlineLvl w:val="2"/>
              <w:rPr>
                <w:rFonts w:ascii="Times New Roman" w:hAnsi="Times New Roman"/>
                <w:sz w:val="24"/>
              </w:rPr>
            </w:pPr>
          </w:p>
          <w:p w14:paraId="100E08F0" w14:textId="2A705260" w:rsidR="000E47C6" w:rsidRPr="00C4570C" w:rsidRDefault="000E47C6" w:rsidP="00824361">
            <w:pPr>
              <w:pStyle w:val="ListParagraph"/>
              <w:numPr>
                <w:ilvl w:val="0"/>
                <w:numId w:val="60"/>
              </w:numPr>
              <w:spacing w:line="240" w:lineRule="auto"/>
              <w:ind w:left="401" w:hanging="284"/>
              <w:jc w:val="both"/>
              <w:outlineLvl w:val="2"/>
              <w:rPr>
                <w:rFonts w:ascii="Times New Roman" w:hAnsi="Times New Roman"/>
                <w:sz w:val="24"/>
              </w:rPr>
            </w:pPr>
            <w:proofErr w:type="gramStart"/>
            <w:r w:rsidRPr="00C4570C">
              <w:rPr>
                <w:rFonts w:ascii="Times New Roman" w:hAnsi="Times New Roman"/>
                <w:sz w:val="24"/>
              </w:rPr>
              <w:t>фирма</w:t>
            </w:r>
            <w:proofErr w:type="gramEnd"/>
            <w:r w:rsidRPr="00C4570C">
              <w:rPr>
                <w:rFonts w:ascii="Times New Roman" w:hAnsi="Times New Roman"/>
                <w:sz w:val="24"/>
              </w:rPr>
              <w:t xml:space="preserve"> на оператора/преработвателя, при </w:t>
            </w:r>
            <w:r w:rsidRPr="00C4570C">
              <w:rPr>
                <w:rFonts w:ascii="Times New Roman" w:hAnsi="Times New Roman"/>
                <w:sz w:val="24"/>
              </w:rPr>
              <w:lastRenderedPageBreak/>
              <w:t>когото ще бъде транспортиран отпадъкът, Поле за ЕИК, полета за отбелязване на разрешените на преработвателя, Поле за въвеждане на дейности по  оползотворяване (“</w:t>
            </w:r>
            <w:r w:rsidRPr="00C4570C">
              <w:rPr>
                <w:rFonts w:ascii="Times New Roman" w:hAnsi="Times New Roman"/>
                <w:sz w:val="24"/>
                <w:lang w:val="en"/>
              </w:rPr>
              <w:t>R</w:t>
            </w:r>
            <w:r w:rsidRPr="00C4570C">
              <w:rPr>
                <w:rFonts w:ascii="Times New Roman" w:hAnsi="Times New Roman"/>
                <w:sz w:val="24"/>
              </w:rPr>
              <w:t xml:space="preserve">1 до </w:t>
            </w:r>
            <w:r w:rsidRPr="00C4570C">
              <w:rPr>
                <w:rFonts w:ascii="Times New Roman" w:hAnsi="Times New Roman"/>
                <w:sz w:val="24"/>
                <w:lang w:val="en"/>
              </w:rPr>
              <w:t>R</w:t>
            </w:r>
            <w:r w:rsidRPr="00C4570C">
              <w:rPr>
                <w:rFonts w:ascii="Times New Roman" w:hAnsi="Times New Roman"/>
                <w:sz w:val="24"/>
              </w:rPr>
              <w:t>13”) или обезвреждане (“</w:t>
            </w:r>
            <w:r w:rsidRPr="00C4570C">
              <w:rPr>
                <w:rFonts w:ascii="Times New Roman" w:hAnsi="Times New Roman"/>
                <w:sz w:val="24"/>
                <w:lang w:val="en"/>
              </w:rPr>
              <w:t>D</w:t>
            </w:r>
            <w:r w:rsidRPr="00C4570C">
              <w:rPr>
                <w:rFonts w:ascii="Times New Roman" w:hAnsi="Times New Roman"/>
                <w:sz w:val="24"/>
              </w:rPr>
              <w:t xml:space="preserve">1 до </w:t>
            </w:r>
            <w:r w:rsidRPr="00C4570C">
              <w:rPr>
                <w:rFonts w:ascii="Times New Roman" w:hAnsi="Times New Roman"/>
                <w:sz w:val="24"/>
                <w:lang w:val="en"/>
              </w:rPr>
              <w:t>D</w:t>
            </w:r>
            <w:r w:rsidRPr="00C4570C">
              <w:rPr>
                <w:rFonts w:ascii="Times New Roman" w:hAnsi="Times New Roman"/>
                <w:sz w:val="24"/>
              </w:rPr>
              <w:t xml:space="preserve">15”), които преработвателят може да извършва и максимални позволени количества, които той може да третира, дата до която са разрешени. </w:t>
            </w:r>
          </w:p>
          <w:p w14:paraId="6167EEEF" w14:textId="385EDDD0" w:rsidR="00BE5CCE" w:rsidRPr="00C4570C" w:rsidRDefault="00BE5CCE" w:rsidP="00824361">
            <w:pPr>
              <w:pStyle w:val="ListParagraph"/>
              <w:numPr>
                <w:ilvl w:val="0"/>
                <w:numId w:val="60"/>
              </w:numPr>
              <w:spacing w:line="240" w:lineRule="auto"/>
              <w:ind w:left="401" w:hanging="284"/>
              <w:jc w:val="both"/>
              <w:outlineLvl w:val="2"/>
              <w:rPr>
                <w:rFonts w:ascii="Times New Roman" w:hAnsi="Times New Roman"/>
                <w:sz w:val="24"/>
              </w:rPr>
            </w:pPr>
            <w:proofErr w:type="gramStart"/>
            <w:r w:rsidRPr="00C4570C">
              <w:rPr>
                <w:rFonts w:ascii="Times New Roman" w:hAnsi="Times New Roman"/>
                <w:sz w:val="24"/>
              </w:rPr>
              <w:t>действителен</w:t>
            </w:r>
            <w:proofErr w:type="gramEnd"/>
            <w:r w:rsidRPr="00C4570C">
              <w:rPr>
                <w:rFonts w:ascii="Times New Roman" w:hAnsi="Times New Roman"/>
                <w:sz w:val="24"/>
              </w:rPr>
              <w:t xml:space="preserve"> адрес на площадката</w:t>
            </w:r>
            <w:r w:rsidR="00134CCE" w:rsidRPr="00C4570C">
              <w:rPr>
                <w:rFonts w:ascii="Times New Roman" w:hAnsi="Times New Roman"/>
                <w:sz w:val="24"/>
              </w:rPr>
              <w:t xml:space="preserve"> или </w:t>
            </w:r>
            <w:r w:rsidRPr="00C4570C">
              <w:rPr>
                <w:rFonts w:ascii="Times New Roman" w:hAnsi="Times New Roman"/>
                <w:sz w:val="24"/>
              </w:rPr>
              <w:t>съоръжението</w:t>
            </w:r>
            <w:r w:rsidR="008932AC" w:rsidRPr="00C4570C">
              <w:rPr>
                <w:rFonts w:ascii="Times New Roman" w:hAnsi="Times New Roman"/>
                <w:sz w:val="24"/>
              </w:rPr>
              <w:t xml:space="preserve"> на преработвателя </w:t>
            </w:r>
            <w:r w:rsidRPr="00C4570C">
              <w:rPr>
                <w:rFonts w:ascii="Times New Roman" w:hAnsi="Times New Roman"/>
                <w:sz w:val="24"/>
              </w:rPr>
              <w:t xml:space="preserve">вкл. </w:t>
            </w:r>
            <w:proofErr w:type="gramStart"/>
            <w:r w:rsidRPr="00C4570C">
              <w:rPr>
                <w:rFonts w:ascii="Times New Roman" w:hAnsi="Times New Roman"/>
                <w:sz w:val="24"/>
              </w:rPr>
              <w:t>държава</w:t>
            </w:r>
            <w:proofErr w:type="gramEnd"/>
            <w:r w:rsidR="00134CCE" w:rsidRPr="00C4570C">
              <w:rPr>
                <w:rFonts w:ascii="Times New Roman" w:hAnsi="Times New Roman"/>
                <w:sz w:val="24"/>
              </w:rPr>
              <w:t xml:space="preserve">, </w:t>
            </w:r>
            <w:r w:rsidR="008932AC" w:rsidRPr="00C4570C">
              <w:rPr>
                <w:rFonts w:ascii="Times New Roman" w:hAnsi="Times New Roman"/>
                <w:sz w:val="24"/>
              </w:rPr>
              <w:t xml:space="preserve">дали е площадка за временно съхранение или за третиране /обезвреждане ишли оползотворяване/ </w:t>
            </w:r>
            <w:r w:rsidR="00134CCE" w:rsidRPr="00C4570C">
              <w:rPr>
                <w:rFonts w:ascii="Times New Roman" w:hAnsi="Times New Roman"/>
                <w:sz w:val="24"/>
              </w:rPr>
              <w:t>до която се транспортира отпадъкът от дадениия вид, код, количество, опаковки, тегло</w:t>
            </w:r>
            <w:r w:rsidRPr="00C4570C">
              <w:rPr>
                <w:rFonts w:ascii="Times New Roman" w:hAnsi="Times New Roman"/>
                <w:sz w:val="24"/>
              </w:rPr>
              <w:t>;</w:t>
            </w:r>
          </w:p>
          <w:p w14:paraId="0CB48C29" w14:textId="77777777" w:rsidR="00394DFF" w:rsidRPr="00C4570C" w:rsidRDefault="00394DFF" w:rsidP="00A46980">
            <w:pPr>
              <w:pStyle w:val="ListParagraph"/>
              <w:spacing w:line="240" w:lineRule="auto"/>
              <w:ind w:left="401"/>
              <w:jc w:val="both"/>
              <w:outlineLvl w:val="2"/>
              <w:rPr>
                <w:rFonts w:ascii="Times New Roman" w:hAnsi="Times New Roman"/>
                <w:sz w:val="8"/>
              </w:rPr>
            </w:pPr>
          </w:p>
          <w:p w14:paraId="6B462289" w14:textId="0571B75F" w:rsidR="00BE5CCE" w:rsidRPr="00C4570C" w:rsidRDefault="00BE5CCE" w:rsidP="00824361">
            <w:pPr>
              <w:pStyle w:val="ListParagraph"/>
              <w:numPr>
                <w:ilvl w:val="0"/>
                <w:numId w:val="60"/>
              </w:numPr>
              <w:spacing w:line="240" w:lineRule="auto"/>
              <w:ind w:left="401" w:hanging="284"/>
              <w:jc w:val="both"/>
              <w:outlineLvl w:val="2"/>
              <w:rPr>
                <w:rFonts w:ascii="Times New Roman" w:hAnsi="Times New Roman"/>
                <w:sz w:val="24"/>
              </w:rPr>
            </w:pPr>
            <w:proofErr w:type="gramStart"/>
            <w:r w:rsidRPr="00C4570C">
              <w:rPr>
                <w:rFonts w:ascii="Times New Roman" w:hAnsi="Times New Roman"/>
                <w:sz w:val="24"/>
              </w:rPr>
              <w:t>дата</w:t>
            </w:r>
            <w:proofErr w:type="gramEnd"/>
            <w:r w:rsidRPr="00C4570C">
              <w:rPr>
                <w:rFonts w:ascii="Times New Roman" w:hAnsi="Times New Roman"/>
                <w:sz w:val="24"/>
              </w:rPr>
              <w:t xml:space="preserve"> на</w:t>
            </w:r>
            <w:r w:rsidR="0066262B" w:rsidRPr="00C4570C">
              <w:rPr>
                <w:rFonts w:ascii="Times New Roman" w:hAnsi="Times New Roman"/>
                <w:sz w:val="24"/>
              </w:rPr>
              <w:t xml:space="preserve"> примо-</w:t>
            </w:r>
            <w:r w:rsidRPr="00C4570C">
              <w:rPr>
                <w:rFonts w:ascii="Times New Roman" w:hAnsi="Times New Roman"/>
                <w:sz w:val="24"/>
              </w:rPr>
              <w:t>предаване</w:t>
            </w:r>
            <w:r w:rsidR="00134CCE" w:rsidRPr="00C4570C">
              <w:rPr>
                <w:rFonts w:ascii="Times New Roman" w:hAnsi="Times New Roman"/>
                <w:sz w:val="24"/>
              </w:rPr>
              <w:t xml:space="preserve"> на</w:t>
            </w:r>
            <w:r w:rsidR="0066262B" w:rsidRPr="00C4570C">
              <w:rPr>
                <w:rFonts w:ascii="Times New Roman" w:hAnsi="Times New Roman"/>
                <w:sz w:val="24"/>
              </w:rPr>
              <w:t xml:space="preserve"> преработвателя, при когото ще бъде транспортиран отпадък, от вид изброен по-горе, свързан с уникалния запис на всеки </w:t>
            </w:r>
            <w:r w:rsidR="00113835" w:rsidRPr="00C4570C">
              <w:rPr>
                <w:rFonts w:ascii="Times New Roman" w:hAnsi="Times New Roman"/>
                <w:sz w:val="24"/>
              </w:rPr>
              <w:t>приет в общинския център</w:t>
            </w:r>
            <w:r w:rsidR="0066262B" w:rsidRPr="00C4570C">
              <w:rPr>
                <w:rFonts w:ascii="Times New Roman" w:hAnsi="Times New Roman"/>
                <w:sz w:val="24"/>
              </w:rPr>
              <w:t xml:space="preserve"> битов отпадък</w:t>
            </w:r>
            <w:r w:rsidR="00113835" w:rsidRPr="00C4570C">
              <w:rPr>
                <w:rFonts w:ascii="Times New Roman" w:hAnsi="Times New Roman"/>
                <w:sz w:val="24"/>
              </w:rPr>
              <w:t>,</w:t>
            </w:r>
            <w:r w:rsidR="0066262B" w:rsidRPr="00C4570C">
              <w:rPr>
                <w:rFonts w:ascii="Times New Roman" w:hAnsi="Times New Roman"/>
                <w:sz w:val="24"/>
              </w:rPr>
              <w:t xml:space="preserve"> за периода от последното транспортиране на </w:t>
            </w:r>
            <w:r w:rsidR="00113835" w:rsidRPr="00C4570C">
              <w:rPr>
                <w:rFonts w:ascii="Times New Roman" w:hAnsi="Times New Roman"/>
                <w:sz w:val="24"/>
              </w:rPr>
              <w:t>дадения</w:t>
            </w:r>
            <w:r w:rsidR="0066262B" w:rsidRPr="00C4570C">
              <w:rPr>
                <w:rFonts w:ascii="Times New Roman" w:hAnsi="Times New Roman"/>
                <w:sz w:val="24"/>
              </w:rPr>
              <w:t xml:space="preserve"> вид отпадък извън центъра</w:t>
            </w:r>
            <w:r w:rsidRPr="00C4570C">
              <w:rPr>
                <w:rFonts w:ascii="Times New Roman" w:hAnsi="Times New Roman"/>
                <w:sz w:val="24"/>
              </w:rPr>
              <w:t>;</w:t>
            </w:r>
          </w:p>
          <w:p w14:paraId="3726DA17" w14:textId="77777777" w:rsidR="00394DFF" w:rsidRPr="00C4570C" w:rsidRDefault="00394DFF" w:rsidP="00A46980">
            <w:pPr>
              <w:pStyle w:val="ListParagraph"/>
              <w:outlineLvl w:val="2"/>
              <w:rPr>
                <w:rFonts w:ascii="Times New Roman" w:hAnsi="Times New Roman"/>
                <w:sz w:val="24"/>
              </w:rPr>
            </w:pPr>
          </w:p>
          <w:p w14:paraId="0E604D4C" w14:textId="61007120" w:rsidR="00BE5CCE" w:rsidRPr="00C4570C" w:rsidRDefault="00BE5CCE" w:rsidP="00824361">
            <w:pPr>
              <w:pStyle w:val="ListParagraph"/>
              <w:numPr>
                <w:ilvl w:val="0"/>
                <w:numId w:val="60"/>
              </w:numPr>
              <w:spacing w:line="240" w:lineRule="auto"/>
              <w:ind w:left="401" w:hanging="284"/>
              <w:jc w:val="both"/>
              <w:outlineLvl w:val="2"/>
              <w:rPr>
                <w:rFonts w:ascii="Times New Roman" w:hAnsi="Times New Roman"/>
                <w:sz w:val="24"/>
              </w:rPr>
            </w:pPr>
            <w:proofErr w:type="gramStart"/>
            <w:r w:rsidRPr="00C4570C">
              <w:rPr>
                <w:rFonts w:ascii="Times New Roman" w:hAnsi="Times New Roman"/>
                <w:sz w:val="24"/>
              </w:rPr>
              <w:t>датата</w:t>
            </w:r>
            <w:proofErr w:type="gramEnd"/>
            <w:r w:rsidRPr="00C4570C">
              <w:rPr>
                <w:rFonts w:ascii="Times New Roman" w:hAnsi="Times New Roman"/>
                <w:sz w:val="24"/>
              </w:rPr>
              <w:t xml:space="preserve"> на Декларацията/Удостоверението от преработвателя, че даден отпадък е бил третиран – ако отпадъкът е третиран в България, или дата на обезвреждане или оползотворяване, съответстваща на тази в полетата на Приложение 1Б от Регламент (</w:t>
            </w:r>
            <w:r w:rsidRPr="00C4570C">
              <w:rPr>
                <w:rFonts w:ascii="Times New Roman" w:hAnsi="Times New Roman"/>
                <w:sz w:val="24"/>
                <w:lang w:val="en"/>
              </w:rPr>
              <w:t>EC</w:t>
            </w:r>
            <w:r w:rsidRPr="00C4570C">
              <w:rPr>
                <w:rFonts w:ascii="Times New Roman" w:hAnsi="Times New Roman"/>
                <w:sz w:val="24"/>
              </w:rPr>
              <w:t xml:space="preserve">) </w:t>
            </w:r>
            <w:r w:rsidRPr="00C4570C">
              <w:rPr>
                <w:rFonts w:ascii="Times New Roman" w:hAnsi="Times New Roman"/>
                <w:sz w:val="24"/>
                <w:lang w:val="en"/>
              </w:rPr>
              <w:t>N</w:t>
            </w:r>
            <w:r w:rsidRPr="00C4570C">
              <w:rPr>
                <w:rFonts w:ascii="Times New Roman" w:hAnsi="Times New Roman"/>
                <w:sz w:val="24"/>
              </w:rPr>
              <w:t>1013/2006 на Европейския Парламент и на Съвета от 14 юни 2006г. относно превозването на отпадъци, или датите в полетата на еквивалентният документ за движение по Базелската конвенция, когато третирането е извършено в държава извън ЕС  – ако отпадъкът е третиран извън страната;</w:t>
            </w:r>
          </w:p>
          <w:p w14:paraId="1F820406" w14:textId="30D055D2" w:rsidR="00BE5CCE" w:rsidRPr="00C4570C" w:rsidRDefault="00BE5CCE" w:rsidP="00824361">
            <w:pPr>
              <w:pStyle w:val="ListParagraph"/>
              <w:numPr>
                <w:ilvl w:val="0"/>
                <w:numId w:val="60"/>
              </w:numPr>
              <w:spacing w:line="240" w:lineRule="auto"/>
              <w:ind w:left="401" w:hanging="284"/>
              <w:jc w:val="both"/>
              <w:outlineLvl w:val="2"/>
              <w:rPr>
                <w:rFonts w:ascii="Times New Roman" w:hAnsi="Times New Roman"/>
                <w:sz w:val="24"/>
              </w:rPr>
            </w:pPr>
            <w:proofErr w:type="gramStart"/>
            <w:r w:rsidRPr="00C4570C">
              <w:rPr>
                <w:rFonts w:ascii="Times New Roman" w:hAnsi="Times New Roman"/>
                <w:sz w:val="24"/>
              </w:rPr>
              <w:t>наименование</w:t>
            </w:r>
            <w:proofErr w:type="gramEnd"/>
            <w:r w:rsidRPr="00C4570C">
              <w:rPr>
                <w:rFonts w:ascii="Times New Roman" w:hAnsi="Times New Roman"/>
                <w:sz w:val="24"/>
              </w:rPr>
              <w:t xml:space="preserve"> на всеки вид третиран отпадък, неговият код, общо нетно тегло, код на дейността по третиране (от </w:t>
            </w:r>
            <w:r w:rsidRPr="00C4570C">
              <w:rPr>
                <w:rFonts w:ascii="Times New Roman" w:hAnsi="Times New Roman"/>
                <w:sz w:val="24"/>
                <w:lang w:val="en"/>
              </w:rPr>
              <w:t>R</w:t>
            </w:r>
            <w:r w:rsidRPr="00C4570C">
              <w:rPr>
                <w:rFonts w:ascii="Times New Roman" w:hAnsi="Times New Roman"/>
                <w:sz w:val="24"/>
              </w:rPr>
              <w:t xml:space="preserve">1 до </w:t>
            </w:r>
            <w:r w:rsidRPr="00C4570C">
              <w:rPr>
                <w:rFonts w:ascii="Times New Roman" w:hAnsi="Times New Roman"/>
                <w:sz w:val="24"/>
                <w:lang w:val="en"/>
              </w:rPr>
              <w:t>R</w:t>
            </w:r>
            <w:r w:rsidRPr="00C4570C">
              <w:rPr>
                <w:rFonts w:ascii="Times New Roman" w:hAnsi="Times New Roman"/>
                <w:sz w:val="24"/>
              </w:rPr>
              <w:t xml:space="preserve">11 и/или от </w:t>
            </w:r>
            <w:r w:rsidRPr="00C4570C">
              <w:rPr>
                <w:rFonts w:ascii="Times New Roman" w:hAnsi="Times New Roman"/>
                <w:sz w:val="24"/>
                <w:lang w:val="en"/>
              </w:rPr>
              <w:t>D</w:t>
            </w:r>
            <w:r w:rsidRPr="00C4570C">
              <w:rPr>
                <w:rFonts w:ascii="Times New Roman" w:hAnsi="Times New Roman"/>
                <w:sz w:val="24"/>
              </w:rPr>
              <w:t xml:space="preserve">1 до </w:t>
            </w:r>
            <w:r w:rsidRPr="00C4570C">
              <w:rPr>
                <w:rFonts w:ascii="Times New Roman" w:hAnsi="Times New Roman"/>
                <w:sz w:val="24"/>
                <w:lang w:val="en"/>
              </w:rPr>
              <w:t>D</w:t>
            </w:r>
            <w:r w:rsidRPr="00C4570C">
              <w:rPr>
                <w:rFonts w:ascii="Times New Roman" w:hAnsi="Times New Roman"/>
                <w:sz w:val="24"/>
              </w:rPr>
              <w:t>-15).</w:t>
            </w:r>
          </w:p>
          <w:p w14:paraId="54035EF3" w14:textId="07CDCB88" w:rsidR="00F66DEB" w:rsidRPr="00C4570C" w:rsidRDefault="000E47C6" w:rsidP="00A46980">
            <w:pPr>
              <w:pStyle w:val="Standard"/>
              <w:ind w:firstLine="0"/>
              <w:outlineLvl w:val="2"/>
              <w:rPr>
                <w:rFonts w:ascii="Times New Roman" w:hAnsi="Times New Roman"/>
                <w:bCs/>
                <w:color w:val="auto"/>
              </w:rPr>
            </w:pPr>
            <w:r w:rsidRPr="00C4570C">
              <w:rPr>
                <w:rFonts w:ascii="Times New Roman" w:hAnsi="Times New Roman"/>
                <w:bCs/>
                <w:color w:val="auto"/>
              </w:rPr>
              <w:t xml:space="preserve">На съответените етапи, изброени по-горе, трябва да се осигури възможност, за </w:t>
            </w:r>
            <w:r w:rsidR="0051526C" w:rsidRPr="00C4570C">
              <w:rPr>
                <w:rFonts w:ascii="Times New Roman" w:hAnsi="Times New Roman"/>
                <w:bCs/>
                <w:color w:val="auto"/>
              </w:rPr>
              <w:t>въвеждане на данни</w:t>
            </w:r>
            <w:r w:rsidR="00B61276" w:rsidRPr="00C4570C">
              <w:rPr>
                <w:rFonts w:ascii="Times New Roman" w:hAnsi="Times New Roman"/>
                <w:bCs/>
                <w:color w:val="auto"/>
                <w:lang w:val="en-US"/>
              </w:rPr>
              <w:t xml:space="preserve"> </w:t>
            </w:r>
            <w:r w:rsidR="00B61276" w:rsidRPr="00C4570C">
              <w:rPr>
                <w:rFonts w:ascii="Times New Roman" w:hAnsi="Times New Roman"/>
                <w:bCs/>
                <w:color w:val="auto"/>
              </w:rPr>
              <w:t xml:space="preserve">освен тези в приложенията към </w:t>
            </w:r>
            <w:r w:rsidR="00B61276" w:rsidRPr="00C4570C">
              <w:rPr>
                <w:rFonts w:ascii="Times New Roman" w:hAnsi="Times New Roman"/>
                <w:i/>
                <w:color w:val="auto"/>
              </w:rPr>
              <w:t xml:space="preserve">Наредба № 1 от 04 юни 2014 г. за </w:t>
            </w:r>
            <w:proofErr w:type="gramStart"/>
            <w:r w:rsidR="00B61276" w:rsidRPr="00C4570C">
              <w:rPr>
                <w:rFonts w:ascii="Times New Roman" w:hAnsi="Times New Roman"/>
                <w:i/>
                <w:color w:val="auto"/>
              </w:rPr>
              <w:t>реда и образците, по които се предоставя информация за дейностите по отпадъците, както и реда</w:t>
            </w:r>
            <w:proofErr w:type="gramEnd"/>
            <w:r w:rsidR="00B61276" w:rsidRPr="00C4570C">
              <w:rPr>
                <w:rFonts w:ascii="Times New Roman" w:hAnsi="Times New Roman"/>
                <w:i/>
                <w:color w:val="auto"/>
              </w:rPr>
              <w:t xml:space="preserve"> за водене на публични регистри, </w:t>
            </w:r>
            <w:r w:rsidRPr="00C4570C">
              <w:rPr>
                <w:rFonts w:ascii="Times New Roman" w:hAnsi="Times New Roman"/>
                <w:bCs/>
                <w:color w:val="auto"/>
              </w:rPr>
              <w:t xml:space="preserve">свързани </w:t>
            </w:r>
            <w:r w:rsidR="00FF36B2" w:rsidRPr="00C4570C">
              <w:rPr>
                <w:rFonts w:ascii="Times New Roman" w:hAnsi="Times New Roman"/>
                <w:bCs/>
                <w:color w:val="auto"/>
              </w:rPr>
              <w:t>с:</w:t>
            </w:r>
          </w:p>
          <w:p w14:paraId="66FECEFB" w14:textId="7D05DD65" w:rsidR="00F66DEB" w:rsidRPr="00C4570C" w:rsidRDefault="00FF5FAE" w:rsidP="004E3810">
            <w:pPr>
              <w:pStyle w:val="ListParagraph"/>
              <w:numPr>
                <w:ilvl w:val="0"/>
                <w:numId w:val="68"/>
              </w:numPr>
              <w:ind w:left="568" w:hanging="142"/>
              <w:jc w:val="both"/>
              <w:outlineLvl w:val="2"/>
              <w:rPr>
                <w:rFonts w:ascii="Times New Roman" w:hAnsi="Times New Roman"/>
                <w:sz w:val="24"/>
                <w:szCs w:val="24"/>
              </w:rPr>
            </w:pPr>
            <w:r w:rsidRPr="00C4570C">
              <w:rPr>
                <w:rFonts w:ascii="Times New Roman" w:hAnsi="Times New Roman"/>
                <w:sz w:val="24"/>
                <w:szCs w:val="24"/>
              </w:rPr>
              <w:t xml:space="preserve"> </w:t>
            </w:r>
            <w:r w:rsidR="0051526C" w:rsidRPr="00C4570C">
              <w:rPr>
                <w:rFonts w:ascii="Times New Roman" w:hAnsi="Times New Roman"/>
                <w:sz w:val="24"/>
                <w:szCs w:val="24"/>
              </w:rPr>
              <w:t>Данни за Р</w:t>
            </w:r>
            <w:r w:rsidR="004C5342" w:rsidRPr="00C4570C">
              <w:rPr>
                <w:rFonts w:ascii="Times New Roman" w:hAnsi="Times New Roman"/>
                <w:sz w:val="24"/>
                <w:szCs w:val="24"/>
              </w:rPr>
              <w:t xml:space="preserve">азрешение, комплексно разрешително или регистрационен </w:t>
            </w:r>
            <w:r w:rsidR="004C5342" w:rsidRPr="00C4570C">
              <w:rPr>
                <w:rFonts w:ascii="Times New Roman" w:hAnsi="Times New Roman"/>
                <w:sz w:val="24"/>
                <w:szCs w:val="24"/>
              </w:rPr>
              <w:lastRenderedPageBreak/>
              <w:t xml:space="preserve">документ по </w:t>
            </w:r>
            <w:proofErr w:type="gramStart"/>
            <w:r w:rsidR="004C5342" w:rsidRPr="00C4570C">
              <w:rPr>
                <w:rFonts w:ascii="Times New Roman" w:hAnsi="Times New Roman"/>
                <w:sz w:val="24"/>
                <w:szCs w:val="24"/>
              </w:rPr>
              <w:t>чл.35</w:t>
            </w:r>
            <w:proofErr w:type="gramEnd"/>
            <w:r w:rsidR="004C5342" w:rsidRPr="00C4570C">
              <w:rPr>
                <w:rFonts w:ascii="Times New Roman" w:hAnsi="Times New Roman"/>
                <w:sz w:val="24"/>
                <w:szCs w:val="24"/>
              </w:rPr>
              <w:t xml:space="preserve"> от ЗУО</w:t>
            </w:r>
            <w:r w:rsidR="00F66DEB" w:rsidRPr="00C4570C">
              <w:rPr>
                <w:rFonts w:ascii="Times New Roman" w:hAnsi="Times New Roman"/>
                <w:sz w:val="24"/>
                <w:szCs w:val="24"/>
              </w:rPr>
              <w:t>;</w:t>
            </w:r>
          </w:p>
          <w:p w14:paraId="5CE040CB" w14:textId="45A62939" w:rsidR="00F66DEB" w:rsidRPr="00C4570C" w:rsidRDefault="00FF5FAE" w:rsidP="004E3810">
            <w:pPr>
              <w:pStyle w:val="ListParagraph"/>
              <w:numPr>
                <w:ilvl w:val="0"/>
                <w:numId w:val="68"/>
              </w:numPr>
              <w:ind w:left="568" w:hanging="142"/>
              <w:jc w:val="both"/>
              <w:outlineLvl w:val="2"/>
              <w:rPr>
                <w:rFonts w:ascii="Times New Roman" w:hAnsi="Times New Roman"/>
                <w:sz w:val="24"/>
                <w:szCs w:val="24"/>
              </w:rPr>
            </w:pPr>
            <w:r w:rsidRPr="00C4570C">
              <w:rPr>
                <w:rFonts w:ascii="Times New Roman" w:hAnsi="Times New Roman"/>
                <w:sz w:val="24"/>
                <w:szCs w:val="24"/>
              </w:rPr>
              <w:t xml:space="preserve"> </w:t>
            </w:r>
            <w:r w:rsidR="0051526C" w:rsidRPr="00C4570C">
              <w:rPr>
                <w:rFonts w:ascii="Times New Roman" w:hAnsi="Times New Roman"/>
                <w:sz w:val="24"/>
                <w:szCs w:val="24"/>
              </w:rPr>
              <w:t xml:space="preserve">Данни за </w:t>
            </w:r>
            <w:r w:rsidR="004C5342" w:rsidRPr="00C4570C">
              <w:rPr>
                <w:rFonts w:ascii="Times New Roman" w:hAnsi="Times New Roman"/>
                <w:sz w:val="24"/>
                <w:szCs w:val="24"/>
              </w:rPr>
              <w:t>И</w:t>
            </w:r>
            <w:r w:rsidR="00F66DEB" w:rsidRPr="00C4570C">
              <w:rPr>
                <w:rFonts w:ascii="Times New Roman" w:hAnsi="Times New Roman"/>
                <w:sz w:val="24"/>
                <w:szCs w:val="24"/>
              </w:rPr>
              <w:t xml:space="preserve">дентификационен документ </w:t>
            </w:r>
            <w:r w:rsidR="004C5342" w:rsidRPr="00C4570C">
              <w:rPr>
                <w:rFonts w:ascii="Times New Roman" w:hAnsi="Times New Roman"/>
                <w:sz w:val="24"/>
                <w:szCs w:val="24"/>
              </w:rPr>
              <w:t xml:space="preserve">по </w:t>
            </w:r>
            <w:r w:rsidR="004C5342" w:rsidRPr="00C4570C">
              <w:rPr>
                <w:rFonts w:ascii="Times New Roman" w:hAnsi="Times New Roman"/>
                <w:i/>
                <w:sz w:val="24"/>
                <w:szCs w:val="24"/>
              </w:rPr>
              <w:t xml:space="preserve">Наредба № 1 от 04 юни 2014 г. за </w:t>
            </w:r>
            <w:proofErr w:type="gramStart"/>
            <w:r w:rsidR="004C5342" w:rsidRPr="00C4570C">
              <w:rPr>
                <w:rFonts w:ascii="Times New Roman" w:hAnsi="Times New Roman"/>
                <w:i/>
                <w:sz w:val="24"/>
                <w:szCs w:val="24"/>
              </w:rPr>
              <w:t>реда и образците, по които се предоставя информация за дейностите по отпадъците, както и реда</w:t>
            </w:r>
            <w:proofErr w:type="gramEnd"/>
            <w:r w:rsidR="004C5342" w:rsidRPr="00C4570C">
              <w:rPr>
                <w:rFonts w:ascii="Times New Roman" w:hAnsi="Times New Roman"/>
                <w:i/>
                <w:sz w:val="24"/>
                <w:szCs w:val="24"/>
              </w:rPr>
              <w:t xml:space="preserve"> за водене на публични регистри</w:t>
            </w:r>
            <w:r w:rsidR="00F66DEB" w:rsidRPr="00C4570C">
              <w:rPr>
                <w:rFonts w:ascii="Times New Roman" w:hAnsi="Times New Roman"/>
                <w:sz w:val="24"/>
                <w:szCs w:val="24"/>
              </w:rPr>
              <w:t>;</w:t>
            </w:r>
          </w:p>
          <w:p w14:paraId="3A3484E3" w14:textId="650B6659" w:rsidR="004C5342" w:rsidRPr="00C4570C" w:rsidRDefault="00FF5FAE" w:rsidP="003319BA">
            <w:pPr>
              <w:pStyle w:val="ListParagraph"/>
              <w:numPr>
                <w:ilvl w:val="0"/>
                <w:numId w:val="68"/>
              </w:numPr>
              <w:spacing w:after="0" w:line="240" w:lineRule="auto"/>
              <w:ind w:left="567" w:hanging="142"/>
              <w:contextualSpacing w:val="0"/>
              <w:jc w:val="both"/>
              <w:outlineLvl w:val="2"/>
              <w:rPr>
                <w:rFonts w:ascii="Times New Roman" w:hAnsi="Times New Roman"/>
                <w:sz w:val="24"/>
                <w:szCs w:val="24"/>
              </w:rPr>
            </w:pPr>
            <w:r w:rsidRPr="00C4570C">
              <w:rPr>
                <w:rFonts w:ascii="Times New Roman" w:hAnsi="Times New Roman"/>
                <w:sz w:val="24"/>
                <w:szCs w:val="24"/>
              </w:rPr>
              <w:t xml:space="preserve"> </w:t>
            </w:r>
            <w:r w:rsidR="0051526C" w:rsidRPr="00C4570C">
              <w:rPr>
                <w:rFonts w:ascii="Times New Roman" w:hAnsi="Times New Roman"/>
                <w:sz w:val="24"/>
                <w:szCs w:val="24"/>
              </w:rPr>
              <w:t>Данни за о</w:t>
            </w:r>
            <w:r w:rsidR="004C5342" w:rsidRPr="00C4570C">
              <w:rPr>
                <w:rFonts w:ascii="Times New Roman" w:hAnsi="Times New Roman"/>
                <w:sz w:val="24"/>
                <w:szCs w:val="24"/>
              </w:rPr>
              <w:t>добрена от МОСВ нотификационна форма за износ на отпадъци;</w:t>
            </w:r>
          </w:p>
          <w:p w14:paraId="640802E7" w14:textId="5FA779F5" w:rsidR="00D836C2" w:rsidRPr="00C4570C" w:rsidRDefault="00FF5FAE" w:rsidP="003319BA">
            <w:pPr>
              <w:pStyle w:val="ListParagraph"/>
              <w:numPr>
                <w:ilvl w:val="0"/>
                <w:numId w:val="68"/>
              </w:numPr>
              <w:spacing w:after="0" w:line="240" w:lineRule="auto"/>
              <w:ind w:left="567" w:hanging="142"/>
              <w:contextualSpacing w:val="0"/>
              <w:jc w:val="both"/>
              <w:outlineLvl w:val="2"/>
              <w:rPr>
                <w:rFonts w:ascii="Times New Roman" w:hAnsi="Times New Roman"/>
                <w:sz w:val="24"/>
                <w:szCs w:val="24"/>
              </w:rPr>
            </w:pPr>
            <w:r w:rsidRPr="00C4570C">
              <w:rPr>
                <w:rFonts w:ascii="Times New Roman" w:hAnsi="Times New Roman"/>
                <w:sz w:val="24"/>
                <w:szCs w:val="24"/>
              </w:rPr>
              <w:t xml:space="preserve"> </w:t>
            </w:r>
            <w:r w:rsidR="0051526C" w:rsidRPr="00C4570C">
              <w:rPr>
                <w:rFonts w:ascii="Times New Roman" w:hAnsi="Times New Roman"/>
                <w:sz w:val="24"/>
                <w:szCs w:val="24"/>
              </w:rPr>
              <w:t>Данни за п</w:t>
            </w:r>
            <w:r w:rsidR="00D836C2" w:rsidRPr="00C4570C">
              <w:rPr>
                <w:rFonts w:ascii="Times New Roman" w:hAnsi="Times New Roman"/>
                <w:sz w:val="24"/>
                <w:szCs w:val="24"/>
              </w:rPr>
              <w:t xml:space="preserve">одписани от съоръжението за третиране документи за </w:t>
            </w:r>
            <w:r w:rsidR="0051526C" w:rsidRPr="00C4570C">
              <w:rPr>
                <w:rFonts w:ascii="Times New Roman" w:hAnsi="Times New Roman"/>
                <w:sz w:val="24"/>
                <w:szCs w:val="24"/>
              </w:rPr>
              <w:t>приемане на отпадък</w:t>
            </w:r>
            <w:r w:rsidR="00D836C2" w:rsidRPr="00C4570C">
              <w:rPr>
                <w:rFonts w:ascii="Times New Roman" w:hAnsi="Times New Roman"/>
                <w:sz w:val="24"/>
                <w:szCs w:val="24"/>
              </w:rPr>
              <w:t>;</w:t>
            </w:r>
          </w:p>
          <w:p w14:paraId="5084BD2B" w14:textId="15575838" w:rsidR="00D836C2" w:rsidRPr="00C4570C" w:rsidRDefault="00FF5FAE" w:rsidP="003319BA">
            <w:pPr>
              <w:pStyle w:val="ListParagraph"/>
              <w:numPr>
                <w:ilvl w:val="0"/>
                <w:numId w:val="68"/>
              </w:numPr>
              <w:spacing w:after="0" w:line="240" w:lineRule="auto"/>
              <w:ind w:left="567" w:hanging="142"/>
              <w:contextualSpacing w:val="0"/>
              <w:jc w:val="both"/>
              <w:outlineLvl w:val="2"/>
              <w:rPr>
                <w:rFonts w:ascii="Times New Roman" w:eastAsia="Times New Roman" w:hAnsi="Times New Roman"/>
                <w:bCs/>
                <w:sz w:val="24"/>
                <w:szCs w:val="24"/>
                <w:lang w:eastAsia="bg-BG"/>
              </w:rPr>
            </w:pPr>
            <w:r w:rsidRPr="00C4570C">
              <w:rPr>
                <w:rFonts w:ascii="Times New Roman" w:hAnsi="Times New Roman"/>
                <w:sz w:val="24"/>
                <w:szCs w:val="24"/>
              </w:rPr>
              <w:t xml:space="preserve"> </w:t>
            </w:r>
            <w:r w:rsidR="0051526C" w:rsidRPr="00C4570C">
              <w:rPr>
                <w:rFonts w:ascii="Times New Roman" w:hAnsi="Times New Roman"/>
                <w:sz w:val="24"/>
                <w:szCs w:val="24"/>
              </w:rPr>
              <w:t>Данни за извършено третиране</w:t>
            </w:r>
            <w:r w:rsidR="000E47C6" w:rsidRPr="00C4570C">
              <w:rPr>
                <w:rFonts w:ascii="Times New Roman" w:hAnsi="Times New Roman"/>
                <w:bCs/>
                <w:sz w:val="24"/>
                <w:szCs w:val="24"/>
              </w:rPr>
              <w:t xml:space="preserve"> от съоръжението за третиране</w:t>
            </w:r>
            <w:r w:rsidR="00D836C2" w:rsidRPr="00C4570C">
              <w:rPr>
                <w:rFonts w:ascii="Times New Roman" w:hAnsi="Times New Roman"/>
                <w:bCs/>
                <w:sz w:val="24"/>
                <w:szCs w:val="24"/>
              </w:rPr>
              <w:t>.</w:t>
            </w:r>
          </w:p>
          <w:p w14:paraId="3D22826C" w14:textId="77777777" w:rsidR="00F36864" w:rsidRPr="00C4570C" w:rsidRDefault="00F36864" w:rsidP="00A46980">
            <w:pPr>
              <w:pStyle w:val="ListParagraph"/>
              <w:spacing w:after="0" w:line="240" w:lineRule="auto"/>
              <w:jc w:val="both"/>
              <w:outlineLvl w:val="2"/>
              <w:rPr>
                <w:rFonts w:ascii="Times New Roman" w:hAnsi="Times New Roman"/>
              </w:rPr>
            </w:pPr>
          </w:p>
          <w:p w14:paraId="5EDE37A1" w14:textId="77777777" w:rsidR="006E5664" w:rsidRPr="00C4570C" w:rsidRDefault="006E5664" w:rsidP="004E3810">
            <w:pPr>
              <w:pStyle w:val="ListParagraph"/>
              <w:numPr>
                <w:ilvl w:val="0"/>
                <w:numId w:val="68"/>
              </w:numPr>
              <w:spacing w:after="0" w:line="240" w:lineRule="auto"/>
              <w:ind w:left="426" w:right="-108" w:firstLine="284"/>
              <w:outlineLvl w:val="2"/>
              <w:rPr>
                <w:rFonts w:ascii="Times New Roman" w:hAnsi="Times New Roman"/>
                <w:bCs/>
                <w:sz w:val="24"/>
                <w:szCs w:val="24"/>
              </w:rPr>
            </w:pPr>
            <w:r w:rsidRPr="00C4570C">
              <w:rPr>
                <w:rFonts w:ascii="Times New Roman" w:hAnsi="Times New Roman"/>
                <w:bCs/>
                <w:sz w:val="24"/>
                <w:szCs w:val="24"/>
              </w:rPr>
              <w:t>Модул „</w:t>
            </w:r>
            <w:r w:rsidRPr="00C4570C">
              <w:rPr>
                <w:rFonts w:ascii="Times New Roman" w:hAnsi="Times New Roman"/>
                <w:b/>
                <w:bCs/>
                <w:sz w:val="24"/>
                <w:szCs w:val="24"/>
              </w:rPr>
              <w:t>Проверки</w:t>
            </w:r>
            <w:r w:rsidRPr="00C4570C">
              <w:rPr>
                <w:rFonts w:ascii="Times New Roman" w:hAnsi="Times New Roman"/>
                <w:bCs/>
                <w:sz w:val="24"/>
                <w:szCs w:val="24"/>
              </w:rPr>
              <w:t>“</w:t>
            </w:r>
          </w:p>
          <w:p w14:paraId="0E090511" w14:textId="0A25609D" w:rsidR="006E5664" w:rsidRPr="00C4570C" w:rsidRDefault="006E5664" w:rsidP="00B61276">
            <w:pPr>
              <w:pStyle w:val="ListParagraph"/>
              <w:spacing w:after="0" w:line="240" w:lineRule="auto"/>
              <w:ind w:left="426"/>
              <w:jc w:val="both"/>
              <w:outlineLvl w:val="2"/>
              <w:rPr>
                <w:rFonts w:ascii="Times New Roman" w:hAnsi="Times New Roman"/>
              </w:rPr>
            </w:pPr>
            <w:r w:rsidRPr="00C4570C">
              <w:rPr>
                <w:rFonts w:ascii="Times New Roman" w:hAnsi="Times New Roman"/>
                <w:sz w:val="24"/>
                <w:szCs w:val="24"/>
              </w:rPr>
              <w:t xml:space="preserve">На първо място системата трябва да осигури отчитане на планираните </w:t>
            </w:r>
            <w:proofErr w:type="gramStart"/>
            <w:r w:rsidRPr="00C4570C">
              <w:rPr>
                <w:rFonts w:ascii="Times New Roman" w:hAnsi="Times New Roman"/>
                <w:sz w:val="24"/>
                <w:szCs w:val="24"/>
              </w:rPr>
              <w:t>резултатите от проекта, по който е финансирано нейното разработване – индикатори и резултати</w:t>
            </w:r>
            <w:proofErr w:type="gramEnd"/>
            <w:r w:rsidRPr="00C4570C">
              <w:rPr>
                <w:rFonts w:ascii="Times New Roman" w:hAnsi="Times New Roman"/>
                <w:sz w:val="24"/>
                <w:szCs w:val="24"/>
              </w:rPr>
              <w:t xml:space="preserve"> от Логическата матрица към проект „Проучване и разработване на пилотни модели за екологосъобразно събиране и временно съхранение на опасни битови отпадъци“.</w:t>
            </w:r>
          </w:p>
          <w:p w14:paraId="0B140E08" w14:textId="227AA17A" w:rsidR="006E5664" w:rsidRPr="00C4570C" w:rsidRDefault="006E5664" w:rsidP="00B61276">
            <w:pPr>
              <w:pStyle w:val="ListParagraph"/>
              <w:spacing w:after="0" w:line="240" w:lineRule="auto"/>
              <w:ind w:left="426"/>
              <w:jc w:val="both"/>
              <w:outlineLvl w:val="2"/>
              <w:rPr>
                <w:rFonts w:ascii="Times New Roman" w:hAnsi="Times New Roman"/>
              </w:rPr>
            </w:pPr>
            <w:r w:rsidRPr="00C4570C">
              <w:rPr>
                <w:rFonts w:ascii="Times New Roman" w:hAnsi="Times New Roman"/>
                <w:sz w:val="24"/>
                <w:szCs w:val="24"/>
              </w:rPr>
              <w:t>Системата трябва да подсигури документално и информационно наблюдение и контрол на процеса по третиране на опасни отпадъци чрез извършване на проверки на площадки, налични отпадъци, тяхното движение, действията на изпълнителите. Софтуерния</w:t>
            </w:r>
            <w:r w:rsidR="00603F16" w:rsidRPr="00C4570C">
              <w:rPr>
                <w:rFonts w:ascii="Times New Roman" w:hAnsi="Times New Roman"/>
                <w:sz w:val="24"/>
                <w:szCs w:val="24"/>
              </w:rPr>
              <w:t>т</w:t>
            </w:r>
            <w:r w:rsidRPr="00C4570C">
              <w:rPr>
                <w:rFonts w:ascii="Times New Roman" w:hAnsi="Times New Roman"/>
                <w:sz w:val="24"/>
                <w:szCs w:val="24"/>
              </w:rPr>
              <w:t xml:space="preserve"> продукт следва да позволява на оторизирани потребители да регистрират извършена проверка, както и да въвеждат снимков материал и сканирани документи</w:t>
            </w:r>
            <w:r w:rsidR="00602059" w:rsidRPr="00C4570C">
              <w:rPr>
                <w:rFonts w:ascii="Times New Roman" w:hAnsi="Times New Roman"/>
                <w:sz w:val="24"/>
                <w:szCs w:val="24"/>
              </w:rPr>
              <w:t>,</w:t>
            </w:r>
            <w:r w:rsidRPr="00C4570C">
              <w:rPr>
                <w:rFonts w:ascii="Times New Roman" w:hAnsi="Times New Roman"/>
                <w:sz w:val="24"/>
                <w:szCs w:val="24"/>
              </w:rPr>
              <w:t xml:space="preserve"> съотносими към определена площадка или изпълнител. </w:t>
            </w:r>
          </w:p>
          <w:p w14:paraId="46BD7AFE" w14:textId="77777777" w:rsidR="009D2FCD" w:rsidRPr="00C4570C" w:rsidRDefault="009D2FCD" w:rsidP="00A46980">
            <w:pPr>
              <w:pStyle w:val="ListParagraph"/>
              <w:spacing w:after="0" w:line="240" w:lineRule="auto"/>
              <w:jc w:val="both"/>
              <w:outlineLvl w:val="2"/>
              <w:rPr>
                <w:rFonts w:ascii="Times New Roman" w:hAnsi="Times New Roman"/>
              </w:rPr>
            </w:pPr>
          </w:p>
          <w:p w14:paraId="74D970D2" w14:textId="77777777" w:rsidR="006E5664" w:rsidRPr="00C4570C" w:rsidRDefault="006E5664" w:rsidP="004E3810">
            <w:pPr>
              <w:pStyle w:val="ListParagraph"/>
              <w:numPr>
                <w:ilvl w:val="0"/>
                <w:numId w:val="69"/>
              </w:numPr>
              <w:spacing w:after="0" w:line="240" w:lineRule="auto"/>
              <w:ind w:right="-108"/>
              <w:outlineLvl w:val="2"/>
              <w:rPr>
                <w:rFonts w:ascii="Times New Roman" w:hAnsi="Times New Roman"/>
                <w:b/>
                <w:sz w:val="24"/>
                <w:szCs w:val="24"/>
              </w:rPr>
            </w:pPr>
            <w:r w:rsidRPr="00C4570C">
              <w:rPr>
                <w:rFonts w:ascii="Times New Roman" w:hAnsi="Times New Roman"/>
                <w:bCs/>
                <w:sz w:val="24"/>
                <w:szCs w:val="24"/>
              </w:rPr>
              <w:t>Модул</w:t>
            </w:r>
            <w:r w:rsidRPr="00C4570C">
              <w:rPr>
                <w:rFonts w:ascii="Times New Roman" w:hAnsi="Times New Roman"/>
                <w:b/>
                <w:sz w:val="24"/>
                <w:szCs w:val="24"/>
              </w:rPr>
              <w:t xml:space="preserve"> „Справки“</w:t>
            </w:r>
          </w:p>
          <w:p w14:paraId="54CA0FC4" w14:textId="4F954EE1" w:rsidR="006E5664" w:rsidRPr="00C4570C" w:rsidRDefault="006E5664" w:rsidP="00A46980">
            <w:pPr>
              <w:pStyle w:val="ListParagraph"/>
              <w:spacing w:after="0" w:line="240" w:lineRule="auto"/>
              <w:ind w:left="0"/>
              <w:jc w:val="both"/>
              <w:outlineLvl w:val="2"/>
              <w:rPr>
                <w:rFonts w:ascii="Times New Roman" w:hAnsi="Times New Roman"/>
                <w:sz w:val="24"/>
                <w:szCs w:val="24"/>
              </w:rPr>
            </w:pPr>
            <w:r w:rsidRPr="00C4570C">
              <w:rPr>
                <w:rFonts w:ascii="Times New Roman" w:hAnsi="Times New Roman"/>
                <w:sz w:val="24"/>
                <w:szCs w:val="24"/>
              </w:rPr>
              <w:t>Системата трябва да извършва разнообразни справки по филтър от различни показатели</w:t>
            </w:r>
            <w:r w:rsidR="00F10031" w:rsidRPr="00C4570C">
              <w:rPr>
                <w:rFonts w:ascii="Times New Roman" w:hAnsi="Times New Roman"/>
                <w:sz w:val="24"/>
                <w:szCs w:val="24"/>
              </w:rPr>
              <w:t>:</w:t>
            </w:r>
          </w:p>
          <w:p w14:paraId="4C4D16FB" w14:textId="77777777" w:rsidR="00F10031" w:rsidRPr="00C4570C" w:rsidRDefault="00F10031" w:rsidP="00A46980">
            <w:pPr>
              <w:pStyle w:val="ListParagraph"/>
              <w:spacing w:after="0" w:line="240" w:lineRule="auto"/>
              <w:ind w:left="0"/>
              <w:jc w:val="both"/>
              <w:outlineLvl w:val="2"/>
              <w:rPr>
                <w:rFonts w:ascii="Times New Roman" w:hAnsi="Times New Roman"/>
              </w:rPr>
            </w:pPr>
          </w:p>
          <w:p w14:paraId="66CBA632" w14:textId="223D7512" w:rsidR="006E5664" w:rsidRPr="00C4570C" w:rsidRDefault="006E5664" w:rsidP="00824361">
            <w:pPr>
              <w:pStyle w:val="ListParagraph"/>
              <w:numPr>
                <w:ilvl w:val="0"/>
                <w:numId w:val="60"/>
              </w:numPr>
              <w:tabs>
                <w:tab w:val="left" w:pos="1051"/>
              </w:tabs>
              <w:autoSpaceDE w:val="0"/>
              <w:autoSpaceDN w:val="0"/>
              <w:adjustRightInd w:val="0"/>
              <w:spacing w:line="240" w:lineRule="auto"/>
              <w:ind w:right="18"/>
              <w:jc w:val="both"/>
              <w:outlineLvl w:val="2"/>
              <w:rPr>
                <w:rFonts w:ascii="Times New Roman" w:hAnsi="Times New Roman"/>
                <w:sz w:val="24"/>
                <w:szCs w:val="24"/>
              </w:rPr>
            </w:pPr>
            <w:r w:rsidRPr="00C4570C">
              <w:rPr>
                <w:rFonts w:ascii="Times New Roman" w:hAnsi="Times New Roman"/>
                <w:sz w:val="24"/>
                <w:szCs w:val="24"/>
              </w:rPr>
              <w:t>Отчети за лица, предаващи отпадъци, вид и количества на предадените опасни битови отпадъци. Този модул осигурява и възможност за автоматизирана връзка с други информационни системи от този тип (за управление на опасни отпадъци);</w:t>
            </w:r>
          </w:p>
          <w:p w14:paraId="6E45B1A0" w14:textId="77777777" w:rsidR="004B1107" w:rsidRPr="00C4570C" w:rsidRDefault="004B1107" w:rsidP="00A46980">
            <w:pPr>
              <w:pStyle w:val="ListParagraph"/>
              <w:tabs>
                <w:tab w:val="left" w:pos="1051"/>
              </w:tabs>
              <w:autoSpaceDE w:val="0"/>
              <w:autoSpaceDN w:val="0"/>
              <w:adjustRightInd w:val="0"/>
              <w:spacing w:line="240" w:lineRule="auto"/>
              <w:ind w:left="837" w:right="18"/>
              <w:jc w:val="both"/>
              <w:outlineLvl w:val="2"/>
              <w:rPr>
                <w:rFonts w:ascii="Times New Roman" w:hAnsi="Times New Roman"/>
                <w:sz w:val="24"/>
                <w:szCs w:val="24"/>
              </w:rPr>
            </w:pPr>
          </w:p>
          <w:p w14:paraId="75E81816" w14:textId="77777777" w:rsidR="00592AD5" w:rsidRPr="00C4570C" w:rsidRDefault="006E5664" w:rsidP="00824361">
            <w:pPr>
              <w:pStyle w:val="ListParagraph"/>
              <w:numPr>
                <w:ilvl w:val="0"/>
                <w:numId w:val="60"/>
              </w:numPr>
              <w:tabs>
                <w:tab w:val="left" w:pos="1051"/>
              </w:tabs>
              <w:autoSpaceDE w:val="0"/>
              <w:autoSpaceDN w:val="0"/>
              <w:adjustRightInd w:val="0"/>
              <w:spacing w:line="240" w:lineRule="auto"/>
              <w:ind w:right="18"/>
              <w:jc w:val="both"/>
              <w:outlineLvl w:val="2"/>
              <w:rPr>
                <w:rFonts w:ascii="Times New Roman" w:hAnsi="Times New Roman"/>
                <w:sz w:val="24"/>
                <w:szCs w:val="24"/>
              </w:rPr>
            </w:pPr>
            <w:r w:rsidRPr="00C4570C">
              <w:rPr>
                <w:rFonts w:ascii="Times New Roman" w:hAnsi="Times New Roman"/>
                <w:sz w:val="24"/>
                <w:szCs w:val="24"/>
              </w:rPr>
              <w:t>Количество от даден вид опасн</w:t>
            </w:r>
            <w:r w:rsidR="0035209B" w:rsidRPr="00C4570C">
              <w:rPr>
                <w:rFonts w:ascii="Times New Roman" w:hAnsi="Times New Roman"/>
                <w:sz w:val="24"/>
                <w:szCs w:val="24"/>
              </w:rPr>
              <w:t>и</w:t>
            </w:r>
            <w:r w:rsidRPr="00C4570C">
              <w:rPr>
                <w:rFonts w:ascii="Times New Roman" w:hAnsi="Times New Roman"/>
                <w:sz w:val="24"/>
                <w:szCs w:val="24"/>
              </w:rPr>
              <w:t xml:space="preserve"> битов</w:t>
            </w:r>
            <w:r w:rsidR="0035209B" w:rsidRPr="00C4570C">
              <w:rPr>
                <w:rFonts w:ascii="Times New Roman" w:hAnsi="Times New Roman"/>
                <w:sz w:val="24"/>
                <w:szCs w:val="24"/>
              </w:rPr>
              <w:t>и</w:t>
            </w:r>
            <w:r w:rsidRPr="00C4570C">
              <w:rPr>
                <w:rFonts w:ascii="Times New Roman" w:hAnsi="Times New Roman"/>
                <w:sz w:val="24"/>
                <w:szCs w:val="24"/>
              </w:rPr>
              <w:t xml:space="preserve"> </w:t>
            </w:r>
            <w:r w:rsidR="0035209B" w:rsidRPr="00C4570C">
              <w:rPr>
                <w:rFonts w:ascii="Times New Roman" w:hAnsi="Times New Roman"/>
                <w:sz w:val="24"/>
                <w:szCs w:val="24"/>
              </w:rPr>
              <w:lastRenderedPageBreak/>
              <w:t>отпадци</w:t>
            </w:r>
            <w:r w:rsidRPr="00C4570C">
              <w:rPr>
                <w:rFonts w:ascii="Times New Roman" w:hAnsi="Times New Roman"/>
                <w:sz w:val="24"/>
                <w:szCs w:val="24"/>
              </w:rPr>
              <w:t>, събран</w:t>
            </w:r>
            <w:r w:rsidR="0035209B" w:rsidRPr="00C4570C">
              <w:rPr>
                <w:rFonts w:ascii="Times New Roman" w:hAnsi="Times New Roman"/>
                <w:sz w:val="24"/>
                <w:szCs w:val="24"/>
              </w:rPr>
              <w:t>и</w:t>
            </w:r>
            <w:r w:rsidRPr="00C4570C">
              <w:rPr>
                <w:rFonts w:ascii="Times New Roman" w:hAnsi="Times New Roman"/>
                <w:sz w:val="24"/>
                <w:szCs w:val="24"/>
              </w:rPr>
              <w:t xml:space="preserve"> за определен период в определени общини, област или цялата страна</w:t>
            </w:r>
            <w:r w:rsidR="00592AD5" w:rsidRPr="00C4570C">
              <w:rPr>
                <w:rFonts w:ascii="Times New Roman" w:hAnsi="Times New Roman"/>
                <w:sz w:val="24"/>
                <w:szCs w:val="24"/>
              </w:rPr>
              <w:t>;</w:t>
            </w:r>
          </w:p>
          <w:p w14:paraId="2C4411A4" w14:textId="77777777" w:rsidR="00592AD5" w:rsidRPr="00C4570C" w:rsidRDefault="00592AD5" w:rsidP="00A46980">
            <w:pPr>
              <w:pStyle w:val="ListParagraph"/>
              <w:outlineLvl w:val="2"/>
              <w:rPr>
                <w:rFonts w:ascii="Times New Roman" w:hAnsi="Times New Roman"/>
                <w:sz w:val="24"/>
                <w:szCs w:val="24"/>
              </w:rPr>
            </w:pPr>
          </w:p>
          <w:p w14:paraId="4660C000" w14:textId="29F0A837" w:rsidR="006E5664" w:rsidRPr="00C4570C" w:rsidRDefault="006E5664" w:rsidP="00824361">
            <w:pPr>
              <w:pStyle w:val="ListParagraph"/>
              <w:numPr>
                <w:ilvl w:val="0"/>
                <w:numId w:val="60"/>
              </w:numPr>
              <w:tabs>
                <w:tab w:val="left" w:pos="1051"/>
              </w:tabs>
              <w:autoSpaceDE w:val="0"/>
              <w:autoSpaceDN w:val="0"/>
              <w:adjustRightInd w:val="0"/>
              <w:spacing w:line="240" w:lineRule="auto"/>
              <w:ind w:right="18"/>
              <w:jc w:val="both"/>
              <w:outlineLvl w:val="2"/>
              <w:rPr>
                <w:rFonts w:ascii="Times New Roman" w:hAnsi="Times New Roman"/>
                <w:sz w:val="24"/>
                <w:szCs w:val="24"/>
              </w:rPr>
            </w:pPr>
            <w:r w:rsidRPr="00C4570C">
              <w:rPr>
                <w:rFonts w:ascii="Times New Roman" w:hAnsi="Times New Roman"/>
                <w:sz w:val="24"/>
                <w:szCs w:val="24"/>
              </w:rPr>
              <w:t>Динамика на движението на даден вид, отпадък</w:t>
            </w:r>
            <w:r w:rsidR="002C5379" w:rsidRPr="00C4570C">
              <w:rPr>
                <w:rFonts w:ascii="Times New Roman" w:hAnsi="Times New Roman"/>
                <w:sz w:val="24"/>
                <w:szCs w:val="24"/>
              </w:rPr>
              <w:t xml:space="preserve"> – количество постъпило </w:t>
            </w:r>
            <w:r w:rsidR="0073659D" w:rsidRPr="00C4570C">
              <w:rPr>
                <w:rFonts w:ascii="Times New Roman" w:hAnsi="Times New Roman"/>
                <w:sz w:val="24"/>
                <w:szCs w:val="24"/>
              </w:rPr>
              <w:t xml:space="preserve">и количество транспортирано от всеки център за произволно зададен референтен </w:t>
            </w:r>
            <w:proofErr w:type="gramStart"/>
            <w:r w:rsidR="0073659D" w:rsidRPr="00C4570C">
              <w:rPr>
                <w:rFonts w:ascii="Times New Roman" w:hAnsi="Times New Roman"/>
                <w:sz w:val="24"/>
                <w:szCs w:val="24"/>
              </w:rPr>
              <w:t>период</w:t>
            </w:r>
            <w:r w:rsidRPr="00C4570C">
              <w:rPr>
                <w:rFonts w:ascii="Times New Roman" w:hAnsi="Times New Roman"/>
                <w:sz w:val="24"/>
                <w:szCs w:val="24"/>
              </w:rPr>
              <w:t xml:space="preserve">. </w:t>
            </w:r>
            <w:proofErr w:type="gramEnd"/>
          </w:p>
          <w:p w14:paraId="25D03B1D" w14:textId="77777777" w:rsidR="006E5664" w:rsidRPr="00C4570C" w:rsidRDefault="006E5664" w:rsidP="00A46980">
            <w:pPr>
              <w:tabs>
                <w:tab w:val="left" w:pos="342"/>
                <w:tab w:val="left" w:pos="484"/>
                <w:tab w:val="left" w:pos="809"/>
              </w:tabs>
              <w:spacing w:before="0"/>
              <w:ind w:right="-108" w:firstLine="484"/>
              <w:jc w:val="left"/>
              <w:outlineLvl w:val="2"/>
              <w:rPr>
                <w:rFonts w:ascii="Times New Roman" w:hAnsi="Times New Roman"/>
              </w:rPr>
            </w:pPr>
            <w:r w:rsidRPr="00C4570C">
              <w:rPr>
                <w:rFonts w:ascii="Times New Roman" w:hAnsi="Times New Roman"/>
              </w:rPr>
              <w:t>Минималните критерии за справките са:</w:t>
            </w:r>
          </w:p>
          <w:p w14:paraId="407890F7" w14:textId="1071FEB4" w:rsidR="006E5664" w:rsidRPr="00C4570C" w:rsidRDefault="006E5664" w:rsidP="00824361">
            <w:pPr>
              <w:pStyle w:val="ListParagraph"/>
              <w:numPr>
                <w:ilvl w:val="0"/>
                <w:numId w:val="60"/>
              </w:numPr>
              <w:tabs>
                <w:tab w:val="left" w:pos="1051"/>
              </w:tabs>
              <w:autoSpaceDE w:val="0"/>
              <w:autoSpaceDN w:val="0"/>
              <w:adjustRightInd w:val="0"/>
              <w:spacing w:line="240" w:lineRule="auto"/>
              <w:ind w:right="18"/>
              <w:jc w:val="both"/>
              <w:outlineLvl w:val="2"/>
              <w:rPr>
                <w:rFonts w:ascii="Times New Roman" w:hAnsi="Times New Roman"/>
                <w:sz w:val="24"/>
                <w:szCs w:val="24"/>
              </w:rPr>
            </w:pPr>
            <w:r w:rsidRPr="00C4570C">
              <w:rPr>
                <w:rFonts w:ascii="Times New Roman" w:hAnsi="Times New Roman"/>
                <w:sz w:val="24"/>
                <w:szCs w:val="24"/>
              </w:rPr>
              <w:t xml:space="preserve">Справка за моментни </w:t>
            </w:r>
            <w:proofErr w:type="gramStart"/>
            <w:r w:rsidRPr="00C4570C">
              <w:rPr>
                <w:rFonts w:ascii="Times New Roman" w:hAnsi="Times New Roman"/>
                <w:sz w:val="24"/>
                <w:szCs w:val="24"/>
              </w:rPr>
              <w:t>количества от всеки вид отпадък за даден център, както и количества</w:t>
            </w:r>
            <w:proofErr w:type="gramEnd"/>
            <w:r w:rsidRPr="00C4570C">
              <w:rPr>
                <w:rFonts w:ascii="Times New Roman" w:hAnsi="Times New Roman"/>
                <w:sz w:val="24"/>
                <w:szCs w:val="24"/>
              </w:rPr>
              <w:t xml:space="preserve"> от всеки вид отпадък</w:t>
            </w:r>
            <w:r w:rsidR="00A90104" w:rsidRPr="00C4570C">
              <w:rPr>
                <w:rFonts w:ascii="Times New Roman" w:hAnsi="Times New Roman"/>
                <w:sz w:val="24"/>
                <w:szCs w:val="24"/>
              </w:rPr>
              <w:t>,</w:t>
            </w:r>
            <w:r w:rsidRPr="00C4570C">
              <w:rPr>
                <w:rFonts w:ascii="Times New Roman" w:hAnsi="Times New Roman"/>
                <w:sz w:val="24"/>
                <w:szCs w:val="24"/>
              </w:rPr>
              <w:t xml:space="preserve"> постъпили или напуснали центъра/пункта/площадка, през зададен от потребител референтен период;</w:t>
            </w:r>
          </w:p>
          <w:p w14:paraId="6C5E2DDE" w14:textId="7308BF15" w:rsidR="006E5664" w:rsidRPr="00C4570C" w:rsidRDefault="006E5664" w:rsidP="00824361">
            <w:pPr>
              <w:pStyle w:val="ListParagraph"/>
              <w:numPr>
                <w:ilvl w:val="0"/>
                <w:numId w:val="60"/>
              </w:numPr>
              <w:tabs>
                <w:tab w:val="left" w:pos="1051"/>
              </w:tabs>
              <w:autoSpaceDE w:val="0"/>
              <w:autoSpaceDN w:val="0"/>
              <w:adjustRightInd w:val="0"/>
              <w:spacing w:line="240" w:lineRule="auto"/>
              <w:ind w:right="18"/>
              <w:jc w:val="both"/>
              <w:outlineLvl w:val="2"/>
              <w:rPr>
                <w:rFonts w:ascii="Times New Roman" w:hAnsi="Times New Roman"/>
                <w:sz w:val="24"/>
                <w:szCs w:val="24"/>
              </w:rPr>
            </w:pPr>
            <w:r w:rsidRPr="00C4570C">
              <w:rPr>
                <w:rFonts w:ascii="Times New Roman" w:hAnsi="Times New Roman"/>
                <w:sz w:val="24"/>
                <w:szCs w:val="24"/>
              </w:rPr>
              <w:t xml:space="preserve">Справка по горецитираните критерии, но сумарно за всички центрове, от цялата страна, които са включени в системата към момента на исканата </w:t>
            </w:r>
            <w:proofErr w:type="gramStart"/>
            <w:r w:rsidRPr="00C4570C">
              <w:rPr>
                <w:rFonts w:ascii="Times New Roman" w:hAnsi="Times New Roman"/>
                <w:sz w:val="24"/>
                <w:szCs w:val="24"/>
              </w:rPr>
              <w:t xml:space="preserve">справка. </w:t>
            </w:r>
            <w:proofErr w:type="gramEnd"/>
          </w:p>
          <w:p w14:paraId="74128B31" w14:textId="77777777" w:rsidR="006E5664" w:rsidRPr="00C4570C" w:rsidRDefault="006E5664" w:rsidP="00A46980">
            <w:pPr>
              <w:pStyle w:val="ListParagraph"/>
              <w:suppressAutoHyphens/>
              <w:autoSpaceDN w:val="0"/>
              <w:spacing w:after="0" w:line="240" w:lineRule="auto"/>
              <w:ind w:left="0" w:right="-108" w:firstLine="484"/>
              <w:textAlignment w:val="baseline"/>
              <w:outlineLvl w:val="2"/>
              <w:rPr>
                <w:rFonts w:ascii="Times New Roman" w:hAnsi="Times New Roman"/>
                <w:sz w:val="24"/>
                <w:szCs w:val="24"/>
              </w:rPr>
            </w:pPr>
          </w:p>
          <w:p w14:paraId="64CD9D90" w14:textId="77777777" w:rsidR="004E16D4" w:rsidRPr="00C4570C" w:rsidRDefault="004E16D4" w:rsidP="00A46980">
            <w:pPr>
              <w:pStyle w:val="ListParagraph"/>
              <w:suppressAutoHyphens/>
              <w:autoSpaceDN w:val="0"/>
              <w:spacing w:after="0" w:line="240" w:lineRule="auto"/>
              <w:ind w:left="0" w:right="-108" w:firstLine="484"/>
              <w:textAlignment w:val="baseline"/>
              <w:outlineLvl w:val="2"/>
              <w:rPr>
                <w:rFonts w:ascii="Times New Roman" w:hAnsi="Times New Roman"/>
                <w:sz w:val="24"/>
                <w:szCs w:val="24"/>
              </w:rPr>
            </w:pPr>
          </w:p>
          <w:p w14:paraId="0672C639" w14:textId="77777777" w:rsidR="006E5664" w:rsidRPr="00C4570C" w:rsidRDefault="006E5664" w:rsidP="004E3810">
            <w:pPr>
              <w:pStyle w:val="ListParagraph"/>
              <w:numPr>
                <w:ilvl w:val="0"/>
                <w:numId w:val="69"/>
              </w:numPr>
              <w:spacing w:after="0" w:line="240" w:lineRule="auto"/>
              <w:ind w:right="-108"/>
              <w:outlineLvl w:val="2"/>
              <w:rPr>
                <w:rFonts w:ascii="Times New Roman" w:hAnsi="Times New Roman"/>
                <w:b/>
                <w:bCs/>
                <w:sz w:val="24"/>
                <w:szCs w:val="24"/>
              </w:rPr>
            </w:pPr>
            <w:r w:rsidRPr="00C4570C">
              <w:rPr>
                <w:rFonts w:ascii="Times New Roman" w:hAnsi="Times New Roman"/>
                <w:bCs/>
                <w:sz w:val="24"/>
                <w:szCs w:val="24"/>
              </w:rPr>
              <w:t>Модул</w:t>
            </w:r>
            <w:r w:rsidRPr="00C4570C">
              <w:rPr>
                <w:rFonts w:ascii="Times New Roman" w:hAnsi="Times New Roman"/>
                <w:b/>
                <w:bCs/>
                <w:sz w:val="24"/>
                <w:szCs w:val="24"/>
              </w:rPr>
              <w:t xml:space="preserve"> „Администрация“</w:t>
            </w:r>
          </w:p>
          <w:p w14:paraId="7C2B3013" w14:textId="77777777" w:rsidR="006E5664" w:rsidRPr="00C4570C" w:rsidRDefault="006E5664" w:rsidP="00A46980">
            <w:pPr>
              <w:pStyle w:val="ListParagraph"/>
              <w:spacing w:after="0" w:line="240" w:lineRule="auto"/>
              <w:jc w:val="both"/>
              <w:outlineLvl w:val="2"/>
              <w:rPr>
                <w:rFonts w:ascii="Times New Roman" w:hAnsi="Times New Roman"/>
              </w:rPr>
            </w:pPr>
            <w:r w:rsidRPr="00C4570C">
              <w:rPr>
                <w:rFonts w:ascii="Times New Roman" w:hAnsi="Times New Roman"/>
                <w:sz w:val="24"/>
                <w:szCs w:val="24"/>
              </w:rPr>
              <w:t>Модулът служи за поддържане, конфигуриране /функционалност/ и администриране /достъп/ на системата. Чрез него се управляват основните параметри, всички свързани работни станции, характеристики и др.</w:t>
            </w:r>
          </w:p>
          <w:p w14:paraId="50A2D4FD" w14:textId="77777777" w:rsidR="00D02D46" w:rsidRPr="00C4570C" w:rsidRDefault="00D02D46" w:rsidP="00A46980">
            <w:pPr>
              <w:spacing w:before="0"/>
              <w:ind w:right="-108" w:firstLine="484"/>
              <w:jc w:val="left"/>
              <w:outlineLvl w:val="2"/>
              <w:rPr>
                <w:rFonts w:ascii="Times New Roman" w:hAnsi="Times New Roman"/>
              </w:rPr>
            </w:pPr>
          </w:p>
          <w:p w14:paraId="7BB7733D" w14:textId="39F43DE1" w:rsidR="006E5664" w:rsidRPr="00C4570C" w:rsidRDefault="006E5664" w:rsidP="00A46980">
            <w:pPr>
              <w:pStyle w:val="ListParagraph"/>
              <w:tabs>
                <w:tab w:val="left" w:pos="180"/>
                <w:tab w:val="left" w:pos="720"/>
              </w:tabs>
              <w:spacing w:after="0" w:line="240" w:lineRule="auto"/>
              <w:ind w:left="0"/>
              <w:jc w:val="both"/>
              <w:outlineLvl w:val="2"/>
              <w:rPr>
                <w:rFonts w:ascii="Times New Roman" w:hAnsi="Times New Roman"/>
                <w:sz w:val="24"/>
                <w:szCs w:val="24"/>
              </w:rPr>
            </w:pPr>
            <w:r w:rsidRPr="00C4570C">
              <w:rPr>
                <w:rFonts w:ascii="Times New Roman" w:hAnsi="Times New Roman"/>
                <w:i/>
                <w:sz w:val="24"/>
                <w:szCs w:val="24"/>
              </w:rPr>
              <w:t xml:space="preserve">Резултат 2: </w:t>
            </w:r>
            <w:r w:rsidRPr="00C4570C">
              <w:rPr>
                <w:rFonts w:ascii="Times New Roman" w:hAnsi="Times New Roman"/>
                <w:sz w:val="24"/>
                <w:szCs w:val="24"/>
              </w:rPr>
              <w:t xml:space="preserve">Внедрена Информационна система за отчитане на </w:t>
            </w:r>
            <w:proofErr w:type="gramStart"/>
            <w:r w:rsidRPr="00C4570C">
              <w:rPr>
                <w:rFonts w:ascii="Times New Roman" w:hAnsi="Times New Roman"/>
                <w:sz w:val="24"/>
                <w:szCs w:val="24"/>
              </w:rPr>
              <w:t>опасни битови отпадъци в 22 общини и 5 общински центъра за събиране на опасни</w:t>
            </w:r>
            <w:proofErr w:type="gramEnd"/>
            <w:r w:rsidRPr="00C4570C">
              <w:rPr>
                <w:rFonts w:ascii="Times New Roman" w:hAnsi="Times New Roman"/>
                <w:sz w:val="24"/>
                <w:szCs w:val="24"/>
              </w:rPr>
              <w:t xml:space="preserve"> битови отпадъци, бенефициенти по проекта, както и отчитане в системата на сървър</w:t>
            </w:r>
            <w:r w:rsidR="00D749C0" w:rsidRPr="00C4570C">
              <w:rPr>
                <w:rFonts w:ascii="Times New Roman" w:hAnsi="Times New Roman"/>
                <w:sz w:val="24"/>
                <w:szCs w:val="24"/>
              </w:rPr>
              <w:t>,</w:t>
            </w:r>
            <w:r w:rsidRPr="00C4570C">
              <w:rPr>
                <w:rFonts w:ascii="Times New Roman" w:hAnsi="Times New Roman"/>
                <w:sz w:val="24"/>
                <w:szCs w:val="24"/>
              </w:rPr>
              <w:t xml:space="preserve"> поддържан от администрацията на Възложителя</w:t>
            </w:r>
            <w:r w:rsidR="00D749C0" w:rsidRPr="00C4570C">
              <w:rPr>
                <w:rFonts w:ascii="Times New Roman" w:hAnsi="Times New Roman"/>
                <w:sz w:val="24"/>
                <w:szCs w:val="24"/>
              </w:rPr>
              <w:t>.</w:t>
            </w:r>
          </w:p>
          <w:p w14:paraId="0981FE52" w14:textId="77777777" w:rsidR="00160759" w:rsidRPr="00C4570C" w:rsidRDefault="00160759" w:rsidP="00A46980">
            <w:pPr>
              <w:pStyle w:val="ListParagraph"/>
              <w:tabs>
                <w:tab w:val="left" w:pos="180"/>
                <w:tab w:val="left" w:pos="720"/>
              </w:tabs>
              <w:spacing w:after="0" w:line="240" w:lineRule="auto"/>
              <w:ind w:left="0"/>
              <w:jc w:val="both"/>
              <w:outlineLvl w:val="2"/>
              <w:rPr>
                <w:rFonts w:ascii="Times New Roman" w:hAnsi="Times New Roman"/>
                <w:sz w:val="24"/>
                <w:szCs w:val="24"/>
              </w:rPr>
            </w:pPr>
          </w:p>
          <w:p w14:paraId="47CCDACE" w14:textId="77777777" w:rsidR="006E5664" w:rsidRPr="00C4570C" w:rsidRDefault="006E5664" w:rsidP="00A46980">
            <w:pPr>
              <w:pStyle w:val="ListParagraph"/>
              <w:tabs>
                <w:tab w:val="left" w:pos="180"/>
                <w:tab w:val="left" w:pos="720"/>
              </w:tabs>
              <w:spacing w:after="0" w:line="240" w:lineRule="auto"/>
              <w:ind w:left="0"/>
              <w:jc w:val="both"/>
              <w:outlineLvl w:val="2"/>
              <w:rPr>
                <w:rFonts w:ascii="Times New Roman" w:hAnsi="Times New Roman"/>
                <w:i/>
                <w:sz w:val="24"/>
                <w:szCs w:val="24"/>
              </w:rPr>
            </w:pPr>
          </w:p>
          <w:p w14:paraId="18F2DD31" w14:textId="69F6A1C6" w:rsidR="006E5664" w:rsidRPr="00C4570C" w:rsidRDefault="006E5664" w:rsidP="00A46980">
            <w:pPr>
              <w:pStyle w:val="ListParagraph"/>
              <w:tabs>
                <w:tab w:val="left" w:pos="180"/>
                <w:tab w:val="left" w:pos="720"/>
              </w:tabs>
              <w:spacing w:after="0" w:line="240" w:lineRule="auto"/>
              <w:ind w:left="0"/>
              <w:jc w:val="both"/>
              <w:outlineLvl w:val="2"/>
              <w:rPr>
                <w:rFonts w:ascii="Times New Roman" w:hAnsi="Times New Roman"/>
                <w:sz w:val="24"/>
                <w:szCs w:val="24"/>
              </w:rPr>
            </w:pPr>
            <w:r w:rsidRPr="00C4570C">
              <w:rPr>
                <w:rFonts w:ascii="Times New Roman" w:hAnsi="Times New Roman"/>
                <w:i/>
                <w:sz w:val="24"/>
                <w:szCs w:val="24"/>
              </w:rPr>
              <w:t xml:space="preserve">Резултат 3: </w:t>
            </w:r>
            <w:r w:rsidRPr="00C4570C">
              <w:rPr>
                <w:rFonts w:ascii="Times New Roman" w:hAnsi="Times New Roman"/>
                <w:sz w:val="24"/>
                <w:szCs w:val="24"/>
              </w:rPr>
              <w:t>Изработено ръководство за работа със системата</w:t>
            </w:r>
            <w:r w:rsidR="00D749C0" w:rsidRPr="00C4570C">
              <w:rPr>
                <w:rFonts w:ascii="Times New Roman" w:hAnsi="Times New Roman"/>
                <w:sz w:val="24"/>
                <w:szCs w:val="24"/>
              </w:rPr>
              <w:t>.</w:t>
            </w:r>
          </w:p>
          <w:p w14:paraId="381C57CD" w14:textId="77777777" w:rsidR="006E5664" w:rsidRPr="00C4570C" w:rsidRDefault="006E5664" w:rsidP="00A46980">
            <w:pPr>
              <w:pStyle w:val="ListParagraph"/>
              <w:tabs>
                <w:tab w:val="left" w:pos="180"/>
                <w:tab w:val="left" w:pos="720"/>
              </w:tabs>
              <w:spacing w:after="0" w:line="240" w:lineRule="auto"/>
              <w:ind w:left="0"/>
              <w:outlineLvl w:val="2"/>
              <w:rPr>
                <w:rFonts w:ascii="Times New Roman" w:hAnsi="Times New Roman"/>
                <w:i/>
                <w:sz w:val="24"/>
                <w:szCs w:val="24"/>
              </w:rPr>
            </w:pPr>
          </w:p>
          <w:p w14:paraId="32611363" w14:textId="1DAD35B0" w:rsidR="006E5664" w:rsidRPr="00C4570C" w:rsidRDefault="006E5664" w:rsidP="003319BA">
            <w:pPr>
              <w:pStyle w:val="ListParagraph"/>
              <w:tabs>
                <w:tab w:val="left" w:pos="180"/>
                <w:tab w:val="left" w:pos="720"/>
              </w:tabs>
              <w:spacing w:after="0" w:line="240" w:lineRule="auto"/>
              <w:ind w:left="0"/>
              <w:jc w:val="both"/>
              <w:outlineLvl w:val="2"/>
              <w:rPr>
                <w:rFonts w:ascii="Times New Roman" w:hAnsi="Times New Roman"/>
                <w:sz w:val="24"/>
                <w:szCs w:val="24"/>
              </w:rPr>
            </w:pPr>
            <w:r w:rsidRPr="00C4570C">
              <w:rPr>
                <w:rFonts w:ascii="Times New Roman" w:hAnsi="Times New Roman"/>
                <w:i/>
                <w:sz w:val="24"/>
                <w:szCs w:val="24"/>
              </w:rPr>
              <w:t>Резултат</w:t>
            </w:r>
            <w:r w:rsidR="003B780E" w:rsidRPr="00C4570C">
              <w:rPr>
                <w:rFonts w:ascii="Times New Roman" w:hAnsi="Times New Roman"/>
                <w:i/>
                <w:sz w:val="24"/>
                <w:szCs w:val="24"/>
              </w:rPr>
              <w:t xml:space="preserve"> </w:t>
            </w:r>
            <w:r w:rsidRPr="00C4570C">
              <w:rPr>
                <w:rFonts w:ascii="Times New Roman" w:hAnsi="Times New Roman"/>
                <w:i/>
                <w:sz w:val="24"/>
                <w:szCs w:val="24"/>
              </w:rPr>
              <w:t xml:space="preserve">4: </w:t>
            </w:r>
            <w:r w:rsidRPr="003319BA">
              <w:rPr>
                <w:rFonts w:ascii="Times New Roman" w:hAnsi="Times New Roman"/>
                <w:sz w:val="24"/>
                <w:szCs w:val="24"/>
              </w:rPr>
              <w:t xml:space="preserve">Обучени </w:t>
            </w:r>
            <w:r w:rsidR="003B780E" w:rsidRPr="003319BA">
              <w:rPr>
                <w:rFonts w:ascii="Times New Roman" w:hAnsi="Times New Roman"/>
                <w:sz w:val="24"/>
                <w:szCs w:val="24"/>
              </w:rPr>
              <w:t xml:space="preserve">ползватели </w:t>
            </w:r>
            <w:r w:rsidRPr="003319BA">
              <w:rPr>
                <w:rFonts w:ascii="Times New Roman" w:hAnsi="Times New Roman"/>
                <w:sz w:val="24"/>
                <w:szCs w:val="24"/>
              </w:rPr>
              <w:t xml:space="preserve">от организацията на Възложителя и от 22-те целеви общини и 5-те общински центъра </w:t>
            </w:r>
            <w:r w:rsidRPr="00C4570C">
              <w:rPr>
                <w:rFonts w:ascii="Times New Roman" w:hAnsi="Times New Roman"/>
                <w:sz w:val="24"/>
                <w:szCs w:val="24"/>
              </w:rPr>
              <w:t>за събиране на опасни битови отпадъци, за работа със системата.</w:t>
            </w:r>
          </w:p>
          <w:p w14:paraId="5131947B" w14:textId="77777777" w:rsidR="006E5664" w:rsidRPr="00C4570C" w:rsidRDefault="006E5664" w:rsidP="00A46980">
            <w:pPr>
              <w:spacing w:before="0"/>
              <w:outlineLvl w:val="2"/>
              <w:rPr>
                <w:rFonts w:ascii="Times New Roman" w:hAnsi="Times New Roman"/>
              </w:rPr>
            </w:pPr>
          </w:p>
          <w:p w14:paraId="377138D9" w14:textId="77777777" w:rsidR="002B030C" w:rsidRPr="00C4570C" w:rsidRDefault="002B030C" w:rsidP="00A46980">
            <w:pPr>
              <w:spacing w:before="0"/>
              <w:outlineLvl w:val="2"/>
              <w:rPr>
                <w:rFonts w:ascii="Times New Roman" w:hAnsi="Times New Roman"/>
              </w:rPr>
            </w:pPr>
          </w:p>
          <w:p w14:paraId="761A1284" w14:textId="4CCD0B93" w:rsidR="006E5664" w:rsidRPr="00C4570C" w:rsidRDefault="006E5664" w:rsidP="00824361">
            <w:pPr>
              <w:pStyle w:val="Heading2"/>
              <w:keepLines/>
              <w:numPr>
                <w:ilvl w:val="1"/>
                <w:numId w:val="54"/>
              </w:numPr>
              <w:pBdr>
                <w:top w:val="none" w:sz="0" w:space="0" w:color="auto"/>
                <w:left w:val="none" w:sz="0" w:space="0" w:color="auto"/>
              </w:pBdr>
              <w:spacing w:before="0" w:after="0"/>
              <w:jc w:val="both"/>
              <w:rPr>
                <w:rFonts w:ascii="Times New Roman" w:hAnsi="Times New Roman" w:cs="Times New Roman"/>
                <w:b w:val="0"/>
                <w:sz w:val="24"/>
                <w:szCs w:val="24"/>
              </w:rPr>
            </w:pPr>
            <w:bookmarkStart w:id="20" w:name="_Toc520127275"/>
            <w:r w:rsidRPr="00C4570C">
              <w:rPr>
                <w:rFonts w:ascii="Times New Roman" w:hAnsi="Times New Roman" w:cs="Times New Roman"/>
                <w:b w:val="0"/>
                <w:sz w:val="24"/>
                <w:szCs w:val="24"/>
              </w:rPr>
              <w:t>Период на изпълнение</w:t>
            </w:r>
            <w:bookmarkEnd w:id="20"/>
          </w:p>
          <w:p w14:paraId="3782677D" w14:textId="005FE529" w:rsidR="006E5664" w:rsidRPr="0060224E" w:rsidRDefault="006E5664" w:rsidP="00B00BCE">
            <w:pPr>
              <w:autoSpaceDE w:val="0"/>
              <w:autoSpaceDN w:val="0"/>
              <w:adjustRightInd w:val="0"/>
              <w:spacing w:before="0"/>
              <w:ind w:right="216" w:hanging="18"/>
              <w:outlineLvl w:val="2"/>
              <w:rPr>
                <w:rFonts w:ascii="Times New Roman" w:hAnsi="Times New Roman"/>
                <w:i/>
                <w:lang w:val="en-US"/>
              </w:rPr>
            </w:pPr>
            <w:r w:rsidRPr="00C4570C">
              <w:rPr>
                <w:rFonts w:ascii="Times New Roman" w:hAnsi="Times New Roman"/>
              </w:rPr>
              <w:t xml:space="preserve">Периодът на изпълнение е </w:t>
            </w:r>
            <w:r w:rsidRPr="00C4570C">
              <w:rPr>
                <w:rFonts w:ascii="Times New Roman" w:hAnsi="Times New Roman"/>
                <w:b/>
              </w:rPr>
              <w:t>1</w:t>
            </w:r>
            <w:r w:rsidR="001A7153" w:rsidRPr="00C4570C">
              <w:rPr>
                <w:rFonts w:ascii="Times New Roman" w:hAnsi="Times New Roman"/>
                <w:b/>
              </w:rPr>
              <w:t>0</w:t>
            </w:r>
            <w:r w:rsidRPr="00C4570C">
              <w:rPr>
                <w:rFonts w:ascii="Times New Roman" w:hAnsi="Times New Roman"/>
                <w:b/>
              </w:rPr>
              <w:t xml:space="preserve"> (</w:t>
            </w:r>
            <w:r w:rsidR="001A7153" w:rsidRPr="00C4570C">
              <w:rPr>
                <w:rFonts w:ascii="Times New Roman" w:hAnsi="Times New Roman"/>
                <w:b/>
              </w:rPr>
              <w:t>д</w:t>
            </w:r>
            <w:r w:rsidRPr="00C4570C">
              <w:rPr>
                <w:rFonts w:ascii="Times New Roman" w:hAnsi="Times New Roman"/>
                <w:b/>
              </w:rPr>
              <w:t xml:space="preserve">есет) </w:t>
            </w:r>
            <w:r w:rsidRPr="00C4570C">
              <w:rPr>
                <w:rFonts w:ascii="Times New Roman" w:hAnsi="Times New Roman"/>
              </w:rPr>
              <w:t>месеца, считано от датата на подписване на договора</w:t>
            </w:r>
            <w:r w:rsidR="0060224E">
              <w:rPr>
                <w:rFonts w:ascii="Times New Roman" w:hAnsi="Times New Roman"/>
                <w:lang w:val="en-US"/>
              </w:rPr>
              <w:t>.</w:t>
            </w:r>
          </w:p>
          <w:p w14:paraId="7EE1743B" w14:textId="77777777" w:rsidR="008152D9" w:rsidRPr="00C4570C" w:rsidRDefault="006E5664" w:rsidP="00A46980">
            <w:pPr>
              <w:spacing w:before="0"/>
              <w:ind w:firstLine="0"/>
              <w:outlineLvl w:val="2"/>
              <w:rPr>
                <w:rFonts w:ascii="Times New Roman" w:hAnsi="Times New Roman"/>
                <w:lang w:val="en-US"/>
              </w:rPr>
            </w:pPr>
            <w:r w:rsidRPr="00C4570C">
              <w:rPr>
                <w:rFonts w:ascii="Times New Roman" w:hAnsi="Times New Roman"/>
              </w:rPr>
              <w:lastRenderedPageBreak/>
              <w:t xml:space="preserve">Участниците трябва да изготвят подробен график, в който следва да се конкретизират сроковете за изпълнение на всяка дейност от настоящата поръчка. Графикът за изпълнение трябва да бъде съобразен с продължителността на дейността и не може да надвишава </w:t>
            </w:r>
            <w:r w:rsidRPr="00C4570C">
              <w:rPr>
                <w:rFonts w:ascii="Times New Roman" w:hAnsi="Times New Roman"/>
                <w:b/>
                <w:i/>
              </w:rPr>
              <w:t>1</w:t>
            </w:r>
            <w:r w:rsidR="001A7153" w:rsidRPr="00C4570C">
              <w:rPr>
                <w:rFonts w:ascii="Times New Roman" w:hAnsi="Times New Roman"/>
                <w:b/>
                <w:i/>
                <w:lang w:val="en-US"/>
              </w:rPr>
              <w:t>0</w:t>
            </w:r>
            <w:r w:rsidRPr="00C4570C">
              <w:rPr>
                <w:rFonts w:ascii="Times New Roman" w:hAnsi="Times New Roman"/>
                <w:b/>
                <w:i/>
              </w:rPr>
              <w:t xml:space="preserve"> </w:t>
            </w:r>
            <w:r w:rsidRPr="00C4570C">
              <w:rPr>
                <w:rFonts w:ascii="Times New Roman" w:hAnsi="Times New Roman"/>
                <w:b/>
              </w:rPr>
              <w:t>месеца</w:t>
            </w:r>
            <w:r w:rsidRPr="00C4570C">
              <w:rPr>
                <w:rFonts w:ascii="Times New Roman" w:hAnsi="Times New Roman"/>
              </w:rPr>
              <w:t xml:space="preserve"> от дата на сключване на договора.</w:t>
            </w:r>
            <w:r w:rsidR="001A7153" w:rsidRPr="00C4570C">
              <w:rPr>
                <w:rFonts w:ascii="Times New Roman" w:hAnsi="Times New Roman"/>
                <w:lang w:val="en-US"/>
              </w:rPr>
              <w:t xml:space="preserve"> </w:t>
            </w:r>
          </w:p>
          <w:p w14:paraId="4D5E9145" w14:textId="77777777" w:rsidR="008152D9" w:rsidRPr="00C4570C" w:rsidRDefault="008152D9" w:rsidP="00A46980">
            <w:pPr>
              <w:spacing w:before="0"/>
              <w:ind w:firstLine="0"/>
              <w:outlineLvl w:val="2"/>
              <w:rPr>
                <w:rFonts w:ascii="Times New Roman" w:hAnsi="Times New Roman"/>
                <w:lang w:val="en-US"/>
              </w:rPr>
            </w:pPr>
          </w:p>
          <w:p w14:paraId="20C8FA2F" w14:textId="2A34F9C4" w:rsidR="006E5664" w:rsidRPr="00C4570C" w:rsidRDefault="001A7153" w:rsidP="00A46980">
            <w:pPr>
              <w:spacing w:before="0"/>
              <w:ind w:firstLine="0"/>
              <w:outlineLvl w:val="2"/>
              <w:rPr>
                <w:rFonts w:ascii="Times New Roman" w:hAnsi="Times New Roman"/>
              </w:rPr>
            </w:pPr>
            <w:r w:rsidRPr="00C4570C">
              <w:rPr>
                <w:rFonts w:ascii="Times New Roman" w:hAnsi="Times New Roman"/>
              </w:rPr>
              <w:t>Срокът за изпълнение на всяка от 4-те дейноси се предлага от участниците и не може да надвишава следните</w:t>
            </w:r>
            <w:r w:rsidR="008152D9" w:rsidRPr="00C4570C">
              <w:rPr>
                <w:rFonts w:ascii="Times New Roman" w:hAnsi="Times New Roman"/>
              </w:rPr>
              <w:t xml:space="preserve"> максимални срокове:</w:t>
            </w:r>
          </w:p>
          <w:p w14:paraId="430D1B89" w14:textId="77777777" w:rsidR="008152D9" w:rsidRPr="00C4570C" w:rsidRDefault="008152D9" w:rsidP="00A46980">
            <w:pPr>
              <w:spacing w:before="0"/>
              <w:ind w:firstLine="0"/>
              <w:outlineLvl w:val="2"/>
              <w:rPr>
                <w:rFonts w:ascii="Times New Roman" w:hAnsi="Times New Roman"/>
              </w:rPr>
            </w:pPr>
          </w:p>
          <w:p w14:paraId="74C763C0" w14:textId="798E5036" w:rsidR="008152D9" w:rsidRPr="00C4570C" w:rsidRDefault="008152D9" w:rsidP="008152D9">
            <w:pPr>
              <w:rPr>
                <w:rFonts w:ascii="Times New Roman" w:hAnsi="Times New Roman"/>
                <w:b/>
                <w:lang w:val="en-US"/>
              </w:rPr>
            </w:pPr>
            <w:r w:rsidRPr="00C4570C">
              <w:rPr>
                <w:rFonts w:ascii="Times New Roman" w:hAnsi="Times New Roman"/>
                <w:lang w:val="en-US"/>
              </w:rPr>
              <w:t xml:space="preserve">Дейност 1: Изработване на софтуерна платформа на информационната система – </w:t>
            </w:r>
            <w:r w:rsidRPr="00C4570C">
              <w:rPr>
                <w:rFonts w:ascii="Times New Roman" w:hAnsi="Times New Roman"/>
              </w:rPr>
              <w:t xml:space="preserve">до </w:t>
            </w:r>
            <w:r w:rsidRPr="00C4570C">
              <w:rPr>
                <w:rFonts w:ascii="Times New Roman" w:hAnsi="Times New Roman"/>
                <w:b/>
                <w:lang w:val="en-US"/>
              </w:rPr>
              <w:t>6 месеца;</w:t>
            </w:r>
          </w:p>
          <w:p w14:paraId="03982239" w14:textId="63A810D1" w:rsidR="008152D9" w:rsidRPr="00C4570C" w:rsidRDefault="008152D9" w:rsidP="008152D9">
            <w:pPr>
              <w:rPr>
                <w:rFonts w:ascii="Times New Roman" w:hAnsi="Times New Roman"/>
                <w:lang w:val="en-US"/>
              </w:rPr>
            </w:pPr>
            <w:r w:rsidRPr="00C4570C">
              <w:rPr>
                <w:rFonts w:ascii="Times New Roman" w:hAnsi="Times New Roman"/>
                <w:lang w:val="en-US"/>
              </w:rPr>
              <w:t xml:space="preserve">Дейност 2: Провеждане на пилотното тестване, коригиране и финализиране на софтуерната платформа на информационната система – </w:t>
            </w:r>
            <w:r w:rsidRPr="00C4570C">
              <w:rPr>
                <w:rFonts w:ascii="Times New Roman" w:hAnsi="Times New Roman"/>
              </w:rPr>
              <w:t xml:space="preserve">до </w:t>
            </w:r>
            <w:r w:rsidRPr="00C4570C">
              <w:rPr>
                <w:rFonts w:ascii="Times New Roman" w:hAnsi="Times New Roman"/>
                <w:b/>
                <w:lang w:val="en-US"/>
              </w:rPr>
              <w:t>1 месец</w:t>
            </w:r>
            <w:r w:rsidRPr="00C4570C">
              <w:rPr>
                <w:rFonts w:ascii="Times New Roman" w:hAnsi="Times New Roman"/>
                <w:lang w:val="en-US"/>
              </w:rPr>
              <w:t>;</w:t>
            </w:r>
          </w:p>
          <w:p w14:paraId="656C077D" w14:textId="77777777" w:rsidR="008152D9" w:rsidRPr="00C4570C" w:rsidRDefault="008152D9" w:rsidP="008152D9">
            <w:pPr>
              <w:rPr>
                <w:rFonts w:ascii="Times New Roman" w:hAnsi="Times New Roman"/>
                <w:lang w:val="en-US"/>
              </w:rPr>
            </w:pPr>
            <w:r w:rsidRPr="00C4570C">
              <w:rPr>
                <w:rFonts w:ascii="Times New Roman" w:hAnsi="Times New Roman"/>
                <w:lang w:val="en-US"/>
              </w:rPr>
              <w:t xml:space="preserve">Дейност 3. Подготовка за внедряване на информационната система– </w:t>
            </w:r>
            <w:r w:rsidRPr="00C4570C">
              <w:rPr>
                <w:rFonts w:ascii="Times New Roman" w:hAnsi="Times New Roman"/>
              </w:rPr>
              <w:t xml:space="preserve">до </w:t>
            </w:r>
            <w:r w:rsidRPr="00C4570C">
              <w:rPr>
                <w:rFonts w:ascii="Times New Roman" w:hAnsi="Times New Roman"/>
                <w:b/>
                <w:lang w:val="en-US"/>
              </w:rPr>
              <w:t>1 месец</w:t>
            </w:r>
            <w:r w:rsidRPr="00C4570C">
              <w:rPr>
                <w:rFonts w:ascii="Times New Roman" w:hAnsi="Times New Roman"/>
                <w:lang w:val="en-US"/>
              </w:rPr>
              <w:t>;</w:t>
            </w:r>
          </w:p>
          <w:p w14:paraId="5AE2229B" w14:textId="679EA97E" w:rsidR="008152D9" w:rsidRPr="00C4570C" w:rsidRDefault="008152D9" w:rsidP="00765BC9">
            <w:pPr>
              <w:rPr>
                <w:rFonts w:ascii="Times New Roman" w:hAnsi="Times New Roman"/>
                <w:b/>
              </w:rPr>
            </w:pPr>
            <w:r w:rsidRPr="00C4570C">
              <w:rPr>
                <w:rFonts w:ascii="Times New Roman" w:hAnsi="Times New Roman"/>
                <w:lang w:val="en-US"/>
              </w:rPr>
              <w:t>Дейност 4. Внедряване на системата (</w:t>
            </w:r>
            <w:r w:rsidRPr="00C4570C">
              <w:rPr>
                <w:rFonts w:ascii="Times New Roman" w:hAnsi="Times New Roman"/>
                <w:i/>
                <w:lang w:val="en-US"/>
              </w:rPr>
              <w:t>с изключение на Задача 4.3. Гаранционна поддръжка за 24 месеца и отстраняване на грешки във функционирането на софтуера</w:t>
            </w:r>
            <w:r w:rsidRPr="00C4570C">
              <w:rPr>
                <w:rFonts w:ascii="Times New Roman" w:hAnsi="Times New Roman"/>
                <w:lang w:val="en-US"/>
              </w:rPr>
              <w:t>)</w:t>
            </w:r>
            <w:r w:rsidR="00836548" w:rsidRPr="00C4570C">
              <w:rPr>
                <w:rFonts w:ascii="Times New Roman" w:hAnsi="Times New Roman"/>
                <w:lang w:val="en-US"/>
              </w:rPr>
              <w:t xml:space="preserve"> </w:t>
            </w:r>
            <w:proofErr w:type="gramStart"/>
            <w:r w:rsidRPr="00C4570C">
              <w:rPr>
                <w:rFonts w:ascii="Times New Roman" w:hAnsi="Times New Roman"/>
                <w:lang w:val="en-US"/>
              </w:rPr>
              <w:t xml:space="preserve">-  </w:t>
            </w:r>
            <w:r w:rsidRPr="00C4570C">
              <w:rPr>
                <w:rFonts w:ascii="Times New Roman" w:hAnsi="Times New Roman"/>
              </w:rPr>
              <w:t>до</w:t>
            </w:r>
            <w:proofErr w:type="gramEnd"/>
            <w:r w:rsidRPr="00C4570C">
              <w:rPr>
                <w:rFonts w:ascii="Times New Roman" w:hAnsi="Times New Roman"/>
              </w:rPr>
              <w:t xml:space="preserve"> </w:t>
            </w:r>
            <w:r w:rsidRPr="00C4570C">
              <w:rPr>
                <w:rFonts w:ascii="Times New Roman" w:hAnsi="Times New Roman"/>
                <w:b/>
              </w:rPr>
              <w:t>2</w:t>
            </w:r>
            <w:r w:rsidRPr="00C4570C">
              <w:rPr>
                <w:rFonts w:ascii="Times New Roman" w:hAnsi="Times New Roman"/>
                <w:b/>
                <w:lang w:val="en-US"/>
              </w:rPr>
              <w:t xml:space="preserve"> месец</w:t>
            </w:r>
            <w:r w:rsidRPr="00C4570C">
              <w:rPr>
                <w:rFonts w:ascii="Times New Roman" w:hAnsi="Times New Roman"/>
                <w:b/>
              </w:rPr>
              <w:t>а.</w:t>
            </w:r>
          </w:p>
          <w:p w14:paraId="604CC67B" w14:textId="77777777" w:rsidR="000E775C" w:rsidRPr="00C4570C" w:rsidRDefault="000E775C" w:rsidP="00765BC9">
            <w:pPr>
              <w:rPr>
                <w:rFonts w:ascii="Times New Roman" w:hAnsi="Times New Roman"/>
                <w:lang w:val="en-US"/>
              </w:rPr>
            </w:pPr>
          </w:p>
          <w:p w14:paraId="2BD8DB16" w14:textId="1AE83FBE" w:rsidR="00B61276" w:rsidRPr="00C4570C" w:rsidRDefault="00B61276" w:rsidP="00A46980">
            <w:pPr>
              <w:spacing w:before="0"/>
              <w:outlineLvl w:val="2"/>
              <w:rPr>
                <w:rFonts w:ascii="Times New Roman" w:hAnsi="Times New Roman"/>
              </w:rPr>
            </w:pPr>
          </w:p>
          <w:p w14:paraId="044D7DFC" w14:textId="4FE49579" w:rsidR="006E5664" w:rsidRPr="00C4570C" w:rsidRDefault="006E5664" w:rsidP="00824361">
            <w:pPr>
              <w:pStyle w:val="Heading1"/>
              <w:keepLines/>
              <w:numPr>
                <w:ilvl w:val="0"/>
                <w:numId w:val="54"/>
              </w:numPr>
              <w:pBdr>
                <w:top w:val="none" w:sz="0" w:space="0" w:color="auto"/>
                <w:left w:val="none" w:sz="0" w:space="0" w:color="auto"/>
              </w:pBdr>
              <w:shd w:val="clear" w:color="auto" w:fill="auto"/>
              <w:spacing w:before="0" w:after="0"/>
              <w:jc w:val="both"/>
              <w:rPr>
                <w:rFonts w:ascii="Times New Roman" w:hAnsi="Times New Roman" w:cs="Times New Roman"/>
                <w:b w:val="0"/>
                <w:sz w:val="24"/>
                <w:szCs w:val="24"/>
              </w:rPr>
            </w:pPr>
            <w:bookmarkStart w:id="21" w:name="_Toc520127276"/>
            <w:r w:rsidRPr="00C4570C">
              <w:rPr>
                <w:rFonts w:ascii="Times New Roman" w:hAnsi="Times New Roman" w:cs="Times New Roman"/>
                <w:b w:val="0"/>
                <w:sz w:val="24"/>
                <w:szCs w:val="24"/>
              </w:rPr>
              <w:t>ТЕКУЩО СЪСТОЯНИЕ</w:t>
            </w:r>
            <w:bookmarkEnd w:id="21"/>
          </w:p>
          <w:p w14:paraId="19C51183" w14:textId="11EF2195" w:rsidR="003E170A" w:rsidRPr="00C4570C" w:rsidRDefault="003E170A" w:rsidP="001A7153">
            <w:pPr>
              <w:spacing w:before="100" w:beforeAutospacing="1" w:after="100" w:afterAutospacing="1"/>
              <w:ind w:firstLine="0"/>
              <w:outlineLvl w:val="0"/>
              <w:rPr>
                <w:rFonts w:ascii="Times New Roman" w:hAnsi="Times New Roman"/>
              </w:rPr>
            </w:pPr>
            <w:r w:rsidRPr="00C4570C">
              <w:rPr>
                <w:rFonts w:ascii="Times New Roman" w:hAnsi="Times New Roman"/>
                <w:lang w:val="en-US"/>
              </w:rPr>
              <w:t>Предстои Изпълнителната агенция по околна среда, да въведе Националната информационна система за отпадъци (НИСО)</w:t>
            </w:r>
            <w:r w:rsidRPr="00C4570C">
              <w:rPr>
                <w:rFonts w:ascii="Times New Roman" w:hAnsi="Times New Roman"/>
              </w:rPr>
              <w:t>. Системата по настоящата поръчка трябва да съдържа модул за обмен – прехвърляне на данни</w:t>
            </w:r>
            <w:r w:rsidRPr="00C4570C">
              <w:rPr>
                <w:rFonts w:ascii="Times New Roman" w:hAnsi="Times New Roman"/>
                <w:lang w:val="en-US"/>
              </w:rPr>
              <w:t xml:space="preserve"> </w:t>
            </w:r>
            <w:r w:rsidRPr="00C4570C">
              <w:rPr>
                <w:rFonts w:ascii="Times New Roman" w:hAnsi="Times New Roman"/>
              </w:rPr>
              <w:t>към НИСО.</w:t>
            </w:r>
          </w:p>
          <w:p w14:paraId="5F5741FC" w14:textId="77777777" w:rsidR="006E5664" w:rsidRPr="00C4570C" w:rsidRDefault="006E5664" w:rsidP="00A46980">
            <w:pPr>
              <w:spacing w:before="0"/>
              <w:outlineLvl w:val="2"/>
              <w:rPr>
                <w:rFonts w:ascii="Times New Roman" w:hAnsi="Times New Roman"/>
              </w:rPr>
            </w:pPr>
          </w:p>
          <w:p w14:paraId="318B3BE3" w14:textId="7D08F2EB" w:rsidR="006E5664" w:rsidRPr="00C4570C" w:rsidRDefault="006E5664" w:rsidP="00824361">
            <w:pPr>
              <w:pStyle w:val="Heading1"/>
              <w:keepLines/>
              <w:numPr>
                <w:ilvl w:val="0"/>
                <w:numId w:val="54"/>
              </w:numPr>
              <w:pBdr>
                <w:top w:val="none" w:sz="0" w:space="0" w:color="auto"/>
                <w:left w:val="none" w:sz="0" w:space="0" w:color="auto"/>
              </w:pBdr>
              <w:shd w:val="clear" w:color="auto" w:fill="auto"/>
              <w:spacing w:before="0" w:after="0"/>
              <w:jc w:val="both"/>
              <w:rPr>
                <w:rFonts w:ascii="Times New Roman" w:hAnsi="Times New Roman" w:cs="Times New Roman"/>
                <w:b w:val="0"/>
                <w:sz w:val="24"/>
                <w:szCs w:val="24"/>
              </w:rPr>
            </w:pPr>
            <w:bookmarkStart w:id="22" w:name="_Toc520127277"/>
            <w:r w:rsidRPr="00C4570C">
              <w:rPr>
                <w:rFonts w:ascii="Times New Roman" w:hAnsi="Times New Roman" w:cs="Times New Roman"/>
                <w:b w:val="0"/>
                <w:sz w:val="24"/>
                <w:szCs w:val="24"/>
              </w:rPr>
              <w:t>ИЗИСКВАНИЯ КЪМ ИЗПЪЛНЕНИЕ НА ПОРЪЧКАТА</w:t>
            </w:r>
            <w:bookmarkEnd w:id="22"/>
          </w:p>
          <w:p w14:paraId="2754701E" w14:textId="77777777" w:rsidR="00E71491" w:rsidRPr="00C4570C" w:rsidRDefault="00E71491" w:rsidP="00E71491"/>
          <w:p w14:paraId="229DC16B" w14:textId="6ECFF31C" w:rsidR="006E5664" w:rsidRPr="00C4570C" w:rsidRDefault="006E5664" w:rsidP="00824361">
            <w:pPr>
              <w:pStyle w:val="Heading2"/>
              <w:keepLines/>
              <w:numPr>
                <w:ilvl w:val="1"/>
                <w:numId w:val="54"/>
              </w:numPr>
              <w:pBdr>
                <w:top w:val="none" w:sz="0" w:space="0" w:color="auto"/>
                <w:left w:val="none" w:sz="0" w:space="0" w:color="auto"/>
              </w:pBdr>
              <w:spacing w:before="0" w:after="0"/>
              <w:ind w:left="426" w:hanging="426"/>
              <w:jc w:val="both"/>
              <w:rPr>
                <w:rFonts w:ascii="Times New Roman" w:hAnsi="Times New Roman" w:cs="Times New Roman"/>
                <w:b w:val="0"/>
                <w:sz w:val="24"/>
                <w:szCs w:val="24"/>
              </w:rPr>
            </w:pPr>
            <w:bookmarkStart w:id="23" w:name="_Toc520127278"/>
            <w:r w:rsidRPr="00C4570C">
              <w:rPr>
                <w:rFonts w:ascii="Times New Roman" w:hAnsi="Times New Roman" w:cs="Times New Roman"/>
                <w:b w:val="0"/>
                <w:sz w:val="24"/>
                <w:szCs w:val="24"/>
              </w:rPr>
              <w:t>Общи изисквания към изпълнението на обществената поръчка</w:t>
            </w:r>
            <w:bookmarkEnd w:id="23"/>
          </w:p>
          <w:p w14:paraId="396288E5" w14:textId="77777777" w:rsidR="002B030C" w:rsidRPr="00C4570C" w:rsidRDefault="002B030C" w:rsidP="00A46980">
            <w:pPr>
              <w:autoSpaceDE w:val="0"/>
              <w:autoSpaceDN w:val="0"/>
              <w:adjustRightInd w:val="0"/>
              <w:spacing w:before="0"/>
              <w:ind w:right="-6" w:hanging="18"/>
              <w:outlineLvl w:val="2"/>
              <w:rPr>
                <w:rFonts w:ascii="Times New Roman" w:hAnsi="Times New Roman"/>
              </w:rPr>
            </w:pPr>
          </w:p>
          <w:p w14:paraId="61EDA1E6" w14:textId="77777777" w:rsidR="006E5664" w:rsidRPr="00C4570C" w:rsidRDefault="006E5664" w:rsidP="00A46980">
            <w:pPr>
              <w:autoSpaceDE w:val="0"/>
              <w:autoSpaceDN w:val="0"/>
              <w:adjustRightInd w:val="0"/>
              <w:spacing w:before="0"/>
              <w:ind w:right="-6" w:hanging="18"/>
              <w:outlineLvl w:val="2"/>
              <w:rPr>
                <w:rFonts w:ascii="Times New Roman" w:hAnsi="Times New Roman"/>
              </w:rPr>
            </w:pPr>
            <w:r w:rsidRPr="00C4570C">
              <w:rPr>
                <w:rFonts w:ascii="Times New Roman" w:hAnsi="Times New Roman"/>
              </w:rPr>
              <w:t xml:space="preserve">Обществената поръчка се изпълнява в рамките на проект </w:t>
            </w:r>
            <w:r w:rsidRPr="00C4570C">
              <w:rPr>
                <w:rFonts w:ascii="Times New Roman" w:hAnsi="Times New Roman"/>
                <w:i/>
                <w:lang w:bidi="bn-IN"/>
              </w:rPr>
              <w:t>„Проучване и разработване на пилотни модели за екологосъобразно събиране и временно съхранение на опасни битови отпадъци”</w:t>
            </w:r>
            <w:r w:rsidRPr="00C4570C">
              <w:rPr>
                <w:rFonts w:ascii="Times New Roman" w:hAnsi="Times New Roman"/>
              </w:rPr>
              <w:t xml:space="preserve">, финансиран по </w:t>
            </w:r>
            <w:r w:rsidRPr="00C4570C">
              <w:rPr>
                <w:rFonts w:ascii="Times New Roman" w:hAnsi="Times New Roman"/>
                <w:i/>
                <w:lang w:bidi="bn-IN"/>
              </w:rPr>
              <w:t>Българо-Швейцарската програма за сътрудничество (БШПС)</w:t>
            </w:r>
            <w:r w:rsidRPr="00C4570C">
              <w:rPr>
                <w:rFonts w:ascii="Times New Roman" w:hAnsi="Times New Roman"/>
              </w:rPr>
              <w:t>.</w:t>
            </w:r>
          </w:p>
          <w:p w14:paraId="7AEDC386" w14:textId="77777777" w:rsidR="005010C1" w:rsidRPr="00C4570C" w:rsidRDefault="005010C1" w:rsidP="00A46980">
            <w:pPr>
              <w:autoSpaceDE w:val="0"/>
              <w:autoSpaceDN w:val="0"/>
              <w:adjustRightInd w:val="0"/>
              <w:spacing w:before="0"/>
              <w:ind w:right="-6" w:hanging="18"/>
              <w:outlineLvl w:val="2"/>
              <w:rPr>
                <w:rFonts w:ascii="Times New Roman" w:hAnsi="Times New Roman"/>
              </w:rPr>
            </w:pPr>
          </w:p>
          <w:p w14:paraId="7468F0C8" w14:textId="00EE487F" w:rsidR="006E5664" w:rsidRPr="00C4570C" w:rsidRDefault="006E5664" w:rsidP="00A46980">
            <w:pPr>
              <w:tabs>
                <w:tab w:val="left" w:pos="180"/>
                <w:tab w:val="left" w:pos="720"/>
              </w:tabs>
              <w:spacing w:before="0"/>
              <w:ind w:firstLine="0"/>
              <w:outlineLvl w:val="2"/>
              <w:rPr>
                <w:rFonts w:ascii="Times New Roman" w:hAnsi="Times New Roman"/>
              </w:rPr>
            </w:pPr>
            <w:r w:rsidRPr="00C4570C">
              <w:rPr>
                <w:rFonts w:ascii="Times New Roman" w:hAnsi="Times New Roman"/>
              </w:rPr>
              <w:t>Изпълнителят следва да спаз</w:t>
            </w:r>
            <w:r w:rsidR="00FB2EE8" w:rsidRPr="00C4570C">
              <w:rPr>
                <w:rFonts w:ascii="Times New Roman" w:hAnsi="Times New Roman"/>
              </w:rPr>
              <w:t>ва всички нормативни изисквания</w:t>
            </w:r>
            <w:r w:rsidRPr="00C4570C">
              <w:rPr>
                <w:rFonts w:ascii="Times New Roman" w:hAnsi="Times New Roman"/>
              </w:rPr>
              <w:t xml:space="preserve"> по отношение на дейността на ПУДООС и електронното управление в Република </w:t>
            </w:r>
            <w:proofErr w:type="gramStart"/>
            <w:r w:rsidRPr="00C4570C">
              <w:rPr>
                <w:rFonts w:ascii="Times New Roman" w:hAnsi="Times New Roman"/>
              </w:rPr>
              <w:t xml:space="preserve">България. </w:t>
            </w:r>
            <w:proofErr w:type="gramEnd"/>
          </w:p>
          <w:p w14:paraId="78EA2F00" w14:textId="77777777" w:rsidR="006E5664" w:rsidRPr="00C4570C" w:rsidRDefault="006E5664" w:rsidP="00A46980">
            <w:pPr>
              <w:tabs>
                <w:tab w:val="left" w:pos="180"/>
                <w:tab w:val="left" w:pos="720"/>
              </w:tabs>
              <w:spacing w:before="0"/>
              <w:ind w:firstLine="540"/>
              <w:outlineLvl w:val="2"/>
              <w:rPr>
                <w:rFonts w:ascii="Times New Roman" w:hAnsi="Times New Roman"/>
                <w:snapToGrid w:val="0"/>
              </w:rPr>
            </w:pPr>
          </w:p>
          <w:p w14:paraId="4B1A0710" w14:textId="0F7A1453" w:rsidR="006E5664" w:rsidRPr="00C4570C" w:rsidRDefault="006E5664" w:rsidP="00824361">
            <w:pPr>
              <w:pStyle w:val="Heading2"/>
              <w:keepLines/>
              <w:numPr>
                <w:ilvl w:val="1"/>
                <w:numId w:val="54"/>
              </w:numPr>
              <w:pBdr>
                <w:top w:val="none" w:sz="0" w:space="0" w:color="auto"/>
                <w:left w:val="none" w:sz="0" w:space="0" w:color="auto"/>
              </w:pBdr>
              <w:spacing w:before="0" w:after="0"/>
              <w:ind w:left="426" w:hanging="426"/>
              <w:jc w:val="both"/>
              <w:rPr>
                <w:rFonts w:ascii="Times New Roman" w:hAnsi="Times New Roman" w:cs="Times New Roman"/>
                <w:b w:val="0"/>
                <w:sz w:val="24"/>
                <w:szCs w:val="24"/>
              </w:rPr>
            </w:pPr>
            <w:bookmarkStart w:id="24" w:name="_Toc459211787"/>
            <w:bookmarkStart w:id="25" w:name="_Toc460280874"/>
            <w:bookmarkStart w:id="26" w:name="_Toc520127279"/>
            <w:r w:rsidRPr="00C4570C">
              <w:rPr>
                <w:rFonts w:ascii="Times New Roman" w:hAnsi="Times New Roman" w:cs="Times New Roman"/>
                <w:b w:val="0"/>
                <w:sz w:val="24"/>
                <w:szCs w:val="24"/>
              </w:rPr>
              <w:t xml:space="preserve">Общи организационни </w:t>
            </w:r>
            <w:proofErr w:type="gramStart"/>
            <w:r w:rsidRPr="00C4570C">
              <w:rPr>
                <w:rFonts w:ascii="Times New Roman" w:hAnsi="Times New Roman" w:cs="Times New Roman"/>
                <w:b w:val="0"/>
                <w:sz w:val="24"/>
                <w:szCs w:val="24"/>
              </w:rPr>
              <w:t>принципи</w:t>
            </w:r>
            <w:bookmarkEnd w:id="24"/>
            <w:bookmarkEnd w:id="25"/>
            <w:bookmarkEnd w:id="26"/>
            <w:r w:rsidRPr="00C4570C">
              <w:rPr>
                <w:rFonts w:ascii="Times New Roman" w:hAnsi="Times New Roman" w:cs="Times New Roman"/>
                <w:b w:val="0"/>
                <w:sz w:val="24"/>
                <w:szCs w:val="24"/>
              </w:rPr>
              <w:t xml:space="preserve"> </w:t>
            </w:r>
            <w:proofErr w:type="gramEnd"/>
          </w:p>
          <w:p w14:paraId="408DD897" w14:textId="77777777" w:rsidR="006E5664" w:rsidRPr="00C4570C" w:rsidRDefault="006E5664" w:rsidP="00A46980">
            <w:pPr>
              <w:pStyle w:val="GOVBody"/>
              <w:spacing w:before="0" w:line="240" w:lineRule="auto"/>
              <w:outlineLvl w:val="2"/>
              <w:rPr>
                <w:rFonts w:ascii="Times New Roman" w:hAnsi="Times New Roman"/>
              </w:rPr>
            </w:pPr>
            <w:r w:rsidRPr="00C4570C">
              <w:rPr>
                <w:rFonts w:ascii="Times New Roman" w:hAnsi="Times New Roman"/>
                <w:lang w:eastAsia="en-US" w:bidi="ar-SA"/>
              </w:rPr>
              <w:t xml:space="preserve">Задължително изискване е да се спазят утвърдените хоризонтални и вертикални принципи на организация на изпълнението на предмета на обществената поръчка за гарантирано постигане на желаните резултати от проекта, така че да се покрие пълният набор от компетенции и ноу-хау, необходими за изпълнение на предмета на поръчката, а също така да се гарантира и достатъчно ниво на ангажираност с изпълнението и проблемите на </w:t>
            </w:r>
            <w:proofErr w:type="gramStart"/>
            <w:r w:rsidRPr="00C4570C">
              <w:rPr>
                <w:rFonts w:ascii="Times New Roman" w:hAnsi="Times New Roman"/>
                <w:lang w:eastAsia="en-US" w:bidi="ar-SA"/>
              </w:rPr>
              <w:t>проекта:</w:t>
            </w:r>
            <w:r w:rsidRPr="00C4570C">
              <w:rPr>
                <w:rFonts w:ascii="Times New Roman" w:hAnsi="Times New Roman"/>
              </w:rPr>
              <w:t xml:space="preserve">  </w:t>
            </w:r>
            <w:proofErr w:type="gramEnd"/>
          </w:p>
          <w:p w14:paraId="1CBAE24A" w14:textId="5DF64725" w:rsidR="006E5664" w:rsidRPr="00C4570C" w:rsidRDefault="006E5664" w:rsidP="004E3810">
            <w:pPr>
              <w:pStyle w:val="ListParagraph"/>
              <w:numPr>
                <w:ilvl w:val="0"/>
                <w:numId w:val="69"/>
              </w:numPr>
              <w:spacing w:after="0" w:line="240" w:lineRule="auto"/>
              <w:ind w:left="426" w:firstLine="0"/>
              <w:jc w:val="both"/>
              <w:outlineLvl w:val="2"/>
              <w:rPr>
                <w:rFonts w:ascii="Times New Roman" w:hAnsi="Times New Roman"/>
                <w:bCs/>
                <w:sz w:val="24"/>
                <w:szCs w:val="24"/>
              </w:rPr>
            </w:pPr>
            <w:r w:rsidRPr="00C4570C">
              <w:rPr>
                <w:rFonts w:ascii="Times New Roman" w:hAnsi="Times New Roman"/>
                <w:bCs/>
                <w:sz w:val="24"/>
                <w:szCs w:val="24"/>
              </w:rPr>
              <w:t xml:space="preserve">Хоризонталният принцип предполага ангажиране на специалисти от различни звена, така че да се покрие пълният набор от компетенции и ноу-хау по предмета на </w:t>
            </w:r>
            <w:proofErr w:type="gramStart"/>
            <w:r w:rsidRPr="00C4570C">
              <w:rPr>
                <w:rFonts w:ascii="Times New Roman" w:hAnsi="Times New Roman"/>
                <w:bCs/>
                <w:sz w:val="24"/>
                <w:szCs w:val="24"/>
              </w:rPr>
              <w:t>проекта и същевременно екипът да усвои новите разработки на достатъчно ранен етап, така че да е в състояние пълноценно да ги използва и развива</w:t>
            </w:r>
            <w:r w:rsidR="000C2F1D" w:rsidRPr="00C4570C">
              <w:rPr>
                <w:rFonts w:ascii="Times New Roman" w:hAnsi="Times New Roman"/>
                <w:bCs/>
                <w:sz w:val="24"/>
                <w:szCs w:val="24"/>
              </w:rPr>
              <w:t xml:space="preserve"> и след приключване на проекта</w:t>
            </w:r>
            <w:proofErr w:type="gramEnd"/>
            <w:r w:rsidR="000C2F1D" w:rsidRPr="00C4570C">
              <w:rPr>
                <w:rFonts w:ascii="Times New Roman" w:hAnsi="Times New Roman"/>
                <w:bCs/>
                <w:sz w:val="24"/>
                <w:szCs w:val="24"/>
              </w:rPr>
              <w:t>.</w:t>
            </w:r>
          </w:p>
          <w:p w14:paraId="4887E4A8" w14:textId="1D910A2B" w:rsidR="006E5664" w:rsidRPr="00C4570C" w:rsidRDefault="006E5664" w:rsidP="004E3810">
            <w:pPr>
              <w:pStyle w:val="ListParagraph"/>
              <w:numPr>
                <w:ilvl w:val="0"/>
                <w:numId w:val="69"/>
              </w:numPr>
              <w:spacing w:after="0" w:line="240" w:lineRule="auto"/>
              <w:ind w:left="426" w:firstLine="0"/>
              <w:jc w:val="both"/>
              <w:outlineLvl w:val="2"/>
              <w:rPr>
                <w:rFonts w:ascii="Times New Roman" w:hAnsi="Times New Roman"/>
                <w:bCs/>
                <w:sz w:val="24"/>
                <w:szCs w:val="24"/>
              </w:rPr>
            </w:pPr>
            <w:r w:rsidRPr="00C4570C">
              <w:rPr>
                <w:rFonts w:ascii="Times New Roman" w:hAnsi="Times New Roman"/>
                <w:bCs/>
                <w:sz w:val="24"/>
                <w:szCs w:val="24"/>
              </w:rPr>
              <w:t xml:space="preserve">Вертикалният принцип включва участие на експерти и представители на различните </w:t>
            </w:r>
            <w:proofErr w:type="gramStart"/>
            <w:r w:rsidRPr="00C4570C">
              <w:rPr>
                <w:rFonts w:ascii="Times New Roman" w:hAnsi="Times New Roman"/>
                <w:bCs/>
                <w:sz w:val="24"/>
                <w:szCs w:val="24"/>
              </w:rPr>
              <w:t>управленски нива, така че управленският</w:t>
            </w:r>
            <w:proofErr w:type="gramEnd"/>
            <w:r w:rsidRPr="00C4570C">
              <w:rPr>
                <w:rFonts w:ascii="Times New Roman" w:hAnsi="Times New Roman"/>
                <w:bCs/>
                <w:sz w:val="24"/>
                <w:szCs w:val="24"/>
              </w:rPr>
              <w:t xml:space="preserve"> екип да покрива</w:t>
            </w:r>
            <w:r w:rsidR="005F6519" w:rsidRPr="00C4570C">
              <w:rPr>
                <w:rFonts w:ascii="Times New Roman" w:hAnsi="Times New Roman"/>
                <w:bCs/>
                <w:sz w:val="24"/>
                <w:szCs w:val="24"/>
              </w:rPr>
              <w:t>, както</w:t>
            </w:r>
            <w:r w:rsidRPr="00C4570C">
              <w:rPr>
                <w:rFonts w:ascii="Times New Roman" w:hAnsi="Times New Roman"/>
                <w:bCs/>
                <w:sz w:val="24"/>
                <w:szCs w:val="24"/>
              </w:rPr>
              <w:t xml:space="preserve"> експертните области, необходими за правилното и качествено изпълнение на проекта, така и управленски и организационни умения и възможности за осъществяване на политиката във връзка с изпълнението на проекта. Чрез участие на ръководители на звената – пол</w:t>
            </w:r>
            <w:r w:rsidR="005F6519" w:rsidRPr="00C4570C">
              <w:rPr>
                <w:rFonts w:ascii="Times New Roman" w:hAnsi="Times New Roman"/>
                <w:bCs/>
                <w:sz w:val="24"/>
                <w:szCs w:val="24"/>
              </w:rPr>
              <w:t>зватели на резултата от проекта</w:t>
            </w:r>
            <w:r w:rsidRPr="00C4570C">
              <w:rPr>
                <w:rFonts w:ascii="Times New Roman" w:hAnsi="Times New Roman"/>
                <w:bCs/>
                <w:sz w:val="24"/>
                <w:szCs w:val="24"/>
              </w:rPr>
              <w:t xml:space="preserve"> ще се гарантира достатъчно ниво на ангажираност на институцията с проблемите на </w:t>
            </w:r>
            <w:proofErr w:type="gramStart"/>
            <w:r w:rsidRPr="00C4570C">
              <w:rPr>
                <w:rFonts w:ascii="Times New Roman" w:hAnsi="Times New Roman"/>
                <w:bCs/>
                <w:sz w:val="24"/>
                <w:szCs w:val="24"/>
              </w:rPr>
              <w:t xml:space="preserve">проекта. </w:t>
            </w:r>
            <w:proofErr w:type="gramEnd"/>
          </w:p>
          <w:p w14:paraId="205BEE94" w14:textId="77777777" w:rsidR="006E5664" w:rsidRPr="00C4570C" w:rsidRDefault="006E5664" w:rsidP="00A46980">
            <w:pPr>
              <w:tabs>
                <w:tab w:val="left" w:pos="180"/>
                <w:tab w:val="left" w:pos="720"/>
              </w:tabs>
              <w:spacing w:before="0"/>
              <w:ind w:firstLine="540"/>
              <w:outlineLvl w:val="2"/>
              <w:rPr>
                <w:rFonts w:ascii="Times New Roman" w:hAnsi="Times New Roman"/>
                <w:snapToGrid w:val="0"/>
              </w:rPr>
            </w:pPr>
          </w:p>
          <w:p w14:paraId="562D3868" w14:textId="77777777" w:rsidR="004E16D4" w:rsidRPr="00C4570C" w:rsidRDefault="004E16D4" w:rsidP="00A46980">
            <w:pPr>
              <w:tabs>
                <w:tab w:val="left" w:pos="180"/>
                <w:tab w:val="left" w:pos="720"/>
              </w:tabs>
              <w:spacing w:before="0"/>
              <w:ind w:firstLine="540"/>
              <w:outlineLvl w:val="2"/>
              <w:rPr>
                <w:rFonts w:ascii="Times New Roman" w:hAnsi="Times New Roman"/>
                <w:snapToGrid w:val="0"/>
              </w:rPr>
            </w:pPr>
          </w:p>
          <w:p w14:paraId="01DC6CAD" w14:textId="36514FE9" w:rsidR="006E5664" w:rsidRPr="00C4570C" w:rsidRDefault="006E5664" w:rsidP="00824361">
            <w:pPr>
              <w:pStyle w:val="Heading2"/>
              <w:keepLines/>
              <w:numPr>
                <w:ilvl w:val="1"/>
                <w:numId w:val="54"/>
              </w:numPr>
              <w:pBdr>
                <w:top w:val="none" w:sz="0" w:space="0" w:color="auto"/>
                <w:left w:val="none" w:sz="0" w:space="0" w:color="auto"/>
              </w:pBdr>
              <w:spacing w:before="0" w:after="0"/>
              <w:ind w:left="426" w:hanging="426"/>
              <w:jc w:val="both"/>
              <w:rPr>
                <w:rFonts w:ascii="Times New Roman" w:hAnsi="Times New Roman" w:cs="Times New Roman"/>
                <w:b w:val="0"/>
                <w:sz w:val="24"/>
                <w:szCs w:val="24"/>
              </w:rPr>
            </w:pPr>
            <w:bookmarkStart w:id="27" w:name="_Toc520127280"/>
            <w:r w:rsidRPr="00C4570C">
              <w:rPr>
                <w:rFonts w:ascii="Times New Roman" w:hAnsi="Times New Roman" w:cs="Times New Roman"/>
                <w:b w:val="0"/>
                <w:sz w:val="24"/>
                <w:szCs w:val="24"/>
              </w:rPr>
              <w:t xml:space="preserve">Управление </w:t>
            </w:r>
            <w:bookmarkEnd w:id="27"/>
            <w:r w:rsidR="00F10031" w:rsidRPr="00C4570C">
              <w:rPr>
                <w:rFonts w:ascii="Times New Roman" w:hAnsi="Times New Roman" w:cs="Times New Roman"/>
                <w:b w:val="0"/>
                <w:sz w:val="24"/>
                <w:szCs w:val="24"/>
              </w:rPr>
              <w:t>на дейностите</w:t>
            </w:r>
          </w:p>
          <w:p w14:paraId="782A1F48" w14:textId="1D33E4BC" w:rsidR="006E5664" w:rsidRPr="00C4570C" w:rsidRDefault="006E5664" w:rsidP="00A46980">
            <w:pPr>
              <w:tabs>
                <w:tab w:val="left" w:pos="180"/>
                <w:tab w:val="left" w:pos="720"/>
              </w:tabs>
              <w:spacing w:before="0"/>
              <w:ind w:firstLine="0"/>
              <w:outlineLvl w:val="2"/>
              <w:rPr>
                <w:rFonts w:ascii="Times New Roman" w:hAnsi="Times New Roman"/>
              </w:rPr>
            </w:pPr>
            <w:r w:rsidRPr="00C4570C">
              <w:rPr>
                <w:rFonts w:ascii="Times New Roman" w:hAnsi="Times New Roman"/>
              </w:rPr>
              <w:t xml:space="preserve">Дейностите по </w:t>
            </w:r>
            <w:proofErr w:type="gramStart"/>
            <w:r w:rsidRPr="00C4570C">
              <w:rPr>
                <w:rFonts w:ascii="Times New Roman" w:hAnsi="Times New Roman"/>
              </w:rPr>
              <w:t xml:space="preserve">управление на </w:t>
            </w:r>
            <w:r w:rsidR="00F10031" w:rsidRPr="00C4570C">
              <w:rPr>
                <w:rFonts w:ascii="Times New Roman" w:hAnsi="Times New Roman"/>
              </w:rPr>
              <w:t>изпълнението</w:t>
            </w:r>
            <w:r w:rsidRPr="00C4570C">
              <w:rPr>
                <w:rFonts w:ascii="Times New Roman" w:hAnsi="Times New Roman"/>
              </w:rPr>
              <w:t xml:space="preserve"> трябва да включват като минимум управление</w:t>
            </w:r>
            <w:proofErr w:type="gramEnd"/>
            <w:r w:rsidRPr="00C4570C">
              <w:rPr>
                <w:rFonts w:ascii="Times New Roman" w:hAnsi="Times New Roman"/>
              </w:rPr>
              <w:t xml:space="preserve"> на реализацията на всички дейности, посочени </w:t>
            </w:r>
            <w:r w:rsidR="00303F65" w:rsidRPr="00C4570C">
              <w:rPr>
                <w:rFonts w:ascii="Times New Roman" w:hAnsi="Times New Roman"/>
              </w:rPr>
              <w:t>в настоящата обществена поръчка</w:t>
            </w:r>
            <w:r w:rsidRPr="00C4570C">
              <w:rPr>
                <w:rFonts w:ascii="Times New Roman" w:hAnsi="Times New Roman"/>
              </w:rPr>
              <w:t xml:space="preserve"> и постигане на очакваните резултати, както и разпределението на предложените участници в екипа за управление на поръчката по роли, график и дейности при изпълнение на настоящата обществена поръчка.</w:t>
            </w:r>
          </w:p>
          <w:p w14:paraId="0E3457AD" w14:textId="526CEFEE" w:rsidR="006E5664" w:rsidRPr="00C4570C" w:rsidRDefault="006E5664" w:rsidP="00A46980">
            <w:pPr>
              <w:tabs>
                <w:tab w:val="left" w:pos="180"/>
                <w:tab w:val="left" w:pos="720"/>
              </w:tabs>
              <w:spacing w:before="0"/>
              <w:ind w:firstLine="0"/>
              <w:outlineLvl w:val="2"/>
              <w:rPr>
                <w:rFonts w:ascii="Times New Roman" w:hAnsi="Times New Roman"/>
              </w:rPr>
            </w:pPr>
            <w:r w:rsidRPr="00C4570C">
              <w:rPr>
                <w:rFonts w:ascii="Times New Roman" w:hAnsi="Times New Roman"/>
              </w:rPr>
              <w:t xml:space="preserve">Доброто управление на </w:t>
            </w:r>
            <w:r w:rsidR="00F10031" w:rsidRPr="00C4570C">
              <w:rPr>
                <w:rFonts w:ascii="Times New Roman" w:hAnsi="Times New Roman"/>
              </w:rPr>
              <w:t>дейностите</w:t>
            </w:r>
            <w:r w:rsidRPr="00C4570C">
              <w:rPr>
                <w:rFonts w:ascii="Times New Roman" w:hAnsi="Times New Roman"/>
              </w:rPr>
              <w:t xml:space="preserve"> трябва да </w:t>
            </w:r>
            <w:r w:rsidRPr="00C4570C">
              <w:rPr>
                <w:rFonts w:ascii="Times New Roman" w:hAnsi="Times New Roman"/>
              </w:rPr>
              <w:lastRenderedPageBreak/>
              <w:t>осигури:</w:t>
            </w:r>
          </w:p>
          <w:p w14:paraId="09143B1B" w14:textId="77777777" w:rsidR="006E5664" w:rsidRPr="00C4570C" w:rsidRDefault="006E5664" w:rsidP="004E3810">
            <w:pPr>
              <w:pStyle w:val="ListParagraph"/>
              <w:numPr>
                <w:ilvl w:val="0"/>
                <w:numId w:val="70"/>
              </w:numPr>
              <w:spacing w:after="0" w:line="240" w:lineRule="auto"/>
              <w:jc w:val="both"/>
              <w:outlineLvl w:val="2"/>
              <w:rPr>
                <w:rFonts w:ascii="Times New Roman" w:hAnsi="Times New Roman"/>
                <w:bCs/>
                <w:sz w:val="24"/>
                <w:szCs w:val="24"/>
              </w:rPr>
            </w:pPr>
            <w:proofErr w:type="gramStart"/>
            <w:r w:rsidRPr="00C4570C">
              <w:rPr>
                <w:rFonts w:ascii="Times New Roman" w:hAnsi="Times New Roman"/>
                <w:bCs/>
                <w:sz w:val="24"/>
                <w:szCs w:val="24"/>
              </w:rPr>
              <w:t>координиране</w:t>
            </w:r>
            <w:proofErr w:type="gramEnd"/>
            <w:r w:rsidRPr="00C4570C">
              <w:rPr>
                <w:rFonts w:ascii="Times New Roman" w:hAnsi="Times New Roman"/>
                <w:bCs/>
                <w:sz w:val="24"/>
                <w:szCs w:val="24"/>
              </w:rPr>
              <w:t xml:space="preserve"> на усилията на експертите от страна на Изпълнителя и Възложителя и осигуряване на висока степен на взаимодействие между членовете на проектния екип;</w:t>
            </w:r>
          </w:p>
          <w:p w14:paraId="682C2837" w14:textId="77777777" w:rsidR="006E5664" w:rsidRPr="00C4570C" w:rsidRDefault="006E5664" w:rsidP="004E3810">
            <w:pPr>
              <w:pStyle w:val="ListParagraph"/>
              <w:numPr>
                <w:ilvl w:val="0"/>
                <w:numId w:val="70"/>
              </w:numPr>
              <w:spacing w:after="0" w:line="240" w:lineRule="auto"/>
              <w:jc w:val="both"/>
              <w:outlineLvl w:val="2"/>
              <w:rPr>
                <w:rFonts w:ascii="Times New Roman" w:hAnsi="Times New Roman"/>
                <w:bCs/>
                <w:sz w:val="24"/>
                <w:szCs w:val="24"/>
              </w:rPr>
            </w:pPr>
            <w:proofErr w:type="gramStart"/>
            <w:r w:rsidRPr="00C4570C">
              <w:rPr>
                <w:rFonts w:ascii="Times New Roman" w:hAnsi="Times New Roman"/>
                <w:bCs/>
                <w:sz w:val="24"/>
                <w:szCs w:val="24"/>
              </w:rPr>
              <w:t>оптимално</w:t>
            </w:r>
            <w:proofErr w:type="gramEnd"/>
            <w:r w:rsidRPr="00C4570C">
              <w:rPr>
                <w:rFonts w:ascii="Times New Roman" w:hAnsi="Times New Roman"/>
                <w:bCs/>
                <w:sz w:val="24"/>
                <w:szCs w:val="24"/>
              </w:rPr>
              <w:t xml:space="preserve"> използване на ресурсите;</w:t>
            </w:r>
          </w:p>
          <w:p w14:paraId="010FA2AC" w14:textId="22DB0733" w:rsidR="006E5664" w:rsidRPr="00C4570C" w:rsidRDefault="006E5664" w:rsidP="004E3810">
            <w:pPr>
              <w:pStyle w:val="ListParagraph"/>
              <w:numPr>
                <w:ilvl w:val="0"/>
                <w:numId w:val="70"/>
              </w:numPr>
              <w:spacing w:after="0" w:line="240" w:lineRule="auto"/>
              <w:jc w:val="both"/>
              <w:outlineLvl w:val="2"/>
              <w:rPr>
                <w:rFonts w:ascii="Times New Roman" w:hAnsi="Times New Roman"/>
                <w:bCs/>
                <w:sz w:val="24"/>
                <w:szCs w:val="24"/>
              </w:rPr>
            </w:pPr>
            <w:proofErr w:type="gramStart"/>
            <w:r w:rsidRPr="00C4570C">
              <w:rPr>
                <w:rFonts w:ascii="Times New Roman" w:hAnsi="Times New Roman"/>
                <w:bCs/>
                <w:sz w:val="24"/>
                <w:szCs w:val="24"/>
              </w:rPr>
              <w:t>текущ</w:t>
            </w:r>
            <w:proofErr w:type="gramEnd"/>
            <w:r w:rsidRPr="00C4570C">
              <w:rPr>
                <w:rFonts w:ascii="Times New Roman" w:hAnsi="Times New Roman"/>
                <w:bCs/>
                <w:sz w:val="24"/>
                <w:szCs w:val="24"/>
              </w:rPr>
              <w:t xml:space="preserve"> контрол по изпълнението на дейности</w:t>
            </w:r>
            <w:r w:rsidR="00F10031" w:rsidRPr="00C4570C">
              <w:rPr>
                <w:rFonts w:ascii="Times New Roman" w:hAnsi="Times New Roman"/>
                <w:bCs/>
                <w:sz w:val="24"/>
                <w:szCs w:val="24"/>
              </w:rPr>
              <w:t>те</w:t>
            </w:r>
            <w:r w:rsidRPr="00C4570C">
              <w:rPr>
                <w:rFonts w:ascii="Times New Roman" w:hAnsi="Times New Roman"/>
                <w:bCs/>
                <w:sz w:val="24"/>
                <w:szCs w:val="24"/>
              </w:rPr>
              <w:t>;</w:t>
            </w:r>
          </w:p>
          <w:p w14:paraId="4FE0480C" w14:textId="77777777" w:rsidR="006E5664" w:rsidRPr="00C4570C" w:rsidRDefault="006E5664" w:rsidP="004E3810">
            <w:pPr>
              <w:pStyle w:val="ListParagraph"/>
              <w:numPr>
                <w:ilvl w:val="0"/>
                <w:numId w:val="70"/>
              </w:numPr>
              <w:spacing w:after="0" w:line="240" w:lineRule="auto"/>
              <w:jc w:val="both"/>
              <w:outlineLvl w:val="2"/>
              <w:rPr>
                <w:rFonts w:ascii="Times New Roman" w:hAnsi="Times New Roman"/>
                <w:bCs/>
                <w:sz w:val="24"/>
                <w:szCs w:val="24"/>
              </w:rPr>
            </w:pPr>
            <w:proofErr w:type="gramStart"/>
            <w:r w:rsidRPr="00C4570C">
              <w:rPr>
                <w:rFonts w:ascii="Times New Roman" w:hAnsi="Times New Roman"/>
                <w:bCs/>
                <w:sz w:val="24"/>
                <w:szCs w:val="24"/>
              </w:rPr>
              <w:t>разпространяване</w:t>
            </w:r>
            <w:proofErr w:type="gramEnd"/>
            <w:r w:rsidRPr="00C4570C">
              <w:rPr>
                <w:rFonts w:ascii="Times New Roman" w:hAnsi="Times New Roman"/>
                <w:bCs/>
                <w:sz w:val="24"/>
                <w:szCs w:val="24"/>
              </w:rPr>
              <w:t xml:space="preserve"> навреме на необходимата информация до всички участници в проекта;</w:t>
            </w:r>
          </w:p>
          <w:p w14:paraId="6A38CA9A" w14:textId="77777777" w:rsidR="006E5664" w:rsidRPr="00C4570C" w:rsidRDefault="006E5664" w:rsidP="004E3810">
            <w:pPr>
              <w:pStyle w:val="ListParagraph"/>
              <w:numPr>
                <w:ilvl w:val="0"/>
                <w:numId w:val="70"/>
              </w:numPr>
              <w:spacing w:after="0" w:line="240" w:lineRule="auto"/>
              <w:jc w:val="both"/>
              <w:outlineLvl w:val="2"/>
              <w:rPr>
                <w:rFonts w:ascii="Times New Roman" w:hAnsi="Times New Roman"/>
                <w:bCs/>
                <w:sz w:val="24"/>
                <w:szCs w:val="24"/>
              </w:rPr>
            </w:pPr>
            <w:proofErr w:type="gramStart"/>
            <w:r w:rsidRPr="00C4570C">
              <w:rPr>
                <w:rFonts w:ascii="Times New Roman" w:hAnsi="Times New Roman"/>
                <w:bCs/>
                <w:sz w:val="24"/>
                <w:szCs w:val="24"/>
              </w:rPr>
              <w:t>идентифициране</w:t>
            </w:r>
            <w:proofErr w:type="gramEnd"/>
            <w:r w:rsidRPr="00C4570C">
              <w:rPr>
                <w:rFonts w:ascii="Times New Roman" w:hAnsi="Times New Roman"/>
                <w:bCs/>
                <w:sz w:val="24"/>
                <w:szCs w:val="24"/>
              </w:rPr>
              <w:t xml:space="preserve"> на промени и осигуряване на техните анализ и координация;</w:t>
            </w:r>
          </w:p>
          <w:p w14:paraId="1FC15DE0" w14:textId="45E2FE26" w:rsidR="006E5664" w:rsidRPr="00C4570C" w:rsidRDefault="006E5664" w:rsidP="004E3810">
            <w:pPr>
              <w:pStyle w:val="ListParagraph"/>
              <w:numPr>
                <w:ilvl w:val="0"/>
                <w:numId w:val="70"/>
              </w:numPr>
              <w:spacing w:after="0" w:line="240" w:lineRule="auto"/>
              <w:jc w:val="both"/>
              <w:outlineLvl w:val="2"/>
              <w:rPr>
                <w:rFonts w:ascii="Times New Roman" w:hAnsi="Times New Roman"/>
                <w:bCs/>
                <w:sz w:val="24"/>
                <w:szCs w:val="24"/>
              </w:rPr>
            </w:pPr>
            <w:proofErr w:type="gramStart"/>
            <w:r w:rsidRPr="00C4570C">
              <w:rPr>
                <w:rFonts w:ascii="Times New Roman" w:hAnsi="Times New Roman"/>
                <w:bCs/>
                <w:sz w:val="24"/>
                <w:szCs w:val="24"/>
              </w:rPr>
              <w:t>осигуряване</w:t>
            </w:r>
            <w:proofErr w:type="gramEnd"/>
            <w:r w:rsidRPr="00C4570C">
              <w:rPr>
                <w:rFonts w:ascii="Times New Roman" w:hAnsi="Times New Roman"/>
                <w:bCs/>
                <w:sz w:val="24"/>
                <w:szCs w:val="24"/>
              </w:rPr>
              <w:t xml:space="preserve"> на качеството и полагане на усилия за непрекъснато подобряване на работата за удовлетворяване на изискванията на участниците.</w:t>
            </w:r>
          </w:p>
          <w:p w14:paraId="52B0CC17" w14:textId="77777777" w:rsidR="0083490E" w:rsidRPr="00C4570C" w:rsidRDefault="0083490E" w:rsidP="00A46980">
            <w:pPr>
              <w:pStyle w:val="ListParagraph"/>
              <w:spacing w:after="0" w:line="240" w:lineRule="auto"/>
              <w:jc w:val="both"/>
              <w:outlineLvl w:val="2"/>
              <w:rPr>
                <w:rFonts w:ascii="Times New Roman" w:hAnsi="Times New Roman"/>
                <w:bCs/>
                <w:sz w:val="24"/>
                <w:szCs w:val="24"/>
              </w:rPr>
            </w:pPr>
          </w:p>
          <w:p w14:paraId="76EC73C4" w14:textId="77777777" w:rsidR="0051526C" w:rsidRPr="00C4570C" w:rsidRDefault="0051526C" w:rsidP="00A46980">
            <w:pPr>
              <w:pStyle w:val="ListParagraph"/>
              <w:spacing w:after="0" w:line="240" w:lineRule="auto"/>
              <w:jc w:val="both"/>
              <w:outlineLvl w:val="2"/>
              <w:rPr>
                <w:rFonts w:ascii="Times New Roman" w:hAnsi="Times New Roman"/>
                <w:bCs/>
                <w:sz w:val="24"/>
                <w:szCs w:val="24"/>
              </w:rPr>
            </w:pPr>
          </w:p>
          <w:p w14:paraId="5065331A" w14:textId="32DC5FB1" w:rsidR="006E5664" w:rsidRPr="00C4570C" w:rsidRDefault="006E5664" w:rsidP="00824361">
            <w:pPr>
              <w:pStyle w:val="Heading2"/>
              <w:keepLines/>
              <w:numPr>
                <w:ilvl w:val="1"/>
                <w:numId w:val="54"/>
              </w:numPr>
              <w:pBdr>
                <w:top w:val="none" w:sz="0" w:space="0" w:color="auto"/>
                <w:left w:val="none" w:sz="0" w:space="0" w:color="auto"/>
              </w:pBdr>
              <w:spacing w:before="0" w:after="0"/>
              <w:ind w:left="426" w:hanging="426"/>
              <w:jc w:val="both"/>
              <w:rPr>
                <w:rFonts w:ascii="Times New Roman" w:hAnsi="Times New Roman" w:cs="Times New Roman"/>
                <w:b w:val="0"/>
                <w:sz w:val="24"/>
                <w:szCs w:val="24"/>
              </w:rPr>
            </w:pPr>
            <w:bookmarkStart w:id="28" w:name="_Toc520127281"/>
            <w:r w:rsidRPr="00C4570C">
              <w:rPr>
                <w:rFonts w:ascii="Times New Roman" w:hAnsi="Times New Roman" w:cs="Times New Roman"/>
                <w:b w:val="0"/>
                <w:sz w:val="24"/>
                <w:szCs w:val="24"/>
              </w:rPr>
              <w:t>Управление на риска</w:t>
            </w:r>
            <w:bookmarkEnd w:id="28"/>
          </w:p>
          <w:p w14:paraId="51B41865" w14:textId="77777777" w:rsidR="006E5664" w:rsidRPr="00C4570C" w:rsidRDefault="006E5664" w:rsidP="00A46980">
            <w:pPr>
              <w:tabs>
                <w:tab w:val="left" w:pos="180"/>
                <w:tab w:val="left" w:pos="720"/>
              </w:tabs>
              <w:spacing w:before="0"/>
              <w:ind w:firstLine="0"/>
              <w:outlineLvl w:val="2"/>
              <w:rPr>
                <w:rFonts w:ascii="Times New Roman" w:hAnsi="Times New Roman"/>
              </w:rPr>
            </w:pPr>
            <w:r w:rsidRPr="00C4570C">
              <w:rPr>
                <w:rFonts w:ascii="Times New Roman" w:hAnsi="Times New Roman"/>
              </w:rPr>
              <w:t xml:space="preserve">През времето за изпълнение на проекта Изпълнителят трябва да следи </w:t>
            </w:r>
            <w:proofErr w:type="gramStart"/>
            <w:r w:rsidRPr="00C4570C">
              <w:rPr>
                <w:rFonts w:ascii="Times New Roman" w:hAnsi="Times New Roman"/>
              </w:rPr>
              <w:t>рисковете, да оценява тяхното влияние, да анализира ситуацията и да идентифицира (евентуално) нови рискове</w:t>
            </w:r>
            <w:proofErr w:type="gramEnd"/>
            <w:r w:rsidRPr="00C4570C">
              <w:rPr>
                <w:rFonts w:ascii="Times New Roman" w:hAnsi="Times New Roman"/>
              </w:rPr>
              <w:t>.</w:t>
            </w:r>
          </w:p>
          <w:p w14:paraId="0518BD14" w14:textId="5EF5E719" w:rsidR="006E5664" w:rsidRPr="00C4570C" w:rsidRDefault="006E5664" w:rsidP="00A46980">
            <w:pPr>
              <w:tabs>
                <w:tab w:val="left" w:pos="180"/>
                <w:tab w:val="left" w:pos="720"/>
              </w:tabs>
              <w:spacing w:before="0"/>
              <w:ind w:firstLine="0"/>
              <w:outlineLvl w:val="2"/>
              <w:rPr>
                <w:rFonts w:ascii="Times New Roman" w:hAnsi="Times New Roman"/>
              </w:rPr>
            </w:pPr>
            <w:r w:rsidRPr="00C4570C">
              <w:rPr>
                <w:rFonts w:ascii="Times New Roman" w:hAnsi="Times New Roman"/>
              </w:rPr>
              <w:t xml:space="preserve">В хода на изпълнение на поръчката Изпълнителят следва да поддържа актуален списък с </w:t>
            </w:r>
            <w:proofErr w:type="gramStart"/>
            <w:r w:rsidRPr="00C4570C">
              <w:rPr>
                <w:rFonts w:ascii="Times New Roman" w:hAnsi="Times New Roman"/>
              </w:rPr>
              <w:t>рисковете и да докладва състоянието на рисковете</w:t>
            </w:r>
            <w:proofErr w:type="gramEnd"/>
            <w:r w:rsidRPr="00C4570C">
              <w:rPr>
                <w:rFonts w:ascii="Times New Roman" w:hAnsi="Times New Roman"/>
              </w:rPr>
              <w:t xml:space="preserve"> най-малко с месечните отчети за напредъка.</w:t>
            </w:r>
          </w:p>
          <w:p w14:paraId="0855DB32" w14:textId="77777777" w:rsidR="006E5664" w:rsidRPr="00C4570C" w:rsidRDefault="006E5664" w:rsidP="00A46980">
            <w:pPr>
              <w:tabs>
                <w:tab w:val="left" w:pos="180"/>
                <w:tab w:val="left" w:pos="720"/>
              </w:tabs>
              <w:spacing w:before="0"/>
              <w:ind w:firstLine="0"/>
              <w:outlineLvl w:val="2"/>
              <w:rPr>
                <w:rFonts w:ascii="Times New Roman" w:hAnsi="Times New Roman"/>
              </w:rPr>
            </w:pPr>
            <w:r w:rsidRPr="00C4570C">
              <w:rPr>
                <w:rFonts w:ascii="Times New Roman" w:hAnsi="Times New Roman"/>
              </w:rPr>
              <w:t>Идентифицираните от Възложителя рискове са:</w:t>
            </w:r>
          </w:p>
          <w:p w14:paraId="493C8BAC" w14:textId="77777777" w:rsidR="000902DF" w:rsidRPr="00C4570C" w:rsidRDefault="000902DF" w:rsidP="00A46980">
            <w:pPr>
              <w:tabs>
                <w:tab w:val="left" w:pos="180"/>
                <w:tab w:val="left" w:pos="720"/>
              </w:tabs>
              <w:spacing w:before="0"/>
              <w:ind w:firstLine="0"/>
              <w:outlineLvl w:val="2"/>
              <w:rPr>
                <w:rFonts w:ascii="Times New Roman" w:hAnsi="Times New Roman"/>
              </w:rPr>
            </w:pPr>
          </w:p>
          <w:p w14:paraId="60C6B95F" w14:textId="77777777" w:rsidR="006E5664" w:rsidRPr="00C4570C" w:rsidRDefault="006E5664" w:rsidP="004E3810">
            <w:pPr>
              <w:pStyle w:val="ListParagraph"/>
              <w:numPr>
                <w:ilvl w:val="0"/>
                <w:numId w:val="71"/>
              </w:numPr>
              <w:spacing w:after="0" w:line="240" w:lineRule="auto"/>
              <w:ind w:left="568" w:hanging="284"/>
              <w:jc w:val="both"/>
              <w:outlineLvl w:val="2"/>
              <w:rPr>
                <w:rFonts w:ascii="Times New Roman" w:hAnsi="Times New Roman"/>
                <w:bCs/>
                <w:sz w:val="24"/>
                <w:szCs w:val="24"/>
              </w:rPr>
            </w:pPr>
            <w:proofErr w:type="gramStart"/>
            <w:r w:rsidRPr="00C4570C">
              <w:rPr>
                <w:rFonts w:ascii="Times New Roman" w:hAnsi="Times New Roman"/>
                <w:bCs/>
                <w:sz w:val="24"/>
                <w:szCs w:val="24"/>
              </w:rPr>
              <w:t>Промяна в нормативната уредба, водеща до промяна</w:t>
            </w:r>
            <w:proofErr w:type="gramEnd"/>
            <w:r w:rsidRPr="00C4570C">
              <w:rPr>
                <w:rFonts w:ascii="Times New Roman" w:hAnsi="Times New Roman"/>
                <w:bCs/>
                <w:sz w:val="24"/>
                <w:szCs w:val="24"/>
              </w:rPr>
              <w:t xml:space="preserve"> на ключови компоненти на решението – предмет на разработка на настоящата обществена поръчка;</w:t>
            </w:r>
          </w:p>
          <w:p w14:paraId="42C251CB" w14:textId="77777777" w:rsidR="006E5664" w:rsidRPr="00C4570C" w:rsidRDefault="006E5664" w:rsidP="004E3810">
            <w:pPr>
              <w:pStyle w:val="ListParagraph"/>
              <w:numPr>
                <w:ilvl w:val="0"/>
                <w:numId w:val="71"/>
              </w:numPr>
              <w:spacing w:after="0" w:line="240" w:lineRule="auto"/>
              <w:ind w:left="568" w:hanging="284"/>
              <w:jc w:val="both"/>
              <w:outlineLvl w:val="2"/>
              <w:rPr>
                <w:rFonts w:ascii="Times New Roman" w:hAnsi="Times New Roman"/>
                <w:bCs/>
                <w:sz w:val="24"/>
                <w:szCs w:val="24"/>
              </w:rPr>
            </w:pPr>
            <w:r w:rsidRPr="00C4570C">
              <w:rPr>
                <w:rFonts w:ascii="Times New Roman" w:hAnsi="Times New Roman"/>
                <w:bCs/>
                <w:sz w:val="24"/>
                <w:szCs w:val="24"/>
              </w:rPr>
              <w:t>Недобра комуникация между екипите на Възложителя и Изпълнителя по време на аналитичните етапи на проекта;</w:t>
            </w:r>
          </w:p>
          <w:p w14:paraId="33C8C23F" w14:textId="77777777" w:rsidR="006E5664" w:rsidRPr="00C4570C" w:rsidRDefault="006E5664" w:rsidP="004E3810">
            <w:pPr>
              <w:pStyle w:val="ListParagraph"/>
              <w:numPr>
                <w:ilvl w:val="0"/>
                <w:numId w:val="71"/>
              </w:numPr>
              <w:spacing w:after="0" w:line="240" w:lineRule="auto"/>
              <w:ind w:left="568" w:hanging="284"/>
              <w:jc w:val="both"/>
              <w:outlineLvl w:val="2"/>
              <w:rPr>
                <w:rFonts w:ascii="Times New Roman" w:hAnsi="Times New Roman"/>
                <w:bCs/>
                <w:sz w:val="24"/>
                <w:szCs w:val="24"/>
              </w:rPr>
            </w:pPr>
            <w:r w:rsidRPr="00C4570C">
              <w:rPr>
                <w:rFonts w:ascii="Times New Roman" w:hAnsi="Times New Roman"/>
                <w:bCs/>
                <w:sz w:val="24"/>
                <w:szCs w:val="24"/>
              </w:rPr>
              <w:t>Ненавременно изпълнение на всяко от задълженията от страна на Изпълнителя;</w:t>
            </w:r>
          </w:p>
          <w:p w14:paraId="37D0BB23" w14:textId="77777777" w:rsidR="006E5664" w:rsidRPr="00C4570C" w:rsidRDefault="006E5664" w:rsidP="004E3810">
            <w:pPr>
              <w:pStyle w:val="ListParagraph"/>
              <w:numPr>
                <w:ilvl w:val="0"/>
                <w:numId w:val="71"/>
              </w:numPr>
              <w:spacing w:after="0" w:line="240" w:lineRule="auto"/>
              <w:ind w:left="568" w:hanging="284"/>
              <w:jc w:val="both"/>
              <w:outlineLvl w:val="2"/>
              <w:rPr>
                <w:rFonts w:ascii="Times New Roman" w:hAnsi="Times New Roman"/>
                <w:bCs/>
                <w:sz w:val="24"/>
                <w:szCs w:val="24"/>
              </w:rPr>
            </w:pPr>
            <w:r w:rsidRPr="00C4570C">
              <w:rPr>
                <w:rFonts w:ascii="Times New Roman" w:hAnsi="Times New Roman"/>
                <w:bCs/>
                <w:sz w:val="24"/>
                <w:szCs w:val="24"/>
              </w:rPr>
              <w:t>Неправилно и неефективно разпределяне на ресурсите и отговорностите при изпълнението на договора;</w:t>
            </w:r>
          </w:p>
          <w:p w14:paraId="5DA7F5CB" w14:textId="77777777" w:rsidR="006E5664" w:rsidRPr="00C4570C" w:rsidRDefault="006E5664" w:rsidP="004E3810">
            <w:pPr>
              <w:pStyle w:val="ListParagraph"/>
              <w:numPr>
                <w:ilvl w:val="0"/>
                <w:numId w:val="71"/>
              </w:numPr>
              <w:spacing w:after="0" w:line="240" w:lineRule="auto"/>
              <w:ind w:left="568" w:hanging="284"/>
              <w:jc w:val="both"/>
              <w:outlineLvl w:val="2"/>
              <w:rPr>
                <w:rFonts w:ascii="Times New Roman" w:hAnsi="Times New Roman"/>
                <w:bCs/>
                <w:sz w:val="24"/>
                <w:szCs w:val="24"/>
              </w:rPr>
            </w:pPr>
            <w:r w:rsidRPr="00C4570C">
              <w:rPr>
                <w:rFonts w:ascii="Times New Roman" w:hAnsi="Times New Roman"/>
                <w:bCs/>
                <w:sz w:val="24"/>
                <w:szCs w:val="24"/>
              </w:rPr>
              <w:t xml:space="preserve">Забавяне при </w:t>
            </w:r>
            <w:proofErr w:type="gramStart"/>
            <w:r w:rsidRPr="00C4570C">
              <w:rPr>
                <w:rFonts w:ascii="Times New Roman" w:hAnsi="Times New Roman"/>
                <w:bCs/>
                <w:sz w:val="24"/>
                <w:szCs w:val="24"/>
              </w:rPr>
              <w:t>изпълнение на проектните дейности, опасност от неспазване на срока за изпълнение</w:t>
            </w:r>
            <w:proofErr w:type="gramEnd"/>
            <w:r w:rsidRPr="00C4570C">
              <w:rPr>
                <w:rFonts w:ascii="Times New Roman" w:hAnsi="Times New Roman"/>
                <w:bCs/>
                <w:sz w:val="24"/>
                <w:szCs w:val="24"/>
              </w:rPr>
              <w:t xml:space="preserve"> на настоящата поръчка;</w:t>
            </w:r>
          </w:p>
          <w:p w14:paraId="324DEDCD" w14:textId="77777777" w:rsidR="00EE15E7" w:rsidRPr="00C4570C" w:rsidRDefault="00EE15E7" w:rsidP="00A46980">
            <w:pPr>
              <w:pStyle w:val="ListParagraph"/>
              <w:spacing w:after="0" w:line="240" w:lineRule="auto"/>
              <w:ind w:left="568"/>
              <w:jc w:val="both"/>
              <w:outlineLvl w:val="2"/>
              <w:rPr>
                <w:rFonts w:ascii="Times New Roman" w:hAnsi="Times New Roman"/>
                <w:bCs/>
                <w:sz w:val="24"/>
                <w:szCs w:val="24"/>
              </w:rPr>
            </w:pPr>
          </w:p>
          <w:p w14:paraId="0F8D62E9" w14:textId="77777777" w:rsidR="006E5664" w:rsidRPr="00C4570C" w:rsidRDefault="006E5664" w:rsidP="004E3810">
            <w:pPr>
              <w:pStyle w:val="ListParagraph"/>
              <w:numPr>
                <w:ilvl w:val="0"/>
                <w:numId w:val="71"/>
              </w:numPr>
              <w:spacing w:after="0" w:line="240" w:lineRule="auto"/>
              <w:ind w:left="568" w:hanging="284"/>
              <w:jc w:val="both"/>
              <w:outlineLvl w:val="2"/>
              <w:rPr>
                <w:rFonts w:ascii="Times New Roman" w:hAnsi="Times New Roman"/>
                <w:bCs/>
                <w:sz w:val="24"/>
                <w:szCs w:val="24"/>
              </w:rPr>
            </w:pPr>
            <w:r w:rsidRPr="00C4570C">
              <w:rPr>
                <w:rFonts w:ascii="Times New Roman" w:hAnsi="Times New Roman"/>
                <w:bCs/>
                <w:sz w:val="24"/>
                <w:szCs w:val="24"/>
              </w:rPr>
              <w:t xml:space="preserve">Грешки при разработване на </w:t>
            </w:r>
            <w:r w:rsidRPr="00C4570C">
              <w:rPr>
                <w:rFonts w:ascii="Times New Roman" w:hAnsi="Times New Roman"/>
                <w:bCs/>
                <w:sz w:val="24"/>
                <w:szCs w:val="24"/>
              </w:rPr>
              <w:lastRenderedPageBreak/>
              <w:t>функционалностите на системата;</w:t>
            </w:r>
          </w:p>
          <w:p w14:paraId="3E184947" w14:textId="77777777" w:rsidR="006E5664" w:rsidRPr="00C4570C" w:rsidRDefault="006E5664" w:rsidP="004E3810">
            <w:pPr>
              <w:pStyle w:val="ListParagraph"/>
              <w:numPr>
                <w:ilvl w:val="0"/>
                <w:numId w:val="71"/>
              </w:numPr>
              <w:spacing w:after="0" w:line="240" w:lineRule="auto"/>
              <w:ind w:left="568" w:hanging="284"/>
              <w:jc w:val="both"/>
              <w:outlineLvl w:val="2"/>
              <w:rPr>
                <w:rFonts w:ascii="Times New Roman" w:hAnsi="Times New Roman"/>
                <w:bCs/>
                <w:sz w:val="24"/>
                <w:szCs w:val="24"/>
              </w:rPr>
            </w:pPr>
            <w:r w:rsidRPr="00C4570C">
              <w:rPr>
                <w:rFonts w:ascii="Times New Roman" w:hAnsi="Times New Roman"/>
                <w:bCs/>
                <w:sz w:val="24"/>
                <w:szCs w:val="24"/>
              </w:rPr>
              <w:t xml:space="preserve">Недостатъчна яснота по </w:t>
            </w:r>
            <w:proofErr w:type="gramStart"/>
            <w:r w:rsidRPr="00C4570C">
              <w:rPr>
                <w:rFonts w:ascii="Times New Roman" w:hAnsi="Times New Roman"/>
                <w:bCs/>
                <w:sz w:val="24"/>
                <w:szCs w:val="24"/>
              </w:rPr>
              <w:t>правната рамка и/или променяща се правна</w:t>
            </w:r>
            <w:proofErr w:type="gramEnd"/>
            <w:r w:rsidRPr="00C4570C">
              <w:rPr>
                <w:rFonts w:ascii="Times New Roman" w:hAnsi="Times New Roman"/>
                <w:bCs/>
                <w:sz w:val="24"/>
                <w:szCs w:val="24"/>
              </w:rPr>
              <w:t xml:space="preserve"> рамка по време на изпълнение на проекта;</w:t>
            </w:r>
          </w:p>
          <w:p w14:paraId="44C01151" w14:textId="77777777" w:rsidR="006E5664" w:rsidRPr="00C4570C" w:rsidRDefault="006E5664" w:rsidP="004E3810">
            <w:pPr>
              <w:pStyle w:val="ListParagraph"/>
              <w:numPr>
                <w:ilvl w:val="0"/>
                <w:numId w:val="71"/>
              </w:numPr>
              <w:spacing w:after="0" w:line="240" w:lineRule="auto"/>
              <w:ind w:left="568" w:hanging="284"/>
              <w:jc w:val="both"/>
              <w:outlineLvl w:val="2"/>
              <w:rPr>
                <w:rFonts w:ascii="Times New Roman" w:hAnsi="Times New Roman"/>
                <w:bCs/>
                <w:sz w:val="24"/>
                <w:szCs w:val="24"/>
              </w:rPr>
            </w:pPr>
            <w:r w:rsidRPr="00C4570C">
              <w:rPr>
                <w:rFonts w:ascii="Times New Roman" w:hAnsi="Times New Roman"/>
                <w:bCs/>
                <w:sz w:val="24"/>
                <w:szCs w:val="24"/>
              </w:rPr>
              <w:t>Липса на задълбоченост при изследването и описанието на бизнес процесите и данните;</w:t>
            </w:r>
          </w:p>
          <w:p w14:paraId="1765392E" w14:textId="77777777" w:rsidR="006E5664" w:rsidRPr="00C4570C" w:rsidRDefault="006E5664" w:rsidP="004E3810">
            <w:pPr>
              <w:pStyle w:val="ListParagraph"/>
              <w:numPr>
                <w:ilvl w:val="0"/>
                <w:numId w:val="71"/>
              </w:numPr>
              <w:spacing w:after="0" w:line="240" w:lineRule="auto"/>
              <w:ind w:left="568" w:hanging="284"/>
              <w:jc w:val="both"/>
              <w:outlineLvl w:val="2"/>
              <w:rPr>
                <w:rFonts w:ascii="Times New Roman" w:hAnsi="Times New Roman"/>
                <w:bCs/>
                <w:sz w:val="24"/>
                <w:szCs w:val="24"/>
              </w:rPr>
            </w:pPr>
            <w:r w:rsidRPr="00C4570C">
              <w:rPr>
                <w:rFonts w:ascii="Times New Roman" w:hAnsi="Times New Roman"/>
                <w:bCs/>
                <w:sz w:val="24"/>
                <w:szCs w:val="24"/>
              </w:rPr>
              <w:t>Неинформиране на Възложителя за всички потенциални проблеми, които биха могли да възникнат в хода на изпълнение на дейностите;</w:t>
            </w:r>
          </w:p>
          <w:p w14:paraId="214F4AA4" w14:textId="77777777" w:rsidR="006E5664" w:rsidRPr="00C4570C" w:rsidRDefault="006E5664" w:rsidP="004E3810">
            <w:pPr>
              <w:pStyle w:val="ListParagraph"/>
              <w:numPr>
                <w:ilvl w:val="0"/>
                <w:numId w:val="71"/>
              </w:numPr>
              <w:spacing w:after="0" w:line="240" w:lineRule="auto"/>
              <w:ind w:left="568" w:hanging="284"/>
              <w:jc w:val="both"/>
              <w:outlineLvl w:val="2"/>
              <w:rPr>
                <w:rFonts w:ascii="Times New Roman" w:hAnsi="Times New Roman"/>
                <w:bCs/>
                <w:sz w:val="24"/>
                <w:szCs w:val="24"/>
              </w:rPr>
            </w:pPr>
            <w:r w:rsidRPr="00C4570C">
              <w:rPr>
                <w:rFonts w:ascii="Times New Roman" w:hAnsi="Times New Roman"/>
                <w:bCs/>
                <w:sz w:val="24"/>
                <w:szCs w:val="24"/>
              </w:rPr>
              <w:t>Риск за администриране на системата след изтичане на периода на гаранционна поддръжка.</w:t>
            </w:r>
          </w:p>
          <w:p w14:paraId="64B6E614" w14:textId="77777777" w:rsidR="00A9031B" w:rsidRPr="00C4570C" w:rsidRDefault="00A9031B" w:rsidP="00495594">
            <w:pPr>
              <w:pStyle w:val="ListParagraph"/>
              <w:spacing w:after="0" w:line="240" w:lineRule="auto"/>
              <w:ind w:left="568"/>
              <w:jc w:val="both"/>
              <w:outlineLvl w:val="2"/>
              <w:rPr>
                <w:rFonts w:ascii="Times New Roman" w:hAnsi="Times New Roman"/>
                <w:bCs/>
                <w:sz w:val="24"/>
                <w:szCs w:val="24"/>
              </w:rPr>
            </w:pPr>
          </w:p>
          <w:p w14:paraId="15304058" w14:textId="77777777" w:rsidR="00BA74FD" w:rsidRPr="00C4570C" w:rsidRDefault="00BA74FD" w:rsidP="00A46980">
            <w:pPr>
              <w:pStyle w:val="ListParagraph"/>
              <w:spacing w:after="0" w:line="240" w:lineRule="auto"/>
              <w:jc w:val="both"/>
              <w:outlineLvl w:val="2"/>
              <w:rPr>
                <w:rFonts w:ascii="Times New Roman" w:hAnsi="Times New Roman"/>
                <w:bCs/>
                <w:sz w:val="24"/>
                <w:szCs w:val="24"/>
              </w:rPr>
            </w:pPr>
          </w:p>
          <w:p w14:paraId="4029A44E" w14:textId="2389E315" w:rsidR="00BA74FD" w:rsidRPr="00C4570C" w:rsidRDefault="00BA74FD" w:rsidP="00824361">
            <w:pPr>
              <w:pStyle w:val="Heading2"/>
              <w:keepLines/>
              <w:numPr>
                <w:ilvl w:val="1"/>
                <w:numId w:val="54"/>
              </w:numPr>
              <w:pBdr>
                <w:top w:val="none" w:sz="0" w:space="0" w:color="auto"/>
                <w:left w:val="none" w:sz="0" w:space="0" w:color="auto"/>
              </w:pBdr>
              <w:spacing w:before="0" w:after="0"/>
              <w:ind w:left="426" w:hanging="426"/>
              <w:jc w:val="both"/>
              <w:rPr>
                <w:rFonts w:ascii="Times New Roman" w:hAnsi="Times New Roman" w:cs="Times New Roman"/>
                <w:b w:val="0"/>
                <w:sz w:val="24"/>
                <w:szCs w:val="24"/>
              </w:rPr>
            </w:pPr>
            <w:r w:rsidRPr="00C4570C">
              <w:rPr>
                <w:rFonts w:ascii="Times New Roman" w:hAnsi="Times New Roman" w:cs="Times New Roman"/>
                <w:b w:val="0"/>
                <w:sz w:val="24"/>
                <w:szCs w:val="24"/>
              </w:rPr>
              <w:t>Експертен състав</w:t>
            </w:r>
          </w:p>
          <w:p w14:paraId="43035F82" w14:textId="77777777" w:rsidR="00BA74FD" w:rsidRPr="00C4570C" w:rsidRDefault="00BA74FD" w:rsidP="00A46980">
            <w:pPr>
              <w:spacing w:before="0"/>
              <w:ind w:firstLine="0"/>
              <w:outlineLvl w:val="2"/>
              <w:rPr>
                <w:rFonts w:ascii="Times New Roman" w:hAnsi="Times New Roman"/>
                <w:lang w:eastAsia="en-US"/>
              </w:rPr>
            </w:pPr>
            <w:r w:rsidRPr="00C4570C">
              <w:rPr>
                <w:rFonts w:ascii="Times New Roman" w:hAnsi="Times New Roman"/>
                <w:lang w:eastAsia="en-US"/>
              </w:rPr>
              <w:t xml:space="preserve">Участникът в </w:t>
            </w:r>
            <w:proofErr w:type="gramStart"/>
            <w:r w:rsidRPr="00C4570C">
              <w:rPr>
                <w:rFonts w:ascii="Times New Roman" w:hAnsi="Times New Roman"/>
                <w:lang w:eastAsia="en-US"/>
              </w:rPr>
              <w:t>настоящата процедура за възлагане на обществената поръчка трябва да разполага с минимум 4 (четирима) експерти, които да имат квалификация и правоспособност да изпълняват качествено, в срок и по обем всички задължения на Изпълнителя описани в настоящата</w:t>
            </w:r>
            <w:proofErr w:type="gramEnd"/>
            <w:r w:rsidRPr="00C4570C">
              <w:rPr>
                <w:rFonts w:ascii="Times New Roman" w:hAnsi="Times New Roman"/>
                <w:lang w:eastAsia="en-US"/>
              </w:rPr>
              <w:t xml:space="preserve"> Техническа спецификация през целия срок на договора.</w:t>
            </w:r>
          </w:p>
          <w:p w14:paraId="7373DC42" w14:textId="77777777" w:rsidR="00BA74FD" w:rsidRPr="00C4570C" w:rsidRDefault="00BA74FD" w:rsidP="00A46980">
            <w:pPr>
              <w:spacing w:before="0"/>
              <w:ind w:firstLine="0"/>
              <w:outlineLvl w:val="2"/>
              <w:rPr>
                <w:rFonts w:ascii="Times New Roman" w:hAnsi="Times New Roman"/>
                <w:lang w:eastAsia="en-US"/>
              </w:rPr>
            </w:pPr>
            <w:proofErr w:type="gramStart"/>
            <w:r w:rsidRPr="00C4570C">
              <w:rPr>
                <w:rFonts w:ascii="Times New Roman" w:hAnsi="Times New Roman"/>
                <w:lang w:eastAsia="en-US"/>
              </w:rPr>
              <w:t>Минималният експертен състав за изпълнение на поръчката включва следните лица, които да отговарят на посочените по-долу минимални</w:t>
            </w:r>
            <w:proofErr w:type="gramEnd"/>
            <w:r w:rsidRPr="00C4570C">
              <w:rPr>
                <w:rFonts w:ascii="Times New Roman" w:hAnsi="Times New Roman"/>
                <w:lang w:eastAsia="en-US"/>
              </w:rPr>
              <w:t xml:space="preserve"> изисквания за професионална компетентност:</w:t>
            </w:r>
          </w:p>
          <w:p w14:paraId="33AFE801" w14:textId="77777777" w:rsidR="004E16D4" w:rsidRPr="00C4570C" w:rsidRDefault="004E16D4" w:rsidP="00A46980">
            <w:pPr>
              <w:spacing w:before="0"/>
              <w:ind w:firstLine="0"/>
              <w:outlineLvl w:val="2"/>
              <w:rPr>
                <w:rFonts w:ascii="Times New Roman" w:hAnsi="Times New Roman"/>
                <w:b/>
                <w:i/>
              </w:rPr>
            </w:pPr>
          </w:p>
          <w:p w14:paraId="2B63E940" w14:textId="77777777" w:rsidR="00BA74FD" w:rsidRPr="00C4570C" w:rsidRDefault="00BA74FD" w:rsidP="00A46980">
            <w:pPr>
              <w:spacing w:before="0"/>
              <w:ind w:firstLine="0"/>
              <w:outlineLvl w:val="2"/>
              <w:rPr>
                <w:rFonts w:ascii="Times New Roman" w:hAnsi="Times New Roman"/>
                <w:b/>
                <w:i/>
              </w:rPr>
            </w:pPr>
            <w:r w:rsidRPr="00C4570C">
              <w:rPr>
                <w:rFonts w:ascii="Times New Roman" w:hAnsi="Times New Roman"/>
                <w:b/>
                <w:i/>
              </w:rPr>
              <w:t>Ключов експерт №1: „Ръководител на екипа“:</w:t>
            </w:r>
          </w:p>
          <w:p w14:paraId="32F80708" w14:textId="77777777" w:rsidR="00BA74FD" w:rsidRPr="00C4570C" w:rsidRDefault="00BA74FD" w:rsidP="00A46980">
            <w:pPr>
              <w:spacing w:before="0"/>
              <w:ind w:firstLine="0"/>
              <w:outlineLvl w:val="2"/>
              <w:rPr>
                <w:rFonts w:ascii="Times New Roman" w:hAnsi="Times New Roman"/>
              </w:rPr>
            </w:pPr>
            <w:proofErr w:type="gramStart"/>
            <w:r w:rsidRPr="00C4570C">
              <w:rPr>
                <w:rFonts w:ascii="Times New Roman" w:hAnsi="Times New Roman"/>
                <w:u w:val="single"/>
              </w:rPr>
              <w:t>Образование:</w:t>
            </w:r>
            <w:r w:rsidRPr="00C4570C">
              <w:rPr>
                <w:rFonts w:ascii="Times New Roman" w:hAnsi="Times New Roman"/>
              </w:rPr>
              <w:t xml:space="preserve"> </w:t>
            </w:r>
            <w:proofErr w:type="gramEnd"/>
          </w:p>
          <w:p w14:paraId="70327C05" w14:textId="77777777" w:rsidR="00BA74FD" w:rsidRPr="00C4570C" w:rsidRDefault="00BA74FD" w:rsidP="00A46980">
            <w:pPr>
              <w:spacing w:before="0"/>
              <w:ind w:firstLine="0"/>
              <w:outlineLvl w:val="2"/>
              <w:rPr>
                <w:rFonts w:ascii="Times New Roman" w:hAnsi="Times New Roman"/>
              </w:rPr>
            </w:pPr>
            <w:r w:rsidRPr="00C4570C">
              <w:rPr>
                <w:rFonts w:ascii="Times New Roman" w:hAnsi="Times New Roman"/>
              </w:rPr>
              <w:t xml:space="preserve">Висше образование, с придобита образователно-квалификационна степен „магистър” в </w:t>
            </w:r>
            <w:proofErr w:type="gramStart"/>
            <w:r w:rsidRPr="00C4570C">
              <w:rPr>
                <w:rFonts w:ascii="Times New Roman" w:hAnsi="Times New Roman"/>
              </w:rPr>
              <w:t>областта на „Природни науки, математика и информатика”, „Технически науки” или „Социални, стопански и правни науки” съгласно Класификатор на областите</w:t>
            </w:r>
            <w:proofErr w:type="gramEnd"/>
            <w:r w:rsidRPr="00C4570C">
              <w:rPr>
                <w:rFonts w:ascii="Times New Roman" w:hAnsi="Times New Roman"/>
              </w:rPr>
              <w:t xml:space="preserve"> на висше образование и професионалните направления, утвърден с ПМС № 125 от 2002 г., или еквивалентна образователна степен, придобита в чужбина, в еквивалентни на посочените области;</w:t>
            </w:r>
          </w:p>
          <w:p w14:paraId="5BCCBBE8" w14:textId="77777777" w:rsidR="00BA74FD" w:rsidRPr="00C4570C" w:rsidRDefault="00BA74FD" w:rsidP="00A46980">
            <w:pPr>
              <w:spacing w:before="0"/>
              <w:ind w:firstLine="0"/>
              <w:outlineLvl w:val="2"/>
              <w:rPr>
                <w:rFonts w:ascii="Times New Roman" w:hAnsi="Times New Roman"/>
                <w:u w:val="single"/>
              </w:rPr>
            </w:pPr>
            <w:r w:rsidRPr="00C4570C">
              <w:rPr>
                <w:rFonts w:ascii="Times New Roman" w:hAnsi="Times New Roman"/>
                <w:u w:val="single"/>
              </w:rPr>
              <w:t xml:space="preserve">Професионален </w:t>
            </w:r>
            <w:proofErr w:type="gramStart"/>
            <w:r w:rsidRPr="00C4570C">
              <w:rPr>
                <w:rFonts w:ascii="Times New Roman" w:hAnsi="Times New Roman"/>
                <w:u w:val="single"/>
              </w:rPr>
              <w:t xml:space="preserve">опит: </w:t>
            </w:r>
            <w:proofErr w:type="gramEnd"/>
          </w:p>
          <w:p w14:paraId="5851A94B" w14:textId="77777777" w:rsidR="00BA74FD" w:rsidRPr="00C4570C" w:rsidRDefault="00BA74FD" w:rsidP="00A46980">
            <w:pPr>
              <w:spacing w:before="0"/>
              <w:ind w:right="34" w:firstLine="0"/>
              <w:outlineLvl w:val="2"/>
              <w:rPr>
                <w:rFonts w:ascii="Times New Roman" w:eastAsia="Calibri" w:hAnsi="Times New Roman"/>
              </w:rPr>
            </w:pPr>
            <w:r w:rsidRPr="00C4570C">
              <w:rPr>
                <w:rFonts w:ascii="Times New Roman" w:eastAsia="Calibri" w:hAnsi="Times New Roman"/>
              </w:rPr>
              <w:t>а) опит на ръководна позиция при изпълнение на минимум 1 (една) дейност и/или услуга по разработване на софтуерна система;</w:t>
            </w:r>
          </w:p>
          <w:p w14:paraId="3F52DE55" w14:textId="77777777" w:rsidR="0083490E" w:rsidRPr="00C4570C" w:rsidRDefault="0083490E" w:rsidP="00A46980">
            <w:pPr>
              <w:spacing w:before="0"/>
              <w:ind w:right="34" w:firstLine="0"/>
              <w:outlineLvl w:val="2"/>
              <w:rPr>
                <w:rFonts w:ascii="Times New Roman" w:eastAsia="Calibri" w:hAnsi="Times New Roman"/>
              </w:rPr>
            </w:pPr>
          </w:p>
          <w:p w14:paraId="4FD87F4E" w14:textId="77777777" w:rsidR="00BA74FD" w:rsidRPr="00C4570C" w:rsidRDefault="00BA74FD" w:rsidP="00A46980">
            <w:pPr>
              <w:spacing w:before="0"/>
              <w:ind w:left="72" w:firstLine="0"/>
              <w:jc w:val="left"/>
              <w:outlineLvl w:val="2"/>
              <w:rPr>
                <w:rFonts w:ascii="Times New Roman" w:hAnsi="Times New Roman"/>
                <w:u w:val="single"/>
              </w:rPr>
            </w:pPr>
            <w:r w:rsidRPr="00C4570C">
              <w:rPr>
                <w:rFonts w:ascii="Times New Roman" w:hAnsi="Times New Roman"/>
                <w:u w:val="single"/>
              </w:rPr>
              <w:t>Основни задължения:</w:t>
            </w:r>
          </w:p>
          <w:p w14:paraId="3F98C41A" w14:textId="77777777" w:rsidR="00BA74FD" w:rsidRPr="00C4570C" w:rsidRDefault="00BA74FD" w:rsidP="00824361">
            <w:pPr>
              <w:pStyle w:val="ListParagraph"/>
              <w:numPr>
                <w:ilvl w:val="0"/>
                <w:numId w:val="60"/>
              </w:numPr>
              <w:spacing w:after="0" w:line="240" w:lineRule="auto"/>
              <w:jc w:val="both"/>
              <w:outlineLvl w:val="2"/>
              <w:rPr>
                <w:rFonts w:ascii="Times New Roman" w:hAnsi="Times New Roman"/>
                <w:sz w:val="24"/>
                <w:szCs w:val="24"/>
              </w:rPr>
            </w:pPr>
            <w:proofErr w:type="gramStart"/>
            <w:r w:rsidRPr="00C4570C">
              <w:rPr>
                <w:rFonts w:ascii="Times New Roman" w:hAnsi="Times New Roman"/>
                <w:sz w:val="24"/>
                <w:szCs w:val="24"/>
              </w:rPr>
              <w:t>отговаря</w:t>
            </w:r>
            <w:proofErr w:type="gramEnd"/>
            <w:r w:rsidRPr="00C4570C">
              <w:rPr>
                <w:rFonts w:ascii="Times New Roman" w:hAnsi="Times New Roman"/>
                <w:sz w:val="24"/>
                <w:szCs w:val="24"/>
              </w:rPr>
              <w:t xml:space="preserve"> за ефективното и качествено управление и изпълнение на обществената поръчка като ръководи изпълнението на дейностите; </w:t>
            </w:r>
          </w:p>
          <w:p w14:paraId="62A80172" w14:textId="77777777" w:rsidR="00BA74FD" w:rsidRPr="00C4570C" w:rsidRDefault="00BA74FD" w:rsidP="00824361">
            <w:pPr>
              <w:pStyle w:val="ListParagraph"/>
              <w:numPr>
                <w:ilvl w:val="0"/>
                <w:numId w:val="60"/>
              </w:numPr>
              <w:spacing w:after="0" w:line="240" w:lineRule="auto"/>
              <w:jc w:val="both"/>
              <w:outlineLvl w:val="2"/>
              <w:rPr>
                <w:rFonts w:ascii="Times New Roman" w:hAnsi="Times New Roman"/>
                <w:sz w:val="24"/>
                <w:szCs w:val="24"/>
              </w:rPr>
            </w:pPr>
            <w:proofErr w:type="gramStart"/>
            <w:r w:rsidRPr="00C4570C">
              <w:rPr>
                <w:rFonts w:ascii="Times New Roman" w:hAnsi="Times New Roman"/>
                <w:sz w:val="24"/>
                <w:szCs w:val="24"/>
              </w:rPr>
              <w:t>организира</w:t>
            </w:r>
            <w:proofErr w:type="gramEnd"/>
            <w:r w:rsidRPr="00C4570C">
              <w:rPr>
                <w:rFonts w:ascii="Times New Roman" w:hAnsi="Times New Roman"/>
                <w:sz w:val="24"/>
                <w:szCs w:val="24"/>
              </w:rPr>
              <w:t xml:space="preserve"> и координира цялостната </w:t>
            </w:r>
            <w:r w:rsidRPr="00C4570C">
              <w:rPr>
                <w:rFonts w:ascii="Times New Roman" w:hAnsi="Times New Roman"/>
                <w:sz w:val="24"/>
                <w:szCs w:val="24"/>
              </w:rPr>
              <w:lastRenderedPageBreak/>
              <w:t xml:space="preserve">дейност на екипа за изпълнение на поръчката; </w:t>
            </w:r>
          </w:p>
          <w:p w14:paraId="624C50BF" w14:textId="77777777" w:rsidR="00BA74FD" w:rsidRPr="00C4570C" w:rsidRDefault="00BA74FD" w:rsidP="00824361">
            <w:pPr>
              <w:pStyle w:val="ListParagraph"/>
              <w:numPr>
                <w:ilvl w:val="0"/>
                <w:numId w:val="60"/>
              </w:numPr>
              <w:spacing w:after="0" w:line="240" w:lineRule="auto"/>
              <w:jc w:val="both"/>
              <w:outlineLvl w:val="2"/>
              <w:rPr>
                <w:rFonts w:ascii="Times New Roman" w:hAnsi="Times New Roman"/>
                <w:sz w:val="24"/>
                <w:szCs w:val="24"/>
              </w:rPr>
            </w:pPr>
            <w:proofErr w:type="gramStart"/>
            <w:r w:rsidRPr="00C4570C">
              <w:rPr>
                <w:rFonts w:ascii="Times New Roman" w:hAnsi="Times New Roman"/>
                <w:sz w:val="24"/>
                <w:szCs w:val="24"/>
              </w:rPr>
              <w:t>осъществява</w:t>
            </w:r>
            <w:proofErr w:type="gramEnd"/>
            <w:r w:rsidRPr="00C4570C">
              <w:rPr>
                <w:rFonts w:ascii="Times New Roman" w:hAnsi="Times New Roman"/>
                <w:sz w:val="24"/>
                <w:szCs w:val="24"/>
              </w:rPr>
              <w:t xml:space="preserve"> контакт с органи и институции, имащи отношение към изпълнението на настоящата поръчка и проекта като цяло по отношение на изготвяне на информационната система; </w:t>
            </w:r>
          </w:p>
          <w:p w14:paraId="24C2A387" w14:textId="77777777" w:rsidR="00BA74FD" w:rsidRPr="00C4570C" w:rsidRDefault="00BA74FD" w:rsidP="00824361">
            <w:pPr>
              <w:pStyle w:val="ListParagraph"/>
              <w:numPr>
                <w:ilvl w:val="0"/>
                <w:numId w:val="60"/>
              </w:numPr>
              <w:spacing w:after="0" w:line="240" w:lineRule="auto"/>
              <w:jc w:val="both"/>
              <w:outlineLvl w:val="2"/>
              <w:rPr>
                <w:rFonts w:ascii="Times New Roman" w:hAnsi="Times New Roman"/>
                <w:sz w:val="24"/>
                <w:szCs w:val="24"/>
              </w:rPr>
            </w:pPr>
            <w:proofErr w:type="gramStart"/>
            <w:r w:rsidRPr="00C4570C">
              <w:rPr>
                <w:rFonts w:ascii="Times New Roman" w:hAnsi="Times New Roman"/>
                <w:sz w:val="24"/>
                <w:szCs w:val="24"/>
              </w:rPr>
              <w:t>организира</w:t>
            </w:r>
            <w:proofErr w:type="gramEnd"/>
            <w:r w:rsidRPr="00C4570C">
              <w:rPr>
                <w:rFonts w:ascii="Times New Roman" w:hAnsi="Times New Roman"/>
                <w:sz w:val="24"/>
                <w:szCs w:val="24"/>
              </w:rPr>
              <w:t xml:space="preserve"> и координира изпълнението на предписанията на Възложителя; </w:t>
            </w:r>
          </w:p>
          <w:p w14:paraId="5A083A59" w14:textId="77777777" w:rsidR="00BA74FD" w:rsidRPr="00C4570C" w:rsidRDefault="00BA74FD" w:rsidP="00824361">
            <w:pPr>
              <w:pStyle w:val="ListParagraph"/>
              <w:numPr>
                <w:ilvl w:val="0"/>
                <w:numId w:val="60"/>
              </w:numPr>
              <w:spacing w:after="0" w:line="240" w:lineRule="auto"/>
              <w:jc w:val="both"/>
              <w:outlineLvl w:val="2"/>
              <w:rPr>
                <w:rFonts w:ascii="Times New Roman" w:hAnsi="Times New Roman"/>
                <w:sz w:val="24"/>
                <w:szCs w:val="24"/>
              </w:rPr>
            </w:pPr>
            <w:proofErr w:type="gramStart"/>
            <w:r w:rsidRPr="00C4570C">
              <w:rPr>
                <w:rFonts w:ascii="Times New Roman" w:hAnsi="Times New Roman"/>
                <w:sz w:val="24"/>
                <w:szCs w:val="24"/>
              </w:rPr>
              <w:t>изготвя</w:t>
            </w:r>
            <w:proofErr w:type="gramEnd"/>
            <w:r w:rsidRPr="00C4570C">
              <w:rPr>
                <w:rFonts w:ascii="Times New Roman" w:hAnsi="Times New Roman"/>
                <w:sz w:val="24"/>
                <w:szCs w:val="24"/>
              </w:rPr>
              <w:t xml:space="preserve"> докладите предмет на договора за обществена поръчка;</w:t>
            </w:r>
          </w:p>
          <w:p w14:paraId="08B34D0A" w14:textId="77777777" w:rsidR="00BA74FD" w:rsidRPr="00C4570C" w:rsidRDefault="00BA74FD" w:rsidP="00824361">
            <w:pPr>
              <w:pStyle w:val="ListParagraph"/>
              <w:numPr>
                <w:ilvl w:val="0"/>
                <w:numId w:val="60"/>
              </w:numPr>
              <w:spacing w:after="0" w:line="240" w:lineRule="auto"/>
              <w:jc w:val="both"/>
              <w:outlineLvl w:val="2"/>
              <w:rPr>
                <w:rFonts w:ascii="Times New Roman" w:hAnsi="Times New Roman"/>
                <w:sz w:val="24"/>
                <w:szCs w:val="24"/>
              </w:rPr>
            </w:pPr>
            <w:proofErr w:type="gramStart"/>
            <w:r w:rsidRPr="00C4570C">
              <w:rPr>
                <w:rFonts w:ascii="Times New Roman" w:hAnsi="Times New Roman"/>
                <w:sz w:val="24"/>
                <w:szCs w:val="24"/>
              </w:rPr>
              <w:t>при</w:t>
            </w:r>
            <w:proofErr w:type="gramEnd"/>
            <w:r w:rsidRPr="00C4570C">
              <w:rPr>
                <w:rFonts w:ascii="Times New Roman" w:hAnsi="Times New Roman"/>
                <w:sz w:val="24"/>
                <w:szCs w:val="24"/>
              </w:rPr>
              <w:t xml:space="preserve"> откриване/докладване на нередност, или подозрение за нередност или измама на който и да било етап от изпълнението на настоящата поръчка и проекта, докладва на Възложителя - ПУДООС.</w:t>
            </w:r>
          </w:p>
          <w:p w14:paraId="619F30E7" w14:textId="77777777" w:rsidR="00BA74FD" w:rsidRPr="00C4570C" w:rsidRDefault="00BA74FD" w:rsidP="00A46980">
            <w:pPr>
              <w:spacing w:before="0"/>
              <w:ind w:left="720" w:firstLine="0"/>
              <w:outlineLvl w:val="2"/>
              <w:rPr>
                <w:rFonts w:ascii="Times New Roman" w:hAnsi="Times New Roman"/>
                <w:lang w:val="ru-RU"/>
              </w:rPr>
            </w:pPr>
          </w:p>
          <w:p w14:paraId="4807A74A" w14:textId="77777777" w:rsidR="00FC3E6F" w:rsidRPr="00C4570C" w:rsidRDefault="00FC3E6F" w:rsidP="00A46980">
            <w:pPr>
              <w:spacing w:before="0"/>
              <w:ind w:left="720" w:firstLine="0"/>
              <w:outlineLvl w:val="2"/>
              <w:rPr>
                <w:rFonts w:ascii="Times New Roman" w:hAnsi="Times New Roman"/>
                <w:lang w:val="ru-RU"/>
              </w:rPr>
            </w:pPr>
          </w:p>
          <w:p w14:paraId="05DD53DD" w14:textId="77777777" w:rsidR="00BA74FD" w:rsidRPr="00C4570C" w:rsidRDefault="00BA74FD" w:rsidP="00A46980">
            <w:pPr>
              <w:spacing w:before="0"/>
              <w:ind w:firstLine="0"/>
              <w:outlineLvl w:val="2"/>
              <w:rPr>
                <w:rFonts w:ascii="Times New Roman" w:hAnsi="Times New Roman"/>
                <w:b/>
                <w:i/>
              </w:rPr>
            </w:pPr>
            <w:r w:rsidRPr="00C4570C">
              <w:rPr>
                <w:rFonts w:ascii="Times New Roman" w:hAnsi="Times New Roman"/>
                <w:b/>
                <w:i/>
              </w:rPr>
              <w:t>Ключов експерт №2: „</w:t>
            </w:r>
            <w:proofErr w:type="gramStart"/>
            <w:r w:rsidRPr="00C4570C">
              <w:rPr>
                <w:rFonts w:ascii="Times New Roman" w:hAnsi="Times New Roman"/>
                <w:b/>
                <w:i/>
              </w:rPr>
              <w:t>Програмист“ :</w:t>
            </w:r>
            <w:proofErr w:type="gramEnd"/>
          </w:p>
          <w:p w14:paraId="16E70520" w14:textId="77777777" w:rsidR="00BA74FD" w:rsidRPr="00C4570C" w:rsidRDefault="00BA74FD" w:rsidP="00A46980">
            <w:pPr>
              <w:spacing w:before="0"/>
              <w:ind w:firstLine="0"/>
              <w:outlineLvl w:val="2"/>
              <w:rPr>
                <w:rFonts w:ascii="Times New Roman" w:hAnsi="Times New Roman"/>
              </w:rPr>
            </w:pPr>
            <w:r w:rsidRPr="00C4570C">
              <w:rPr>
                <w:rFonts w:ascii="Times New Roman" w:hAnsi="Times New Roman"/>
                <w:u w:val="single"/>
              </w:rPr>
              <w:t>Образование:</w:t>
            </w:r>
          </w:p>
          <w:p w14:paraId="37BC6D2C" w14:textId="77777777" w:rsidR="00BA74FD" w:rsidRPr="00C4570C" w:rsidRDefault="00BA74FD" w:rsidP="00A46980">
            <w:pPr>
              <w:spacing w:before="0"/>
              <w:ind w:firstLine="0"/>
              <w:outlineLvl w:val="2"/>
              <w:rPr>
                <w:rFonts w:ascii="Times New Roman" w:hAnsi="Times New Roman"/>
              </w:rPr>
            </w:pPr>
            <w:proofErr w:type="gramStart"/>
            <w:r w:rsidRPr="00C4570C">
              <w:rPr>
                <w:rFonts w:ascii="Times New Roman" w:hAnsi="Times New Roman"/>
              </w:rPr>
              <w:t>Висше образование, с придобита образователно-квалификационна степен „Бакалавър” в областта на „Природни науки, математика и информатика” или „Технически науки” съгласно Класификатор на областите на висше образование и професионалните направления, утвърден с ПМС № 125 от 2002 г., с професионално направление „Математика” или „Информатика и компютърни науки”, или „Комуникационна и компютърна техника”, или „Електротехника, електроника и автоматика” или еквивалентна образователна степен, придобита в чужбина, в еквивалентни на посочените области/професионални направления;</w:t>
            </w:r>
            <w:proofErr w:type="gramEnd"/>
          </w:p>
          <w:p w14:paraId="52B514F0" w14:textId="77777777" w:rsidR="00BA74FD" w:rsidRPr="00C4570C" w:rsidRDefault="00BA74FD" w:rsidP="00A46980">
            <w:pPr>
              <w:spacing w:before="0"/>
              <w:ind w:firstLine="0"/>
              <w:outlineLvl w:val="2"/>
              <w:rPr>
                <w:rFonts w:ascii="Times New Roman" w:hAnsi="Times New Roman"/>
                <w:u w:val="single"/>
              </w:rPr>
            </w:pPr>
            <w:r w:rsidRPr="00C4570C">
              <w:rPr>
                <w:rFonts w:ascii="Times New Roman" w:hAnsi="Times New Roman"/>
                <w:u w:val="single"/>
              </w:rPr>
              <w:t xml:space="preserve">Професионален </w:t>
            </w:r>
            <w:proofErr w:type="gramStart"/>
            <w:r w:rsidRPr="00C4570C">
              <w:rPr>
                <w:rFonts w:ascii="Times New Roman" w:hAnsi="Times New Roman"/>
                <w:u w:val="single"/>
              </w:rPr>
              <w:t xml:space="preserve">опит: </w:t>
            </w:r>
            <w:proofErr w:type="gramEnd"/>
          </w:p>
          <w:p w14:paraId="07F120DE" w14:textId="77777777" w:rsidR="00BA74FD" w:rsidRPr="00C4570C" w:rsidRDefault="00BA74FD" w:rsidP="00A46980">
            <w:pPr>
              <w:spacing w:before="0"/>
              <w:ind w:right="34" w:firstLine="0"/>
              <w:outlineLvl w:val="2"/>
              <w:rPr>
                <w:rFonts w:ascii="Times New Roman" w:eastAsia="Calibri" w:hAnsi="Times New Roman"/>
              </w:rPr>
            </w:pPr>
            <w:r w:rsidRPr="00C4570C">
              <w:rPr>
                <w:rFonts w:ascii="Times New Roman" w:eastAsia="Calibri" w:hAnsi="Times New Roman"/>
              </w:rPr>
              <w:t>а) опит в изпълнение на минимум 1 (една) дейност и/или услуга по разработване на софтуерна система.</w:t>
            </w:r>
          </w:p>
          <w:p w14:paraId="19874284" w14:textId="77777777" w:rsidR="00AF3882" w:rsidRPr="00C4570C" w:rsidRDefault="00AF3882" w:rsidP="00A46980">
            <w:pPr>
              <w:spacing w:before="0"/>
              <w:ind w:right="34" w:firstLine="0"/>
              <w:outlineLvl w:val="2"/>
              <w:rPr>
                <w:rFonts w:ascii="Times New Roman" w:eastAsia="Calibri" w:hAnsi="Times New Roman"/>
              </w:rPr>
            </w:pPr>
          </w:p>
          <w:p w14:paraId="4886AAC8" w14:textId="77777777" w:rsidR="00BA74FD" w:rsidRPr="00C4570C" w:rsidRDefault="00BA74FD" w:rsidP="00A46980">
            <w:pPr>
              <w:spacing w:before="0"/>
              <w:ind w:firstLine="0"/>
              <w:outlineLvl w:val="2"/>
              <w:rPr>
                <w:rFonts w:ascii="Times New Roman" w:hAnsi="Times New Roman"/>
                <w:b/>
                <w:i/>
                <w:u w:val="single"/>
                <w:lang w:val="en-US"/>
              </w:rPr>
            </w:pPr>
            <w:r w:rsidRPr="00C4570C">
              <w:rPr>
                <w:rFonts w:ascii="Times New Roman" w:hAnsi="Times New Roman"/>
                <w:u w:val="single"/>
              </w:rPr>
              <w:t>Основни задължения:</w:t>
            </w:r>
          </w:p>
          <w:p w14:paraId="71529518" w14:textId="43B25CEB" w:rsidR="00BA74FD" w:rsidRPr="00C4570C" w:rsidRDefault="00BA74FD" w:rsidP="00824361">
            <w:pPr>
              <w:pStyle w:val="ListParagraph"/>
              <w:numPr>
                <w:ilvl w:val="0"/>
                <w:numId w:val="60"/>
              </w:numPr>
              <w:spacing w:after="0" w:line="240" w:lineRule="auto"/>
              <w:jc w:val="both"/>
              <w:outlineLvl w:val="2"/>
              <w:rPr>
                <w:rFonts w:ascii="Times New Roman" w:hAnsi="Times New Roman"/>
                <w:sz w:val="24"/>
                <w:szCs w:val="24"/>
                <w:lang w:val="ru-RU"/>
              </w:rPr>
            </w:pPr>
            <w:proofErr w:type="gramStart"/>
            <w:r w:rsidRPr="00C4570C">
              <w:rPr>
                <w:rFonts w:ascii="Times New Roman" w:hAnsi="Times New Roman"/>
                <w:sz w:val="24"/>
                <w:szCs w:val="24"/>
              </w:rPr>
              <w:t>участва</w:t>
            </w:r>
            <w:proofErr w:type="gramEnd"/>
            <w:r w:rsidRPr="00C4570C">
              <w:rPr>
                <w:rFonts w:ascii="Times New Roman" w:hAnsi="Times New Roman"/>
                <w:sz w:val="24"/>
                <w:szCs w:val="24"/>
              </w:rPr>
              <w:t xml:space="preserve"> пряко в</w:t>
            </w:r>
            <w:r w:rsidRPr="00C4570C">
              <w:rPr>
                <w:rFonts w:ascii="Times New Roman" w:hAnsi="Times New Roman"/>
                <w:sz w:val="24"/>
                <w:szCs w:val="24"/>
                <w:lang w:val="en-US"/>
              </w:rPr>
              <w:t xml:space="preserve"> </w:t>
            </w:r>
            <w:r w:rsidRPr="00C4570C">
              <w:rPr>
                <w:rFonts w:ascii="Times New Roman" w:hAnsi="Times New Roman"/>
                <w:sz w:val="24"/>
                <w:szCs w:val="24"/>
              </w:rPr>
              <w:t>изпълнението на дейностите, предмет на поръчката;</w:t>
            </w:r>
          </w:p>
          <w:p w14:paraId="082E9CC7" w14:textId="77777777" w:rsidR="00BA74FD" w:rsidRPr="00C4570C" w:rsidRDefault="00BA74FD" w:rsidP="00824361">
            <w:pPr>
              <w:pStyle w:val="ListParagraph"/>
              <w:numPr>
                <w:ilvl w:val="0"/>
                <w:numId w:val="60"/>
              </w:numPr>
              <w:spacing w:after="0" w:line="240" w:lineRule="auto"/>
              <w:jc w:val="both"/>
              <w:outlineLvl w:val="2"/>
              <w:rPr>
                <w:rFonts w:ascii="Times New Roman" w:hAnsi="Times New Roman"/>
                <w:sz w:val="24"/>
                <w:szCs w:val="24"/>
              </w:rPr>
            </w:pPr>
            <w:proofErr w:type="gramStart"/>
            <w:r w:rsidRPr="00C4570C">
              <w:rPr>
                <w:rFonts w:ascii="Times New Roman" w:hAnsi="Times New Roman"/>
                <w:sz w:val="24"/>
                <w:szCs w:val="24"/>
              </w:rPr>
              <w:t>при</w:t>
            </w:r>
            <w:proofErr w:type="gramEnd"/>
            <w:r w:rsidRPr="00C4570C">
              <w:rPr>
                <w:rFonts w:ascii="Times New Roman" w:hAnsi="Times New Roman"/>
                <w:sz w:val="24"/>
                <w:szCs w:val="24"/>
              </w:rPr>
              <w:t xml:space="preserve"> откриване/докладване на нередност, или подозрение за нередност или измама, на който и да било етап от изпълнението на настоящата поръчка и проекта, докладва на Възложителя - ПУДООС.</w:t>
            </w:r>
          </w:p>
          <w:p w14:paraId="7F4136DC" w14:textId="77777777" w:rsidR="00BA74FD" w:rsidRPr="00C4570C" w:rsidRDefault="00BA74FD" w:rsidP="00824361">
            <w:pPr>
              <w:pStyle w:val="ListParagraph"/>
              <w:numPr>
                <w:ilvl w:val="0"/>
                <w:numId w:val="60"/>
              </w:numPr>
              <w:spacing w:after="0" w:line="240" w:lineRule="auto"/>
              <w:jc w:val="both"/>
              <w:outlineLvl w:val="2"/>
              <w:rPr>
                <w:rFonts w:ascii="Times New Roman" w:hAnsi="Times New Roman"/>
                <w:sz w:val="24"/>
                <w:szCs w:val="24"/>
              </w:rPr>
            </w:pPr>
            <w:proofErr w:type="gramStart"/>
            <w:r w:rsidRPr="00C4570C">
              <w:rPr>
                <w:rFonts w:ascii="Times New Roman" w:hAnsi="Times New Roman"/>
                <w:sz w:val="24"/>
                <w:szCs w:val="24"/>
              </w:rPr>
              <w:t>осъществява</w:t>
            </w:r>
            <w:proofErr w:type="gramEnd"/>
            <w:r w:rsidRPr="00C4570C">
              <w:rPr>
                <w:rFonts w:ascii="Times New Roman" w:hAnsi="Times New Roman"/>
                <w:sz w:val="24"/>
                <w:szCs w:val="24"/>
              </w:rPr>
              <w:t xml:space="preserve"> контакт с органи и институции, имащи отношение към изпълнението на настоящата поръчка; </w:t>
            </w:r>
          </w:p>
          <w:p w14:paraId="03E29B73" w14:textId="49ACDCCB" w:rsidR="00BA74FD" w:rsidRPr="00C4570C" w:rsidRDefault="00BA74FD" w:rsidP="00824361">
            <w:pPr>
              <w:pStyle w:val="ListParagraph"/>
              <w:numPr>
                <w:ilvl w:val="0"/>
                <w:numId w:val="60"/>
              </w:numPr>
              <w:spacing w:after="0" w:line="240" w:lineRule="auto"/>
              <w:jc w:val="both"/>
              <w:outlineLvl w:val="2"/>
              <w:rPr>
                <w:rFonts w:ascii="Times New Roman" w:hAnsi="Times New Roman"/>
                <w:sz w:val="24"/>
                <w:szCs w:val="24"/>
              </w:rPr>
            </w:pPr>
            <w:proofErr w:type="gramStart"/>
            <w:r w:rsidRPr="00C4570C">
              <w:rPr>
                <w:rFonts w:ascii="Times New Roman" w:hAnsi="Times New Roman"/>
                <w:sz w:val="24"/>
                <w:szCs w:val="24"/>
              </w:rPr>
              <w:t>подпомага</w:t>
            </w:r>
            <w:proofErr w:type="gramEnd"/>
            <w:r w:rsidRPr="00C4570C">
              <w:rPr>
                <w:rFonts w:ascii="Times New Roman" w:hAnsi="Times New Roman"/>
                <w:sz w:val="24"/>
                <w:szCs w:val="24"/>
              </w:rPr>
              <w:t xml:space="preserve"> изготвянето на докладите </w:t>
            </w:r>
            <w:r w:rsidRPr="00C4570C">
              <w:rPr>
                <w:rFonts w:ascii="Times New Roman" w:hAnsi="Times New Roman"/>
                <w:sz w:val="24"/>
                <w:szCs w:val="24"/>
              </w:rPr>
              <w:lastRenderedPageBreak/>
              <w:t>предмет на договора за обществена поръчка</w:t>
            </w:r>
            <w:r w:rsidR="000E66E3" w:rsidRPr="00C4570C">
              <w:rPr>
                <w:rFonts w:ascii="Times New Roman" w:hAnsi="Times New Roman"/>
                <w:sz w:val="24"/>
                <w:szCs w:val="24"/>
              </w:rPr>
              <w:t>.</w:t>
            </w:r>
          </w:p>
          <w:p w14:paraId="750F71C1" w14:textId="77777777" w:rsidR="00AF3882" w:rsidRPr="00C4570C" w:rsidRDefault="00AF3882" w:rsidP="00824361">
            <w:pPr>
              <w:pStyle w:val="ListParagraph"/>
              <w:numPr>
                <w:ilvl w:val="0"/>
                <w:numId w:val="60"/>
              </w:numPr>
              <w:spacing w:after="0" w:line="240" w:lineRule="auto"/>
              <w:jc w:val="both"/>
              <w:outlineLvl w:val="2"/>
              <w:rPr>
                <w:rFonts w:ascii="Times New Roman" w:hAnsi="Times New Roman"/>
                <w:sz w:val="24"/>
                <w:szCs w:val="24"/>
              </w:rPr>
            </w:pPr>
          </w:p>
          <w:p w14:paraId="47F6D5C2" w14:textId="77777777" w:rsidR="00D86A8E" w:rsidRPr="00C4570C" w:rsidRDefault="00D86A8E" w:rsidP="00A46980">
            <w:pPr>
              <w:spacing w:before="0"/>
              <w:ind w:firstLine="0"/>
              <w:outlineLvl w:val="2"/>
              <w:rPr>
                <w:rFonts w:ascii="Times New Roman" w:hAnsi="Times New Roman"/>
                <w:b/>
                <w:i/>
              </w:rPr>
            </w:pPr>
          </w:p>
          <w:p w14:paraId="62FF29FA" w14:textId="77777777" w:rsidR="00BA74FD" w:rsidRPr="00C4570C" w:rsidRDefault="00BA74FD" w:rsidP="00A46980">
            <w:pPr>
              <w:spacing w:before="0"/>
              <w:ind w:firstLine="0"/>
              <w:outlineLvl w:val="2"/>
              <w:rPr>
                <w:rFonts w:ascii="Times New Roman" w:hAnsi="Times New Roman"/>
                <w:b/>
                <w:i/>
              </w:rPr>
            </w:pPr>
            <w:r w:rsidRPr="00C4570C">
              <w:rPr>
                <w:rFonts w:ascii="Times New Roman" w:hAnsi="Times New Roman"/>
                <w:b/>
                <w:i/>
              </w:rPr>
              <w:t xml:space="preserve">Ключов </w:t>
            </w:r>
            <w:proofErr w:type="gramStart"/>
            <w:r w:rsidRPr="00C4570C">
              <w:rPr>
                <w:rFonts w:ascii="Times New Roman" w:hAnsi="Times New Roman"/>
                <w:b/>
                <w:i/>
              </w:rPr>
              <w:t>експерт №3: „Експерт</w:t>
            </w:r>
            <w:proofErr w:type="gramEnd"/>
            <w:r w:rsidRPr="00C4570C">
              <w:rPr>
                <w:rFonts w:ascii="Times New Roman" w:hAnsi="Times New Roman"/>
                <w:b/>
                <w:i/>
              </w:rPr>
              <w:t xml:space="preserve"> за осигуряване на качеството и тестване на софтуера“:</w:t>
            </w:r>
          </w:p>
          <w:p w14:paraId="71FA3C66" w14:textId="77777777" w:rsidR="00BA74FD" w:rsidRPr="00C4570C" w:rsidRDefault="00BA74FD" w:rsidP="00A46980">
            <w:pPr>
              <w:spacing w:before="0"/>
              <w:ind w:firstLine="0"/>
              <w:outlineLvl w:val="2"/>
              <w:rPr>
                <w:rFonts w:ascii="Times New Roman" w:hAnsi="Times New Roman"/>
              </w:rPr>
            </w:pPr>
            <w:r w:rsidRPr="00C4570C">
              <w:rPr>
                <w:rFonts w:ascii="Times New Roman" w:hAnsi="Times New Roman"/>
                <w:u w:val="single"/>
              </w:rPr>
              <w:t>Образование:</w:t>
            </w:r>
          </w:p>
          <w:p w14:paraId="27EC1A6E" w14:textId="77777777" w:rsidR="00BA74FD" w:rsidRPr="00C4570C" w:rsidRDefault="00BA74FD" w:rsidP="00A46980">
            <w:pPr>
              <w:spacing w:before="0"/>
              <w:ind w:firstLine="0"/>
              <w:outlineLvl w:val="2"/>
              <w:rPr>
                <w:rFonts w:ascii="Times New Roman" w:hAnsi="Times New Roman"/>
              </w:rPr>
            </w:pPr>
            <w:r w:rsidRPr="00C4570C">
              <w:rPr>
                <w:rFonts w:ascii="Times New Roman" w:hAnsi="Times New Roman"/>
              </w:rPr>
              <w:t xml:space="preserve">Висше образование, с придобита образователно-квалификационна степен „Бакалавър” в </w:t>
            </w:r>
            <w:proofErr w:type="gramStart"/>
            <w:r w:rsidRPr="00C4570C">
              <w:rPr>
                <w:rFonts w:ascii="Times New Roman" w:hAnsi="Times New Roman"/>
              </w:rPr>
              <w:t>областта на „Природни науки, математика и информатика”, „Технически науки” или „Социални, стопански и правни науки” съгласно Класификатор на областите</w:t>
            </w:r>
            <w:proofErr w:type="gramEnd"/>
            <w:r w:rsidRPr="00C4570C">
              <w:rPr>
                <w:rFonts w:ascii="Times New Roman" w:hAnsi="Times New Roman"/>
              </w:rPr>
              <w:t xml:space="preserve"> на висше образование и професионалните направления, утвърден с ПМС № 125 от 2002 г., или еквивалентна образователна степен, придобита в чужбина, в еквивалентни на посочените области;</w:t>
            </w:r>
          </w:p>
          <w:p w14:paraId="27BEADBA" w14:textId="77777777" w:rsidR="00BA74FD" w:rsidRPr="00C4570C" w:rsidRDefault="00BA74FD" w:rsidP="00A46980">
            <w:pPr>
              <w:spacing w:before="0"/>
              <w:ind w:firstLine="0"/>
              <w:outlineLvl w:val="2"/>
              <w:rPr>
                <w:rFonts w:ascii="Times New Roman" w:hAnsi="Times New Roman"/>
                <w:u w:val="single"/>
              </w:rPr>
            </w:pPr>
            <w:r w:rsidRPr="00C4570C">
              <w:rPr>
                <w:rFonts w:ascii="Times New Roman" w:hAnsi="Times New Roman"/>
                <w:u w:val="single"/>
              </w:rPr>
              <w:t xml:space="preserve">Професионален </w:t>
            </w:r>
            <w:proofErr w:type="gramStart"/>
            <w:r w:rsidRPr="00C4570C">
              <w:rPr>
                <w:rFonts w:ascii="Times New Roman" w:hAnsi="Times New Roman"/>
                <w:u w:val="single"/>
              </w:rPr>
              <w:t xml:space="preserve">опит: </w:t>
            </w:r>
            <w:proofErr w:type="gramEnd"/>
          </w:p>
          <w:p w14:paraId="591B8226" w14:textId="77777777" w:rsidR="00BA74FD" w:rsidRPr="00C4570C" w:rsidRDefault="00BA74FD" w:rsidP="00A46980">
            <w:pPr>
              <w:spacing w:before="0"/>
              <w:ind w:right="34" w:firstLine="0"/>
              <w:outlineLvl w:val="2"/>
              <w:rPr>
                <w:rFonts w:ascii="Times New Roman" w:eastAsia="Calibri" w:hAnsi="Times New Roman"/>
              </w:rPr>
            </w:pPr>
            <w:r w:rsidRPr="00C4570C">
              <w:rPr>
                <w:rFonts w:ascii="Times New Roman" w:eastAsia="Calibri" w:hAnsi="Times New Roman"/>
              </w:rPr>
              <w:t>а) опит в изпълнение на минимум 1 (една) дейност и/или услуга по осигуряване на качеството при разработване на уеб базирана софтуерна система.</w:t>
            </w:r>
          </w:p>
          <w:p w14:paraId="0F5CD3E2" w14:textId="77777777" w:rsidR="00BA74FD" w:rsidRPr="00C4570C" w:rsidRDefault="00BA74FD" w:rsidP="00A46980">
            <w:pPr>
              <w:spacing w:before="0"/>
              <w:ind w:firstLine="0"/>
              <w:outlineLvl w:val="2"/>
              <w:rPr>
                <w:rFonts w:ascii="Times New Roman" w:hAnsi="Times New Roman"/>
                <w:b/>
                <w:i/>
                <w:u w:val="single"/>
              </w:rPr>
            </w:pPr>
            <w:r w:rsidRPr="00C4570C">
              <w:rPr>
                <w:rFonts w:ascii="Times New Roman" w:hAnsi="Times New Roman"/>
                <w:u w:val="single"/>
              </w:rPr>
              <w:t>Основни задължения:</w:t>
            </w:r>
          </w:p>
          <w:p w14:paraId="7739440A" w14:textId="79544C12" w:rsidR="00BA74FD" w:rsidRPr="00C4570C" w:rsidRDefault="000E66E3" w:rsidP="00824361">
            <w:pPr>
              <w:pStyle w:val="ListParagraph"/>
              <w:numPr>
                <w:ilvl w:val="0"/>
                <w:numId w:val="60"/>
              </w:numPr>
              <w:spacing w:after="0" w:line="240" w:lineRule="auto"/>
              <w:jc w:val="both"/>
              <w:outlineLvl w:val="2"/>
              <w:rPr>
                <w:rFonts w:ascii="Times New Roman" w:hAnsi="Times New Roman"/>
                <w:sz w:val="24"/>
                <w:szCs w:val="24"/>
              </w:rPr>
            </w:pPr>
            <w:proofErr w:type="gramStart"/>
            <w:r w:rsidRPr="00C4570C">
              <w:rPr>
                <w:rFonts w:ascii="Times New Roman" w:hAnsi="Times New Roman"/>
                <w:sz w:val="24"/>
                <w:szCs w:val="24"/>
              </w:rPr>
              <w:t>у</w:t>
            </w:r>
            <w:r w:rsidR="00BA74FD" w:rsidRPr="00C4570C">
              <w:rPr>
                <w:rFonts w:ascii="Times New Roman" w:hAnsi="Times New Roman"/>
                <w:sz w:val="24"/>
                <w:szCs w:val="24"/>
              </w:rPr>
              <w:t>частва</w:t>
            </w:r>
            <w:proofErr w:type="gramEnd"/>
            <w:r w:rsidR="00BA74FD" w:rsidRPr="00C4570C">
              <w:rPr>
                <w:rFonts w:ascii="Times New Roman" w:hAnsi="Times New Roman"/>
                <w:sz w:val="24"/>
                <w:szCs w:val="24"/>
              </w:rPr>
              <w:t xml:space="preserve"> пряко в изпълнението на дейностите, предмет на поръчката;</w:t>
            </w:r>
          </w:p>
          <w:p w14:paraId="6AF423A6" w14:textId="77777777" w:rsidR="00BA74FD" w:rsidRPr="00C4570C" w:rsidRDefault="00BA74FD" w:rsidP="00824361">
            <w:pPr>
              <w:pStyle w:val="ListParagraph"/>
              <w:numPr>
                <w:ilvl w:val="0"/>
                <w:numId w:val="60"/>
              </w:numPr>
              <w:spacing w:after="0" w:line="240" w:lineRule="auto"/>
              <w:jc w:val="both"/>
              <w:outlineLvl w:val="2"/>
              <w:rPr>
                <w:rFonts w:ascii="Times New Roman" w:hAnsi="Times New Roman"/>
                <w:sz w:val="24"/>
                <w:szCs w:val="24"/>
              </w:rPr>
            </w:pPr>
            <w:proofErr w:type="gramStart"/>
            <w:r w:rsidRPr="00C4570C">
              <w:rPr>
                <w:rFonts w:ascii="Times New Roman" w:hAnsi="Times New Roman"/>
                <w:sz w:val="24"/>
                <w:szCs w:val="24"/>
              </w:rPr>
              <w:t>при</w:t>
            </w:r>
            <w:proofErr w:type="gramEnd"/>
            <w:r w:rsidRPr="00C4570C">
              <w:rPr>
                <w:rFonts w:ascii="Times New Roman" w:hAnsi="Times New Roman"/>
                <w:sz w:val="24"/>
                <w:szCs w:val="24"/>
              </w:rPr>
              <w:t xml:space="preserve"> откриване/докладване на нередност, или подозрение за нередност или измама, на който и да било етап от изпълнението на настоящата поръчка и проекта, докладва на Възложителя - ПУДООС.</w:t>
            </w:r>
          </w:p>
          <w:p w14:paraId="3308866D" w14:textId="77777777" w:rsidR="00BA74FD" w:rsidRPr="00C4570C" w:rsidRDefault="00BA74FD" w:rsidP="00824361">
            <w:pPr>
              <w:pStyle w:val="ListParagraph"/>
              <w:numPr>
                <w:ilvl w:val="0"/>
                <w:numId w:val="60"/>
              </w:numPr>
              <w:spacing w:after="0" w:line="240" w:lineRule="auto"/>
              <w:jc w:val="both"/>
              <w:outlineLvl w:val="2"/>
              <w:rPr>
                <w:rFonts w:ascii="Times New Roman" w:hAnsi="Times New Roman"/>
                <w:sz w:val="24"/>
                <w:szCs w:val="24"/>
              </w:rPr>
            </w:pPr>
            <w:proofErr w:type="gramStart"/>
            <w:r w:rsidRPr="00C4570C">
              <w:rPr>
                <w:rFonts w:ascii="Times New Roman" w:hAnsi="Times New Roman"/>
                <w:sz w:val="24"/>
                <w:szCs w:val="24"/>
              </w:rPr>
              <w:t>осъществява</w:t>
            </w:r>
            <w:proofErr w:type="gramEnd"/>
            <w:r w:rsidRPr="00C4570C">
              <w:rPr>
                <w:rFonts w:ascii="Times New Roman" w:hAnsi="Times New Roman"/>
                <w:sz w:val="24"/>
                <w:szCs w:val="24"/>
              </w:rPr>
              <w:t xml:space="preserve"> контакт с органи и институции, имащи отношение към изпълнението на настоящата поръчка; </w:t>
            </w:r>
          </w:p>
          <w:p w14:paraId="6919C575" w14:textId="77777777" w:rsidR="00BA74FD" w:rsidRPr="00C4570C" w:rsidRDefault="00BA74FD" w:rsidP="00824361">
            <w:pPr>
              <w:pStyle w:val="ListParagraph"/>
              <w:numPr>
                <w:ilvl w:val="0"/>
                <w:numId w:val="60"/>
              </w:numPr>
              <w:spacing w:after="0" w:line="240" w:lineRule="auto"/>
              <w:jc w:val="both"/>
              <w:outlineLvl w:val="2"/>
              <w:rPr>
                <w:rFonts w:ascii="Times New Roman" w:hAnsi="Times New Roman"/>
                <w:sz w:val="24"/>
                <w:szCs w:val="24"/>
              </w:rPr>
            </w:pPr>
            <w:proofErr w:type="gramStart"/>
            <w:r w:rsidRPr="00C4570C">
              <w:rPr>
                <w:rFonts w:ascii="Times New Roman" w:hAnsi="Times New Roman"/>
                <w:sz w:val="24"/>
                <w:szCs w:val="24"/>
              </w:rPr>
              <w:t>подпомага</w:t>
            </w:r>
            <w:proofErr w:type="gramEnd"/>
            <w:r w:rsidRPr="00C4570C">
              <w:rPr>
                <w:rFonts w:ascii="Times New Roman" w:hAnsi="Times New Roman"/>
                <w:sz w:val="24"/>
                <w:szCs w:val="24"/>
              </w:rPr>
              <w:t xml:space="preserve"> изготвянето на докладите предмет на договора за обществена поръчка;</w:t>
            </w:r>
          </w:p>
          <w:p w14:paraId="1CB90CBF" w14:textId="77777777" w:rsidR="00BA74FD" w:rsidRPr="00C4570C" w:rsidRDefault="00BA74FD" w:rsidP="00A46980">
            <w:pPr>
              <w:pStyle w:val="ListParagraph"/>
              <w:spacing w:after="0" w:line="240" w:lineRule="auto"/>
              <w:jc w:val="both"/>
              <w:outlineLvl w:val="2"/>
              <w:rPr>
                <w:rFonts w:ascii="Times New Roman" w:hAnsi="Times New Roman"/>
                <w:sz w:val="24"/>
                <w:szCs w:val="24"/>
                <w:lang w:val="ru-RU"/>
              </w:rPr>
            </w:pPr>
          </w:p>
          <w:p w14:paraId="5041B1AC" w14:textId="77777777" w:rsidR="00AF3882" w:rsidRPr="00C4570C" w:rsidRDefault="00AF3882" w:rsidP="00A46980">
            <w:pPr>
              <w:pStyle w:val="ListParagraph"/>
              <w:spacing w:after="0" w:line="240" w:lineRule="auto"/>
              <w:jc w:val="both"/>
              <w:outlineLvl w:val="2"/>
              <w:rPr>
                <w:rFonts w:ascii="Times New Roman" w:hAnsi="Times New Roman"/>
                <w:sz w:val="24"/>
                <w:szCs w:val="24"/>
                <w:lang w:val="ru-RU"/>
              </w:rPr>
            </w:pPr>
          </w:p>
          <w:p w14:paraId="0349FCC3" w14:textId="77777777" w:rsidR="00AF3882" w:rsidRPr="00C4570C" w:rsidRDefault="00AF3882" w:rsidP="00A46980">
            <w:pPr>
              <w:pStyle w:val="ListParagraph"/>
              <w:spacing w:after="0" w:line="240" w:lineRule="auto"/>
              <w:jc w:val="both"/>
              <w:outlineLvl w:val="2"/>
              <w:rPr>
                <w:rFonts w:ascii="Times New Roman" w:hAnsi="Times New Roman"/>
                <w:sz w:val="24"/>
                <w:szCs w:val="24"/>
                <w:lang w:val="ru-RU"/>
              </w:rPr>
            </w:pPr>
          </w:p>
          <w:p w14:paraId="022ABCCE" w14:textId="4872802F" w:rsidR="00BA74FD" w:rsidRPr="00C4570C" w:rsidRDefault="00BA74FD" w:rsidP="00A46980">
            <w:pPr>
              <w:spacing w:before="0"/>
              <w:ind w:firstLine="0"/>
              <w:outlineLvl w:val="2"/>
              <w:rPr>
                <w:rFonts w:ascii="Times New Roman" w:hAnsi="Times New Roman"/>
                <w:b/>
                <w:i/>
              </w:rPr>
            </w:pPr>
            <w:r w:rsidRPr="00C4570C">
              <w:rPr>
                <w:rFonts w:ascii="Times New Roman" w:hAnsi="Times New Roman"/>
                <w:b/>
                <w:i/>
              </w:rPr>
              <w:t>Ключов експерт №</w:t>
            </w:r>
            <w:r w:rsidR="00AF3882" w:rsidRPr="00C4570C">
              <w:rPr>
                <w:rFonts w:ascii="Times New Roman" w:hAnsi="Times New Roman"/>
                <w:b/>
                <w:i/>
                <w:lang w:val="en-US"/>
              </w:rPr>
              <w:t xml:space="preserve"> </w:t>
            </w:r>
            <w:r w:rsidRPr="00C4570C">
              <w:rPr>
                <w:rFonts w:ascii="Times New Roman" w:hAnsi="Times New Roman"/>
                <w:b/>
                <w:i/>
              </w:rPr>
              <w:t>4: „Координатор за работа със системата“:</w:t>
            </w:r>
          </w:p>
          <w:p w14:paraId="3C99CDE7" w14:textId="77777777" w:rsidR="00BA74FD" w:rsidRPr="00C4570C" w:rsidRDefault="00BA74FD" w:rsidP="00A46980">
            <w:pPr>
              <w:spacing w:before="0"/>
              <w:ind w:firstLine="0"/>
              <w:outlineLvl w:val="2"/>
              <w:rPr>
                <w:rFonts w:ascii="Times New Roman" w:hAnsi="Times New Roman"/>
              </w:rPr>
            </w:pPr>
            <w:r w:rsidRPr="00C4570C">
              <w:rPr>
                <w:rFonts w:ascii="Times New Roman" w:hAnsi="Times New Roman"/>
                <w:u w:val="single"/>
              </w:rPr>
              <w:t>Образование:</w:t>
            </w:r>
          </w:p>
          <w:p w14:paraId="737CF10E" w14:textId="77777777" w:rsidR="00BA74FD" w:rsidRPr="00C4570C" w:rsidRDefault="00BA74FD" w:rsidP="00A46980">
            <w:pPr>
              <w:spacing w:before="0"/>
              <w:ind w:firstLine="0"/>
              <w:outlineLvl w:val="2"/>
              <w:rPr>
                <w:rFonts w:ascii="Times New Roman" w:hAnsi="Times New Roman"/>
              </w:rPr>
            </w:pPr>
            <w:r w:rsidRPr="00C4570C">
              <w:rPr>
                <w:rFonts w:ascii="Times New Roman" w:hAnsi="Times New Roman"/>
              </w:rPr>
              <w:t>Висше образование, минимум степен “Бакалавър”, по специалност от професионални направления информационни технологии, информатика, компютърни науки или еквивалентна образователна степен, придобита в чужбина;</w:t>
            </w:r>
          </w:p>
          <w:p w14:paraId="327BE30E" w14:textId="77777777" w:rsidR="001A7603" w:rsidRPr="00C4570C" w:rsidRDefault="001A7603" w:rsidP="00A46980">
            <w:pPr>
              <w:spacing w:before="0"/>
              <w:ind w:firstLine="0"/>
              <w:outlineLvl w:val="2"/>
              <w:rPr>
                <w:rFonts w:ascii="Times New Roman" w:hAnsi="Times New Roman"/>
              </w:rPr>
            </w:pPr>
          </w:p>
          <w:p w14:paraId="1B38AAA3" w14:textId="77777777" w:rsidR="00BA74FD" w:rsidRPr="00C4570C" w:rsidRDefault="00BA74FD" w:rsidP="00A46980">
            <w:pPr>
              <w:spacing w:before="0"/>
              <w:ind w:firstLine="0"/>
              <w:outlineLvl w:val="2"/>
              <w:rPr>
                <w:rFonts w:ascii="Times New Roman" w:hAnsi="Times New Roman"/>
                <w:u w:val="single"/>
              </w:rPr>
            </w:pPr>
            <w:r w:rsidRPr="00C4570C">
              <w:rPr>
                <w:rFonts w:ascii="Times New Roman" w:hAnsi="Times New Roman"/>
                <w:u w:val="single"/>
              </w:rPr>
              <w:t xml:space="preserve">Професионален </w:t>
            </w:r>
            <w:proofErr w:type="gramStart"/>
            <w:r w:rsidRPr="00C4570C">
              <w:rPr>
                <w:rFonts w:ascii="Times New Roman" w:hAnsi="Times New Roman"/>
                <w:u w:val="single"/>
              </w:rPr>
              <w:t xml:space="preserve">опит: </w:t>
            </w:r>
            <w:proofErr w:type="gramEnd"/>
          </w:p>
          <w:p w14:paraId="67F6EF20" w14:textId="77777777" w:rsidR="00BA74FD" w:rsidRPr="00C4570C" w:rsidRDefault="00BA74FD" w:rsidP="00A46980">
            <w:pPr>
              <w:spacing w:before="0"/>
              <w:ind w:right="34" w:firstLine="0"/>
              <w:outlineLvl w:val="2"/>
              <w:rPr>
                <w:rFonts w:ascii="Times New Roman" w:hAnsi="Times New Roman"/>
                <w:noProof/>
              </w:rPr>
            </w:pPr>
            <w:r w:rsidRPr="00C4570C">
              <w:rPr>
                <w:rFonts w:ascii="Times New Roman" w:eastAsia="Calibri" w:hAnsi="Times New Roman"/>
              </w:rPr>
              <w:t>а) опит в изпълнена минимум 1 (една) дейност и/или услуга по</w:t>
            </w:r>
            <w:r w:rsidRPr="00C4570C">
              <w:rPr>
                <w:rFonts w:ascii="Times New Roman" w:hAnsi="Times New Roman"/>
                <w:noProof/>
              </w:rPr>
              <w:t xml:space="preserve"> обучение за работа със </w:t>
            </w:r>
            <w:r w:rsidRPr="00C4570C">
              <w:rPr>
                <w:rFonts w:ascii="Times New Roman" w:hAnsi="Times New Roman"/>
                <w:noProof/>
              </w:rPr>
              <w:lastRenderedPageBreak/>
              <w:t>софтуерна система.</w:t>
            </w:r>
          </w:p>
          <w:p w14:paraId="50933574" w14:textId="77777777" w:rsidR="001A7603" w:rsidRPr="00C4570C" w:rsidRDefault="001A7603" w:rsidP="00A46980">
            <w:pPr>
              <w:spacing w:before="0"/>
              <w:ind w:right="34" w:firstLine="0"/>
              <w:outlineLvl w:val="2"/>
              <w:rPr>
                <w:rFonts w:ascii="Times New Roman" w:hAnsi="Times New Roman"/>
                <w:noProof/>
                <w:sz w:val="10"/>
              </w:rPr>
            </w:pPr>
          </w:p>
          <w:p w14:paraId="07409C82" w14:textId="77777777" w:rsidR="00BA74FD" w:rsidRPr="00C4570C" w:rsidRDefault="00BA74FD" w:rsidP="00A46980">
            <w:pPr>
              <w:spacing w:before="0"/>
              <w:ind w:firstLine="0"/>
              <w:outlineLvl w:val="2"/>
              <w:rPr>
                <w:rFonts w:ascii="Times New Roman" w:hAnsi="Times New Roman"/>
                <w:b/>
                <w:i/>
                <w:u w:val="single"/>
              </w:rPr>
            </w:pPr>
            <w:r w:rsidRPr="00C4570C">
              <w:rPr>
                <w:rFonts w:ascii="Times New Roman" w:hAnsi="Times New Roman"/>
                <w:u w:val="single"/>
              </w:rPr>
              <w:t>Основни задължения:</w:t>
            </w:r>
          </w:p>
          <w:p w14:paraId="54C0E0B2" w14:textId="70B688A7" w:rsidR="00BA74FD" w:rsidRPr="00C4570C" w:rsidRDefault="000E66E3" w:rsidP="00824361">
            <w:pPr>
              <w:pStyle w:val="ListParagraph"/>
              <w:numPr>
                <w:ilvl w:val="0"/>
                <w:numId w:val="60"/>
              </w:numPr>
              <w:spacing w:after="0" w:line="240" w:lineRule="auto"/>
              <w:jc w:val="both"/>
              <w:outlineLvl w:val="2"/>
              <w:rPr>
                <w:rFonts w:ascii="Times New Roman" w:hAnsi="Times New Roman"/>
                <w:sz w:val="24"/>
                <w:szCs w:val="24"/>
              </w:rPr>
            </w:pPr>
            <w:proofErr w:type="gramStart"/>
            <w:r w:rsidRPr="00C4570C">
              <w:rPr>
                <w:rFonts w:ascii="Times New Roman" w:hAnsi="Times New Roman"/>
                <w:sz w:val="24"/>
                <w:szCs w:val="24"/>
              </w:rPr>
              <w:t>у</w:t>
            </w:r>
            <w:r w:rsidR="00BA74FD" w:rsidRPr="00C4570C">
              <w:rPr>
                <w:rFonts w:ascii="Times New Roman" w:hAnsi="Times New Roman"/>
                <w:sz w:val="24"/>
                <w:szCs w:val="24"/>
              </w:rPr>
              <w:t>частва</w:t>
            </w:r>
            <w:proofErr w:type="gramEnd"/>
            <w:r w:rsidR="00BA74FD" w:rsidRPr="00C4570C">
              <w:rPr>
                <w:rFonts w:ascii="Times New Roman" w:hAnsi="Times New Roman"/>
                <w:sz w:val="24"/>
                <w:szCs w:val="24"/>
              </w:rPr>
              <w:t xml:space="preserve"> пряко в изпълнението на дейностите, предмет на поръчката;</w:t>
            </w:r>
          </w:p>
          <w:p w14:paraId="2C73E22F" w14:textId="77777777" w:rsidR="004061E7" w:rsidRPr="00C4570C" w:rsidRDefault="004061E7" w:rsidP="004061E7">
            <w:pPr>
              <w:pStyle w:val="ListParagraph"/>
              <w:spacing w:after="0" w:line="240" w:lineRule="auto"/>
              <w:ind w:left="837"/>
              <w:jc w:val="both"/>
              <w:outlineLvl w:val="2"/>
              <w:rPr>
                <w:rFonts w:ascii="Times New Roman" w:hAnsi="Times New Roman"/>
                <w:sz w:val="24"/>
                <w:szCs w:val="24"/>
              </w:rPr>
            </w:pPr>
          </w:p>
          <w:p w14:paraId="0678F2B8" w14:textId="77777777" w:rsidR="00BA74FD" w:rsidRPr="00C4570C" w:rsidRDefault="00BA74FD" w:rsidP="00824361">
            <w:pPr>
              <w:pStyle w:val="ListParagraph"/>
              <w:numPr>
                <w:ilvl w:val="0"/>
                <w:numId w:val="60"/>
              </w:numPr>
              <w:spacing w:after="0" w:line="240" w:lineRule="auto"/>
              <w:jc w:val="both"/>
              <w:outlineLvl w:val="2"/>
              <w:rPr>
                <w:rFonts w:ascii="Times New Roman" w:hAnsi="Times New Roman"/>
                <w:sz w:val="24"/>
                <w:szCs w:val="24"/>
              </w:rPr>
            </w:pPr>
            <w:proofErr w:type="gramStart"/>
            <w:r w:rsidRPr="00C4570C">
              <w:rPr>
                <w:rFonts w:ascii="Times New Roman" w:hAnsi="Times New Roman"/>
                <w:sz w:val="24"/>
                <w:szCs w:val="24"/>
              </w:rPr>
              <w:t>при</w:t>
            </w:r>
            <w:proofErr w:type="gramEnd"/>
            <w:r w:rsidRPr="00C4570C">
              <w:rPr>
                <w:rFonts w:ascii="Times New Roman" w:hAnsi="Times New Roman"/>
                <w:sz w:val="24"/>
                <w:szCs w:val="24"/>
              </w:rPr>
              <w:t xml:space="preserve"> откриване/докладване на нередност, или подозрение за нередност или измама, на който и да било етап от изпълнението на настоящата поръчка и проекта, докладва на Възложителя - ПУДООС.</w:t>
            </w:r>
          </w:p>
          <w:p w14:paraId="69043F74" w14:textId="77777777" w:rsidR="00BA74FD" w:rsidRPr="00C4570C" w:rsidRDefault="00BA74FD" w:rsidP="00824361">
            <w:pPr>
              <w:pStyle w:val="ListParagraph"/>
              <w:numPr>
                <w:ilvl w:val="0"/>
                <w:numId w:val="60"/>
              </w:numPr>
              <w:spacing w:after="0" w:line="240" w:lineRule="auto"/>
              <w:jc w:val="both"/>
              <w:outlineLvl w:val="2"/>
              <w:rPr>
                <w:rFonts w:ascii="Times New Roman" w:hAnsi="Times New Roman"/>
                <w:sz w:val="24"/>
                <w:szCs w:val="24"/>
              </w:rPr>
            </w:pPr>
            <w:proofErr w:type="gramStart"/>
            <w:r w:rsidRPr="00C4570C">
              <w:rPr>
                <w:rFonts w:ascii="Times New Roman" w:hAnsi="Times New Roman"/>
                <w:sz w:val="24"/>
                <w:szCs w:val="24"/>
              </w:rPr>
              <w:t>осъществява</w:t>
            </w:r>
            <w:proofErr w:type="gramEnd"/>
            <w:r w:rsidRPr="00C4570C">
              <w:rPr>
                <w:rFonts w:ascii="Times New Roman" w:hAnsi="Times New Roman"/>
                <w:sz w:val="24"/>
                <w:szCs w:val="24"/>
              </w:rPr>
              <w:t xml:space="preserve"> контакт с органи и институции, имащи отношение към изпълнението на настоящата поръчка; </w:t>
            </w:r>
          </w:p>
          <w:p w14:paraId="63033156" w14:textId="6F56FD18" w:rsidR="00BA74FD" w:rsidRPr="00C4570C" w:rsidRDefault="00BA74FD" w:rsidP="00824361">
            <w:pPr>
              <w:pStyle w:val="ListParagraph"/>
              <w:numPr>
                <w:ilvl w:val="0"/>
                <w:numId w:val="60"/>
              </w:numPr>
              <w:spacing w:after="0" w:line="240" w:lineRule="auto"/>
              <w:jc w:val="both"/>
              <w:outlineLvl w:val="2"/>
              <w:rPr>
                <w:rFonts w:ascii="Times New Roman" w:hAnsi="Times New Roman"/>
                <w:sz w:val="24"/>
                <w:szCs w:val="24"/>
              </w:rPr>
            </w:pPr>
            <w:proofErr w:type="gramStart"/>
            <w:r w:rsidRPr="00C4570C">
              <w:rPr>
                <w:rFonts w:ascii="Times New Roman" w:hAnsi="Times New Roman"/>
                <w:sz w:val="24"/>
                <w:szCs w:val="24"/>
              </w:rPr>
              <w:t>подпомага</w:t>
            </w:r>
            <w:proofErr w:type="gramEnd"/>
            <w:r w:rsidRPr="00C4570C">
              <w:rPr>
                <w:rFonts w:ascii="Times New Roman" w:hAnsi="Times New Roman"/>
                <w:sz w:val="24"/>
                <w:szCs w:val="24"/>
              </w:rPr>
              <w:t xml:space="preserve"> изготвянето на докладите предмет на договора за обществена поръчка</w:t>
            </w:r>
            <w:r w:rsidR="000E66E3" w:rsidRPr="00C4570C">
              <w:rPr>
                <w:rFonts w:ascii="Times New Roman" w:hAnsi="Times New Roman"/>
                <w:sz w:val="24"/>
                <w:szCs w:val="24"/>
              </w:rPr>
              <w:t>.</w:t>
            </w:r>
          </w:p>
          <w:p w14:paraId="02274AD5" w14:textId="77777777" w:rsidR="003C6049" w:rsidRPr="00C4570C" w:rsidRDefault="003C6049" w:rsidP="00A46980">
            <w:pPr>
              <w:pStyle w:val="ListParagraph"/>
              <w:spacing w:after="0" w:line="240" w:lineRule="auto"/>
              <w:jc w:val="both"/>
              <w:outlineLvl w:val="2"/>
              <w:rPr>
                <w:rFonts w:ascii="Times New Roman" w:hAnsi="Times New Roman"/>
                <w:sz w:val="24"/>
                <w:szCs w:val="24"/>
                <w:lang w:val="ru-RU"/>
              </w:rPr>
            </w:pPr>
          </w:p>
          <w:p w14:paraId="6ECF8628" w14:textId="77777777" w:rsidR="00BA74FD" w:rsidRPr="00C4570C" w:rsidRDefault="00BA74FD" w:rsidP="00A46980">
            <w:pPr>
              <w:spacing w:before="0"/>
              <w:ind w:hanging="18"/>
              <w:outlineLvl w:val="2"/>
              <w:rPr>
                <w:rFonts w:ascii="Times New Roman" w:hAnsi="Times New Roman"/>
                <w:bCs/>
              </w:rPr>
            </w:pPr>
            <w:r w:rsidRPr="00C4570C">
              <w:rPr>
                <w:rFonts w:ascii="Times New Roman" w:hAnsi="Times New Roman"/>
                <w:bCs/>
              </w:rPr>
              <w:t xml:space="preserve">Участникът има право да предвиди и други неключови експерти като членове на екипа за изпълнение на поръчката. Професионалните квалификации и опит на тези допълнителни експерти няма да бъдат предмет на оценка от страна на Възложителя. Независимо от това, структурирането на проектния екип, разпределението на функциите и отговорностите, и организацията на работата на персонала са елементи на техническата оферта, които подлежат на </w:t>
            </w:r>
            <w:proofErr w:type="gramStart"/>
            <w:r w:rsidRPr="00C4570C">
              <w:rPr>
                <w:rFonts w:ascii="Times New Roman" w:hAnsi="Times New Roman"/>
                <w:bCs/>
              </w:rPr>
              <w:t>оценка в съответствие с приетата от Възложителя методика за комплексна оценка</w:t>
            </w:r>
            <w:proofErr w:type="gramEnd"/>
            <w:r w:rsidRPr="00C4570C">
              <w:rPr>
                <w:rFonts w:ascii="Times New Roman" w:hAnsi="Times New Roman"/>
                <w:bCs/>
              </w:rPr>
              <w:t>.</w:t>
            </w:r>
          </w:p>
          <w:p w14:paraId="4BF90F76" w14:textId="77777777" w:rsidR="00D14F6D" w:rsidRPr="00C4570C" w:rsidRDefault="00D14F6D" w:rsidP="00A46980">
            <w:pPr>
              <w:spacing w:before="0"/>
              <w:ind w:hanging="18"/>
              <w:outlineLvl w:val="2"/>
              <w:rPr>
                <w:rFonts w:ascii="Times New Roman" w:hAnsi="Times New Roman"/>
                <w:bCs/>
                <w:sz w:val="28"/>
              </w:rPr>
            </w:pPr>
          </w:p>
          <w:p w14:paraId="2A5AB02F" w14:textId="77777777" w:rsidR="00BA74FD" w:rsidRPr="00C4570C" w:rsidRDefault="00BA74FD" w:rsidP="00A46980">
            <w:pPr>
              <w:spacing w:before="0"/>
              <w:ind w:hanging="18"/>
              <w:outlineLvl w:val="2"/>
              <w:rPr>
                <w:rFonts w:ascii="Times New Roman" w:hAnsi="Times New Roman"/>
                <w:bCs/>
              </w:rPr>
            </w:pPr>
            <w:r w:rsidRPr="00C4570C">
              <w:rPr>
                <w:rFonts w:ascii="Times New Roman" w:hAnsi="Times New Roman"/>
                <w:bCs/>
              </w:rPr>
              <w:t>Замяна на посочените в офертата на участника ключови и неключови експерти се допуска в процеса на изпълнение на договора при условията регламентирани по него.</w:t>
            </w:r>
          </w:p>
          <w:p w14:paraId="7425B417" w14:textId="77777777" w:rsidR="00BA74FD" w:rsidRPr="00C4570C" w:rsidRDefault="00BA74FD" w:rsidP="00A46980">
            <w:pPr>
              <w:spacing w:before="0"/>
              <w:ind w:firstLine="0"/>
              <w:outlineLvl w:val="2"/>
              <w:rPr>
                <w:rFonts w:ascii="Times New Roman" w:eastAsia="Calibri" w:hAnsi="Times New Roman"/>
              </w:rPr>
            </w:pPr>
            <w:r w:rsidRPr="00C4570C">
              <w:rPr>
                <w:rFonts w:ascii="Times New Roman" w:eastAsia="Calibri" w:hAnsi="Times New Roman"/>
              </w:rPr>
              <w:t>Не е допустимо едно и също лице да заема едновременно две експертни позиции.</w:t>
            </w:r>
          </w:p>
          <w:p w14:paraId="657ADF53" w14:textId="77777777" w:rsidR="00BA74FD" w:rsidRPr="00C4570C" w:rsidRDefault="00BA74FD" w:rsidP="00A46980">
            <w:pPr>
              <w:spacing w:before="0"/>
              <w:ind w:hanging="18"/>
              <w:outlineLvl w:val="2"/>
              <w:rPr>
                <w:rFonts w:ascii="Times New Roman" w:hAnsi="Times New Roman"/>
                <w:b/>
                <w:bCs/>
              </w:rPr>
            </w:pPr>
            <w:r w:rsidRPr="00C4570C">
              <w:rPr>
                <w:rFonts w:ascii="Times New Roman" w:hAnsi="Times New Roman"/>
                <w:b/>
                <w:bCs/>
              </w:rPr>
              <w:t xml:space="preserve">Изпълнителят трябва да осигури за своя сметка подходящи работни помещения за изпълнението на задълженията на ключовите експерти, както и цялото необходимо за целта </w:t>
            </w:r>
            <w:proofErr w:type="gramStart"/>
            <w:r w:rsidRPr="00C4570C">
              <w:rPr>
                <w:rFonts w:ascii="Times New Roman" w:hAnsi="Times New Roman"/>
                <w:b/>
                <w:bCs/>
              </w:rPr>
              <w:t>оборудване</w:t>
            </w:r>
            <w:proofErr w:type="gramEnd"/>
            <w:r w:rsidRPr="00C4570C">
              <w:rPr>
                <w:rFonts w:ascii="Times New Roman" w:hAnsi="Times New Roman"/>
                <w:b/>
                <w:bCs/>
              </w:rPr>
              <w:t xml:space="preserve"> и обзавеждане.</w:t>
            </w:r>
          </w:p>
          <w:p w14:paraId="31D07F06" w14:textId="77777777" w:rsidR="00BA74FD" w:rsidRPr="00C4570C" w:rsidRDefault="00BA74FD" w:rsidP="00A46980">
            <w:pPr>
              <w:spacing w:before="0"/>
              <w:ind w:left="360" w:firstLine="0"/>
              <w:outlineLvl w:val="2"/>
              <w:rPr>
                <w:rFonts w:ascii="Times New Roman" w:hAnsi="Times New Roman"/>
                <w:bCs/>
              </w:rPr>
            </w:pPr>
          </w:p>
          <w:p w14:paraId="79EF4081" w14:textId="77777777" w:rsidR="006E5664" w:rsidRPr="00C4570C" w:rsidRDefault="006E5664" w:rsidP="00A46980">
            <w:pPr>
              <w:tabs>
                <w:tab w:val="left" w:pos="180"/>
                <w:tab w:val="left" w:pos="720"/>
              </w:tabs>
              <w:spacing w:before="0"/>
              <w:outlineLvl w:val="2"/>
              <w:rPr>
                <w:rFonts w:ascii="Times New Roman" w:hAnsi="Times New Roman"/>
              </w:rPr>
            </w:pPr>
          </w:p>
          <w:p w14:paraId="6A8A8747" w14:textId="0C1A627D" w:rsidR="006E5664" w:rsidRPr="00C4570C" w:rsidRDefault="006E5664" w:rsidP="00824361">
            <w:pPr>
              <w:pStyle w:val="Heading1"/>
              <w:keepLines/>
              <w:numPr>
                <w:ilvl w:val="0"/>
                <w:numId w:val="54"/>
              </w:numPr>
              <w:pBdr>
                <w:top w:val="none" w:sz="0" w:space="0" w:color="auto"/>
                <w:left w:val="none" w:sz="0" w:space="0" w:color="auto"/>
              </w:pBdr>
              <w:shd w:val="clear" w:color="auto" w:fill="auto"/>
              <w:spacing w:before="0" w:after="0"/>
              <w:jc w:val="both"/>
              <w:rPr>
                <w:rFonts w:ascii="Times New Roman" w:hAnsi="Times New Roman" w:cs="Times New Roman"/>
                <w:b w:val="0"/>
                <w:sz w:val="24"/>
                <w:szCs w:val="24"/>
              </w:rPr>
            </w:pPr>
            <w:bookmarkStart w:id="29" w:name="_Toc520127282"/>
            <w:r w:rsidRPr="00C4570C">
              <w:rPr>
                <w:rFonts w:ascii="Times New Roman" w:hAnsi="Times New Roman" w:cs="Times New Roman"/>
                <w:b w:val="0"/>
                <w:sz w:val="24"/>
                <w:szCs w:val="24"/>
              </w:rPr>
              <w:t>ЕТАПИ НА ИЗПЪЛНЕНИЕ НА ПРОЕКТА</w:t>
            </w:r>
            <w:bookmarkEnd w:id="29"/>
          </w:p>
          <w:p w14:paraId="16C6E837" w14:textId="77777777" w:rsidR="006E5664" w:rsidRPr="00C4570C" w:rsidRDefault="006E5664" w:rsidP="00A46980">
            <w:pPr>
              <w:tabs>
                <w:tab w:val="left" w:pos="180"/>
                <w:tab w:val="left" w:pos="720"/>
              </w:tabs>
              <w:spacing w:before="0"/>
              <w:outlineLvl w:val="2"/>
              <w:rPr>
                <w:rFonts w:ascii="Times New Roman" w:hAnsi="Times New Roman"/>
              </w:rPr>
            </w:pPr>
            <w:r w:rsidRPr="00C4570C">
              <w:rPr>
                <w:rFonts w:ascii="Times New Roman" w:hAnsi="Times New Roman"/>
              </w:rPr>
              <w:t>В техническото си предложение участниците трябва да предложат подход за изпълнение на проекта, като включат минимум следните етапи:</w:t>
            </w:r>
          </w:p>
          <w:p w14:paraId="67C73183" w14:textId="28BCE772" w:rsidR="006E5664" w:rsidRPr="00C4570C" w:rsidRDefault="006E5664" w:rsidP="00824361">
            <w:pPr>
              <w:pStyle w:val="Heading2"/>
              <w:keepLines/>
              <w:numPr>
                <w:ilvl w:val="1"/>
                <w:numId w:val="54"/>
              </w:numPr>
              <w:pBdr>
                <w:top w:val="none" w:sz="0" w:space="0" w:color="auto"/>
                <w:left w:val="none" w:sz="0" w:space="0" w:color="auto"/>
              </w:pBdr>
              <w:tabs>
                <w:tab w:val="left" w:pos="993"/>
              </w:tabs>
              <w:spacing w:before="0" w:after="0"/>
              <w:jc w:val="both"/>
              <w:rPr>
                <w:rFonts w:ascii="Times New Roman" w:hAnsi="Times New Roman" w:cs="Times New Roman"/>
                <w:b w:val="0"/>
                <w:sz w:val="24"/>
                <w:szCs w:val="24"/>
              </w:rPr>
            </w:pPr>
            <w:bookmarkStart w:id="30" w:name="_Toc520127283"/>
            <w:r w:rsidRPr="00C4570C">
              <w:rPr>
                <w:rFonts w:ascii="Times New Roman" w:hAnsi="Times New Roman" w:cs="Times New Roman"/>
                <w:b w:val="0"/>
                <w:sz w:val="24"/>
                <w:szCs w:val="24"/>
              </w:rPr>
              <w:t>Анализ на данните и изискванията</w:t>
            </w:r>
            <w:bookmarkEnd w:id="30"/>
          </w:p>
          <w:p w14:paraId="64CF3253" w14:textId="77777777" w:rsidR="006E5664" w:rsidRPr="00C4570C" w:rsidRDefault="006E5664" w:rsidP="00A46980">
            <w:pPr>
              <w:tabs>
                <w:tab w:val="left" w:pos="180"/>
                <w:tab w:val="left" w:pos="720"/>
              </w:tabs>
              <w:spacing w:before="0"/>
              <w:ind w:firstLine="539"/>
              <w:outlineLvl w:val="2"/>
              <w:rPr>
                <w:rFonts w:ascii="Times New Roman" w:hAnsi="Times New Roman"/>
                <w:i/>
                <w:u w:val="single"/>
              </w:rPr>
            </w:pPr>
            <w:r w:rsidRPr="00C4570C">
              <w:rPr>
                <w:rFonts w:ascii="Times New Roman" w:hAnsi="Times New Roman"/>
                <w:i/>
                <w:u w:val="single"/>
              </w:rPr>
              <w:t>Функционален обхват на проекта</w:t>
            </w:r>
          </w:p>
          <w:p w14:paraId="7BCA8D64" w14:textId="77777777" w:rsidR="006E5664" w:rsidRPr="00C4570C" w:rsidRDefault="006E5664" w:rsidP="004E3810">
            <w:pPr>
              <w:pStyle w:val="ListParagraph"/>
              <w:numPr>
                <w:ilvl w:val="0"/>
                <w:numId w:val="72"/>
              </w:numPr>
              <w:spacing w:after="0" w:line="240" w:lineRule="auto"/>
              <w:ind w:left="710" w:hanging="142"/>
              <w:jc w:val="both"/>
              <w:outlineLvl w:val="2"/>
              <w:rPr>
                <w:rFonts w:ascii="Times New Roman" w:hAnsi="Times New Roman"/>
                <w:bCs/>
                <w:sz w:val="24"/>
                <w:szCs w:val="24"/>
              </w:rPr>
            </w:pPr>
            <w:r w:rsidRPr="00C4570C">
              <w:rPr>
                <w:rFonts w:ascii="Times New Roman" w:hAnsi="Times New Roman"/>
                <w:bCs/>
                <w:sz w:val="24"/>
                <w:szCs w:val="24"/>
              </w:rPr>
              <w:lastRenderedPageBreak/>
              <w:t>Разработка и внедряване на нови публични електронни административни услуги;</w:t>
            </w:r>
          </w:p>
          <w:p w14:paraId="249F1D1B" w14:textId="77777777" w:rsidR="006E5664" w:rsidRPr="00C4570C" w:rsidRDefault="006E5664" w:rsidP="004E3810">
            <w:pPr>
              <w:pStyle w:val="ListParagraph"/>
              <w:numPr>
                <w:ilvl w:val="0"/>
                <w:numId w:val="72"/>
              </w:numPr>
              <w:spacing w:after="0" w:line="240" w:lineRule="auto"/>
              <w:ind w:left="710" w:hanging="142"/>
              <w:jc w:val="both"/>
              <w:outlineLvl w:val="2"/>
              <w:rPr>
                <w:rFonts w:ascii="Times New Roman" w:hAnsi="Times New Roman"/>
                <w:bCs/>
                <w:sz w:val="24"/>
                <w:szCs w:val="24"/>
              </w:rPr>
            </w:pPr>
            <w:r w:rsidRPr="00C4570C">
              <w:rPr>
                <w:rFonts w:ascii="Times New Roman" w:hAnsi="Times New Roman"/>
                <w:bCs/>
                <w:sz w:val="24"/>
                <w:szCs w:val="24"/>
              </w:rPr>
              <w:t>Разработка и внедряване на нови вътрешно-административни услуги.</w:t>
            </w:r>
          </w:p>
          <w:p w14:paraId="64728164" w14:textId="77777777" w:rsidR="001A109D" w:rsidRPr="00C4570C" w:rsidRDefault="001A109D" w:rsidP="00A46980">
            <w:pPr>
              <w:pStyle w:val="ListParagraph"/>
              <w:spacing w:after="0" w:line="240" w:lineRule="auto"/>
              <w:ind w:left="710"/>
              <w:jc w:val="both"/>
              <w:outlineLvl w:val="2"/>
              <w:rPr>
                <w:rFonts w:ascii="Times New Roman" w:hAnsi="Times New Roman"/>
                <w:bCs/>
                <w:sz w:val="6"/>
                <w:szCs w:val="24"/>
              </w:rPr>
            </w:pPr>
          </w:p>
          <w:p w14:paraId="072C5E51" w14:textId="54D589BA" w:rsidR="006E5664" w:rsidRPr="00C4570C" w:rsidRDefault="006E5664" w:rsidP="00A46980">
            <w:pPr>
              <w:tabs>
                <w:tab w:val="left" w:pos="180"/>
                <w:tab w:val="left" w:pos="720"/>
              </w:tabs>
              <w:spacing w:before="0"/>
              <w:ind w:firstLine="0"/>
              <w:outlineLvl w:val="2"/>
              <w:rPr>
                <w:rFonts w:ascii="Times New Roman" w:hAnsi="Times New Roman"/>
              </w:rPr>
            </w:pPr>
            <w:r w:rsidRPr="00C4570C">
              <w:rPr>
                <w:rFonts w:ascii="Times New Roman" w:hAnsi="Times New Roman"/>
              </w:rPr>
              <w:t>Независимо от източника на финансиране са приложими и предварителните условия за допустимост (Приложение №</w:t>
            </w:r>
            <w:r w:rsidR="00FB2EE8" w:rsidRPr="00C4570C">
              <w:rPr>
                <w:rFonts w:ascii="Times New Roman" w:hAnsi="Times New Roman"/>
              </w:rPr>
              <w:t xml:space="preserve"> </w:t>
            </w:r>
            <w:r w:rsidRPr="00C4570C">
              <w:rPr>
                <w:rFonts w:ascii="Times New Roman" w:hAnsi="Times New Roman"/>
              </w:rPr>
              <w:t xml:space="preserve">1 от Пътната карта за електронно управление 2016-2020) за финансиране на проекти по ОП </w:t>
            </w:r>
            <w:r w:rsidR="00FB2EE8" w:rsidRPr="00C4570C">
              <w:rPr>
                <w:rFonts w:ascii="Times New Roman" w:hAnsi="Times New Roman"/>
              </w:rPr>
              <w:t>„</w:t>
            </w:r>
            <w:r w:rsidRPr="00C4570C">
              <w:rPr>
                <w:rFonts w:ascii="Times New Roman" w:hAnsi="Times New Roman"/>
              </w:rPr>
              <w:t>Добро управление</w:t>
            </w:r>
            <w:r w:rsidR="00FB2EE8" w:rsidRPr="00C4570C">
              <w:rPr>
                <w:rFonts w:ascii="Times New Roman" w:hAnsi="Times New Roman"/>
              </w:rPr>
              <w:t>“</w:t>
            </w:r>
            <w:r w:rsidRPr="00C4570C">
              <w:rPr>
                <w:rFonts w:ascii="Times New Roman" w:hAnsi="Times New Roman"/>
              </w:rPr>
              <w:t>, в т.ч.:</w:t>
            </w:r>
          </w:p>
          <w:p w14:paraId="03D9DF8C" w14:textId="77777777" w:rsidR="006C46FC" w:rsidRPr="00C4570C" w:rsidRDefault="006C46FC" w:rsidP="00A46980">
            <w:pPr>
              <w:tabs>
                <w:tab w:val="left" w:pos="180"/>
                <w:tab w:val="left" w:pos="720"/>
              </w:tabs>
              <w:spacing w:before="0"/>
              <w:ind w:firstLine="0"/>
              <w:outlineLvl w:val="2"/>
              <w:rPr>
                <w:rFonts w:ascii="Times New Roman" w:hAnsi="Times New Roman"/>
              </w:rPr>
            </w:pPr>
          </w:p>
          <w:p w14:paraId="4C2B042B" w14:textId="2B3FB241" w:rsidR="006E5664" w:rsidRPr="00C4570C" w:rsidRDefault="006E5664" w:rsidP="004E3810">
            <w:pPr>
              <w:pStyle w:val="ListParagraph"/>
              <w:numPr>
                <w:ilvl w:val="0"/>
                <w:numId w:val="73"/>
              </w:numPr>
              <w:spacing w:after="0" w:line="240" w:lineRule="auto"/>
              <w:jc w:val="both"/>
              <w:outlineLvl w:val="2"/>
              <w:rPr>
                <w:rFonts w:ascii="Times New Roman" w:hAnsi="Times New Roman"/>
                <w:sz w:val="24"/>
                <w:szCs w:val="24"/>
              </w:rPr>
            </w:pPr>
            <w:r w:rsidRPr="00C4570C">
              <w:rPr>
                <w:rFonts w:ascii="Times New Roman" w:hAnsi="Times New Roman"/>
                <w:bCs/>
                <w:sz w:val="24"/>
                <w:szCs w:val="24"/>
              </w:rPr>
              <w:t>Предвидените</w:t>
            </w:r>
            <w:r w:rsidRPr="00C4570C">
              <w:rPr>
                <w:rFonts w:ascii="Times New Roman" w:hAnsi="Times New Roman"/>
                <w:sz w:val="24"/>
                <w:szCs w:val="24"/>
              </w:rPr>
              <w:t xml:space="preserve"> за разработка и внедряване услуги трябва да бъдат регистрирани предварително в Регистъра на услугите към </w:t>
            </w:r>
            <w:proofErr w:type="gramStart"/>
            <w:r w:rsidRPr="00C4570C">
              <w:rPr>
                <w:rFonts w:ascii="Times New Roman" w:hAnsi="Times New Roman"/>
                <w:sz w:val="24"/>
                <w:szCs w:val="24"/>
              </w:rPr>
              <w:t xml:space="preserve">Административния регистър (съгласно чл. 61 от Закона за администрацията) и да бъдат въведени и валидирани данни за броя на транзакциите по предоставяне на тези услуги в </w:t>
            </w:r>
            <w:r w:rsidRPr="00C4570C">
              <w:rPr>
                <w:rFonts w:ascii="Times New Roman" w:hAnsi="Times New Roman"/>
                <w:caps/>
                <w:sz w:val="24"/>
                <w:szCs w:val="24"/>
              </w:rPr>
              <w:t>м</w:t>
            </w:r>
            <w:r w:rsidRPr="00C4570C">
              <w:rPr>
                <w:rFonts w:ascii="Times New Roman" w:hAnsi="Times New Roman"/>
                <w:sz w:val="24"/>
                <w:szCs w:val="24"/>
              </w:rPr>
              <w:t>одула „Самооценка на административното</w:t>
            </w:r>
            <w:proofErr w:type="gramEnd"/>
            <w:r w:rsidRPr="00C4570C">
              <w:rPr>
                <w:rFonts w:ascii="Times New Roman" w:hAnsi="Times New Roman"/>
                <w:sz w:val="24"/>
                <w:szCs w:val="24"/>
              </w:rPr>
              <w:t xml:space="preserve"> обслужване“ в Интегрираната информационна система на държавната администрация (ИИСДА). Услугите, които ще бъдат надградени, и новоразработените услуги трябва да отговарят на изискванията за електронни услуги с минимално </w:t>
            </w:r>
            <w:proofErr w:type="gramStart"/>
            <w:r w:rsidRPr="00C4570C">
              <w:rPr>
                <w:rFonts w:ascii="Times New Roman" w:hAnsi="Times New Roman"/>
                <w:sz w:val="24"/>
                <w:szCs w:val="24"/>
              </w:rPr>
              <w:t>Ниво 4, където е приложимо (т.е. услугата изисква заплащане на такса), или Ниво</w:t>
            </w:r>
            <w:proofErr w:type="gramEnd"/>
            <w:r w:rsidRPr="00C4570C">
              <w:rPr>
                <w:rFonts w:ascii="Times New Roman" w:hAnsi="Times New Roman"/>
                <w:sz w:val="24"/>
                <w:szCs w:val="24"/>
              </w:rPr>
              <w:t xml:space="preserve"> 3, в случаите, в които за предоставяне на услугата не се изисква заплащане на такса</w:t>
            </w:r>
            <w:r w:rsidR="00606329" w:rsidRPr="00C4570C">
              <w:rPr>
                <w:rFonts w:ascii="Times New Roman" w:hAnsi="Times New Roman"/>
                <w:sz w:val="24"/>
                <w:szCs w:val="24"/>
              </w:rPr>
              <w:t>.</w:t>
            </w:r>
            <w:r w:rsidRPr="00C4570C">
              <w:rPr>
                <w:rFonts w:ascii="Times New Roman" w:hAnsi="Times New Roman"/>
                <w:sz w:val="24"/>
                <w:szCs w:val="24"/>
              </w:rPr>
              <w:t xml:space="preserve"> Дефинициите за нивата на електронизация на </w:t>
            </w:r>
            <w:proofErr w:type="gramStart"/>
            <w:r w:rsidRPr="00C4570C">
              <w:rPr>
                <w:rFonts w:ascii="Times New Roman" w:hAnsi="Times New Roman"/>
                <w:sz w:val="24"/>
                <w:szCs w:val="24"/>
              </w:rPr>
              <w:t>административните услуги са регламентирани в Наредбата за административния</w:t>
            </w:r>
            <w:proofErr w:type="gramEnd"/>
            <w:r w:rsidRPr="00C4570C">
              <w:rPr>
                <w:rFonts w:ascii="Times New Roman" w:hAnsi="Times New Roman"/>
                <w:sz w:val="24"/>
                <w:szCs w:val="24"/>
              </w:rPr>
              <w:t xml:space="preserve"> регистър към Закона за администрацията;</w:t>
            </w:r>
          </w:p>
          <w:p w14:paraId="5C52C8A3" w14:textId="77777777" w:rsidR="006E5664" w:rsidRPr="00C4570C" w:rsidRDefault="006E5664" w:rsidP="004E3810">
            <w:pPr>
              <w:pStyle w:val="ListParagraph"/>
              <w:numPr>
                <w:ilvl w:val="0"/>
                <w:numId w:val="73"/>
              </w:numPr>
              <w:spacing w:after="0" w:line="240" w:lineRule="auto"/>
              <w:jc w:val="both"/>
              <w:outlineLvl w:val="2"/>
              <w:rPr>
                <w:rFonts w:ascii="Times New Roman" w:hAnsi="Times New Roman"/>
                <w:sz w:val="24"/>
                <w:szCs w:val="24"/>
              </w:rPr>
            </w:pPr>
            <w:r w:rsidRPr="00C4570C">
              <w:rPr>
                <w:rFonts w:ascii="Times New Roman" w:hAnsi="Times New Roman"/>
                <w:sz w:val="24"/>
                <w:szCs w:val="24"/>
              </w:rPr>
              <w:t xml:space="preserve">В </w:t>
            </w:r>
            <w:r w:rsidRPr="00C4570C">
              <w:rPr>
                <w:rFonts w:ascii="Times New Roman" w:hAnsi="Times New Roman"/>
                <w:bCs/>
                <w:sz w:val="24"/>
                <w:szCs w:val="24"/>
              </w:rPr>
              <w:t>процеса</w:t>
            </w:r>
            <w:r w:rsidRPr="00C4570C">
              <w:rPr>
                <w:rFonts w:ascii="Times New Roman" w:hAnsi="Times New Roman"/>
                <w:sz w:val="24"/>
                <w:szCs w:val="24"/>
              </w:rPr>
              <w:t xml:space="preserve"> на </w:t>
            </w:r>
            <w:proofErr w:type="gramStart"/>
            <w:r w:rsidRPr="00C4570C">
              <w:rPr>
                <w:rFonts w:ascii="Times New Roman" w:hAnsi="Times New Roman"/>
                <w:sz w:val="24"/>
                <w:szCs w:val="24"/>
              </w:rPr>
              <w:t>бизнес анализ да бъдат изследвана съвместимостта на бизнес</w:t>
            </w:r>
            <w:proofErr w:type="gramEnd"/>
            <w:r w:rsidRPr="00C4570C">
              <w:rPr>
                <w:rFonts w:ascii="Times New Roman" w:hAnsi="Times New Roman"/>
                <w:sz w:val="24"/>
                <w:szCs w:val="24"/>
              </w:rPr>
              <w:t xml:space="preserve"> процесите на Възложителя с вече одобрени оптимизирани референтни модели за предоставяне на услуги и нормативни изисквания </w:t>
            </w:r>
            <w:hyperlink r:id="rId13" w:history="1">
              <w:proofErr w:type="gramStart"/>
              <w:r w:rsidRPr="00C4570C">
                <w:rPr>
                  <w:rFonts w:ascii="Times New Roman" w:hAnsi="Times New Roman"/>
                  <w:sz w:val="24"/>
                  <w:szCs w:val="24"/>
                </w:rPr>
                <w:t>на</w:t>
              </w:r>
              <w:proofErr w:type="gramEnd"/>
              <w:r w:rsidRPr="00C4570C">
                <w:rPr>
                  <w:rFonts w:ascii="Times New Roman" w:hAnsi="Times New Roman"/>
                  <w:sz w:val="24"/>
                  <w:szCs w:val="24"/>
                </w:rPr>
                <w:t xml:space="preserve"> Базисен модел за Комплексно административно обслужване</w:t>
              </w:r>
            </w:hyperlink>
            <w:r w:rsidRPr="00C4570C">
              <w:rPr>
                <w:rFonts w:ascii="Times New Roman" w:hAnsi="Times New Roman"/>
                <w:sz w:val="24"/>
                <w:szCs w:val="24"/>
              </w:rPr>
              <w:t xml:space="preserve"> в държавната администрация. При наличие на разработени </w:t>
            </w:r>
            <w:proofErr w:type="gramStart"/>
            <w:r w:rsidRPr="00C4570C">
              <w:rPr>
                <w:rFonts w:ascii="Times New Roman" w:hAnsi="Times New Roman"/>
                <w:sz w:val="24"/>
                <w:szCs w:val="24"/>
              </w:rPr>
              <w:t xml:space="preserve">модели за предоставяне на услуги по „Епизоди </w:t>
            </w:r>
            <w:r w:rsidRPr="00C4570C">
              <w:rPr>
                <w:rFonts w:ascii="Times New Roman" w:hAnsi="Times New Roman"/>
                <w:sz w:val="24"/>
                <w:szCs w:val="24"/>
              </w:rPr>
              <w:lastRenderedPageBreak/>
              <w:t>от живота“ и „Събития от бизнеса“, които включват услуги, предоставяни от Възложителя, да бъдат съобразени нуждите от модификации в референтните модели</w:t>
            </w:r>
            <w:proofErr w:type="gramEnd"/>
            <w:r w:rsidRPr="00C4570C">
              <w:rPr>
                <w:rFonts w:ascii="Times New Roman" w:hAnsi="Times New Roman"/>
                <w:sz w:val="24"/>
                <w:szCs w:val="24"/>
              </w:rPr>
              <w:t>, за да се постигне подобряване на времето и намаляване на административната тежест при комплексно обслужване, спрямо предоставянето на отделните услуги поединично;</w:t>
            </w:r>
          </w:p>
          <w:p w14:paraId="567F5314" w14:textId="77777777" w:rsidR="006E5664" w:rsidRPr="00C4570C" w:rsidRDefault="006E5664" w:rsidP="004E3810">
            <w:pPr>
              <w:pStyle w:val="ListParagraph"/>
              <w:numPr>
                <w:ilvl w:val="0"/>
                <w:numId w:val="73"/>
              </w:numPr>
              <w:spacing w:after="0" w:line="240" w:lineRule="auto"/>
              <w:jc w:val="both"/>
              <w:outlineLvl w:val="2"/>
              <w:rPr>
                <w:rFonts w:ascii="Times New Roman" w:hAnsi="Times New Roman"/>
                <w:sz w:val="24"/>
                <w:szCs w:val="24"/>
              </w:rPr>
            </w:pPr>
            <w:r w:rsidRPr="00C4570C">
              <w:rPr>
                <w:rFonts w:ascii="Times New Roman" w:hAnsi="Times New Roman"/>
                <w:sz w:val="24"/>
                <w:szCs w:val="24"/>
              </w:rPr>
              <w:t xml:space="preserve">В случай че се касае за административни услуги, те трябва да бъдат разграничени на </w:t>
            </w:r>
            <w:proofErr w:type="gramStart"/>
            <w:r w:rsidRPr="00C4570C">
              <w:rPr>
                <w:rFonts w:ascii="Times New Roman" w:hAnsi="Times New Roman"/>
                <w:sz w:val="24"/>
                <w:szCs w:val="24"/>
              </w:rPr>
              <w:t>базата на разлики в бизнес процесите и да не бъдат генерализирани и/или обобщавани на базата</w:t>
            </w:r>
            <w:proofErr w:type="gramEnd"/>
            <w:r w:rsidRPr="00C4570C">
              <w:rPr>
                <w:rFonts w:ascii="Times New Roman" w:hAnsi="Times New Roman"/>
                <w:sz w:val="24"/>
                <w:szCs w:val="24"/>
              </w:rPr>
              <w:t xml:space="preserve"> на типа на действие (например ако Системата издава няколко различни вида удостоверения, с които се удостоверяват различни обстоятелства, административните услуги трябва да бъдат регистрирани отделно);</w:t>
            </w:r>
          </w:p>
          <w:p w14:paraId="246139CA" w14:textId="77777777" w:rsidR="006E5664" w:rsidRPr="00C4570C" w:rsidRDefault="006E5664" w:rsidP="004E3810">
            <w:pPr>
              <w:pStyle w:val="ListParagraph"/>
              <w:numPr>
                <w:ilvl w:val="0"/>
                <w:numId w:val="73"/>
              </w:numPr>
              <w:spacing w:after="0" w:line="240" w:lineRule="auto"/>
              <w:jc w:val="both"/>
              <w:outlineLvl w:val="2"/>
              <w:rPr>
                <w:rFonts w:ascii="Times New Roman" w:hAnsi="Times New Roman"/>
                <w:sz w:val="24"/>
                <w:szCs w:val="24"/>
              </w:rPr>
            </w:pPr>
            <w:r w:rsidRPr="00C4570C">
              <w:rPr>
                <w:rFonts w:ascii="Times New Roman" w:hAnsi="Times New Roman"/>
                <w:sz w:val="24"/>
                <w:szCs w:val="24"/>
              </w:rPr>
              <w:t xml:space="preserve">Удостоверителните административни услуги трябва да бъдат регистрирани и като вътрешни административни услуги и да бъде реализирана възможност за предоставянето на тези услуги като електронни </w:t>
            </w:r>
            <w:proofErr w:type="gramStart"/>
            <w:r w:rsidRPr="00C4570C">
              <w:rPr>
                <w:rFonts w:ascii="Times New Roman" w:hAnsi="Times New Roman"/>
                <w:sz w:val="24"/>
                <w:szCs w:val="24"/>
              </w:rPr>
              <w:t>вътрешно- административни</w:t>
            </w:r>
            <w:proofErr w:type="gramEnd"/>
            <w:r w:rsidRPr="00C4570C">
              <w:rPr>
                <w:rFonts w:ascii="Times New Roman" w:hAnsi="Times New Roman"/>
                <w:sz w:val="24"/>
                <w:szCs w:val="24"/>
              </w:rPr>
              <w:t xml:space="preserve"> услуги за нуждите на комплексното административно обслужване чрез служебен онлайн интерфейс.</w:t>
            </w:r>
          </w:p>
          <w:p w14:paraId="6E9E0E97" w14:textId="77777777" w:rsidR="00C9332A" w:rsidRPr="00C4570C" w:rsidRDefault="00C9332A" w:rsidP="00A46980">
            <w:pPr>
              <w:pStyle w:val="ListParagraph"/>
              <w:spacing w:after="0" w:line="240" w:lineRule="auto"/>
              <w:ind w:left="1080"/>
              <w:jc w:val="both"/>
              <w:outlineLvl w:val="2"/>
              <w:rPr>
                <w:rFonts w:ascii="Times New Roman" w:hAnsi="Times New Roman"/>
                <w:sz w:val="24"/>
                <w:szCs w:val="24"/>
              </w:rPr>
            </w:pPr>
          </w:p>
          <w:p w14:paraId="5247475D" w14:textId="77777777" w:rsidR="006E5664" w:rsidRPr="00C4570C" w:rsidRDefault="006E5664" w:rsidP="00A46980">
            <w:pPr>
              <w:tabs>
                <w:tab w:val="left" w:pos="180"/>
                <w:tab w:val="left" w:pos="720"/>
              </w:tabs>
              <w:spacing w:before="0"/>
              <w:outlineLvl w:val="2"/>
              <w:rPr>
                <w:rFonts w:ascii="Times New Roman" w:hAnsi="Times New Roman"/>
              </w:rPr>
            </w:pPr>
          </w:p>
          <w:p w14:paraId="1389A496" w14:textId="6C95CC36" w:rsidR="006E5664" w:rsidRPr="00C4570C" w:rsidRDefault="006E5664" w:rsidP="004E3810">
            <w:pPr>
              <w:pStyle w:val="ListParagraph"/>
              <w:numPr>
                <w:ilvl w:val="0"/>
                <w:numId w:val="78"/>
              </w:numPr>
              <w:ind w:left="0" w:firstLine="66"/>
              <w:jc w:val="both"/>
              <w:outlineLvl w:val="2"/>
              <w:rPr>
                <w:rFonts w:ascii="Times New Roman" w:hAnsi="Times New Roman"/>
                <w:sz w:val="24"/>
                <w:szCs w:val="24"/>
              </w:rPr>
            </w:pPr>
            <w:bookmarkStart w:id="31" w:name="_Toc460270026"/>
            <w:bookmarkStart w:id="32" w:name="_Toc520127284"/>
            <w:r w:rsidRPr="00C4570C">
              <w:rPr>
                <w:rFonts w:ascii="Times New Roman" w:hAnsi="Times New Roman"/>
                <w:sz w:val="24"/>
                <w:szCs w:val="24"/>
              </w:rPr>
              <w:t>Специфични изисквания към етапите на бизнес анализа и разработка</w:t>
            </w:r>
            <w:bookmarkEnd w:id="31"/>
            <w:bookmarkEnd w:id="32"/>
          </w:p>
          <w:p w14:paraId="038A7937" w14:textId="77777777" w:rsidR="006E5664" w:rsidRPr="00C4570C" w:rsidRDefault="006E5664" w:rsidP="003B780E">
            <w:pPr>
              <w:pStyle w:val="ListParagraph"/>
              <w:numPr>
                <w:ilvl w:val="0"/>
                <w:numId w:val="74"/>
              </w:numPr>
              <w:spacing w:after="0" w:line="240" w:lineRule="auto"/>
              <w:ind w:left="738" w:hanging="283"/>
              <w:jc w:val="both"/>
              <w:outlineLvl w:val="2"/>
              <w:rPr>
                <w:rFonts w:ascii="Times New Roman" w:hAnsi="Times New Roman"/>
                <w:sz w:val="24"/>
                <w:szCs w:val="24"/>
              </w:rPr>
            </w:pPr>
            <w:r w:rsidRPr="00C4570C">
              <w:rPr>
                <w:rFonts w:ascii="Times New Roman" w:hAnsi="Times New Roman"/>
                <w:sz w:val="24"/>
                <w:szCs w:val="24"/>
              </w:rPr>
              <w:t xml:space="preserve">Изпълнителят трябва да следва </w:t>
            </w:r>
            <w:hyperlink r:id="rId14" w:history="1">
              <w:r w:rsidRPr="00C4570C">
                <w:rPr>
                  <w:rFonts w:ascii="Times New Roman" w:hAnsi="Times New Roman"/>
                  <w:sz w:val="24"/>
                  <w:szCs w:val="24"/>
                  <w:u w:val="single"/>
                </w:rPr>
                <w:t>Методологията за усъвършенстване на работните процеси за предоставяне на административни услуги и Наръчника за прилагане на методологията</w:t>
              </w:r>
            </w:hyperlink>
            <w:r w:rsidRPr="00C4570C">
              <w:rPr>
                <w:rFonts w:ascii="Times New Roman" w:hAnsi="Times New Roman"/>
                <w:sz w:val="24"/>
                <w:szCs w:val="24"/>
              </w:rPr>
              <w:t>, приета с Решение № 578 на Министерския съвет от 30 септември 2013 г.;</w:t>
            </w:r>
          </w:p>
          <w:p w14:paraId="564636EB" w14:textId="77777777" w:rsidR="006E5664" w:rsidRPr="00C4570C" w:rsidRDefault="006E5664" w:rsidP="003B780E">
            <w:pPr>
              <w:pStyle w:val="ListParagraph"/>
              <w:numPr>
                <w:ilvl w:val="0"/>
                <w:numId w:val="74"/>
              </w:numPr>
              <w:spacing w:after="0" w:line="240" w:lineRule="auto"/>
              <w:ind w:left="738" w:hanging="283"/>
              <w:jc w:val="both"/>
              <w:outlineLvl w:val="2"/>
              <w:rPr>
                <w:rFonts w:ascii="Times New Roman" w:hAnsi="Times New Roman"/>
                <w:sz w:val="24"/>
                <w:szCs w:val="24"/>
              </w:rPr>
            </w:pPr>
            <w:r w:rsidRPr="00C4570C">
              <w:rPr>
                <w:rFonts w:ascii="Times New Roman" w:hAnsi="Times New Roman"/>
                <w:sz w:val="24"/>
                <w:szCs w:val="24"/>
              </w:rPr>
              <w:t xml:space="preserve">Трябва да бъде предвидена фаза на проучване, по </w:t>
            </w:r>
            <w:proofErr w:type="gramStart"/>
            <w:r w:rsidRPr="00C4570C">
              <w:rPr>
                <w:rFonts w:ascii="Times New Roman" w:hAnsi="Times New Roman"/>
                <w:sz w:val="24"/>
                <w:szCs w:val="24"/>
              </w:rPr>
              <w:t>време на която</w:t>
            </w:r>
            <w:proofErr w:type="gramEnd"/>
            <w:r w:rsidRPr="00C4570C">
              <w:rPr>
                <w:rFonts w:ascii="Times New Roman" w:hAnsi="Times New Roman"/>
                <w:sz w:val="24"/>
                <w:szCs w:val="24"/>
              </w:rPr>
              <w:t xml:space="preserve"> да се дефинират потребителските нужди, да се проведат предварителни тестове с потребители и да се изработи план, по който да се адресират идентифицираните нужди;</w:t>
            </w:r>
          </w:p>
          <w:p w14:paraId="7C686CC4" w14:textId="77777777" w:rsidR="006E5664" w:rsidRPr="00C4570C" w:rsidRDefault="006E5664" w:rsidP="003B780E">
            <w:pPr>
              <w:pStyle w:val="ListParagraph"/>
              <w:numPr>
                <w:ilvl w:val="0"/>
                <w:numId w:val="74"/>
              </w:numPr>
              <w:spacing w:after="0" w:line="240" w:lineRule="auto"/>
              <w:ind w:left="738" w:hanging="283"/>
              <w:jc w:val="both"/>
              <w:outlineLvl w:val="2"/>
              <w:rPr>
                <w:rFonts w:ascii="Times New Roman" w:hAnsi="Times New Roman"/>
                <w:sz w:val="24"/>
                <w:szCs w:val="24"/>
              </w:rPr>
            </w:pPr>
            <w:r w:rsidRPr="00C4570C">
              <w:rPr>
                <w:rFonts w:ascii="Times New Roman" w:hAnsi="Times New Roman"/>
                <w:sz w:val="24"/>
                <w:szCs w:val="24"/>
              </w:rPr>
              <w:t xml:space="preserve">Трябва да бъдат предвидени </w:t>
            </w:r>
            <w:proofErr w:type="gramStart"/>
            <w:r w:rsidRPr="00C4570C">
              <w:rPr>
                <w:rFonts w:ascii="Times New Roman" w:hAnsi="Times New Roman"/>
                <w:sz w:val="24"/>
                <w:szCs w:val="24"/>
              </w:rPr>
              <w:t xml:space="preserve">периодични  </w:t>
            </w:r>
            <w:r w:rsidRPr="00C4570C">
              <w:rPr>
                <w:rFonts w:ascii="Times New Roman" w:hAnsi="Times New Roman"/>
                <w:sz w:val="24"/>
                <w:szCs w:val="24"/>
              </w:rPr>
              <w:lastRenderedPageBreak/>
              <w:t>продуктови</w:t>
            </w:r>
            <w:proofErr w:type="gramEnd"/>
            <w:r w:rsidRPr="00C4570C">
              <w:rPr>
                <w:rFonts w:ascii="Times New Roman" w:hAnsi="Times New Roman"/>
                <w:sz w:val="24"/>
                <w:szCs w:val="24"/>
              </w:rPr>
              <w:t xml:space="preserve"> тествания по време на разработката и внедряването на Системата, с извадка (фокус-група) от бъдещите потребители на електронната услуга (служители в администрацията, граждани, доставчици на обществени услуги), чрез които да се изпита и оцени използваемостта на услугите и потребителските интерфейси, както и за да бъдат отстранени затруднения и несъответствия със заданието;</w:t>
            </w:r>
          </w:p>
          <w:p w14:paraId="1DE37010" w14:textId="21F146B4" w:rsidR="006E5664" w:rsidRPr="00C4570C" w:rsidRDefault="006E5664" w:rsidP="003B780E">
            <w:pPr>
              <w:pStyle w:val="ListParagraph"/>
              <w:numPr>
                <w:ilvl w:val="0"/>
                <w:numId w:val="74"/>
              </w:numPr>
              <w:spacing w:after="0" w:line="240" w:lineRule="auto"/>
              <w:ind w:left="738" w:hanging="283"/>
              <w:jc w:val="both"/>
              <w:outlineLvl w:val="2"/>
              <w:rPr>
                <w:rFonts w:ascii="Times New Roman" w:hAnsi="Times New Roman"/>
                <w:sz w:val="24"/>
                <w:szCs w:val="24"/>
              </w:rPr>
            </w:pPr>
            <w:proofErr w:type="gramStart"/>
            <w:r w:rsidRPr="00C4570C">
              <w:rPr>
                <w:rFonts w:ascii="Times New Roman" w:hAnsi="Times New Roman"/>
                <w:sz w:val="24"/>
                <w:szCs w:val="24"/>
              </w:rPr>
              <w:t xml:space="preserve">Трябва да се спазват нормативните изисквания за еднократно събиране и повторна употреба на данни в държавната администрация (съгласно АПК и ЗЕУ) и в разработените бизнес процеси да не се изискват данни за заявителя и/или за получателя на услугата, които могат да се извлекат автоматично в процеса на електронна идентификация чрез Центъра за електронна идентификация или на база на ЕГН </w:t>
            </w:r>
            <w:r w:rsidR="00D86A8E" w:rsidRPr="00C4570C">
              <w:rPr>
                <w:rFonts w:ascii="Times New Roman" w:hAnsi="Times New Roman"/>
                <w:sz w:val="24"/>
                <w:szCs w:val="24"/>
              </w:rPr>
              <w:t xml:space="preserve">и </w:t>
            </w:r>
            <w:r w:rsidRPr="00C4570C">
              <w:rPr>
                <w:rFonts w:ascii="Times New Roman" w:hAnsi="Times New Roman"/>
                <w:sz w:val="24"/>
                <w:szCs w:val="24"/>
              </w:rPr>
              <w:t xml:space="preserve">от </w:t>
            </w:r>
            <w:r w:rsidR="00D86A8E" w:rsidRPr="00C4570C">
              <w:rPr>
                <w:rFonts w:ascii="Times New Roman" w:hAnsi="Times New Roman"/>
                <w:sz w:val="24"/>
                <w:szCs w:val="24"/>
              </w:rPr>
              <w:t>Квалифициран електронен подпис /</w:t>
            </w:r>
            <w:r w:rsidRPr="00C4570C">
              <w:rPr>
                <w:rFonts w:ascii="Times New Roman" w:hAnsi="Times New Roman"/>
                <w:sz w:val="24"/>
                <w:szCs w:val="24"/>
              </w:rPr>
              <w:t>КЕП</w:t>
            </w:r>
            <w:r w:rsidR="00D86A8E" w:rsidRPr="00C4570C">
              <w:rPr>
                <w:rFonts w:ascii="Times New Roman" w:hAnsi="Times New Roman"/>
                <w:sz w:val="24"/>
                <w:szCs w:val="24"/>
              </w:rPr>
              <w:t>/</w:t>
            </w:r>
            <w:r w:rsidRPr="00C4570C">
              <w:rPr>
                <w:rFonts w:ascii="Times New Roman" w:hAnsi="Times New Roman"/>
                <w:sz w:val="24"/>
                <w:szCs w:val="24"/>
              </w:rPr>
              <w:t xml:space="preserve">. </w:t>
            </w:r>
            <w:proofErr w:type="gramEnd"/>
            <w:r w:rsidRPr="00C4570C">
              <w:rPr>
                <w:rFonts w:ascii="Times New Roman" w:hAnsi="Times New Roman"/>
                <w:sz w:val="24"/>
                <w:szCs w:val="24"/>
              </w:rPr>
              <w:t xml:space="preserve">При необходимост изпълнителят трябва да предложи на Възложителя адекватни промени в нормативната уредба, които да хармонизират съответните секторни нормативни изисквания с общите разпоредби на Административнопроцесуалния кодекс, </w:t>
            </w:r>
            <w:proofErr w:type="gramStart"/>
            <w:r w:rsidRPr="00C4570C">
              <w:rPr>
                <w:rFonts w:ascii="Times New Roman" w:hAnsi="Times New Roman"/>
                <w:sz w:val="24"/>
                <w:szCs w:val="24"/>
              </w:rPr>
              <w:t>Закона за електронно управление, Закона</w:t>
            </w:r>
            <w:proofErr w:type="gramEnd"/>
            <w:r w:rsidRPr="00C4570C">
              <w:rPr>
                <w:rFonts w:ascii="Times New Roman" w:hAnsi="Times New Roman"/>
                <w:sz w:val="24"/>
                <w:szCs w:val="24"/>
              </w:rPr>
              <w:t xml:space="preserve"> за електронния документ и електронния подпис и приложимите подзаконови актове, ако действащата нормативна уредба изисква:</w:t>
            </w:r>
          </w:p>
          <w:p w14:paraId="394EE7EF" w14:textId="77777777" w:rsidR="006E5664" w:rsidRPr="00C4570C" w:rsidRDefault="006E5664" w:rsidP="004E3810">
            <w:pPr>
              <w:pStyle w:val="ListParagraph"/>
              <w:numPr>
                <w:ilvl w:val="0"/>
                <w:numId w:val="75"/>
              </w:numPr>
              <w:spacing w:after="0" w:line="240" w:lineRule="auto"/>
              <w:jc w:val="both"/>
              <w:outlineLvl w:val="2"/>
              <w:rPr>
                <w:rFonts w:ascii="Times New Roman" w:hAnsi="Times New Roman"/>
                <w:sz w:val="24"/>
                <w:szCs w:val="24"/>
              </w:rPr>
            </w:pPr>
            <w:proofErr w:type="gramStart"/>
            <w:r w:rsidRPr="00C4570C">
              <w:rPr>
                <w:rFonts w:ascii="Times New Roman" w:hAnsi="Times New Roman"/>
                <w:sz w:val="24"/>
                <w:szCs w:val="24"/>
              </w:rPr>
              <w:t>изрично</w:t>
            </w:r>
            <w:proofErr w:type="gramEnd"/>
            <w:r w:rsidRPr="00C4570C">
              <w:rPr>
                <w:rFonts w:ascii="Times New Roman" w:hAnsi="Times New Roman"/>
                <w:sz w:val="24"/>
                <w:szCs w:val="24"/>
              </w:rPr>
              <w:t xml:space="preserve"> попълване на типов хартиен формуляр, върху който потребителите трябва да се подпишат собственоръчно и/или който да приложат като изискуем документ при заявяването на електронна административна услуга;</w:t>
            </w:r>
          </w:p>
          <w:p w14:paraId="232498AA" w14:textId="77777777" w:rsidR="006E5664" w:rsidRPr="00C4570C" w:rsidRDefault="006E5664" w:rsidP="004E3810">
            <w:pPr>
              <w:pStyle w:val="ListParagraph"/>
              <w:numPr>
                <w:ilvl w:val="0"/>
                <w:numId w:val="75"/>
              </w:numPr>
              <w:spacing w:after="0" w:line="240" w:lineRule="auto"/>
              <w:jc w:val="both"/>
              <w:outlineLvl w:val="2"/>
              <w:rPr>
                <w:rFonts w:ascii="Times New Roman" w:hAnsi="Times New Roman"/>
                <w:sz w:val="24"/>
                <w:szCs w:val="24"/>
              </w:rPr>
            </w:pPr>
            <w:proofErr w:type="gramStart"/>
            <w:r w:rsidRPr="00C4570C">
              <w:rPr>
                <w:rFonts w:ascii="Times New Roman" w:hAnsi="Times New Roman"/>
                <w:sz w:val="24"/>
                <w:szCs w:val="24"/>
              </w:rPr>
              <w:t>изрично</w:t>
            </w:r>
            <w:proofErr w:type="gramEnd"/>
            <w:r w:rsidRPr="00C4570C">
              <w:rPr>
                <w:rFonts w:ascii="Times New Roman" w:hAnsi="Times New Roman"/>
                <w:sz w:val="24"/>
                <w:szCs w:val="24"/>
              </w:rPr>
              <w:t xml:space="preserve"> деклариране или обявяване на обстоятелства или данни, които се администрират и/или удостоверяват от други държавни органи и могат да бъдат получени по служебен път, включително и автоматизирано през съответни интеграционни интерфейси;</w:t>
            </w:r>
          </w:p>
          <w:p w14:paraId="4E016742" w14:textId="77777777" w:rsidR="006E5664" w:rsidRPr="00C4570C" w:rsidRDefault="006E5664" w:rsidP="004E3810">
            <w:pPr>
              <w:pStyle w:val="ListParagraph"/>
              <w:numPr>
                <w:ilvl w:val="0"/>
                <w:numId w:val="75"/>
              </w:numPr>
              <w:spacing w:after="0" w:line="240" w:lineRule="auto"/>
              <w:jc w:val="both"/>
              <w:outlineLvl w:val="2"/>
              <w:rPr>
                <w:rFonts w:ascii="Times New Roman" w:hAnsi="Times New Roman"/>
                <w:sz w:val="24"/>
                <w:szCs w:val="24"/>
              </w:rPr>
            </w:pPr>
            <w:proofErr w:type="gramStart"/>
            <w:r w:rsidRPr="00C4570C">
              <w:rPr>
                <w:rFonts w:ascii="Times New Roman" w:hAnsi="Times New Roman"/>
                <w:sz w:val="24"/>
                <w:szCs w:val="24"/>
              </w:rPr>
              <w:lastRenderedPageBreak/>
              <w:t>други</w:t>
            </w:r>
            <w:proofErr w:type="gramEnd"/>
            <w:r w:rsidRPr="00C4570C">
              <w:rPr>
                <w:rFonts w:ascii="Times New Roman" w:hAnsi="Times New Roman"/>
                <w:sz w:val="24"/>
                <w:szCs w:val="24"/>
              </w:rPr>
              <w:t xml:space="preserve"> нормативни изисквания, които водят до неоптимални или ненужно бюрократични процеси, които биха могли да бъдат оптимизирани при заявяване и предоставяне на електронни административни услуги;</w:t>
            </w:r>
          </w:p>
          <w:p w14:paraId="26E31CFB" w14:textId="77777777" w:rsidR="006E5664" w:rsidRPr="00C4570C" w:rsidRDefault="006E5664" w:rsidP="004E3810">
            <w:pPr>
              <w:pStyle w:val="ListParagraph"/>
              <w:numPr>
                <w:ilvl w:val="0"/>
                <w:numId w:val="76"/>
              </w:numPr>
              <w:spacing w:after="0" w:line="240" w:lineRule="auto"/>
              <w:jc w:val="both"/>
              <w:outlineLvl w:val="2"/>
              <w:rPr>
                <w:rFonts w:ascii="Times New Roman" w:hAnsi="Times New Roman"/>
                <w:sz w:val="24"/>
                <w:szCs w:val="24"/>
              </w:rPr>
            </w:pPr>
            <w:r w:rsidRPr="00C4570C">
              <w:rPr>
                <w:rFonts w:ascii="Times New Roman" w:hAnsi="Times New Roman"/>
                <w:sz w:val="24"/>
                <w:szCs w:val="24"/>
              </w:rPr>
              <w:t>Трябва да се разработят информативни текстове за всяка електронна административна услуга, които включват като минимум:</w:t>
            </w:r>
          </w:p>
          <w:p w14:paraId="0CCB8B40" w14:textId="77777777" w:rsidR="006E5664" w:rsidRPr="00C4570C" w:rsidRDefault="006E5664" w:rsidP="004E3810">
            <w:pPr>
              <w:pStyle w:val="ListParagraph"/>
              <w:numPr>
                <w:ilvl w:val="0"/>
                <w:numId w:val="77"/>
              </w:numPr>
              <w:spacing w:after="0" w:line="240" w:lineRule="auto"/>
              <w:jc w:val="both"/>
              <w:outlineLvl w:val="2"/>
              <w:rPr>
                <w:rFonts w:ascii="Times New Roman" w:hAnsi="Times New Roman"/>
                <w:sz w:val="24"/>
                <w:szCs w:val="24"/>
              </w:rPr>
            </w:pPr>
            <w:r w:rsidRPr="00C4570C">
              <w:rPr>
                <w:rFonts w:ascii="Times New Roman" w:hAnsi="Times New Roman"/>
                <w:sz w:val="24"/>
                <w:szCs w:val="24"/>
              </w:rPr>
              <w:t>Условия за предоставяне на услугата;</w:t>
            </w:r>
          </w:p>
          <w:p w14:paraId="77A9CFB8" w14:textId="77777777" w:rsidR="006E5664" w:rsidRPr="00C4570C" w:rsidRDefault="006E5664" w:rsidP="004E3810">
            <w:pPr>
              <w:pStyle w:val="ListParagraph"/>
              <w:numPr>
                <w:ilvl w:val="0"/>
                <w:numId w:val="77"/>
              </w:numPr>
              <w:spacing w:after="0" w:line="240" w:lineRule="auto"/>
              <w:jc w:val="both"/>
              <w:outlineLvl w:val="2"/>
              <w:rPr>
                <w:rFonts w:ascii="Times New Roman" w:hAnsi="Times New Roman"/>
                <w:sz w:val="24"/>
                <w:szCs w:val="24"/>
              </w:rPr>
            </w:pPr>
            <w:r w:rsidRPr="00C4570C">
              <w:rPr>
                <w:rFonts w:ascii="Times New Roman" w:hAnsi="Times New Roman"/>
                <w:sz w:val="24"/>
                <w:szCs w:val="24"/>
              </w:rPr>
              <w:t>Срокове за предоставяне на услугата;</w:t>
            </w:r>
          </w:p>
          <w:p w14:paraId="4892ABE5" w14:textId="77777777" w:rsidR="006E5664" w:rsidRPr="00C4570C" w:rsidRDefault="006E5664" w:rsidP="004E3810">
            <w:pPr>
              <w:pStyle w:val="ListParagraph"/>
              <w:numPr>
                <w:ilvl w:val="0"/>
                <w:numId w:val="77"/>
              </w:numPr>
              <w:spacing w:after="0" w:line="240" w:lineRule="auto"/>
              <w:jc w:val="both"/>
              <w:outlineLvl w:val="2"/>
              <w:rPr>
                <w:rFonts w:ascii="Times New Roman" w:hAnsi="Times New Roman"/>
                <w:sz w:val="24"/>
                <w:szCs w:val="24"/>
              </w:rPr>
            </w:pPr>
            <w:r w:rsidRPr="00C4570C">
              <w:rPr>
                <w:rFonts w:ascii="Times New Roman" w:hAnsi="Times New Roman"/>
                <w:sz w:val="24"/>
                <w:szCs w:val="24"/>
              </w:rPr>
              <w:t>Такси за заявяване и съответно предоставяне на услугата;</w:t>
            </w:r>
          </w:p>
          <w:p w14:paraId="3DD95951" w14:textId="77777777" w:rsidR="006E5664" w:rsidRPr="00C4570C" w:rsidRDefault="006E5664" w:rsidP="004E3810">
            <w:pPr>
              <w:pStyle w:val="ListParagraph"/>
              <w:numPr>
                <w:ilvl w:val="0"/>
                <w:numId w:val="77"/>
              </w:numPr>
              <w:spacing w:after="0" w:line="240" w:lineRule="auto"/>
              <w:jc w:val="both"/>
              <w:outlineLvl w:val="2"/>
              <w:rPr>
                <w:rFonts w:ascii="Times New Roman" w:hAnsi="Times New Roman"/>
                <w:sz w:val="24"/>
                <w:szCs w:val="24"/>
              </w:rPr>
            </w:pPr>
            <w:r w:rsidRPr="00C4570C">
              <w:rPr>
                <w:rFonts w:ascii="Times New Roman" w:hAnsi="Times New Roman"/>
                <w:sz w:val="24"/>
                <w:szCs w:val="24"/>
              </w:rPr>
              <w:t>Начини за получаване на услугата;</w:t>
            </w:r>
          </w:p>
          <w:p w14:paraId="56444C32" w14:textId="77777777" w:rsidR="006E5664" w:rsidRPr="00C4570C" w:rsidRDefault="006E5664" w:rsidP="004E3810">
            <w:pPr>
              <w:pStyle w:val="ListParagraph"/>
              <w:numPr>
                <w:ilvl w:val="0"/>
                <w:numId w:val="77"/>
              </w:numPr>
              <w:spacing w:after="0" w:line="240" w:lineRule="auto"/>
              <w:jc w:val="both"/>
              <w:outlineLvl w:val="2"/>
              <w:rPr>
                <w:rFonts w:ascii="Times New Roman" w:hAnsi="Times New Roman"/>
                <w:sz w:val="24"/>
                <w:szCs w:val="24"/>
              </w:rPr>
            </w:pPr>
            <w:r w:rsidRPr="00C4570C">
              <w:rPr>
                <w:rFonts w:ascii="Times New Roman" w:hAnsi="Times New Roman"/>
                <w:sz w:val="24"/>
                <w:szCs w:val="24"/>
              </w:rPr>
              <w:t>Резултат от предоставяне на услугата;</w:t>
            </w:r>
          </w:p>
          <w:p w14:paraId="152BF6DA" w14:textId="77777777" w:rsidR="006E5664" w:rsidRPr="00C4570C" w:rsidRDefault="006E5664" w:rsidP="004E3810">
            <w:pPr>
              <w:pStyle w:val="ListParagraph"/>
              <w:numPr>
                <w:ilvl w:val="0"/>
                <w:numId w:val="77"/>
              </w:numPr>
              <w:spacing w:after="0" w:line="240" w:lineRule="auto"/>
              <w:jc w:val="both"/>
              <w:outlineLvl w:val="2"/>
              <w:rPr>
                <w:rFonts w:ascii="Times New Roman" w:hAnsi="Times New Roman"/>
                <w:sz w:val="24"/>
                <w:szCs w:val="24"/>
              </w:rPr>
            </w:pPr>
            <w:r w:rsidRPr="00C4570C">
              <w:rPr>
                <w:rFonts w:ascii="Times New Roman" w:hAnsi="Times New Roman"/>
                <w:sz w:val="24"/>
                <w:szCs w:val="24"/>
              </w:rPr>
              <w:t>Отказ от предоставяне на услугата;</w:t>
            </w:r>
          </w:p>
          <w:p w14:paraId="52A9D71F" w14:textId="77777777" w:rsidR="006E5664" w:rsidRPr="00C4570C" w:rsidRDefault="006E5664" w:rsidP="004E3810">
            <w:pPr>
              <w:pStyle w:val="ListParagraph"/>
              <w:numPr>
                <w:ilvl w:val="0"/>
                <w:numId w:val="76"/>
              </w:numPr>
              <w:spacing w:after="0" w:line="240" w:lineRule="auto"/>
              <w:jc w:val="both"/>
              <w:outlineLvl w:val="2"/>
              <w:rPr>
                <w:rFonts w:ascii="Times New Roman" w:hAnsi="Times New Roman"/>
                <w:sz w:val="24"/>
                <w:szCs w:val="24"/>
              </w:rPr>
            </w:pPr>
            <w:r w:rsidRPr="00C4570C">
              <w:rPr>
                <w:rFonts w:ascii="Times New Roman" w:hAnsi="Times New Roman"/>
                <w:sz w:val="24"/>
                <w:szCs w:val="24"/>
              </w:rPr>
              <w:t>Информативните текстове за всяка електронна административна услуга трябва да бъдат достъпни за потребителите още като първа стъпка от заявяването на услуга;</w:t>
            </w:r>
          </w:p>
          <w:p w14:paraId="58AE9681" w14:textId="12477A55" w:rsidR="006E5664" w:rsidRPr="00C4570C" w:rsidRDefault="006E5664" w:rsidP="004E3810">
            <w:pPr>
              <w:pStyle w:val="ListParagraph"/>
              <w:numPr>
                <w:ilvl w:val="0"/>
                <w:numId w:val="76"/>
              </w:numPr>
              <w:spacing w:after="0" w:line="240" w:lineRule="auto"/>
              <w:jc w:val="both"/>
              <w:outlineLvl w:val="2"/>
              <w:rPr>
                <w:rFonts w:ascii="Times New Roman" w:hAnsi="Times New Roman"/>
                <w:sz w:val="24"/>
                <w:szCs w:val="24"/>
              </w:rPr>
            </w:pPr>
            <w:r w:rsidRPr="00C4570C">
              <w:rPr>
                <w:rFonts w:ascii="Times New Roman" w:hAnsi="Times New Roman"/>
                <w:sz w:val="24"/>
                <w:szCs w:val="24"/>
              </w:rPr>
              <w:t xml:space="preserve">Тарифирането на услугите </w:t>
            </w:r>
            <w:r w:rsidR="008152D9" w:rsidRPr="00C4570C">
              <w:rPr>
                <w:rFonts w:ascii="Times New Roman" w:hAnsi="Times New Roman"/>
                <w:sz w:val="24"/>
                <w:szCs w:val="24"/>
                <w:lang w:val="en-US"/>
              </w:rPr>
              <w:t>(</w:t>
            </w:r>
            <w:r w:rsidR="008152D9" w:rsidRPr="00C4570C">
              <w:rPr>
                <w:rFonts w:ascii="Times New Roman" w:hAnsi="Times New Roman"/>
                <w:sz w:val="24"/>
                <w:szCs w:val="24"/>
              </w:rPr>
              <w:t>ако е приложимо</w:t>
            </w:r>
            <w:r w:rsidR="008152D9" w:rsidRPr="00C4570C">
              <w:rPr>
                <w:rFonts w:ascii="Times New Roman" w:hAnsi="Times New Roman"/>
                <w:sz w:val="24"/>
                <w:szCs w:val="24"/>
                <w:lang w:val="en-US"/>
              </w:rPr>
              <w:t>)</w:t>
            </w:r>
            <w:r w:rsidR="008152D9" w:rsidRPr="00C4570C">
              <w:rPr>
                <w:rFonts w:ascii="Times New Roman" w:hAnsi="Times New Roman"/>
                <w:sz w:val="24"/>
                <w:szCs w:val="24"/>
              </w:rPr>
              <w:t xml:space="preserve"> </w:t>
            </w:r>
            <w:r w:rsidRPr="00C4570C">
              <w:rPr>
                <w:rFonts w:ascii="Times New Roman" w:hAnsi="Times New Roman"/>
                <w:sz w:val="24"/>
                <w:szCs w:val="24"/>
              </w:rPr>
              <w:t>трябва да бъде реализирано така, че Системата да съхранява всички версии на тарифите за услуги (от дата до дата) и да прилага съответната тарифа, в зависимост от момента, в който е заявена дадена услуга;</w:t>
            </w:r>
          </w:p>
          <w:p w14:paraId="3CD0AF53" w14:textId="77777777" w:rsidR="006E5664" w:rsidRPr="00C4570C" w:rsidRDefault="006E5664" w:rsidP="004E3810">
            <w:pPr>
              <w:pStyle w:val="ListParagraph"/>
              <w:numPr>
                <w:ilvl w:val="0"/>
                <w:numId w:val="76"/>
              </w:numPr>
              <w:spacing w:after="0" w:line="240" w:lineRule="auto"/>
              <w:jc w:val="both"/>
              <w:outlineLvl w:val="2"/>
              <w:rPr>
                <w:rFonts w:ascii="Times New Roman" w:hAnsi="Times New Roman"/>
                <w:sz w:val="24"/>
                <w:szCs w:val="24"/>
              </w:rPr>
            </w:pPr>
            <w:r w:rsidRPr="00C4570C">
              <w:rPr>
                <w:rFonts w:ascii="Times New Roman" w:hAnsi="Times New Roman"/>
                <w:sz w:val="24"/>
                <w:szCs w:val="24"/>
              </w:rPr>
              <w:t xml:space="preserve">Трябва да бъде оптимизиран потребителският </w:t>
            </w:r>
            <w:proofErr w:type="gramStart"/>
            <w:r w:rsidRPr="00C4570C">
              <w:rPr>
                <w:rFonts w:ascii="Times New Roman" w:hAnsi="Times New Roman"/>
                <w:sz w:val="24"/>
                <w:szCs w:val="24"/>
              </w:rPr>
              <w:t>път от влизане на сайта до заявяване и получаване на услуга и пътят</w:t>
            </w:r>
            <w:proofErr w:type="gramEnd"/>
            <w:r w:rsidRPr="00C4570C">
              <w:rPr>
                <w:rFonts w:ascii="Times New Roman" w:hAnsi="Times New Roman"/>
                <w:sz w:val="24"/>
                <w:szCs w:val="24"/>
              </w:rPr>
              <w:t xml:space="preserve"> от регистрация на нов потребител до заявяване и получаване на услуга;</w:t>
            </w:r>
          </w:p>
          <w:p w14:paraId="17198461" w14:textId="77777777" w:rsidR="006E5664" w:rsidRPr="00C4570C" w:rsidRDefault="006E5664" w:rsidP="00A46980">
            <w:pPr>
              <w:tabs>
                <w:tab w:val="left" w:pos="180"/>
                <w:tab w:val="left" w:pos="720"/>
              </w:tabs>
              <w:spacing w:before="0"/>
              <w:outlineLvl w:val="2"/>
              <w:rPr>
                <w:rFonts w:ascii="Times New Roman" w:hAnsi="Times New Roman"/>
              </w:rPr>
            </w:pPr>
          </w:p>
          <w:p w14:paraId="32F49F64" w14:textId="39DB5716" w:rsidR="003858BE" w:rsidRPr="00C4570C" w:rsidRDefault="00CD0267" w:rsidP="004E3810">
            <w:pPr>
              <w:pStyle w:val="ListParagraph"/>
              <w:numPr>
                <w:ilvl w:val="2"/>
                <w:numId w:val="79"/>
              </w:numPr>
              <w:jc w:val="both"/>
              <w:outlineLvl w:val="2"/>
              <w:rPr>
                <w:rFonts w:ascii="Times New Roman" w:hAnsi="Times New Roman"/>
                <w:sz w:val="24"/>
                <w:szCs w:val="24"/>
              </w:rPr>
            </w:pPr>
            <w:bookmarkStart w:id="33" w:name="_Toc460270027"/>
            <w:bookmarkStart w:id="34" w:name="_Toc520127285"/>
            <w:r w:rsidRPr="00C4570C">
              <w:rPr>
                <w:rFonts w:ascii="Times New Roman" w:hAnsi="Times New Roman"/>
                <w:sz w:val="24"/>
                <w:szCs w:val="24"/>
              </w:rPr>
              <w:t>Лица извършващи дейности с отпадъци</w:t>
            </w:r>
          </w:p>
          <w:bookmarkEnd w:id="33"/>
          <w:bookmarkEnd w:id="34"/>
          <w:p w14:paraId="65B32D5E" w14:textId="60F9353F" w:rsidR="006E5664" w:rsidRPr="00C4570C" w:rsidRDefault="00CD0267" w:rsidP="00A46980">
            <w:pPr>
              <w:tabs>
                <w:tab w:val="left" w:pos="180"/>
                <w:tab w:val="left" w:pos="720"/>
              </w:tabs>
              <w:spacing w:before="0"/>
              <w:ind w:firstLine="0"/>
              <w:outlineLvl w:val="2"/>
              <w:rPr>
                <w:rFonts w:ascii="Times New Roman" w:hAnsi="Times New Roman"/>
              </w:rPr>
            </w:pPr>
            <w:r w:rsidRPr="00C4570C">
              <w:rPr>
                <w:rFonts w:ascii="Times New Roman" w:hAnsi="Times New Roman"/>
              </w:rPr>
              <w:t xml:space="preserve">В информационната система, трябва да се дефинират следните </w:t>
            </w:r>
            <w:proofErr w:type="gramStart"/>
            <w:r w:rsidRPr="00C4570C">
              <w:rPr>
                <w:rFonts w:ascii="Times New Roman" w:hAnsi="Times New Roman"/>
              </w:rPr>
              <w:t>лица, и при всяко действие с отпадък да се избира от падащо меню съответното лице</w:t>
            </w:r>
            <w:proofErr w:type="gramEnd"/>
            <w:r w:rsidRPr="00C4570C">
              <w:rPr>
                <w:rFonts w:ascii="Times New Roman" w:hAnsi="Times New Roman"/>
              </w:rPr>
              <w:t>, което извършва действието:</w:t>
            </w:r>
          </w:p>
          <w:p w14:paraId="25E06B4E" w14:textId="0BB445EB" w:rsidR="006E5664" w:rsidRPr="00C4570C" w:rsidRDefault="006E5664" w:rsidP="004E3810">
            <w:pPr>
              <w:pStyle w:val="ListParagraph"/>
              <w:numPr>
                <w:ilvl w:val="0"/>
                <w:numId w:val="80"/>
              </w:numPr>
              <w:spacing w:after="0" w:line="240" w:lineRule="auto"/>
              <w:jc w:val="both"/>
              <w:outlineLvl w:val="2"/>
              <w:rPr>
                <w:rFonts w:ascii="Times New Roman" w:hAnsi="Times New Roman"/>
                <w:sz w:val="24"/>
                <w:szCs w:val="24"/>
              </w:rPr>
            </w:pPr>
            <w:proofErr w:type="gramStart"/>
            <w:r w:rsidRPr="00C4570C">
              <w:rPr>
                <w:rFonts w:ascii="Times New Roman" w:hAnsi="Times New Roman"/>
                <w:sz w:val="24"/>
                <w:szCs w:val="24"/>
              </w:rPr>
              <w:t>причинители</w:t>
            </w:r>
            <w:proofErr w:type="gramEnd"/>
            <w:r w:rsidRPr="00C4570C">
              <w:rPr>
                <w:rFonts w:ascii="Times New Roman" w:hAnsi="Times New Roman"/>
                <w:sz w:val="24"/>
                <w:szCs w:val="24"/>
              </w:rPr>
              <w:t xml:space="preserve"> на отпадъци - лица които са образували отпадъка – </w:t>
            </w:r>
            <w:r w:rsidRPr="00C4570C">
              <w:rPr>
                <w:rFonts w:ascii="Times New Roman" w:hAnsi="Times New Roman"/>
                <w:sz w:val="24"/>
                <w:szCs w:val="24"/>
              </w:rPr>
              <w:lastRenderedPageBreak/>
              <w:t>физически лица/юридическо лице;</w:t>
            </w:r>
          </w:p>
          <w:p w14:paraId="2D81685A" w14:textId="5BDD9937" w:rsidR="006E5664" w:rsidRPr="00C4570C" w:rsidRDefault="006E5664" w:rsidP="004E3810">
            <w:pPr>
              <w:pStyle w:val="ListParagraph"/>
              <w:numPr>
                <w:ilvl w:val="0"/>
                <w:numId w:val="80"/>
              </w:numPr>
              <w:spacing w:after="0" w:line="240" w:lineRule="auto"/>
              <w:jc w:val="both"/>
              <w:outlineLvl w:val="2"/>
              <w:rPr>
                <w:rFonts w:ascii="Times New Roman" w:hAnsi="Times New Roman"/>
                <w:sz w:val="24"/>
                <w:szCs w:val="24"/>
              </w:rPr>
            </w:pPr>
            <w:proofErr w:type="gramStart"/>
            <w:r w:rsidRPr="00C4570C">
              <w:rPr>
                <w:rFonts w:ascii="Times New Roman" w:hAnsi="Times New Roman"/>
                <w:sz w:val="24"/>
                <w:szCs w:val="24"/>
              </w:rPr>
              <w:t>притежатели</w:t>
            </w:r>
            <w:proofErr w:type="gramEnd"/>
            <w:r w:rsidRPr="00C4570C">
              <w:rPr>
                <w:rFonts w:ascii="Times New Roman" w:hAnsi="Times New Roman"/>
                <w:sz w:val="24"/>
                <w:szCs w:val="24"/>
              </w:rPr>
              <w:t xml:space="preserve"> на отпадъци - лице които са причинители или имат фактическа власт върху отпадъка;</w:t>
            </w:r>
          </w:p>
          <w:p w14:paraId="588D1671" w14:textId="79B27219" w:rsidR="006E5664" w:rsidRPr="00C4570C" w:rsidRDefault="006E5664" w:rsidP="004E3810">
            <w:pPr>
              <w:pStyle w:val="ListParagraph"/>
              <w:numPr>
                <w:ilvl w:val="0"/>
                <w:numId w:val="80"/>
              </w:numPr>
              <w:spacing w:after="0" w:line="240" w:lineRule="auto"/>
              <w:jc w:val="both"/>
              <w:outlineLvl w:val="2"/>
              <w:rPr>
                <w:rFonts w:ascii="Times New Roman" w:hAnsi="Times New Roman"/>
                <w:sz w:val="24"/>
                <w:szCs w:val="24"/>
              </w:rPr>
            </w:pPr>
            <w:proofErr w:type="gramStart"/>
            <w:r w:rsidRPr="00C4570C">
              <w:rPr>
                <w:rFonts w:ascii="Times New Roman" w:hAnsi="Times New Roman"/>
                <w:sz w:val="24"/>
                <w:szCs w:val="24"/>
              </w:rPr>
              <w:t>търговци</w:t>
            </w:r>
            <w:proofErr w:type="gramEnd"/>
            <w:r w:rsidRPr="00C4570C">
              <w:rPr>
                <w:rFonts w:ascii="Times New Roman" w:hAnsi="Times New Roman"/>
                <w:sz w:val="24"/>
                <w:szCs w:val="24"/>
              </w:rPr>
              <w:t xml:space="preserve"> на отпадъци - лица които закупуват и продават отпадъци;</w:t>
            </w:r>
          </w:p>
          <w:p w14:paraId="37A2CD69" w14:textId="454B4D29" w:rsidR="006E5664" w:rsidRPr="00C4570C" w:rsidRDefault="006E5664" w:rsidP="004E3810">
            <w:pPr>
              <w:pStyle w:val="ListParagraph"/>
              <w:numPr>
                <w:ilvl w:val="0"/>
                <w:numId w:val="80"/>
              </w:numPr>
              <w:spacing w:after="0" w:line="240" w:lineRule="auto"/>
              <w:jc w:val="both"/>
              <w:outlineLvl w:val="2"/>
              <w:rPr>
                <w:rFonts w:ascii="Times New Roman" w:hAnsi="Times New Roman"/>
                <w:sz w:val="24"/>
                <w:szCs w:val="24"/>
              </w:rPr>
            </w:pPr>
            <w:proofErr w:type="gramStart"/>
            <w:r w:rsidRPr="00C4570C">
              <w:rPr>
                <w:rFonts w:ascii="Times New Roman" w:hAnsi="Times New Roman"/>
                <w:sz w:val="24"/>
                <w:szCs w:val="24"/>
              </w:rPr>
              <w:t>брокери</w:t>
            </w:r>
            <w:proofErr w:type="gramEnd"/>
            <w:r w:rsidRPr="00C4570C">
              <w:rPr>
                <w:rFonts w:ascii="Times New Roman" w:hAnsi="Times New Roman"/>
                <w:sz w:val="24"/>
                <w:szCs w:val="24"/>
              </w:rPr>
              <w:t xml:space="preserve"> на отпадъци - лица които организират третирането на отпадъци от името на други лица;</w:t>
            </w:r>
          </w:p>
          <w:p w14:paraId="7BAEFF3F" w14:textId="36CCCCAF" w:rsidR="006E5664" w:rsidRPr="00C4570C" w:rsidRDefault="006E5664" w:rsidP="004E3810">
            <w:pPr>
              <w:pStyle w:val="ListParagraph"/>
              <w:numPr>
                <w:ilvl w:val="0"/>
                <w:numId w:val="80"/>
              </w:numPr>
              <w:spacing w:after="0" w:line="240" w:lineRule="auto"/>
              <w:jc w:val="both"/>
              <w:outlineLvl w:val="2"/>
              <w:rPr>
                <w:rFonts w:ascii="Times New Roman" w:hAnsi="Times New Roman"/>
                <w:sz w:val="24"/>
                <w:szCs w:val="24"/>
              </w:rPr>
            </w:pPr>
            <w:proofErr w:type="gramStart"/>
            <w:r w:rsidRPr="00C4570C">
              <w:rPr>
                <w:rFonts w:ascii="Times New Roman" w:hAnsi="Times New Roman"/>
                <w:sz w:val="24"/>
                <w:szCs w:val="24"/>
              </w:rPr>
              <w:t>предприятия</w:t>
            </w:r>
            <w:proofErr w:type="gramEnd"/>
            <w:r w:rsidRPr="00C4570C">
              <w:rPr>
                <w:rFonts w:ascii="Times New Roman" w:hAnsi="Times New Roman"/>
                <w:sz w:val="24"/>
                <w:szCs w:val="24"/>
              </w:rPr>
              <w:t xml:space="preserve"> за превоз и събиране на отпадъци, включително предварително сортиране, опаковане, съхраняване с цел превозването им до съоръжение за третиране на отпадъци и транспортиране;</w:t>
            </w:r>
          </w:p>
          <w:p w14:paraId="03830662" w14:textId="620C8920" w:rsidR="006E5664" w:rsidRPr="00C4570C" w:rsidRDefault="006E5664" w:rsidP="004E3810">
            <w:pPr>
              <w:pStyle w:val="ListParagraph"/>
              <w:numPr>
                <w:ilvl w:val="0"/>
                <w:numId w:val="80"/>
              </w:numPr>
              <w:spacing w:after="0" w:line="240" w:lineRule="auto"/>
              <w:jc w:val="both"/>
              <w:outlineLvl w:val="2"/>
              <w:rPr>
                <w:rFonts w:ascii="Times New Roman" w:hAnsi="Times New Roman"/>
                <w:sz w:val="24"/>
                <w:szCs w:val="24"/>
              </w:rPr>
            </w:pPr>
            <w:proofErr w:type="gramStart"/>
            <w:r w:rsidRPr="00C4570C">
              <w:rPr>
                <w:rFonts w:ascii="Times New Roman" w:hAnsi="Times New Roman"/>
                <w:sz w:val="24"/>
                <w:szCs w:val="24"/>
              </w:rPr>
              <w:t>учреждения</w:t>
            </w:r>
            <w:proofErr w:type="gramEnd"/>
            <w:r w:rsidRPr="00C4570C">
              <w:rPr>
                <w:rFonts w:ascii="Times New Roman" w:hAnsi="Times New Roman"/>
                <w:sz w:val="24"/>
                <w:szCs w:val="24"/>
              </w:rPr>
              <w:t xml:space="preserve"> или предприятия, които извършват дейности по третиране на отпадъци – обезвреждане или оползотворяване</w:t>
            </w:r>
            <w:r w:rsidR="00384AA9" w:rsidRPr="00C4570C">
              <w:rPr>
                <w:rFonts w:ascii="Times New Roman" w:hAnsi="Times New Roman"/>
                <w:sz w:val="24"/>
                <w:szCs w:val="24"/>
              </w:rPr>
              <w:t>.</w:t>
            </w:r>
          </w:p>
          <w:p w14:paraId="16D642F2" w14:textId="26471118" w:rsidR="006E5664" w:rsidRPr="00C4570C" w:rsidRDefault="00CD0267" w:rsidP="00A46980">
            <w:pPr>
              <w:tabs>
                <w:tab w:val="left" w:pos="180"/>
                <w:tab w:val="left" w:pos="720"/>
              </w:tabs>
              <w:spacing w:before="0"/>
              <w:ind w:firstLine="0"/>
              <w:outlineLvl w:val="2"/>
              <w:rPr>
                <w:rFonts w:ascii="Times New Roman" w:hAnsi="Times New Roman"/>
              </w:rPr>
            </w:pPr>
            <w:r w:rsidRPr="00C4570C">
              <w:rPr>
                <w:rFonts w:ascii="Times New Roman" w:hAnsi="Times New Roman"/>
              </w:rPr>
              <w:t>За в</w:t>
            </w:r>
            <w:r w:rsidR="006E5664" w:rsidRPr="00C4570C">
              <w:rPr>
                <w:rFonts w:ascii="Times New Roman" w:hAnsi="Times New Roman"/>
              </w:rPr>
              <w:t xml:space="preserve">сяко от гореизброените лица, трябва да </w:t>
            </w:r>
            <w:r w:rsidRPr="00C4570C">
              <w:rPr>
                <w:rFonts w:ascii="Times New Roman" w:hAnsi="Times New Roman"/>
              </w:rPr>
              <w:t xml:space="preserve">се </w:t>
            </w:r>
            <w:r w:rsidR="006E5664" w:rsidRPr="00C4570C">
              <w:rPr>
                <w:rFonts w:ascii="Times New Roman" w:hAnsi="Times New Roman"/>
              </w:rPr>
              <w:t>регистрира</w:t>
            </w:r>
            <w:r w:rsidRPr="00C4570C">
              <w:rPr>
                <w:rFonts w:ascii="Times New Roman" w:hAnsi="Times New Roman"/>
              </w:rPr>
              <w:t>т</w:t>
            </w:r>
            <w:r w:rsidR="006E5664" w:rsidRPr="00C4570C">
              <w:rPr>
                <w:rFonts w:ascii="Times New Roman" w:hAnsi="Times New Roman"/>
              </w:rPr>
              <w:t xml:space="preserve"> в настоящата система, действия с битовите </w:t>
            </w:r>
            <w:proofErr w:type="gramStart"/>
            <w:r w:rsidR="006E5664" w:rsidRPr="00C4570C">
              <w:rPr>
                <w:rFonts w:ascii="Times New Roman" w:hAnsi="Times New Roman"/>
              </w:rPr>
              <w:t xml:space="preserve">отпадъци. </w:t>
            </w:r>
            <w:proofErr w:type="gramEnd"/>
          </w:p>
          <w:p w14:paraId="0AAE3685" w14:textId="77777777" w:rsidR="00CE7512" w:rsidRPr="00C4570C" w:rsidRDefault="00CE7512" w:rsidP="00A46980">
            <w:pPr>
              <w:tabs>
                <w:tab w:val="left" w:pos="180"/>
                <w:tab w:val="left" w:pos="720"/>
              </w:tabs>
              <w:spacing w:before="0"/>
              <w:ind w:firstLine="0"/>
              <w:outlineLvl w:val="2"/>
              <w:rPr>
                <w:rFonts w:ascii="Times New Roman" w:hAnsi="Times New Roman"/>
              </w:rPr>
            </w:pPr>
          </w:p>
          <w:p w14:paraId="1E017E4B" w14:textId="12DB17C2" w:rsidR="006E5664" w:rsidRPr="00C4570C" w:rsidRDefault="006E5664" w:rsidP="00A46980">
            <w:pPr>
              <w:tabs>
                <w:tab w:val="left" w:pos="180"/>
                <w:tab w:val="left" w:pos="720"/>
              </w:tabs>
              <w:spacing w:before="0"/>
              <w:ind w:firstLine="0"/>
              <w:outlineLvl w:val="2"/>
              <w:rPr>
                <w:rFonts w:ascii="Times New Roman" w:hAnsi="Times New Roman"/>
              </w:rPr>
            </w:pPr>
            <w:r w:rsidRPr="00C4570C">
              <w:rPr>
                <w:rFonts w:ascii="Times New Roman" w:hAnsi="Times New Roman"/>
              </w:rPr>
              <w:t>При всяко действие с отпадък</w:t>
            </w:r>
            <w:r w:rsidR="00F67CA8" w:rsidRPr="00C4570C">
              <w:rPr>
                <w:rFonts w:ascii="Times New Roman" w:hAnsi="Times New Roman"/>
              </w:rPr>
              <w:t xml:space="preserve">, в системата трябва да се </w:t>
            </w:r>
            <w:proofErr w:type="gramStart"/>
            <w:r w:rsidR="00F67CA8" w:rsidRPr="00C4570C">
              <w:rPr>
                <w:rFonts w:ascii="Times New Roman" w:hAnsi="Times New Roman"/>
              </w:rPr>
              <w:t>отрази:</w:t>
            </w:r>
            <w:r w:rsidRPr="00C4570C">
              <w:rPr>
                <w:rFonts w:ascii="Times New Roman" w:hAnsi="Times New Roman"/>
              </w:rPr>
              <w:t xml:space="preserve"> </w:t>
            </w:r>
            <w:proofErr w:type="gramEnd"/>
          </w:p>
          <w:p w14:paraId="2C7B9F92" w14:textId="43FF966E" w:rsidR="006E5664" w:rsidRPr="00C4570C" w:rsidRDefault="006E5664" w:rsidP="004E3810">
            <w:pPr>
              <w:pStyle w:val="ListParagraph"/>
              <w:numPr>
                <w:ilvl w:val="0"/>
                <w:numId w:val="80"/>
              </w:numPr>
              <w:spacing w:after="0" w:line="240" w:lineRule="auto"/>
              <w:jc w:val="both"/>
              <w:outlineLvl w:val="2"/>
              <w:rPr>
                <w:rFonts w:ascii="Times New Roman" w:hAnsi="Times New Roman"/>
                <w:sz w:val="24"/>
                <w:szCs w:val="24"/>
              </w:rPr>
            </w:pPr>
            <w:proofErr w:type="gramStart"/>
            <w:r w:rsidRPr="00C4570C">
              <w:rPr>
                <w:rFonts w:ascii="Times New Roman" w:hAnsi="Times New Roman"/>
                <w:sz w:val="24"/>
                <w:szCs w:val="24"/>
              </w:rPr>
              <w:t>кодът</w:t>
            </w:r>
            <w:proofErr w:type="gramEnd"/>
            <w:r w:rsidRPr="00C4570C">
              <w:rPr>
                <w:rFonts w:ascii="Times New Roman" w:hAnsi="Times New Roman"/>
                <w:sz w:val="24"/>
                <w:szCs w:val="24"/>
              </w:rPr>
              <w:t xml:space="preserve"> на отпадъка, съгласно Наредба № 2 от 23.07.2014</w:t>
            </w:r>
            <w:r w:rsidR="00713A54" w:rsidRPr="00C4570C">
              <w:rPr>
                <w:rFonts w:ascii="Times New Roman" w:hAnsi="Times New Roman"/>
                <w:sz w:val="24"/>
                <w:szCs w:val="24"/>
              </w:rPr>
              <w:t xml:space="preserve"> </w:t>
            </w:r>
            <w:r w:rsidRPr="00C4570C">
              <w:rPr>
                <w:rFonts w:ascii="Times New Roman" w:hAnsi="Times New Roman"/>
                <w:sz w:val="24"/>
                <w:szCs w:val="24"/>
              </w:rPr>
              <w:t>г. за класификация на отпадъците;</w:t>
            </w:r>
          </w:p>
          <w:p w14:paraId="1DA56142" w14:textId="0CB818DC" w:rsidR="006E5664" w:rsidRPr="00C4570C" w:rsidRDefault="006E5664" w:rsidP="004E3810">
            <w:pPr>
              <w:pStyle w:val="ListParagraph"/>
              <w:numPr>
                <w:ilvl w:val="0"/>
                <w:numId w:val="80"/>
              </w:numPr>
              <w:spacing w:after="0" w:line="240" w:lineRule="auto"/>
              <w:jc w:val="both"/>
              <w:outlineLvl w:val="2"/>
              <w:rPr>
                <w:rFonts w:ascii="Times New Roman" w:hAnsi="Times New Roman"/>
                <w:sz w:val="24"/>
                <w:szCs w:val="24"/>
              </w:rPr>
            </w:pPr>
            <w:proofErr w:type="gramStart"/>
            <w:r w:rsidRPr="00C4570C">
              <w:rPr>
                <w:rFonts w:ascii="Times New Roman" w:hAnsi="Times New Roman"/>
                <w:sz w:val="24"/>
                <w:szCs w:val="24"/>
              </w:rPr>
              <w:t>количеството</w:t>
            </w:r>
            <w:proofErr w:type="gramEnd"/>
            <w:r w:rsidRPr="00C4570C">
              <w:rPr>
                <w:rFonts w:ascii="Times New Roman" w:hAnsi="Times New Roman"/>
                <w:sz w:val="24"/>
                <w:szCs w:val="24"/>
              </w:rPr>
              <w:t xml:space="preserve"> от всеки вид отпадък;</w:t>
            </w:r>
          </w:p>
          <w:p w14:paraId="6C90E3CF" w14:textId="0FA01A02" w:rsidR="006E5664" w:rsidRPr="00C4570C" w:rsidRDefault="006E5664" w:rsidP="004E3810">
            <w:pPr>
              <w:pStyle w:val="ListParagraph"/>
              <w:numPr>
                <w:ilvl w:val="0"/>
                <w:numId w:val="80"/>
              </w:numPr>
              <w:spacing w:after="0" w:line="240" w:lineRule="auto"/>
              <w:jc w:val="both"/>
              <w:outlineLvl w:val="2"/>
              <w:rPr>
                <w:rFonts w:ascii="Times New Roman" w:hAnsi="Times New Roman"/>
                <w:sz w:val="24"/>
                <w:szCs w:val="24"/>
              </w:rPr>
            </w:pPr>
            <w:proofErr w:type="gramStart"/>
            <w:r w:rsidRPr="00C4570C">
              <w:rPr>
                <w:rFonts w:ascii="Times New Roman" w:hAnsi="Times New Roman"/>
                <w:sz w:val="24"/>
                <w:szCs w:val="24"/>
              </w:rPr>
              <w:t>вида</w:t>
            </w:r>
            <w:proofErr w:type="gramEnd"/>
            <w:r w:rsidRPr="00C4570C">
              <w:rPr>
                <w:rFonts w:ascii="Times New Roman" w:hAnsi="Times New Roman"/>
                <w:sz w:val="24"/>
                <w:szCs w:val="24"/>
              </w:rPr>
              <w:t xml:space="preserve"> на опаковката за всеки вид отпадък – съгласно UN, ADR или друга съответстваща класификация - при жп, морски или въздушен превоз;</w:t>
            </w:r>
          </w:p>
          <w:p w14:paraId="0D807D4E" w14:textId="124A951D" w:rsidR="006E5664" w:rsidRPr="00C4570C" w:rsidRDefault="00F67CA8" w:rsidP="004E3810">
            <w:pPr>
              <w:pStyle w:val="ListParagraph"/>
              <w:numPr>
                <w:ilvl w:val="0"/>
                <w:numId w:val="80"/>
              </w:numPr>
              <w:spacing w:after="0" w:line="240" w:lineRule="auto"/>
              <w:jc w:val="both"/>
              <w:outlineLvl w:val="2"/>
              <w:rPr>
                <w:rFonts w:ascii="Times New Roman" w:hAnsi="Times New Roman"/>
                <w:sz w:val="24"/>
                <w:szCs w:val="24"/>
              </w:rPr>
            </w:pPr>
            <w:proofErr w:type="gramStart"/>
            <w:r w:rsidRPr="00C4570C">
              <w:rPr>
                <w:rFonts w:ascii="Times New Roman" w:hAnsi="Times New Roman"/>
                <w:sz w:val="24"/>
                <w:szCs w:val="24"/>
              </w:rPr>
              <w:t>данни</w:t>
            </w:r>
            <w:proofErr w:type="gramEnd"/>
            <w:r w:rsidRPr="00C4570C">
              <w:rPr>
                <w:rFonts w:ascii="Times New Roman" w:hAnsi="Times New Roman"/>
                <w:sz w:val="24"/>
                <w:szCs w:val="24"/>
              </w:rPr>
              <w:t xml:space="preserve"> за лицето</w:t>
            </w:r>
            <w:r w:rsidR="006E5664" w:rsidRPr="00C4570C">
              <w:rPr>
                <w:rFonts w:ascii="Times New Roman" w:hAnsi="Times New Roman"/>
                <w:sz w:val="24"/>
                <w:szCs w:val="24"/>
              </w:rPr>
              <w:t xml:space="preserve"> извършва</w:t>
            </w:r>
            <w:r w:rsidRPr="00C4570C">
              <w:rPr>
                <w:rFonts w:ascii="Times New Roman" w:hAnsi="Times New Roman"/>
                <w:sz w:val="24"/>
                <w:szCs w:val="24"/>
              </w:rPr>
              <w:t>що действие с отпадък;</w:t>
            </w:r>
          </w:p>
          <w:p w14:paraId="1553CB9E" w14:textId="39C0917E" w:rsidR="006E5664" w:rsidRPr="00C4570C" w:rsidRDefault="006E5664" w:rsidP="004E3810">
            <w:pPr>
              <w:pStyle w:val="ListParagraph"/>
              <w:numPr>
                <w:ilvl w:val="0"/>
                <w:numId w:val="80"/>
              </w:numPr>
              <w:spacing w:after="0" w:line="240" w:lineRule="auto"/>
              <w:jc w:val="both"/>
              <w:outlineLvl w:val="2"/>
              <w:rPr>
                <w:rFonts w:ascii="Times New Roman" w:hAnsi="Times New Roman"/>
                <w:sz w:val="24"/>
                <w:szCs w:val="24"/>
              </w:rPr>
            </w:pPr>
            <w:proofErr w:type="gramStart"/>
            <w:r w:rsidRPr="00C4570C">
              <w:rPr>
                <w:rFonts w:ascii="Times New Roman" w:hAnsi="Times New Roman"/>
                <w:sz w:val="24"/>
                <w:szCs w:val="24"/>
              </w:rPr>
              <w:t>ролята</w:t>
            </w:r>
            <w:proofErr w:type="gramEnd"/>
            <w:r w:rsidRPr="00C4570C">
              <w:rPr>
                <w:rFonts w:ascii="Times New Roman" w:hAnsi="Times New Roman"/>
                <w:sz w:val="24"/>
                <w:szCs w:val="24"/>
              </w:rPr>
              <w:t xml:space="preserve"> на </w:t>
            </w:r>
            <w:r w:rsidR="00F67CA8" w:rsidRPr="00C4570C">
              <w:rPr>
                <w:rFonts w:ascii="Times New Roman" w:hAnsi="Times New Roman"/>
                <w:sz w:val="24"/>
                <w:szCs w:val="24"/>
              </w:rPr>
              <w:t>лицето</w:t>
            </w:r>
            <w:r w:rsidRPr="00C4570C">
              <w:rPr>
                <w:rFonts w:ascii="Times New Roman" w:hAnsi="Times New Roman"/>
                <w:sz w:val="24"/>
                <w:szCs w:val="24"/>
              </w:rPr>
              <w:t>;</w:t>
            </w:r>
          </w:p>
          <w:p w14:paraId="4AB71B4E" w14:textId="7E601087" w:rsidR="006E5664" w:rsidRPr="00C4570C" w:rsidRDefault="006E5664" w:rsidP="004E3810">
            <w:pPr>
              <w:pStyle w:val="ListParagraph"/>
              <w:numPr>
                <w:ilvl w:val="0"/>
                <w:numId w:val="80"/>
              </w:numPr>
              <w:spacing w:after="0" w:line="240" w:lineRule="auto"/>
              <w:jc w:val="both"/>
              <w:outlineLvl w:val="2"/>
              <w:rPr>
                <w:rFonts w:ascii="Times New Roman" w:hAnsi="Times New Roman"/>
                <w:sz w:val="24"/>
                <w:szCs w:val="24"/>
              </w:rPr>
            </w:pPr>
            <w:proofErr w:type="gramStart"/>
            <w:r w:rsidRPr="00C4570C">
              <w:rPr>
                <w:rFonts w:ascii="Times New Roman" w:hAnsi="Times New Roman"/>
                <w:sz w:val="24"/>
                <w:szCs w:val="24"/>
              </w:rPr>
              <w:t>крайната</w:t>
            </w:r>
            <w:proofErr w:type="gramEnd"/>
            <w:r w:rsidRPr="00C4570C">
              <w:rPr>
                <w:rFonts w:ascii="Times New Roman" w:hAnsi="Times New Roman"/>
                <w:sz w:val="24"/>
                <w:szCs w:val="24"/>
              </w:rPr>
              <w:t xml:space="preserve"> точка на действието, включително </w:t>
            </w:r>
            <w:r w:rsidR="00F67CA8" w:rsidRPr="00C4570C">
              <w:rPr>
                <w:rFonts w:ascii="Times New Roman" w:hAnsi="Times New Roman"/>
                <w:sz w:val="24"/>
                <w:szCs w:val="24"/>
              </w:rPr>
              <w:t xml:space="preserve">оператора, </w:t>
            </w:r>
            <w:r w:rsidRPr="00C4570C">
              <w:rPr>
                <w:rFonts w:ascii="Times New Roman" w:hAnsi="Times New Roman"/>
                <w:sz w:val="24"/>
                <w:szCs w:val="24"/>
              </w:rPr>
              <w:t>държава</w:t>
            </w:r>
            <w:r w:rsidR="003858BE" w:rsidRPr="00C4570C">
              <w:rPr>
                <w:rFonts w:ascii="Times New Roman" w:hAnsi="Times New Roman"/>
                <w:sz w:val="24"/>
                <w:szCs w:val="24"/>
              </w:rPr>
              <w:t>та и обстоятелството</w:t>
            </w:r>
            <w:r w:rsidRPr="00C4570C">
              <w:rPr>
                <w:rFonts w:ascii="Times New Roman" w:hAnsi="Times New Roman"/>
                <w:sz w:val="24"/>
                <w:szCs w:val="24"/>
              </w:rPr>
              <w:t xml:space="preserve">, дали тя е </w:t>
            </w:r>
            <w:r w:rsidR="003858BE" w:rsidRPr="00C4570C">
              <w:rPr>
                <w:rFonts w:ascii="Times New Roman" w:hAnsi="Times New Roman"/>
                <w:sz w:val="24"/>
                <w:szCs w:val="24"/>
              </w:rPr>
              <w:t xml:space="preserve">член на </w:t>
            </w:r>
            <w:r w:rsidRPr="00C4570C">
              <w:rPr>
                <w:rFonts w:ascii="Times New Roman" w:hAnsi="Times New Roman"/>
                <w:sz w:val="24"/>
                <w:szCs w:val="24"/>
              </w:rPr>
              <w:t xml:space="preserve">ЕС </w:t>
            </w:r>
            <w:r w:rsidR="003858BE" w:rsidRPr="00C4570C">
              <w:rPr>
                <w:rFonts w:ascii="Times New Roman" w:hAnsi="Times New Roman"/>
                <w:sz w:val="24"/>
                <w:szCs w:val="24"/>
              </w:rPr>
              <w:t>или</w:t>
            </w:r>
            <w:r w:rsidRPr="00C4570C">
              <w:rPr>
                <w:rFonts w:ascii="Times New Roman" w:hAnsi="Times New Roman"/>
                <w:sz w:val="24"/>
                <w:szCs w:val="24"/>
              </w:rPr>
              <w:t xml:space="preserve"> ЕАСТ или </w:t>
            </w:r>
            <w:r w:rsidR="003858BE" w:rsidRPr="00C4570C">
              <w:rPr>
                <w:rFonts w:ascii="Times New Roman" w:hAnsi="Times New Roman"/>
                <w:sz w:val="24"/>
                <w:szCs w:val="24"/>
              </w:rPr>
              <w:t xml:space="preserve">е </w:t>
            </w:r>
            <w:r w:rsidRPr="00C4570C">
              <w:rPr>
                <w:rFonts w:ascii="Times New Roman" w:hAnsi="Times New Roman"/>
                <w:sz w:val="24"/>
                <w:szCs w:val="24"/>
              </w:rPr>
              <w:t>член</w:t>
            </w:r>
            <w:r w:rsidR="003858BE" w:rsidRPr="00C4570C">
              <w:rPr>
                <w:rFonts w:ascii="Times New Roman" w:hAnsi="Times New Roman"/>
                <w:sz w:val="24"/>
                <w:szCs w:val="24"/>
              </w:rPr>
              <w:t xml:space="preserve"> само на</w:t>
            </w:r>
            <w:r w:rsidRPr="00C4570C">
              <w:rPr>
                <w:rFonts w:ascii="Times New Roman" w:hAnsi="Times New Roman"/>
                <w:sz w:val="24"/>
                <w:szCs w:val="24"/>
              </w:rPr>
              <w:t xml:space="preserve"> </w:t>
            </w:r>
            <w:r w:rsidR="00F67CA8" w:rsidRPr="00C4570C">
              <w:rPr>
                <w:rFonts w:ascii="Times New Roman" w:hAnsi="Times New Roman"/>
                <w:sz w:val="24"/>
                <w:szCs w:val="24"/>
              </w:rPr>
              <w:t>ОИСР</w:t>
            </w:r>
            <w:r w:rsidRPr="00C4570C">
              <w:rPr>
                <w:rFonts w:ascii="Times New Roman" w:hAnsi="Times New Roman"/>
                <w:sz w:val="24"/>
                <w:szCs w:val="24"/>
              </w:rPr>
              <w:t>;</w:t>
            </w:r>
          </w:p>
          <w:p w14:paraId="48809317" w14:textId="77777777" w:rsidR="00421D09" w:rsidRPr="00C4570C" w:rsidRDefault="00421D09" w:rsidP="00A46980">
            <w:pPr>
              <w:pStyle w:val="ListParagraph"/>
              <w:spacing w:after="0" w:line="240" w:lineRule="auto"/>
              <w:jc w:val="both"/>
              <w:outlineLvl w:val="2"/>
              <w:rPr>
                <w:rFonts w:ascii="Times New Roman" w:hAnsi="Times New Roman"/>
                <w:sz w:val="8"/>
                <w:szCs w:val="8"/>
              </w:rPr>
            </w:pPr>
          </w:p>
          <w:p w14:paraId="791783BB" w14:textId="63034300" w:rsidR="006E5664" w:rsidRPr="00C4570C" w:rsidRDefault="006E5664" w:rsidP="00A46980">
            <w:pPr>
              <w:pStyle w:val="GOVBody"/>
              <w:spacing w:before="0" w:line="240" w:lineRule="auto"/>
              <w:outlineLvl w:val="2"/>
              <w:rPr>
                <w:rFonts w:ascii="Times New Roman" w:hAnsi="Times New Roman"/>
              </w:rPr>
            </w:pPr>
          </w:p>
          <w:p w14:paraId="0D938B10" w14:textId="77777777" w:rsidR="006E5664" w:rsidRPr="00C4570C" w:rsidRDefault="006E5664" w:rsidP="00A46980">
            <w:pPr>
              <w:pStyle w:val="GOVBody"/>
              <w:spacing w:before="0" w:line="240" w:lineRule="auto"/>
              <w:outlineLvl w:val="2"/>
              <w:rPr>
                <w:rFonts w:ascii="Times New Roman" w:hAnsi="Times New Roman"/>
              </w:rPr>
            </w:pPr>
            <w:r w:rsidRPr="00C4570C">
              <w:rPr>
                <w:rFonts w:ascii="Times New Roman" w:hAnsi="Times New Roman"/>
              </w:rPr>
              <w:t>В приложената таблица са представени спецификите и разликите в бизнес процесите в зависимост от качеството, в което действа заявител на ЕАУ, които трябва да бъдат отразени при реализацията на Системата:</w:t>
            </w:r>
          </w:p>
          <w:p w14:paraId="704A8F12" w14:textId="77777777" w:rsidR="006E5664" w:rsidRPr="00C4570C" w:rsidRDefault="006E5664" w:rsidP="00A46980">
            <w:pPr>
              <w:pStyle w:val="GOVBody"/>
              <w:spacing w:before="0" w:line="240" w:lineRule="auto"/>
              <w:outlineLvl w:val="2"/>
              <w:rPr>
                <w:rFonts w:ascii="Times New Roman" w:hAnsi="Times New Roman"/>
              </w:rPr>
            </w:pPr>
          </w:p>
          <w:tbl>
            <w:tblPr>
              <w:tblW w:w="5299"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0A0" w:firstRow="1" w:lastRow="0" w:firstColumn="1" w:lastColumn="0" w:noHBand="0" w:noVBand="0"/>
            </w:tblPr>
            <w:tblGrid>
              <w:gridCol w:w="1471"/>
              <w:gridCol w:w="1814"/>
              <w:gridCol w:w="2014"/>
            </w:tblGrid>
            <w:tr w:rsidR="00515AA1" w:rsidRPr="00C4570C" w14:paraId="2DC2387D" w14:textId="77777777" w:rsidTr="00A04AA4">
              <w:trPr>
                <w:trHeight w:val="900"/>
              </w:trPr>
              <w:tc>
                <w:tcPr>
                  <w:tcW w:w="1471" w:type="dxa"/>
                  <w:tcBorders>
                    <w:right w:val="single" w:sz="4" w:space="0" w:color="FFFFFF"/>
                  </w:tcBorders>
                  <w:shd w:val="clear" w:color="auto" w:fill="0070C0"/>
                </w:tcPr>
                <w:p w14:paraId="775F9075" w14:textId="77777777" w:rsidR="006E5664" w:rsidRPr="00C4570C" w:rsidRDefault="006E5664" w:rsidP="00A46980">
                  <w:pPr>
                    <w:spacing w:before="0"/>
                    <w:ind w:firstLine="0"/>
                    <w:outlineLvl w:val="2"/>
                    <w:rPr>
                      <w:rFonts w:ascii="Times New Roman" w:hAnsi="Times New Roman"/>
                      <w:b/>
                      <w:bCs/>
                    </w:rPr>
                  </w:pPr>
                  <w:r w:rsidRPr="00C4570C">
                    <w:rPr>
                      <w:rFonts w:ascii="Times New Roman" w:hAnsi="Times New Roman"/>
                      <w:b/>
                      <w:bCs/>
                    </w:rPr>
                    <w:t>Вид заявител</w:t>
                  </w:r>
                  <w:r w:rsidRPr="00C4570C">
                    <w:rPr>
                      <w:rFonts w:ascii="Times New Roman" w:hAnsi="Times New Roman"/>
                      <w:b/>
                      <w:bCs/>
                    </w:rPr>
                    <w:br/>
                  </w:r>
                </w:p>
              </w:tc>
              <w:tc>
                <w:tcPr>
                  <w:tcW w:w="1814" w:type="dxa"/>
                  <w:tcBorders>
                    <w:left w:val="single" w:sz="4" w:space="0" w:color="FFFFFF"/>
                    <w:right w:val="single" w:sz="4" w:space="0" w:color="FFFFFF"/>
                  </w:tcBorders>
                  <w:shd w:val="clear" w:color="auto" w:fill="0070C0"/>
                </w:tcPr>
                <w:p w14:paraId="2835E080" w14:textId="77777777" w:rsidR="006E5664" w:rsidRPr="00C4570C" w:rsidRDefault="006E5664" w:rsidP="00A46980">
                  <w:pPr>
                    <w:spacing w:before="0"/>
                    <w:ind w:firstLine="0"/>
                    <w:outlineLvl w:val="2"/>
                    <w:rPr>
                      <w:rFonts w:ascii="Times New Roman" w:hAnsi="Times New Roman"/>
                      <w:b/>
                      <w:bCs/>
                    </w:rPr>
                  </w:pPr>
                  <w:r w:rsidRPr="00C4570C">
                    <w:rPr>
                      <w:rFonts w:ascii="Times New Roman" w:hAnsi="Times New Roman"/>
                      <w:b/>
                      <w:bCs/>
                    </w:rPr>
                    <w:t>Особености</w:t>
                  </w:r>
                </w:p>
              </w:tc>
              <w:tc>
                <w:tcPr>
                  <w:tcW w:w="2014" w:type="dxa"/>
                  <w:tcBorders>
                    <w:left w:val="single" w:sz="4" w:space="0" w:color="FFFFFF"/>
                  </w:tcBorders>
                  <w:shd w:val="clear" w:color="auto" w:fill="0070C0"/>
                </w:tcPr>
                <w:p w14:paraId="35F25C0D" w14:textId="77777777" w:rsidR="006E5664" w:rsidRPr="00C4570C" w:rsidRDefault="006E5664" w:rsidP="00A46980">
                  <w:pPr>
                    <w:spacing w:before="0"/>
                    <w:ind w:firstLine="0"/>
                    <w:outlineLvl w:val="2"/>
                    <w:rPr>
                      <w:rFonts w:ascii="Times New Roman" w:hAnsi="Times New Roman"/>
                      <w:b/>
                      <w:bCs/>
                    </w:rPr>
                  </w:pPr>
                  <w:r w:rsidRPr="00C4570C">
                    <w:rPr>
                      <w:rFonts w:ascii="Times New Roman" w:hAnsi="Times New Roman"/>
                      <w:b/>
                      <w:bCs/>
                    </w:rPr>
                    <w:t>Специфични процеси</w:t>
                  </w:r>
                </w:p>
              </w:tc>
            </w:tr>
            <w:tr w:rsidR="00515AA1" w:rsidRPr="00C4570C" w14:paraId="152DCF6A" w14:textId="77777777" w:rsidTr="00A04AA4">
              <w:trPr>
                <w:trHeight w:val="900"/>
              </w:trPr>
              <w:tc>
                <w:tcPr>
                  <w:tcW w:w="1471" w:type="dxa"/>
                </w:tcPr>
                <w:p w14:paraId="0EFDDE1E" w14:textId="7B6A8A62" w:rsidR="006E5664" w:rsidRPr="00C4570C" w:rsidRDefault="009141E3" w:rsidP="001A7153">
                  <w:pPr>
                    <w:spacing w:before="0"/>
                    <w:ind w:left="-55" w:right="-108" w:firstLine="0"/>
                    <w:jc w:val="left"/>
                    <w:rPr>
                      <w:rFonts w:ascii="Times New Roman" w:hAnsi="Times New Roman"/>
                      <w:b/>
                      <w:bCs/>
                    </w:rPr>
                  </w:pPr>
                  <w:r w:rsidRPr="00C4570C">
                    <w:rPr>
                      <w:rFonts w:ascii="Times New Roman" w:hAnsi="Times New Roman"/>
                      <w:b/>
                      <w:bCs/>
                    </w:rPr>
                    <w:lastRenderedPageBreak/>
                    <w:t>Д</w:t>
                  </w:r>
                  <w:r w:rsidR="006E5664" w:rsidRPr="00C4570C">
                    <w:rPr>
                      <w:rFonts w:ascii="Times New Roman" w:hAnsi="Times New Roman"/>
                      <w:b/>
                      <w:bCs/>
                    </w:rPr>
                    <w:t xml:space="preserve">лъжностно </w:t>
                  </w:r>
                  <w:proofErr w:type="gramStart"/>
                  <w:r w:rsidR="006E5664" w:rsidRPr="00C4570C">
                    <w:rPr>
                      <w:rFonts w:ascii="Times New Roman" w:hAnsi="Times New Roman"/>
                      <w:b/>
                      <w:bCs/>
                    </w:rPr>
                    <w:t>лице, изготвящо справки или служител на юридическо лице</w:t>
                  </w:r>
                  <w:proofErr w:type="gramEnd"/>
                  <w:r w:rsidR="006E5664" w:rsidRPr="00C4570C">
                    <w:rPr>
                      <w:rFonts w:ascii="Times New Roman" w:hAnsi="Times New Roman"/>
                      <w:b/>
                      <w:bCs/>
                    </w:rPr>
                    <w:t xml:space="preserve"> извършващо дейности с отпадъци</w:t>
                  </w:r>
                </w:p>
              </w:tc>
              <w:tc>
                <w:tcPr>
                  <w:tcW w:w="1814" w:type="dxa"/>
                </w:tcPr>
                <w:p w14:paraId="3C3EDC0C" w14:textId="77777777" w:rsidR="006E5664" w:rsidRPr="00C4570C" w:rsidRDefault="006E5664" w:rsidP="00057833">
                  <w:pPr>
                    <w:spacing w:before="0"/>
                    <w:ind w:right="-108" w:firstLine="0"/>
                    <w:jc w:val="left"/>
                    <w:rPr>
                      <w:rFonts w:ascii="Times New Roman" w:hAnsi="Times New Roman"/>
                      <w:bCs/>
                    </w:rPr>
                  </w:pPr>
                  <w:r w:rsidRPr="00C4570C">
                    <w:rPr>
                      <w:rFonts w:ascii="Times New Roman" w:hAnsi="Times New Roman"/>
                      <w:bCs/>
                    </w:rPr>
                    <w:t xml:space="preserve">Заявяване на справки по </w:t>
                  </w:r>
                  <w:proofErr w:type="gramStart"/>
                  <w:r w:rsidRPr="00C4570C">
                    <w:rPr>
                      <w:rFonts w:ascii="Times New Roman" w:hAnsi="Times New Roman"/>
                      <w:bCs/>
                    </w:rPr>
                    <w:t>даден критерий, които системата осигурява автоматично, като подрежда наличната информация по избрания параметър, например за даден</w:t>
                  </w:r>
                  <w:proofErr w:type="gramEnd"/>
                  <w:r w:rsidRPr="00C4570C">
                    <w:rPr>
                      <w:rFonts w:ascii="Times New Roman" w:hAnsi="Times New Roman"/>
                      <w:bCs/>
                    </w:rPr>
                    <w:t xml:space="preserve"> вид битов отпадък.</w:t>
                  </w:r>
                </w:p>
              </w:tc>
              <w:tc>
                <w:tcPr>
                  <w:tcW w:w="2014" w:type="dxa"/>
                </w:tcPr>
                <w:p w14:paraId="48F67113" w14:textId="77777777" w:rsidR="008E17AD" w:rsidRPr="00C4570C" w:rsidRDefault="006E5664" w:rsidP="00057833">
                  <w:pPr>
                    <w:spacing w:before="0"/>
                    <w:ind w:right="-108" w:firstLine="0"/>
                    <w:jc w:val="left"/>
                    <w:rPr>
                      <w:rFonts w:ascii="Times New Roman" w:hAnsi="Times New Roman"/>
                      <w:bCs/>
                    </w:rPr>
                  </w:pPr>
                  <w:r w:rsidRPr="00C4570C">
                    <w:rPr>
                      <w:rFonts w:ascii="Times New Roman" w:hAnsi="Times New Roman"/>
                      <w:bCs/>
                    </w:rPr>
                    <w:t>Справката трябва да се генерира на български и английски език. Всички полета за въвеждане на данни, както и падащите менюта за избор на приложимата опция, трябва да бъдат разработени като двуезични.</w:t>
                  </w:r>
                </w:p>
                <w:p w14:paraId="0EC975DC" w14:textId="77777777" w:rsidR="006E5664" w:rsidRPr="00C4570C" w:rsidRDefault="006E5664" w:rsidP="00057833">
                  <w:pPr>
                    <w:spacing w:before="0"/>
                    <w:ind w:right="-108" w:firstLine="0"/>
                    <w:jc w:val="left"/>
                    <w:rPr>
                      <w:rFonts w:ascii="Times New Roman" w:hAnsi="Times New Roman"/>
                      <w:bCs/>
                    </w:rPr>
                  </w:pPr>
                  <w:r w:rsidRPr="00C4570C">
                    <w:rPr>
                      <w:rFonts w:ascii="Times New Roman" w:hAnsi="Times New Roman"/>
                      <w:bCs/>
                    </w:rPr>
                    <w:t xml:space="preserve"> </w:t>
                  </w:r>
                </w:p>
                <w:p w14:paraId="740594E3" w14:textId="315CD433" w:rsidR="008E17AD" w:rsidRPr="00C4570C" w:rsidRDefault="008E17AD" w:rsidP="00057833">
                  <w:pPr>
                    <w:spacing w:before="0"/>
                    <w:ind w:right="-108" w:firstLine="0"/>
                    <w:jc w:val="left"/>
                    <w:rPr>
                      <w:rFonts w:ascii="Times New Roman" w:hAnsi="Times New Roman"/>
                      <w:bCs/>
                    </w:rPr>
                  </w:pPr>
                </w:p>
              </w:tc>
            </w:tr>
            <w:tr w:rsidR="00515AA1" w:rsidRPr="00C4570C" w14:paraId="2129F6B8" w14:textId="77777777" w:rsidTr="00A04AA4">
              <w:trPr>
                <w:trHeight w:val="900"/>
              </w:trPr>
              <w:tc>
                <w:tcPr>
                  <w:tcW w:w="1471" w:type="dxa"/>
                </w:tcPr>
                <w:p w14:paraId="197ACE3B" w14:textId="77777777" w:rsidR="006E5664" w:rsidRPr="00C4570C" w:rsidRDefault="006E5664" w:rsidP="00057833">
                  <w:pPr>
                    <w:spacing w:before="0"/>
                    <w:ind w:left="-55" w:right="-108" w:firstLine="0"/>
                    <w:jc w:val="left"/>
                    <w:rPr>
                      <w:rFonts w:ascii="Times New Roman" w:hAnsi="Times New Roman"/>
                      <w:b/>
                      <w:bCs/>
                    </w:rPr>
                  </w:pPr>
                  <w:r w:rsidRPr="00C4570C">
                    <w:rPr>
                      <w:rFonts w:ascii="Times New Roman" w:hAnsi="Times New Roman"/>
                      <w:b/>
                      <w:bCs/>
                    </w:rPr>
                    <w:t>Законен представител на юридическо лице или упълномощен от него потребител, който въвежда/променя данни</w:t>
                  </w:r>
                </w:p>
              </w:tc>
              <w:tc>
                <w:tcPr>
                  <w:tcW w:w="1814" w:type="dxa"/>
                </w:tcPr>
                <w:p w14:paraId="1746742B" w14:textId="1895E9E5" w:rsidR="006E5664" w:rsidRPr="00C4570C" w:rsidRDefault="006E5664" w:rsidP="001A7153">
                  <w:pPr>
                    <w:spacing w:before="0"/>
                    <w:ind w:right="-108" w:firstLine="0"/>
                    <w:jc w:val="left"/>
                    <w:rPr>
                      <w:rFonts w:ascii="Times New Roman" w:hAnsi="Times New Roman"/>
                      <w:b/>
                      <w:bCs/>
                    </w:rPr>
                  </w:pPr>
                  <w:r w:rsidRPr="00C4570C">
                    <w:rPr>
                      <w:rFonts w:ascii="Times New Roman" w:hAnsi="Times New Roman"/>
                      <w:bCs/>
                    </w:rPr>
                    <w:t>За да обслужи нужди на юридическо лице, системата изисква</w:t>
                  </w:r>
                  <w:r w:rsidR="009141E3" w:rsidRPr="00C4570C">
                    <w:rPr>
                      <w:rFonts w:ascii="Times New Roman" w:hAnsi="Times New Roman"/>
                      <w:bCs/>
                    </w:rPr>
                    <w:t xml:space="preserve"> оторизация с възможност да издава собствен сертификат за оторизация</w:t>
                  </w:r>
                  <w:r w:rsidRPr="00C4570C">
                    <w:rPr>
                      <w:rFonts w:ascii="Times New Roman" w:hAnsi="Times New Roman"/>
                      <w:bCs/>
                    </w:rPr>
                    <w:t xml:space="preserve">, преди да даде достъп за въвеждане на нови </w:t>
                  </w:r>
                  <w:proofErr w:type="gramStart"/>
                  <w:r w:rsidRPr="00C4570C">
                    <w:rPr>
                      <w:rFonts w:ascii="Times New Roman" w:hAnsi="Times New Roman"/>
                      <w:bCs/>
                    </w:rPr>
                    <w:t xml:space="preserve">данни.  </w:t>
                  </w:r>
                  <w:proofErr w:type="gramEnd"/>
                </w:p>
              </w:tc>
              <w:tc>
                <w:tcPr>
                  <w:tcW w:w="2014" w:type="dxa"/>
                </w:tcPr>
                <w:p w14:paraId="04E35B15" w14:textId="054263FA" w:rsidR="006E5664" w:rsidRPr="00C4570C" w:rsidRDefault="006E5664" w:rsidP="001A7153">
                  <w:pPr>
                    <w:spacing w:before="0"/>
                    <w:ind w:right="-108" w:firstLine="0"/>
                    <w:jc w:val="left"/>
                    <w:rPr>
                      <w:rFonts w:ascii="Times New Roman" w:hAnsi="Times New Roman"/>
                      <w:b/>
                      <w:bCs/>
                    </w:rPr>
                  </w:pPr>
                  <w:r w:rsidRPr="00C4570C">
                    <w:rPr>
                      <w:rFonts w:ascii="Times New Roman" w:hAnsi="Times New Roman"/>
                      <w:bCs/>
                    </w:rPr>
                    <w:t>Услугата може да бъде предоставена, след като са изпълнени нуждите за идентификация</w:t>
                  </w:r>
                  <w:r w:rsidR="009141E3" w:rsidRPr="00C4570C">
                    <w:rPr>
                      <w:rFonts w:ascii="Times New Roman" w:hAnsi="Times New Roman"/>
                      <w:bCs/>
                    </w:rPr>
                    <w:t xml:space="preserve"> -</w:t>
                  </w:r>
                  <w:r w:rsidRPr="00C4570C">
                    <w:rPr>
                      <w:rFonts w:ascii="Times New Roman" w:hAnsi="Times New Roman"/>
                      <w:bCs/>
                    </w:rPr>
                    <w:t xml:space="preserve"> електронна идентификация по смисъла на ЗЕИ.</w:t>
                  </w:r>
                </w:p>
              </w:tc>
            </w:tr>
            <w:tr w:rsidR="00515AA1" w:rsidRPr="00C4570C" w14:paraId="3551B6B3" w14:textId="77777777" w:rsidTr="00A04AA4">
              <w:trPr>
                <w:trHeight w:val="10132"/>
              </w:trPr>
              <w:tc>
                <w:tcPr>
                  <w:tcW w:w="1471" w:type="dxa"/>
                </w:tcPr>
                <w:p w14:paraId="61EAAC43" w14:textId="36370FB1" w:rsidR="006E5664" w:rsidRPr="00C4570C" w:rsidRDefault="006E5664" w:rsidP="00057833">
                  <w:pPr>
                    <w:spacing w:before="0"/>
                    <w:ind w:right="-108" w:firstLine="0"/>
                    <w:jc w:val="left"/>
                    <w:rPr>
                      <w:rFonts w:ascii="Times New Roman" w:hAnsi="Times New Roman"/>
                      <w:b/>
                      <w:bCs/>
                    </w:rPr>
                  </w:pPr>
                  <w:r w:rsidRPr="00C4570C">
                    <w:rPr>
                      <w:rFonts w:ascii="Times New Roman" w:hAnsi="Times New Roman"/>
                      <w:b/>
                      <w:bCs/>
                    </w:rPr>
                    <w:lastRenderedPageBreak/>
                    <w:t>Длъжностно лице,</w:t>
                  </w:r>
                  <w:r w:rsidR="000919D3" w:rsidRPr="00C4570C">
                    <w:rPr>
                      <w:rFonts w:ascii="Times New Roman" w:hAnsi="Times New Roman"/>
                      <w:b/>
                      <w:bCs/>
                    </w:rPr>
                    <w:t xml:space="preserve"> </w:t>
                  </w:r>
                  <w:r w:rsidRPr="00C4570C">
                    <w:rPr>
                      <w:rFonts w:ascii="Times New Roman" w:hAnsi="Times New Roman"/>
                      <w:b/>
                      <w:bCs/>
                    </w:rPr>
                    <w:t>което въвежда/променя данни</w:t>
                  </w:r>
                </w:p>
              </w:tc>
              <w:tc>
                <w:tcPr>
                  <w:tcW w:w="1814" w:type="dxa"/>
                </w:tcPr>
                <w:p w14:paraId="02DF61C2" w14:textId="5F022A70" w:rsidR="006E5664" w:rsidRPr="00C4570C" w:rsidRDefault="006E5664" w:rsidP="001A7153">
                  <w:pPr>
                    <w:spacing w:before="0"/>
                    <w:ind w:right="-108" w:firstLine="0"/>
                    <w:jc w:val="left"/>
                    <w:rPr>
                      <w:rFonts w:ascii="Times New Roman" w:hAnsi="Times New Roman"/>
                      <w:b/>
                      <w:bCs/>
                    </w:rPr>
                  </w:pPr>
                  <w:r w:rsidRPr="00C4570C">
                    <w:rPr>
                      <w:rFonts w:ascii="Times New Roman" w:hAnsi="Times New Roman"/>
                      <w:bCs/>
                    </w:rPr>
                    <w:t>Системата осигурява специални права и възможности на ПУДООС</w:t>
                  </w:r>
                  <w:r w:rsidR="009141E3" w:rsidRPr="00C4570C">
                    <w:rPr>
                      <w:rFonts w:ascii="Times New Roman" w:hAnsi="Times New Roman"/>
                      <w:bCs/>
                    </w:rPr>
                    <w:t>,</w:t>
                  </w:r>
                  <w:r w:rsidR="009141E3" w:rsidRPr="00C4570C">
                    <w:rPr>
                      <w:rFonts w:ascii="Times New Roman" w:hAnsi="Times New Roman"/>
                      <w:bCs/>
                      <w:lang w:val="en-US"/>
                    </w:rPr>
                    <w:t xml:space="preserve"> </w:t>
                  </w:r>
                  <w:r w:rsidR="009141E3" w:rsidRPr="00C4570C">
                    <w:rPr>
                      <w:rFonts w:ascii="Times New Roman" w:hAnsi="Times New Roman"/>
                      <w:bCs/>
                    </w:rPr>
                    <w:t xml:space="preserve">ИАОС и </w:t>
                  </w:r>
                  <w:r w:rsidRPr="00C4570C">
                    <w:rPr>
                      <w:rFonts w:ascii="Times New Roman" w:hAnsi="Times New Roman"/>
                      <w:bCs/>
                    </w:rPr>
                    <w:t xml:space="preserve">МОСВ и общините/центрове по събиране на опасни битови отпадъци, да добавят информация при определени правни основания – например изменение или оттегляне на разрешение за извършване на дейност, наложена санкция, просрочие от страна на даден оператор, приключване на изискуемо действие без негово участие, промяна на наименование и </w:t>
                  </w:r>
                  <w:proofErr w:type="gramStart"/>
                  <w:r w:rsidRPr="00C4570C">
                    <w:rPr>
                      <w:rFonts w:ascii="Times New Roman" w:hAnsi="Times New Roman"/>
                      <w:bCs/>
                    </w:rPr>
                    <w:t xml:space="preserve">др. </w:t>
                  </w:r>
                  <w:proofErr w:type="gramEnd"/>
                </w:p>
              </w:tc>
              <w:tc>
                <w:tcPr>
                  <w:tcW w:w="2014" w:type="dxa"/>
                </w:tcPr>
                <w:p w14:paraId="4EB5F3AB" w14:textId="77777777" w:rsidR="006E5664" w:rsidRPr="00C4570C" w:rsidRDefault="006E5664" w:rsidP="00057833">
                  <w:pPr>
                    <w:spacing w:before="0"/>
                    <w:ind w:firstLine="0"/>
                    <w:jc w:val="left"/>
                    <w:rPr>
                      <w:rFonts w:ascii="Times New Roman" w:hAnsi="Times New Roman"/>
                      <w:b/>
                      <w:bCs/>
                    </w:rPr>
                  </w:pPr>
                  <w:r w:rsidRPr="00C4570C">
                    <w:rPr>
                      <w:rFonts w:ascii="Times New Roman" w:hAnsi="Times New Roman"/>
                      <w:bCs/>
                    </w:rPr>
                    <w:t xml:space="preserve">Действието може да се извърши само след изискване за декларирането на правното </w:t>
                  </w:r>
                  <w:proofErr w:type="gramStart"/>
                  <w:r w:rsidRPr="00C4570C">
                    <w:rPr>
                      <w:rFonts w:ascii="Times New Roman" w:hAnsi="Times New Roman"/>
                      <w:bCs/>
                    </w:rPr>
                    <w:t>основание, чрез изрична декларация, подписана с КЕП, и прилагане на копие от документалното основание</w:t>
                  </w:r>
                  <w:proofErr w:type="gramEnd"/>
                  <w:r w:rsidRPr="00C4570C">
                    <w:rPr>
                      <w:rFonts w:ascii="Times New Roman" w:hAnsi="Times New Roman"/>
                      <w:bCs/>
                    </w:rPr>
                    <w:t xml:space="preserve"> за извършване на намеса в информационната система.</w:t>
                  </w:r>
                </w:p>
              </w:tc>
            </w:tr>
          </w:tbl>
          <w:p w14:paraId="1ADAB7C3" w14:textId="77777777" w:rsidR="006E5664" w:rsidRPr="00C4570C" w:rsidRDefault="006E5664" w:rsidP="00057833">
            <w:pPr>
              <w:pStyle w:val="Heading3"/>
              <w:spacing w:before="0" w:after="0"/>
              <w:ind w:left="840"/>
              <w:rPr>
                <w:rFonts w:ascii="Times New Roman" w:hAnsi="Times New Roman" w:cs="Times New Roman"/>
                <w:b w:val="0"/>
                <w:sz w:val="24"/>
                <w:szCs w:val="24"/>
              </w:rPr>
            </w:pPr>
            <w:bookmarkStart w:id="35" w:name="_Toc460270028"/>
          </w:p>
          <w:p w14:paraId="106C0C01" w14:textId="78937EAD" w:rsidR="00ED332A" w:rsidRPr="00C4570C" w:rsidRDefault="00ED332A" w:rsidP="00021436">
            <w:pPr>
              <w:ind w:firstLine="0"/>
              <w:rPr>
                <w:rFonts w:ascii="Times New Roman" w:hAnsi="Times New Roman"/>
                <w:bCs/>
              </w:rPr>
            </w:pPr>
            <w:r w:rsidRPr="00C4570C">
              <w:rPr>
                <w:rFonts w:ascii="Times New Roman" w:hAnsi="Times New Roman"/>
                <w:bCs/>
              </w:rPr>
              <w:t>Правата за достъп, трябва да са определени с оглед следните изисквания:</w:t>
            </w:r>
          </w:p>
          <w:p w14:paraId="4DD2E780" w14:textId="77777777" w:rsidR="00021436" w:rsidRPr="00C4570C" w:rsidRDefault="00021436" w:rsidP="00021436">
            <w:pPr>
              <w:ind w:firstLine="0"/>
              <w:rPr>
                <w:rFonts w:ascii="Times New Roman" w:hAnsi="Times New Roman"/>
                <w:b/>
              </w:rPr>
            </w:pPr>
          </w:p>
          <w:p w14:paraId="4D6F9A66" w14:textId="73062553" w:rsidR="00ED332A" w:rsidRPr="00C4570C" w:rsidRDefault="00ED332A" w:rsidP="003319BA">
            <w:pPr>
              <w:pStyle w:val="ListParagraph"/>
              <w:numPr>
                <w:ilvl w:val="0"/>
                <w:numId w:val="93"/>
              </w:numPr>
              <w:spacing w:after="120" w:line="240" w:lineRule="auto"/>
              <w:ind w:left="975" w:hanging="357"/>
              <w:contextualSpacing w:val="0"/>
              <w:jc w:val="both"/>
              <w:rPr>
                <w:rFonts w:ascii="Times New Roman" w:hAnsi="Times New Roman"/>
                <w:bCs/>
                <w:sz w:val="24"/>
                <w:szCs w:val="24"/>
              </w:rPr>
            </w:pPr>
            <w:proofErr w:type="gramStart"/>
            <w:r w:rsidRPr="00C4570C">
              <w:rPr>
                <w:rFonts w:ascii="Times New Roman" w:hAnsi="Times New Roman"/>
                <w:bCs/>
                <w:sz w:val="24"/>
                <w:szCs w:val="24"/>
              </w:rPr>
              <w:t>институционалните</w:t>
            </w:r>
            <w:proofErr w:type="gramEnd"/>
            <w:r w:rsidRPr="00C4570C">
              <w:rPr>
                <w:rFonts w:ascii="Times New Roman" w:hAnsi="Times New Roman"/>
                <w:bCs/>
                <w:sz w:val="24"/>
                <w:szCs w:val="24"/>
              </w:rPr>
              <w:t xml:space="preserve"> потребители</w:t>
            </w:r>
            <w:r w:rsidR="00021436" w:rsidRPr="00C4570C">
              <w:rPr>
                <w:rFonts w:ascii="Times New Roman" w:hAnsi="Times New Roman"/>
                <w:bCs/>
                <w:sz w:val="24"/>
                <w:szCs w:val="24"/>
              </w:rPr>
              <w:t xml:space="preserve"> – длъжностни лица,</w:t>
            </w:r>
            <w:r w:rsidRPr="00C4570C">
              <w:rPr>
                <w:rFonts w:ascii="Times New Roman" w:hAnsi="Times New Roman"/>
                <w:bCs/>
                <w:sz w:val="24"/>
                <w:szCs w:val="24"/>
              </w:rPr>
              <w:t xml:space="preserve"> да виждат цялата въведена информация и да извършват справки;</w:t>
            </w:r>
          </w:p>
          <w:p w14:paraId="348ECE79" w14:textId="3D9664BA" w:rsidR="00ED332A" w:rsidRPr="00C4570C" w:rsidRDefault="00ED332A" w:rsidP="003319BA">
            <w:pPr>
              <w:pStyle w:val="ListParagraph"/>
              <w:numPr>
                <w:ilvl w:val="0"/>
                <w:numId w:val="93"/>
              </w:numPr>
              <w:spacing w:after="120" w:line="240" w:lineRule="auto"/>
              <w:ind w:left="975" w:hanging="357"/>
              <w:contextualSpacing w:val="0"/>
              <w:jc w:val="both"/>
              <w:rPr>
                <w:rFonts w:ascii="Times New Roman" w:hAnsi="Times New Roman"/>
                <w:bCs/>
                <w:sz w:val="24"/>
                <w:szCs w:val="24"/>
              </w:rPr>
            </w:pPr>
            <w:r w:rsidRPr="00C4570C">
              <w:rPr>
                <w:rFonts w:ascii="Times New Roman" w:hAnsi="Times New Roman"/>
                <w:bCs/>
                <w:sz w:val="24"/>
                <w:szCs w:val="24"/>
              </w:rPr>
              <w:t>юридическите лица да виждат само данните които са въвели и да могат да променят само данните които са въвели</w:t>
            </w:r>
            <w:r w:rsidR="002E3832" w:rsidRPr="00C4570C">
              <w:rPr>
                <w:rFonts w:ascii="Times New Roman" w:hAnsi="Times New Roman"/>
                <w:bCs/>
                <w:sz w:val="24"/>
                <w:szCs w:val="24"/>
              </w:rPr>
              <w:t xml:space="preserve">, както и да въвеждат основание за промяната, при което да се гарантира запис на старите данни (тоест да има следа какво се е </w:t>
            </w:r>
            <w:r w:rsidR="002E3832" w:rsidRPr="00C4570C">
              <w:rPr>
                <w:rFonts w:ascii="Times New Roman" w:hAnsi="Times New Roman"/>
                <w:bCs/>
                <w:sz w:val="24"/>
                <w:szCs w:val="24"/>
              </w:rPr>
              <w:lastRenderedPageBreak/>
              <w:t>променило) и промяната от ЮЛ да е във вид на заявка, която да се одобрява от административно лице от страна на възложител, преди да се извърши промяната (т.е. юридическитите лица- потребители, да могат да променят въведени от тях данни, като всяка корекции бъде отразявана в дневник, който никой да не може да коригира, за да има проследимост);</w:t>
            </w:r>
          </w:p>
          <w:p w14:paraId="25CF4275" w14:textId="5620789B" w:rsidR="00ED332A" w:rsidRPr="00C4570C" w:rsidRDefault="00ED332A" w:rsidP="003319BA">
            <w:pPr>
              <w:pStyle w:val="ListParagraph"/>
              <w:numPr>
                <w:ilvl w:val="0"/>
                <w:numId w:val="93"/>
              </w:numPr>
              <w:spacing w:after="120" w:line="240" w:lineRule="auto"/>
              <w:ind w:left="975" w:hanging="357"/>
              <w:contextualSpacing w:val="0"/>
              <w:jc w:val="both"/>
              <w:rPr>
                <w:rFonts w:ascii="Times New Roman" w:hAnsi="Times New Roman"/>
                <w:bCs/>
                <w:sz w:val="24"/>
                <w:szCs w:val="24"/>
              </w:rPr>
            </w:pPr>
            <w:proofErr w:type="gramStart"/>
            <w:r w:rsidRPr="00C4570C">
              <w:rPr>
                <w:rFonts w:ascii="Times New Roman" w:hAnsi="Times New Roman"/>
                <w:bCs/>
                <w:sz w:val="24"/>
                <w:szCs w:val="24"/>
              </w:rPr>
              <w:t>администраторът</w:t>
            </w:r>
            <w:proofErr w:type="gramEnd"/>
            <w:r w:rsidRPr="00C4570C">
              <w:rPr>
                <w:rFonts w:ascii="Times New Roman" w:hAnsi="Times New Roman"/>
                <w:bCs/>
                <w:sz w:val="24"/>
                <w:szCs w:val="24"/>
              </w:rPr>
              <w:t xml:space="preserve"> да има пълни права, но да не може да изменя въведени данни.  </w:t>
            </w:r>
          </w:p>
          <w:p w14:paraId="1A13D4E6" w14:textId="05113723" w:rsidR="00021436" w:rsidRPr="00C4570C" w:rsidRDefault="00021436" w:rsidP="00021436">
            <w:pPr>
              <w:rPr>
                <w:rFonts w:ascii="Times New Roman" w:hAnsi="Times New Roman"/>
                <w:bCs/>
              </w:rPr>
            </w:pPr>
            <w:r w:rsidRPr="00C4570C">
              <w:rPr>
                <w:rFonts w:ascii="Times New Roman" w:hAnsi="Times New Roman"/>
                <w:bCs/>
              </w:rPr>
              <w:t xml:space="preserve">За всяка категория ползватели, да се отваря различен екран съобразно правата за </w:t>
            </w:r>
            <w:proofErr w:type="gramStart"/>
            <w:r w:rsidRPr="00C4570C">
              <w:rPr>
                <w:rFonts w:ascii="Times New Roman" w:hAnsi="Times New Roman"/>
                <w:bCs/>
              </w:rPr>
              <w:t xml:space="preserve">достъп. </w:t>
            </w:r>
            <w:proofErr w:type="gramEnd"/>
          </w:p>
          <w:p w14:paraId="007CECBF" w14:textId="77777777" w:rsidR="00021436" w:rsidRPr="00C4570C" w:rsidRDefault="00021436" w:rsidP="00021436">
            <w:pPr>
              <w:rPr>
                <w:rFonts w:ascii="Times New Roman" w:hAnsi="Times New Roman"/>
                <w:b/>
              </w:rPr>
            </w:pPr>
          </w:p>
          <w:p w14:paraId="53C8794C" w14:textId="49AE0336" w:rsidR="006E5664" w:rsidRPr="00C4570C" w:rsidRDefault="006E5664" w:rsidP="004E3810">
            <w:pPr>
              <w:pStyle w:val="Heading3"/>
              <w:numPr>
                <w:ilvl w:val="2"/>
                <w:numId w:val="79"/>
              </w:numPr>
              <w:pBdr>
                <w:top w:val="none" w:sz="0" w:space="0" w:color="auto"/>
                <w:left w:val="none" w:sz="0" w:space="0" w:color="auto"/>
              </w:pBdr>
              <w:spacing w:before="0" w:after="0"/>
              <w:ind w:left="0" w:firstLine="360"/>
              <w:jc w:val="both"/>
              <w:rPr>
                <w:rFonts w:ascii="Times New Roman" w:hAnsi="Times New Roman" w:cs="Times New Roman"/>
                <w:b w:val="0"/>
                <w:sz w:val="24"/>
                <w:szCs w:val="24"/>
              </w:rPr>
            </w:pPr>
            <w:bookmarkStart w:id="36" w:name="_Toc520127286"/>
            <w:r w:rsidRPr="00C4570C">
              <w:rPr>
                <w:rFonts w:ascii="Times New Roman" w:eastAsia="Calibri" w:hAnsi="Times New Roman" w:cs="Times New Roman"/>
                <w:b w:val="0"/>
                <w:bCs w:val="0"/>
                <w:sz w:val="24"/>
                <w:szCs w:val="24"/>
                <w:lang w:eastAsia="en-US"/>
              </w:rPr>
              <w:t>Изисквания за оптимизиране на процесите по подаване на декларации - регистрация на обстоятелства, изискуеми в съответствие с нормативната уредба и вътрешните правила</w:t>
            </w:r>
            <w:bookmarkEnd w:id="35"/>
            <w:bookmarkEnd w:id="36"/>
            <w:r w:rsidR="00F256ED" w:rsidRPr="00C4570C">
              <w:rPr>
                <w:rFonts w:ascii="Times New Roman" w:hAnsi="Times New Roman" w:cs="Times New Roman"/>
                <w:b w:val="0"/>
                <w:sz w:val="24"/>
                <w:szCs w:val="24"/>
              </w:rPr>
              <w:t>:</w:t>
            </w:r>
          </w:p>
          <w:p w14:paraId="1EE6BE3C" w14:textId="00B1B284" w:rsidR="006E5664" w:rsidRPr="00C4570C" w:rsidRDefault="00C1506F" w:rsidP="00A54BBD">
            <w:pPr>
              <w:pStyle w:val="ListParagraph"/>
              <w:numPr>
                <w:ilvl w:val="0"/>
                <w:numId w:val="19"/>
              </w:numPr>
              <w:spacing w:after="0" w:line="240" w:lineRule="auto"/>
              <w:jc w:val="both"/>
              <w:rPr>
                <w:rFonts w:ascii="Times New Roman" w:hAnsi="Times New Roman"/>
                <w:bCs/>
                <w:sz w:val="24"/>
                <w:szCs w:val="24"/>
              </w:rPr>
            </w:pPr>
            <w:r w:rsidRPr="00C4570C">
              <w:rPr>
                <w:rFonts w:ascii="Times New Roman" w:hAnsi="Times New Roman"/>
                <w:sz w:val="24"/>
                <w:szCs w:val="24"/>
              </w:rPr>
              <w:t xml:space="preserve"> </w:t>
            </w:r>
            <w:r w:rsidR="00293EF2" w:rsidRPr="00C4570C">
              <w:rPr>
                <w:rFonts w:ascii="Times New Roman" w:hAnsi="Times New Roman"/>
                <w:sz w:val="24"/>
                <w:szCs w:val="24"/>
              </w:rPr>
              <w:t xml:space="preserve"> </w:t>
            </w:r>
            <w:proofErr w:type="gramStart"/>
            <w:r w:rsidR="006E5664" w:rsidRPr="00C4570C">
              <w:rPr>
                <w:rFonts w:ascii="Times New Roman" w:hAnsi="Times New Roman"/>
                <w:bCs/>
                <w:sz w:val="24"/>
                <w:szCs w:val="24"/>
              </w:rPr>
              <w:t>Системата трябва да поддържа номенклатура с редактируеми двуезични шаблони на вписваните обстоятелства по предходната под-точка 6.1.2, които да бъдат достъпни за актуализация за администраторите на Системата</w:t>
            </w:r>
            <w:proofErr w:type="gramEnd"/>
            <w:r w:rsidR="006E5664" w:rsidRPr="00C4570C">
              <w:rPr>
                <w:rFonts w:ascii="Times New Roman" w:hAnsi="Times New Roman"/>
                <w:bCs/>
                <w:sz w:val="24"/>
                <w:szCs w:val="24"/>
              </w:rPr>
              <w:t>; Трябва да се поддържа история на версиите на шаблоните и да няма възможност за перманентно премахване/изтриване на шаблони, а само смяна на статуса им и публикуване на нова версия;</w:t>
            </w:r>
          </w:p>
          <w:p w14:paraId="151CB8D9" w14:textId="3C1A2B6C" w:rsidR="006E5664" w:rsidRPr="00C4570C" w:rsidRDefault="00293EF2" w:rsidP="00A54BBD">
            <w:pPr>
              <w:pStyle w:val="ListParagraph"/>
              <w:numPr>
                <w:ilvl w:val="0"/>
                <w:numId w:val="19"/>
              </w:numPr>
              <w:spacing w:after="0" w:line="240" w:lineRule="auto"/>
              <w:jc w:val="both"/>
              <w:rPr>
                <w:rFonts w:ascii="Times New Roman" w:hAnsi="Times New Roman"/>
                <w:sz w:val="24"/>
                <w:szCs w:val="24"/>
              </w:rPr>
            </w:pPr>
            <w:r w:rsidRPr="00C4570C">
              <w:rPr>
                <w:rFonts w:ascii="Times New Roman" w:hAnsi="Times New Roman"/>
                <w:sz w:val="24"/>
                <w:szCs w:val="24"/>
              </w:rPr>
              <w:t xml:space="preserve"> </w:t>
            </w:r>
            <w:r w:rsidR="006E5664" w:rsidRPr="00C4570C">
              <w:rPr>
                <w:rFonts w:ascii="Times New Roman" w:hAnsi="Times New Roman"/>
                <w:bCs/>
                <w:sz w:val="24"/>
                <w:szCs w:val="24"/>
              </w:rPr>
              <w:t xml:space="preserve">Ако даден оперативен </w:t>
            </w:r>
            <w:proofErr w:type="gramStart"/>
            <w:r w:rsidR="006E5664" w:rsidRPr="00C4570C">
              <w:rPr>
                <w:rFonts w:ascii="Times New Roman" w:hAnsi="Times New Roman"/>
                <w:bCs/>
                <w:sz w:val="24"/>
                <w:szCs w:val="24"/>
              </w:rPr>
              <w:t>процес изисква подаване на декларация от страна на заявител на услуга, при достигане на съответната стъпка от процеса</w:t>
            </w:r>
            <w:proofErr w:type="gramEnd"/>
            <w:r w:rsidR="006E5664" w:rsidRPr="00C4570C">
              <w:rPr>
                <w:rFonts w:ascii="Times New Roman" w:hAnsi="Times New Roman"/>
                <w:bCs/>
                <w:sz w:val="24"/>
                <w:szCs w:val="24"/>
              </w:rPr>
              <w:t xml:space="preserve"> Системата трябва:</w:t>
            </w:r>
          </w:p>
          <w:p w14:paraId="09EC2764" w14:textId="6803CCE8" w:rsidR="006E5664" w:rsidRPr="00C4570C" w:rsidRDefault="006E5664" w:rsidP="004D1E41">
            <w:pPr>
              <w:pStyle w:val="ListParagraph"/>
              <w:numPr>
                <w:ilvl w:val="1"/>
                <w:numId w:val="19"/>
              </w:numPr>
              <w:spacing w:after="0" w:line="240" w:lineRule="auto"/>
              <w:jc w:val="both"/>
              <w:rPr>
                <w:rFonts w:ascii="Times New Roman" w:hAnsi="Times New Roman"/>
                <w:bCs/>
                <w:sz w:val="24"/>
                <w:szCs w:val="24"/>
              </w:rPr>
            </w:pPr>
            <w:proofErr w:type="gramStart"/>
            <w:r w:rsidRPr="00C4570C">
              <w:rPr>
                <w:rFonts w:ascii="Times New Roman" w:hAnsi="Times New Roman"/>
                <w:bCs/>
                <w:sz w:val="24"/>
                <w:szCs w:val="24"/>
              </w:rPr>
              <w:t>да</w:t>
            </w:r>
            <w:proofErr w:type="gramEnd"/>
            <w:r w:rsidRPr="00C4570C">
              <w:rPr>
                <w:rFonts w:ascii="Times New Roman" w:hAnsi="Times New Roman"/>
                <w:bCs/>
                <w:sz w:val="24"/>
                <w:szCs w:val="24"/>
              </w:rPr>
              <w:t xml:space="preserve"> попълва автоматично всички персонални данни на заявителя в електронна форма, генерирана на база на съответния шаблон на декларация</w:t>
            </w:r>
            <w:r w:rsidR="000A0A47" w:rsidRPr="00C4570C">
              <w:rPr>
                <w:rFonts w:ascii="Times New Roman" w:hAnsi="Times New Roman"/>
                <w:bCs/>
                <w:sz w:val="24"/>
                <w:szCs w:val="24"/>
              </w:rPr>
              <w:t>;</w:t>
            </w:r>
          </w:p>
          <w:p w14:paraId="43AFD08A" w14:textId="74D8C056" w:rsidR="006E5664" w:rsidRPr="00C4570C" w:rsidRDefault="006E5664" w:rsidP="004D1E41">
            <w:pPr>
              <w:pStyle w:val="ListParagraph"/>
              <w:numPr>
                <w:ilvl w:val="1"/>
                <w:numId w:val="19"/>
              </w:numPr>
              <w:spacing w:after="0" w:line="240" w:lineRule="auto"/>
              <w:jc w:val="both"/>
              <w:rPr>
                <w:rFonts w:ascii="Times New Roman" w:hAnsi="Times New Roman"/>
                <w:bCs/>
                <w:sz w:val="24"/>
                <w:szCs w:val="24"/>
              </w:rPr>
            </w:pPr>
            <w:proofErr w:type="gramStart"/>
            <w:r w:rsidRPr="00C4570C">
              <w:rPr>
                <w:rFonts w:ascii="Times New Roman" w:hAnsi="Times New Roman"/>
                <w:bCs/>
                <w:sz w:val="24"/>
                <w:szCs w:val="24"/>
              </w:rPr>
              <w:t>да</w:t>
            </w:r>
            <w:proofErr w:type="gramEnd"/>
            <w:r w:rsidRPr="00C4570C">
              <w:rPr>
                <w:rFonts w:ascii="Times New Roman" w:hAnsi="Times New Roman"/>
                <w:bCs/>
                <w:sz w:val="24"/>
                <w:szCs w:val="24"/>
              </w:rPr>
              <w:t xml:space="preserve"> дава възможност на потребителя за избор на съответните обстоятелства, които може да декларира (ако шаблонът на декларацията предвижда възможност за деклариране на опционален набор от предефинирани обстоятелства)</w:t>
            </w:r>
            <w:r w:rsidR="000A0A47" w:rsidRPr="00C4570C">
              <w:rPr>
                <w:rFonts w:ascii="Times New Roman" w:hAnsi="Times New Roman"/>
                <w:bCs/>
                <w:sz w:val="24"/>
                <w:szCs w:val="24"/>
              </w:rPr>
              <w:t>;</w:t>
            </w:r>
          </w:p>
          <w:p w14:paraId="4AE0143A" w14:textId="3A579E33" w:rsidR="006E5664" w:rsidRPr="00C4570C" w:rsidRDefault="006E5664" w:rsidP="004D1E41">
            <w:pPr>
              <w:pStyle w:val="ListParagraph"/>
              <w:numPr>
                <w:ilvl w:val="1"/>
                <w:numId w:val="19"/>
              </w:numPr>
              <w:spacing w:after="0" w:line="240" w:lineRule="auto"/>
              <w:jc w:val="both"/>
              <w:rPr>
                <w:rFonts w:ascii="Times New Roman" w:hAnsi="Times New Roman"/>
                <w:bCs/>
                <w:sz w:val="24"/>
                <w:szCs w:val="24"/>
              </w:rPr>
            </w:pPr>
            <w:proofErr w:type="gramStart"/>
            <w:r w:rsidRPr="00C4570C">
              <w:rPr>
                <w:rFonts w:ascii="Times New Roman" w:hAnsi="Times New Roman"/>
                <w:bCs/>
                <w:sz w:val="24"/>
                <w:szCs w:val="24"/>
              </w:rPr>
              <w:t>да</w:t>
            </w:r>
            <w:proofErr w:type="gramEnd"/>
            <w:r w:rsidRPr="00C4570C">
              <w:rPr>
                <w:rFonts w:ascii="Times New Roman" w:hAnsi="Times New Roman"/>
                <w:bCs/>
                <w:sz w:val="24"/>
                <w:szCs w:val="24"/>
              </w:rPr>
              <w:t xml:space="preserve"> изисква потвърждение на </w:t>
            </w:r>
            <w:r w:rsidRPr="00C4570C">
              <w:rPr>
                <w:rFonts w:ascii="Times New Roman" w:hAnsi="Times New Roman"/>
                <w:bCs/>
                <w:sz w:val="24"/>
                <w:szCs w:val="24"/>
              </w:rPr>
              <w:lastRenderedPageBreak/>
              <w:t>обстоятелствата от страна на потребителя</w:t>
            </w:r>
            <w:r w:rsidR="000A0A47" w:rsidRPr="00C4570C">
              <w:rPr>
                <w:rFonts w:ascii="Times New Roman" w:hAnsi="Times New Roman"/>
                <w:bCs/>
                <w:sz w:val="24"/>
                <w:szCs w:val="24"/>
              </w:rPr>
              <w:t>;</w:t>
            </w:r>
          </w:p>
          <w:p w14:paraId="7D7A9A1D" w14:textId="77777777" w:rsidR="009C2D5F" w:rsidRPr="00C4570C" w:rsidRDefault="009C2D5F" w:rsidP="00057833">
            <w:pPr>
              <w:pStyle w:val="ListParagraph"/>
              <w:spacing w:after="0" w:line="240" w:lineRule="auto"/>
              <w:jc w:val="both"/>
              <w:rPr>
                <w:rFonts w:ascii="Times New Roman" w:hAnsi="Times New Roman"/>
                <w:sz w:val="24"/>
                <w:szCs w:val="24"/>
              </w:rPr>
            </w:pPr>
          </w:p>
          <w:p w14:paraId="289B9154" w14:textId="0E71B3AE" w:rsidR="006E5664" w:rsidRPr="00C4570C" w:rsidRDefault="006E5664" w:rsidP="004E3810">
            <w:pPr>
              <w:pStyle w:val="Heading3"/>
              <w:numPr>
                <w:ilvl w:val="2"/>
                <w:numId w:val="79"/>
              </w:numPr>
              <w:pBdr>
                <w:top w:val="none" w:sz="0" w:space="0" w:color="auto"/>
                <w:left w:val="none" w:sz="0" w:space="0" w:color="auto"/>
              </w:pBdr>
              <w:spacing w:before="0" w:after="0"/>
              <w:jc w:val="both"/>
              <w:rPr>
                <w:rFonts w:ascii="Times New Roman" w:eastAsia="Calibri" w:hAnsi="Times New Roman" w:cs="Times New Roman"/>
                <w:b w:val="0"/>
                <w:bCs w:val="0"/>
                <w:sz w:val="24"/>
                <w:szCs w:val="24"/>
              </w:rPr>
            </w:pPr>
            <w:bookmarkStart w:id="37" w:name="_Toc520127287"/>
            <w:r w:rsidRPr="00C4570C">
              <w:rPr>
                <w:rFonts w:ascii="Times New Roman" w:eastAsia="Calibri" w:hAnsi="Times New Roman" w:cs="Times New Roman"/>
                <w:b w:val="0"/>
                <w:bCs w:val="0"/>
                <w:sz w:val="24"/>
                <w:szCs w:val="24"/>
              </w:rPr>
              <w:t>Изисквания към регистрите и предоставянето на административните услуги</w:t>
            </w:r>
            <w:bookmarkEnd w:id="37"/>
          </w:p>
          <w:p w14:paraId="7322FF88" w14:textId="77777777" w:rsidR="006E5664" w:rsidRPr="00C4570C" w:rsidRDefault="006E5664" w:rsidP="007D7C04">
            <w:pPr>
              <w:pStyle w:val="ListParagraph"/>
              <w:numPr>
                <w:ilvl w:val="0"/>
                <w:numId w:val="19"/>
              </w:numPr>
              <w:spacing w:after="0" w:line="240" w:lineRule="auto"/>
              <w:jc w:val="both"/>
              <w:rPr>
                <w:rFonts w:ascii="Times New Roman" w:hAnsi="Times New Roman"/>
                <w:bCs/>
                <w:sz w:val="24"/>
                <w:szCs w:val="24"/>
              </w:rPr>
            </w:pPr>
            <w:r w:rsidRPr="00C4570C">
              <w:rPr>
                <w:rFonts w:ascii="Times New Roman" w:hAnsi="Times New Roman"/>
                <w:bCs/>
                <w:sz w:val="24"/>
                <w:szCs w:val="24"/>
              </w:rPr>
              <w:t>Всяка удостоверителна административна услуга в обхвата на системата трябва да бъде достъпна като вътрешно-административна електронна услуга чрез уеб-услуга</w:t>
            </w:r>
            <w:proofErr w:type="gramStart"/>
            <w:r w:rsidRPr="00C4570C">
              <w:rPr>
                <w:rFonts w:ascii="Times New Roman" w:hAnsi="Times New Roman"/>
                <w:bCs/>
                <w:sz w:val="24"/>
                <w:szCs w:val="24"/>
              </w:rPr>
              <w:t>, като комуникацията</w:t>
            </w:r>
            <w:proofErr w:type="gramEnd"/>
            <w:r w:rsidRPr="00C4570C">
              <w:rPr>
                <w:rFonts w:ascii="Times New Roman" w:hAnsi="Times New Roman"/>
                <w:bCs/>
                <w:sz w:val="24"/>
                <w:szCs w:val="24"/>
              </w:rPr>
              <w:t xml:space="preserve"> се подписва с електронен печат на институцията и с електронен времеви печат по смисъла на Регламент (ЕС) 910/2014;</w:t>
            </w:r>
          </w:p>
          <w:p w14:paraId="20B1F134" w14:textId="77777777" w:rsidR="006E5664" w:rsidRPr="00C4570C" w:rsidRDefault="006E5664" w:rsidP="007D7C04">
            <w:pPr>
              <w:pStyle w:val="ListParagraph"/>
              <w:numPr>
                <w:ilvl w:val="0"/>
                <w:numId w:val="19"/>
              </w:numPr>
              <w:spacing w:after="0" w:line="240" w:lineRule="auto"/>
              <w:jc w:val="both"/>
              <w:rPr>
                <w:rFonts w:ascii="Times New Roman" w:hAnsi="Times New Roman"/>
                <w:bCs/>
                <w:sz w:val="24"/>
                <w:szCs w:val="24"/>
              </w:rPr>
            </w:pPr>
            <w:r w:rsidRPr="00C4570C">
              <w:rPr>
                <w:rFonts w:ascii="Times New Roman" w:hAnsi="Times New Roman"/>
                <w:bCs/>
                <w:sz w:val="24"/>
                <w:szCs w:val="24"/>
              </w:rPr>
              <w:t>Всяка услуга, за която се допуска представителна власт, трябва да бъде интегрирана с Регистъра на овластяванията по смисъла на Закона за електронната идентификация;</w:t>
            </w:r>
          </w:p>
          <w:p w14:paraId="657F27D6" w14:textId="77777777" w:rsidR="006E5664" w:rsidRPr="00C4570C" w:rsidRDefault="006E5664" w:rsidP="007D7C04">
            <w:pPr>
              <w:pStyle w:val="ListParagraph"/>
              <w:numPr>
                <w:ilvl w:val="0"/>
                <w:numId w:val="19"/>
              </w:numPr>
              <w:spacing w:after="0" w:line="240" w:lineRule="auto"/>
              <w:jc w:val="both"/>
              <w:rPr>
                <w:rFonts w:ascii="Times New Roman" w:hAnsi="Times New Roman"/>
                <w:bCs/>
                <w:sz w:val="24"/>
                <w:szCs w:val="24"/>
              </w:rPr>
            </w:pPr>
            <w:r w:rsidRPr="00C4570C">
              <w:rPr>
                <w:rFonts w:ascii="Times New Roman" w:hAnsi="Times New Roman"/>
                <w:bCs/>
                <w:sz w:val="24"/>
                <w:szCs w:val="24"/>
              </w:rPr>
              <w:t xml:space="preserve">Системата не трябва да съхранява данни, на които възложителят не е </w:t>
            </w:r>
            <w:proofErr w:type="gramStart"/>
            <w:r w:rsidRPr="00C4570C">
              <w:rPr>
                <w:rFonts w:ascii="Times New Roman" w:hAnsi="Times New Roman"/>
                <w:bCs/>
                <w:sz w:val="24"/>
                <w:szCs w:val="24"/>
              </w:rPr>
              <w:t>първичен администратор, в случай че данните могат да бъдат извличани в реално време от регистър на съответния първичен</w:t>
            </w:r>
            <w:proofErr w:type="gramEnd"/>
            <w:r w:rsidRPr="00C4570C">
              <w:rPr>
                <w:rFonts w:ascii="Times New Roman" w:hAnsi="Times New Roman"/>
                <w:bCs/>
                <w:sz w:val="24"/>
                <w:szCs w:val="24"/>
              </w:rPr>
              <w:t xml:space="preserve"> администратор.</w:t>
            </w:r>
          </w:p>
          <w:p w14:paraId="5A2835AD" w14:textId="77777777" w:rsidR="006E5664" w:rsidRPr="00C4570C" w:rsidRDefault="006E5664" w:rsidP="004E3810">
            <w:pPr>
              <w:pStyle w:val="ListParagraph"/>
              <w:numPr>
                <w:ilvl w:val="0"/>
                <w:numId w:val="81"/>
              </w:numPr>
              <w:spacing w:after="0" w:line="240" w:lineRule="auto"/>
              <w:jc w:val="both"/>
              <w:rPr>
                <w:rFonts w:ascii="Times New Roman" w:hAnsi="Times New Roman"/>
                <w:sz w:val="24"/>
                <w:szCs w:val="24"/>
              </w:rPr>
            </w:pPr>
          </w:p>
          <w:p w14:paraId="0F2DB398" w14:textId="77777777" w:rsidR="00F67CA8" w:rsidRPr="00C4570C" w:rsidRDefault="00F67CA8" w:rsidP="00057833">
            <w:pPr>
              <w:spacing w:before="0"/>
              <w:rPr>
                <w:rFonts w:ascii="Times New Roman" w:hAnsi="Times New Roman"/>
              </w:rPr>
            </w:pPr>
          </w:p>
          <w:p w14:paraId="53A00E21" w14:textId="55B9B44B" w:rsidR="006E5664" w:rsidRPr="00C4570C" w:rsidRDefault="006E5664" w:rsidP="004E3810">
            <w:pPr>
              <w:pStyle w:val="Heading2"/>
              <w:keepLines/>
              <w:numPr>
                <w:ilvl w:val="1"/>
                <w:numId w:val="79"/>
              </w:numPr>
              <w:pBdr>
                <w:top w:val="none" w:sz="0" w:space="0" w:color="auto"/>
                <w:left w:val="none" w:sz="0" w:space="0" w:color="auto"/>
              </w:pBdr>
              <w:tabs>
                <w:tab w:val="left" w:pos="993"/>
              </w:tabs>
              <w:spacing w:before="0" w:after="0"/>
              <w:jc w:val="both"/>
              <w:rPr>
                <w:rFonts w:ascii="Times New Roman" w:hAnsi="Times New Roman" w:cs="Times New Roman"/>
                <w:b w:val="0"/>
                <w:sz w:val="24"/>
                <w:szCs w:val="24"/>
                <w:lang w:val="en-US"/>
              </w:rPr>
            </w:pPr>
            <w:bookmarkStart w:id="38" w:name="_Toc520127288"/>
            <w:r w:rsidRPr="00C4570C">
              <w:rPr>
                <w:rFonts w:ascii="Times New Roman" w:hAnsi="Times New Roman" w:cs="Times New Roman"/>
                <w:b w:val="0"/>
                <w:sz w:val="24"/>
                <w:szCs w:val="24"/>
              </w:rPr>
              <w:t>Изготвяне на системен проект</w:t>
            </w:r>
            <w:bookmarkEnd w:id="38"/>
          </w:p>
          <w:p w14:paraId="336AA5B3" w14:textId="77777777" w:rsidR="00121FDE" w:rsidRPr="00C4570C" w:rsidRDefault="00121FDE" w:rsidP="00057833">
            <w:pPr>
              <w:spacing w:before="0"/>
              <w:rPr>
                <w:rFonts w:ascii="Times New Roman" w:hAnsi="Times New Roman"/>
              </w:rPr>
            </w:pPr>
          </w:p>
          <w:p w14:paraId="5C1F18A8" w14:textId="77777777" w:rsidR="006E5664" w:rsidRPr="00C4570C" w:rsidRDefault="006E5664" w:rsidP="00057833">
            <w:pPr>
              <w:tabs>
                <w:tab w:val="left" w:pos="180"/>
                <w:tab w:val="left" w:pos="720"/>
              </w:tabs>
              <w:spacing w:before="0"/>
              <w:ind w:firstLine="0"/>
              <w:rPr>
                <w:rFonts w:ascii="Times New Roman" w:hAnsi="Times New Roman"/>
              </w:rPr>
            </w:pPr>
            <w:r w:rsidRPr="00C4570C">
              <w:rPr>
                <w:rFonts w:ascii="Times New Roman" w:hAnsi="Times New Roman"/>
              </w:rPr>
              <w:t xml:space="preserve">Изпълнителят трябва да изготви системен проект, който подлежи на одобрение от Възложителя. В системния проект трябва да са описани всички изисквания за реализирането на </w:t>
            </w:r>
            <w:r w:rsidRPr="00C4570C">
              <w:rPr>
                <w:rFonts w:ascii="Times New Roman" w:hAnsi="Times New Roman"/>
                <w:caps/>
              </w:rPr>
              <w:t>с</w:t>
            </w:r>
            <w:r w:rsidRPr="00C4570C">
              <w:rPr>
                <w:rFonts w:ascii="Times New Roman" w:hAnsi="Times New Roman"/>
              </w:rPr>
              <w:t>истемата. Изготвянето на системния проект включва следните основни задачи:</w:t>
            </w:r>
          </w:p>
          <w:p w14:paraId="3001D37A" w14:textId="77777777" w:rsidR="006E5664" w:rsidRPr="00C4570C" w:rsidRDefault="006E5664" w:rsidP="00626458">
            <w:pPr>
              <w:pStyle w:val="ListParagraph"/>
              <w:numPr>
                <w:ilvl w:val="0"/>
                <w:numId w:val="19"/>
              </w:numPr>
              <w:spacing w:after="0" w:line="240" w:lineRule="auto"/>
              <w:jc w:val="both"/>
              <w:rPr>
                <w:rFonts w:ascii="Times New Roman" w:hAnsi="Times New Roman"/>
                <w:bCs/>
                <w:sz w:val="24"/>
                <w:szCs w:val="24"/>
              </w:rPr>
            </w:pPr>
            <w:r w:rsidRPr="00C4570C">
              <w:rPr>
                <w:rFonts w:ascii="Times New Roman" w:hAnsi="Times New Roman"/>
                <w:bCs/>
                <w:sz w:val="24"/>
                <w:szCs w:val="24"/>
              </w:rPr>
              <w:t>Определяне на концепция на информационната система на базата на техническото задание;</w:t>
            </w:r>
          </w:p>
          <w:p w14:paraId="511ABF1E" w14:textId="77777777" w:rsidR="006E5664" w:rsidRPr="00C4570C" w:rsidRDefault="006E5664" w:rsidP="00626458">
            <w:pPr>
              <w:pStyle w:val="ListParagraph"/>
              <w:numPr>
                <w:ilvl w:val="0"/>
                <w:numId w:val="19"/>
              </w:numPr>
              <w:spacing w:after="0" w:line="240" w:lineRule="auto"/>
              <w:jc w:val="both"/>
              <w:rPr>
                <w:rFonts w:ascii="Times New Roman" w:hAnsi="Times New Roman"/>
                <w:bCs/>
                <w:sz w:val="24"/>
                <w:szCs w:val="24"/>
              </w:rPr>
            </w:pPr>
            <w:r w:rsidRPr="00C4570C">
              <w:rPr>
                <w:rFonts w:ascii="Times New Roman" w:hAnsi="Times New Roman"/>
                <w:bCs/>
                <w:sz w:val="24"/>
                <w:szCs w:val="24"/>
              </w:rPr>
              <w:t>Дефиниране на детайлни изисквания и бизнес процеси, които трябва да се реализират в системата;</w:t>
            </w:r>
          </w:p>
          <w:p w14:paraId="0A22CCE6" w14:textId="77777777" w:rsidR="006E5664" w:rsidRPr="00C4570C" w:rsidRDefault="006E5664" w:rsidP="00626458">
            <w:pPr>
              <w:pStyle w:val="ListParagraph"/>
              <w:numPr>
                <w:ilvl w:val="0"/>
                <w:numId w:val="19"/>
              </w:numPr>
              <w:spacing w:after="0" w:line="240" w:lineRule="auto"/>
              <w:jc w:val="both"/>
              <w:rPr>
                <w:rFonts w:ascii="Times New Roman" w:hAnsi="Times New Roman"/>
                <w:bCs/>
                <w:sz w:val="24"/>
                <w:szCs w:val="24"/>
              </w:rPr>
            </w:pPr>
            <w:r w:rsidRPr="00C4570C">
              <w:rPr>
                <w:rFonts w:ascii="Times New Roman" w:hAnsi="Times New Roman"/>
                <w:bCs/>
                <w:sz w:val="24"/>
                <w:szCs w:val="24"/>
              </w:rPr>
              <w:t>Дизайн на информационната система, хардуерната и комуникационната инфраструктура;</w:t>
            </w:r>
          </w:p>
          <w:p w14:paraId="741B55B7" w14:textId="77777777" w:rsidR="006E5664" w:rsidRPr="00C4570C" w:rsidRDefault="006E5664" w:rsidP="00626458">
            <w:pPr>
              <w:pStyle w:val="ListParagraph"/>
              <w:numPr>
                <w:ilvl w:val="0"/>
                <w:numId w:val="19"/>
              </w:numPr>
              <w:spacing w:after="0" w:line="240" w:lineRule="auto"/>
              <w:jc w:val="both"/>
              <w:rPr>
                <w:rFonts w:ascii="Times New Roman" w:hAnsi="Times New Roman"/>
                <w:bCs/>
                <w:sz w:val="24"/>
                <w:szCs w:val="24"/>
              </w:rPr>
            </w:pPr>
            <w:r w:rsidRPr="00C4570C">
              <w:rPr>
                <w:rFonts w:ascii="Times New Roman" w:hAnsi="Times New Roman"/>
                <w:bCs/>
                <w:sz w:val="24"/>
                <w:szCs w:val="24"/>
              </w:rPr>
              <w:t>Изготвяне на план за техническа реализация;</w:t>
            </w:r>
          </w:p>
          <w:p w14:paraId="57B4363B" w14:textId="77777777" w:rsidR="006E5664" w:rsidRPr="00C4570C" w:rsidRDefault="006E5664" w:rsidP="00626458">
            <w:pPr>
              <w:pStyle w:val="ListParagraph"/>
              <w:numPr>
                <w:ilvl w:val="0"/>
                <w:numId w:val="19"/>
              </w:numPr>
              <w:spacing w:after="0" w:line="240" w:lineRule="auto"/>
              <w:jc w:val="both"/>
              <w:rPr>
                <w:rFonts w:ascii="Times New Roman" w:hAnsi="Times New Roman"/>
                <w:bCs/>
                <w:sz w:val="24"/>
                <w:szCs w:val="24"/>
                <w:lang w:val="en-GB"/>
              </w:rPr>
            </w:pPr>
            <w:r w:rsidRPr="00C4570C">
              <w:rPr>
                <w:rFonts w:ascii="Times New Roman" w:hAnsi="Times New Roman"/>
                <w:bCs/>
                <w:sz w:val="24"/>
                <w:szCs w:val="24"/>
                <w:lang w:val="en-GB"/>
              </w:rPr>
              <w:t>Определяне на потребителския интерфейс.</w:t>
            </w:r>
          </w:p>
          <w:p w14:paraId="6B87C2F8" w14:textId="77777777" w:rsidR="00C5529D" w:rsidRPr="00C4570C" w:rsidRDefault="00C5529D" w:rsidP="007513AE">
            <w:pPr>
              <w:pStyle w:val="ListParagraph"/>
              <w:spacing w:after="0" w:line="240" w:lineRule="auto"/>
              <w:jc w:val="both"/>
              <w:rPr>
                <w:rFonts w:ascii="Times New Roman" w:hAnsi="Times New Roman"/>
                <w:sz w:val="24"/>
                <w:szCs w:val="24"/>
              </w:rPr>
            </w:pPr>
          </w:p>
          <w:p w14:paraId="37914CE0" w14:textId="77777777" w:rsidR="006E5664" w:rsidRPr="00C4570C" w:rsidRDefault="006E5664" w:rsidP="00057833">
            <w:pPr>
              <w:tabs>
                <w:tab w:val="left" w:pos="180"/>
                <w:tab w:val="left" w:pos="720"/>
              </w:tabs>
              <w:spacing w:before="0"/>
              <w:ind w:firstLine="0"/>
              <w:rPr>
                <w:rFonts w:ascii="Times New Roman" w:hAnsi="Times New Roman"/>
              </w:rPr>
            </w:pPr>
            <w:r w:rsidRPr="00C4570C">
              <w:rPr>
                <w:rFonts w:ascii="Times New Roman" w:hAnsi="Times New Roman"/>
              </w:rPr>
              <w:t xml:space="preserve">Изпълнението на задачите изисква дефиниране на </w:t>
            </w:r>
            <w:proofErr w:type="gramStart"/>
            <w:r w:rsidRPr="00C4570C">
              <w:rPr>
                <w:rFonts w:ascii="Times New Roman" w:hAnsi="Times New Roman"/>
              </w:rPr>
              <w:t>модели на бизнес процеси, модели</w:t>
            </w:r>
            <w:proofErr w:type="gramEnd"/>
            <w:r w:rsidRPr="00C4570C">
              <w:rPr>
                <w:rFonts w:ascii="Times New Roman" w:hAnsi="Times New Roman"/>
              </w:rPr>
              <w:t xml:space="preserve"> на </w:t>
            </w:r>
            <w:r w:rsidRPr="00C4570C">
              <w:rPr>
                <w:rFonts w:ascii="Times New Roman" w:hAnsi="Times New Roman"/>
              </w:rPr>
              <w:lastRenderedPageBreak/>
              <w:t>стандартни справки и анализи, модели на печатни бланки, политика за сигурност и защита на данните, основни изграждащи блокове, транзакции, технология на взаимодействие, мониторинг на системата, спецификация на номенклатурите, роли в системата и други. При документирането на изискванията, с цел постигане на яснота и стандартизация на документите, е необходимо да се използва стандартен език за описание на бизнес процеси – BPMN.</w:t>
            </w:r>
          </w:p>
          <w:p w14:paraId="4B0BEF92" w14:textId="77777777" w:rsidR="00021436" w:rsidRPr="00C4570C" w:rsidRDefault="00021436" w:rsidP="00057833">
            <w:pPr>
              <w:tabs>
                <w:tab w:val="left" w:pos="180"/>
                <w:tab w:val="left" w:pos="720"/>
              </w:tabs>
              <w:spacing w:before="0"/>
              <w:ind w:firstLine="0"/>
              <w:rPr>
                <w:rFonts w:ascii="Times New Roman" w:hAnsi="Times New Roman"/>
              </w:rPr>
            </w:pPr>
          </w:p>
          <w:p w14:paraId="5C3F063D" w14:textId="77777777" w:rsidR="006E5664" w:rsidRPr="00C4570C" w:rsidRDefault="006E5664" w:rsidP="00057833">
            <w:pPr>
              <w:tabs>
                <w:tab w:val="left" w:pos="180"/>
                <w:tab w:val="left" w:pos="720"/>
              </w:tabs>
              <w:spacing w:before="0"/>
              <w:ind w:firstLine="0"/>
              <w:rPr>
                <w:rFonts w:ascii="Times New Roman" w:hAnsi="Times New Roman"/>
              </w:rPr>
            </w:pPr>
            <w:r w:rsidRPr="00C4570C">
              <w:rPr>
                <w:rFonts w:ascii="Times New Roman" w:hAnsi="Times New Roman"/>
              </w:rPr>
              <w:t xml:space="preserve">Системният проект подлежи на одобрение от Възложителя. В случай на забележки, корекции или допълнения от страна на </w:t>
            </w:r>
            <w:proofErr w:type="gramStart"/>
            <w:r w:rsidRPr="00C4570C">
              <w:rPr>
                <w:rFonts w:ascii="Times New Roman" w:hAnsi="Times New Roman"/>
              </w:rPr>
              <w:t>Възложителя  Изпълнителят</w:t>
            </w:r>
            <w:proofErr w:type="gramEnd"/>
            <w:r w:rsidRPr="00C4570C">
              <w:rPr>
                <w:rFonts w:ascii="Times New Roman" w:hAnsi="Times New Roman"/>
              </w:rPr>
              <w:t xml:space="preserve"> е длъжен да ги отрази в системния проект в срок не по-късно от </w:t>
            </w:r>
            <w:r w:rsidRPr="00C4570C">
              <w:rPr>
                <w:rFonts w:ascii="Times New Roman" w:hAnsi="Times New Roman"/>
                <w:b/>
                <w:i/>
              </w:rPr>
              <w:t>10</w:t>
            </w:r>
            <w:r w:rsidRPr="00C4570C">
              <w:rPr>
                <w:rFonts w:ascii="Times New Roman" w:hAnsi="Times New Roman"/>
                <w:i/>
              </w:rPr>
              <w:t xml:space="preserve"> </w:t>
            </w:r>
            <w:r w:rsidRPr="00C4570C">
              <w:rPr>
                <w:rFonts w:ascii="Times New Roman" w:hAnsi="Times New Roman"/>
              </w:rPr>
              <w:t>работни дни.</w:t>
            </w:r>
          </w:p>
          <w:p w14:paraId="10EE67DC" w14:textId="77777777" w:rsidR="00121FDE" w:rsidRPr="00C4570C" w:rsidRDefault="00121FDE" w:rsidP="00057833">
            <w:pPr>
              <w:tabs>
                <w:tab w:val="left" w:pos="180"/>
                <w:tab w:val="left" w:pos="720"/>
              </w:tabs>
              <w:spacing w:before="0"/>
              <w:ind w:firstLine="0"/>
              <w:rPr>
                <w:rFonts w:ascii="Times New Roman" w:hAnsi="Times New Roman"/>
              </w:rPr>
            </w:pPr>
          </w:p>
          <w:p w14:paraId="29A26EBA" w14:textId="77777777" w:rsidR="009141E3" w:rsidRPr="00C4570C" w:rsidRDefault="009141E3" w:rsidP="00057833">
            <w:pPr>
              <w:tabs>
                <w:tab w:val="left" w:pos="180"/>
                <w:tab w:val="left" w:pos="720"/>
              </w:tabs>
              <w:spacing w:before="0"/>
              <w:ind w:firstLine="0"/>
              <w:rPr>
                <w:rFonts w:ascii="Times New Roman" w:hAnsi="Times New Roman"/>
              </w:rPr>
            </w:pPr>
          </w:p>
          <w:p w14:paraId="78DF3C55" w14:textId="2E0B3E05" w:rsidR="006E5664" w:rsidRPr="00C4570C" w:rsidRDefault="006E5664" w:rsidP="004E3810">
            <w:pPr>
              <w:pStyle w:val="Heading2"/>
              <w:keepLines/>
              <w:numPr>
                <w:ilvl w:val="1"/>
                <w:numId w:val="79"/>
              </w:numPr>
              <w:pBdr>
                <w:top w:val="none" w:sz="0" w:space="0" w:color="auto"/>
                <w:left w:val="none" w:sz="0" w:space="0" w:color="auto"/>
              </w:pBdr>
              <w:tabs>
                <w:tab w:val="left" w:pos="993"/>
              </w:tabs>
              <w:spacing w:before="0" w:after="0"/>
              <w:jc w:val="both"/>
              <w:rPr>
                <w:rFonts w:ascii="Times New Roman" w:hAnsi="Times New Roman" w:cs="Times New Roman"/>
                <w:b w:val="0"/>
                <w:sz w:val="24"/>
                <w:szCs w:val="24"/>
                <w:lang w:val="en-GB"/>
              </w:rPr>
            </w:pPr>
            <w:bookmarkStart w:id="39" w:name="_Toc520127289"/>
            <w:r w:rsidRPr="00C4570C">
              <w:rPr>
                <w:rFonts w:ascii="Times New Roman" w:hAnsi="Times New Roman" w:cs="Times New Roman"/>
                <w:b w:val="0"/>
                <w:sz w:val="24"/>
                <w:szCs w:val="24"/>
              </w:rPr>
              <w:t>Разработване на софтуерното решение</w:t>
            </w:r>
            <w:bookmarkEnd w:id="39"/>
          </w:p>
          <w:p w14:paraId="271A717B" w14:textId="77777777" w:rsidR="006E5664" w:rsidRPr="00C4570C" w:rsidRDefault="006E5664" w:rsidP="00057833">
            <w:pPr>
              <w:spacing w:before="0"/>
              <w:rPr>
                <w:rFonts w:ascii="Times New Roman" w:hAnsi="Times New Roman"/>
              </w:rPr>
            </w:pPr>
          </w:p>
          <w:p w14:paraId="3C80450A" w14:textId="77777777" w:rsidR="006E5664" w:rsidRPr="00C4570C" w:rsidRDefault="006E5664" w:rsidP="00057833">
            <w:pPr>
              <w:tabs>
                <w:tab w:val="left" w:pos="180"/>
                <w:tab w:val="left" w:pos="720"/>
              </w:tabs>
              <w:spacing w:before="0"/>
              <w:ind w:firstLine="0"/>
              <w:rPr>
                <w:rFonts w:ascii="Times New Roman" w:hAnsi="Times New Roman"/>
              </w:rPr>
            </w:pPr>
            <w:r w:rsidRPr="00C4570C">
              <w:rPr>
                <w:rFonts w:ascii="Times New Roman" w:hAnsi="Times New Roman"/>
              </w:rPr>
              <w:t>Етапът на разработка включва изпълнението на следните задачи:</w:t>
            </w:r>
          </w:p>
          <w:p w14:paraId="23F2A1A9" w14:textId="77777777" w:rsidR="00021436" w:rsidRPr="00C4570C" w:rsidRDefault="00021436" w:rsidP="00057833">
            <w:pPr>
              <w:tabs>
                <w:tab w:val="left" w:pos="180"/>
                <w:tab w:val="left" w:pos="720"/>
              </w:tabs>
              <w:spacing w:before="0"/>
              <w:ind w:firstLine="0"/>
              <w:rPr>
                <w:rFonts w:ascii="Times New Roman" w:hAnsi="Times New Roman"/>
              </w:rPr>
            </w:pPr>
          </w:p>
          <w:p w14:paraId="1FE563CE" w14:textId="77777777" w:rsidR="006E5664" w:rsidRPr="00C4570C" w:rsidRDefault="006E5664" w:rsidP="00914ACF">
            <w:pPr>
              <w:pStyle w:val="ListParagraph"/>
              <w:numPr>
                <w:ilvl w:val="0"/>
                <w:numId w:val="19"/>
              </w:numPr>
              <w:spacing w:after="0" w:line="240" w:lineRule="auto"/>
              <w:jc w:val="both"/>
              <w:rPr>
                <w:rFonts w:ascii="Times New Roman" w:hAnsi="Times New Roman"/>
                <w:bCs/>
                <w:sz w:val="24"/>
                <w:szCs w:val="24"/>
              </w:rPr>
            </w:pPr>
            <w:r w:rsidRPr="00C4570C">
              <w:rPr>
                <w:rFonts w:ascii="Times New Roman" w:hAnsi="Times New Roman"/>
                <w:bCs/>
                <w:sz w:val="24"/>
                <w:szCs w:val="24"/>
              </w:rPr>
              <w:t>Разработка на прототип, който трябва да бъде одобрен от Възложителя и въз основа на който трябва да се разработи цялата система;</w:t>
            </w:r>
          </w:p>
          <w:p w14:paraId="3E32A124" w14:textId="77777777" w:rsidR="006E5664" w:rsidRPr="00C4570C" w:rsidRDefault="006E5664" w:rsidP="00914ACF">
            <w:pPr>
              <w:pStyle w:val="ListParagraph"/>
              <w:numPr>
                <w:ilvl w:val="0"/>
                <w:numId w:val="19"/>
              </w:numPr>
              <w:spacing w:after="0" w:line="240" w:lineRule="auto"/>
              <w:jc w:val="both"/>
              <w:rPr>
                <w:rFonts w:ascii="Times New Roman" w:hAnsi="Times New Roman"/>
                <w:bCs/>
                <w:sz w:val="24"/>
                <w:szCs w:val="24"/>
              </w:rPr>
            </w:pPr>
            <w:r w:rsidRPr="00C4570C">
              <w:rPr>
                <w:rFonts w:ascii="Times New Roman" w:hAnsi="Times New Roman"/>
                <w:bCs/>
                <w:sz w:val="24"/>
                <w:szCs w:val="24"/>
              </w:rPr>
              <w:t>Разработка на модулите на информационната система съгласно изискванията на настоящото техническо задание и системния проект;</w:t>
            </w:r>
          </w:p>
          <w:p w14:paraId="375CAA9C" w14:textId="77777777" w:rsidR="006E5664" w:rsidRPr="00C4570C" w:rsidRDefault="006E5664" w:rsidP="00914ACF">
            <w:pPr>
              <w:pStyle w:val="ListParagraph"/>
              <w:numPr>
                <w:ilvl w:val="0"/>
                <w:numId w:val="19"/>
              </w:numPr>
              <w:spacing w:after="0" w:line="240" w:lineRule="auto"/>
              <w:jc w:val="both"/>
              <w:rPr>
                <w:rFonts w:ascii="Times New Roman" w:hAnsi="Times New Roman"/>
                <w:bCs/>
                <w:sz w:val="24"/>
                <w:szCs w:val="24"/>
              </w:rPr>
            </w:pPr>
            <w:r w:rsidRPr="00C4570C">
              <w:rPr>
                <w:rFonts w:ascii="Times New Roman" w:hAnsi="Times New Roman"/>
                <w:bCs/>
                <w:sz w:val="24"/>
                <w:szCs w:val="24"/>
              </w:rPr>
              <w:t>Провеждане на вътрешни тестове на системата (в среда на разработчика);</w:t>
            </w:r>
          </w:p>
          <w:p w14:paraId="7909F5EA" w14:textId="77777777" w:rsidR="006E5664" w:rsidRPr="00C4570C" w:rsidRDefault="006E5664" w:rsidP="00914ACF">
            <w:pPr>
              <w:pStyle w:val="ListParagraph"/>
              <w:numPr>
                <w:ilvl w:val="0"/>
                <w:numId w:val="19"/>
              </w:numPr>
              <w:spacing w:after="0" w:line="240" w:lineRule="auto"/>
              <w:jc w:val="both"/>
              <w:rPr>
                <w:rFonts w:ascii="Times New Roman" w:hAnsi="Times New Roman"/>
                <w:bCs/>
                <w:sz w:val="24"/>
                <w:szCs w:val="24"/>
              </w:rPr>
            </w:pPr>
            <w:r w:rsidRPr="00C4570C">
              <w:rPr>
                <w:rFonts w:ascii="Times New Roman" w:hAnsi="Times New Roman"/>
                <w:bCs/>
                <w:sz w:val="24"/>
                <w:szCs w:val="24"/>
              </w:rPr>
              <w:t>Изготвяне на детайлни сценарии за провеждане на приемателните тестове за етапи „Тестване“ и „Внедряване“ на проекта.</w:t>
            </w:r>
          </w:p>
          <w:p w14:paraId="7C596B96" w14:textId="77777777" w:rsidR="00C36A43" w:rsidRPr="00C4570C" w:rsidRDefault="00C36A43" w:rsidP="00C36A43">
            <w:pPr>
              <w:pStyle w:val="ListParagraph"/>
              <w:spacing w:after="0" w:line="240" w:lineRule="auto"/>
              <w:jc w:val="both"/>
              <w:rPr>
                <w:rFonts w:ascii="Times New Roman" w:hAnsi="Times New Roman"/>
                <w:bCs/>
                <w:sz w:val="44"/>
                <w:szCs w:val="24"/>
              </w:rPr>
            </w:pPr>
          </w:p>
          <w:p w14:paraId="0E2C0AA5" w14:textId="77777777" w:rsidR="006E5664" w:rsidRPr="00C4570C" w:rsidRDefault="006E5664" w:rsidP="00057833">
            <w:pPr>
              <w:tabs>
                <w:tab w:val="left" w:pos="180"/>
                <w:tab w:val="left" w:pos="720"/>
              </w:tabs>
              <w:spacing w:before="0"/>
              <w:ind w:firstLine="0"/>
              <w:rPr>
                <w:rFonts w:ascii="Times New Roman" w:hAnsi="Times New Roman"/>
              </w:rPr>
            </w:pPr>
            <w:r w:rsidRPr="00C4570C">
              <w:rPr>
                <w:rFonts w:ascii="Times New Roman" w:hAnsi="Times New Roman"/>
              </w:rPr>
              <w:t xml:space="preserve">За изпълнение на дейностите по </w:t>
            </w:r>
            <w:proofErr w:type="gramStart"/>
            <w:r w:rsidRPr="00C4570C">
              <w:rPr>
                <w:rFonts w:ascii="Times New Roman" w:hAnsi="Times New Roman"/>
              </w:rPr>
              <w:t>разработка на системата участниците в настоящата обществена поръчка трябва да опишат в своите технически предложения приложим подход (методология) за софтуерна разработка</w:t>
            </w:r>
            <w:proofErr w:type="gramEnd"/>
            <w:r w:rsidRPr="00C4570C">
              <w:rPr>
                <w:rFonts w:ascii="Times New Roman" w:hAnsi="Times New Roman"/>
              </w:rPr>
              <w:t xml:space="preserve">, която ще използват, както и инструментите за разработка и средата за провеждане на вътрешните тестове. Участниците трябва да опишат как предложеният от тях подход ще бъде адаптиран за успешната реализация на </w:t>
            </w:r>
            <w:r w:rsidRPr="00C4570C">
              <w:rPr>
                <w:rFonts w:ascii="Times New Roman" w:hAnsi="Times New Roman"/>
                <w:caps/>
              </w:rPr>
              <w:t>с</w:t>
            </w:r>
            <w:r w:rsidRPr="00C4570C">
              <w:rPr>
                <w:rFonts w:ascii="Times New Roman" w:hAnsi="Times New Roman"/>
              </w:rPr>
              <w:t>истемата.</w:t>
            </w:r>
          </w:p>
          <w:p w14:paraId="5BEF2B2A" w14:textId="77777777" w:rsidR="00C87234" w:rsidRPr="00C4570C" w:rsidRDefault="00C87234" w:rsidP="00C87234">
            <w:pPr>
              <w:pStyle w:val="Heading2"/>
              <w:keepLines/>
              <w:pBdr>
                <w:top w:val="none" w:sz="0" w:space="0" w:color="auto"/>
                <w:left w:val="none" w:sz="0" w:space="0" w:color="auto"/>
              </w:pBdr>
              <w:tabs>
                <w:tab w:val="left" w:pos="993"/>
              </w:tabs>
              <w:spacing w:before="0" w:after="0"/>
              <w:jc w:val="both"/>
              <w:rPr>
                <w:rFonts w:ascii="Times New Roman" w:hAnsi="Times New Roman" w:cs="Times New Roman"/>
                <w:b w:val="0"/>
                <w:bCs w:val="0"/>
                <w:iCs w:val="0"/>
                <w:sz w:val="24"/>
                <w:szCs w:val="24"/>
              </w:rPr>
            </w:pPr>
            <w:bookmarkStart w:id="40" w:name="_Toc520127290"/>
          </w:p>
          <w:p w14:paraId="4AA12080" w14:textId="69AF524B" w:rsidR="006E5664" w:rsidRPr="00C4570C" w:rsidRDefault="00880F69" w:rsidP="004E3810">
            <w:pPr>
              <w:pStyle w:val="Heading2"/>
              <w:keepLines/>
              <w:numPr>
                <w:ilvl w:val="1"/>
                <w:numId w:val="79"/>
              </w:numPr>
              <w:pBdr>
                <w:top w:val="none" w:sz="0" w:space="0" w:color="auto"/>
                <w:left w:val="none" w:sz="0" w:space="0" w:color="auto"/>
              </w:pBdr>
              <w:tabs>
                <w:tab w:val="left" w:pos="993"/>
              </w:tabs>
              <w:spacing w:before="0" w:after="0"/>
              <w:jc w:val="both"/>
              <w:rPr>
                <w:rFonts w:ascii="Times New Roman" w:hAnsi="Times New Roman" w:cs="Times New Roman"/>
                <w:b w:val="0"/>
                <w:sz w:val="24"/>
                <w:szCs w:val="24"/>
              </w:rPr>
            </w:pPr>
            <w:r w:rsidRPr="00C4570C">
              <w:rPr>
                <w:rFonts w:ascii="Times New Roman" w:hAnsi="Times New Roman" w:cs="Times New Roman"/>
                <w:b w:val="0"/>
                <w:sz w:val="24"/>
                <w:szCs w:val="24"/>
              </w:rPr>
              <w:t xml:space="preserve"> </w:t>
            </w:r>
            <w:r w:rsidR="006E5664" w:rsidRPr="00C4570C">
              <w:rPr>
                <w:rFonts w:ascii="Times New Roman" w:hAnsi="Times New Roman" w:cs="Times New Roman"/>
                <w:b w:val="0"/>
                <w:sz w:val="24"/>
                <w:szCs w:val="24"/>
              </w:rPr>
              <w:t>Тестване</w:t>
            </w:r>
            <w:bookmarkEnd w:id="40"/>
          </w:p>
          <w:p w14:paraId="2268B00F" w14:textId="77777777" w:rsidR="006E5664" w:rsidRPr="00C4570C" w:rsidRDefault="006E5664" w:rsidP="00057833">
            <w:pPr>
              <w:spacing w:before="0"/>
              <w:rPr>
                <w:rFonts w:ascii="Times New Roman" w:hAnsi="Times New Roman"/>
              </w:rPr>
            </w:pPr>
          </w:p>
          <w:p w14:paraId="2536F5F5" w14:textId="77777777" w:rsidR="006E5664" w:rsidRPr="00C4570C" w:rsidRDefault="006E5664" w:rsidP="00057833">
            <w:pPr>
              <w:tabs>
                <w:tab w:val="left" w:pos="180"/>
                <w:tab w:val="left" w:pos="720"/>
              </w:tabs>
              <w:spacing w:before="0"/>
              <w:ind w:firstLine="0"/>
              <w:rPr>
                <w:rFonts w:ascii="Times New Roman" w:hAnsi="Times New Roman"/>
              </w:rPr>
            </w:pPr>
            <w:r w:rsidRPr="00C4570C">
              <w:rPr>
                <w:rFonts w:ascii="Times New Roman" w:hAnsi="Times New Roman"/>
              </w:rPr>
              <w:lastRenderedPageBreak/>
              <w:t>Изпълнителят трябва да проведе тестване на софтуерното решение в създадена за целта тестова среда, за да демонстрира, че изискванията са изпълнени. Изпълнителят трябва да предложи и опише методология за тестване, която ще използва в план за тестване с описание на обхвата на тестването, вид и спецификация на тестовете, управление на дефектите, регресионна политика, инструменти, логистично осигуряване и други параметри на процеса.</w:t>
            </w:r>
          </w:p>
          <w:p w14:paraId="15278F46" w14:textId="77777777" w:rsidR="00326DBF" w:rsidRPr="00C4570C" w:rsidRDefault="00326DBF" w:rsidP="00057833">
            <w:pPr>
              <w:tabs>
                <w:tab w:val="left" w:pos="180"/>
                <w:tab w:val="left" w:pos="720"/>
              </w:tabs>
              <w:spacing w:before="0"/>
              <w:ind w:firstLine="0"/>
              <w:rPr>
                <w:rFonts w:ascii="Times New Roman" w:hAnsi="Times New Roman"/>
              </w:rPr>
            </w:pPr>
          </w:p>
          <w:p w14:paraId="48868EEC" w14:textId="77777777" w:rsidR="006E5664" w:rsidRPr="00C4570C" w:rsidRDefault="006E5664" w:rsidP="00057833">
            <w:pPr>
              <w:spacing w:before="0"/>
              <w:rPr>
                <w:rFonts w:ascii="Times New Roman" w:hAnsi="Times New Roman"/>
              </w:rPr>
            </w:pPr>
          </w:p>
          <w:p w14:paraId="6D25C22F" w14:textId="2685BDA4" w:rsidR="006E5664" w:rsidRPr="00C4570C" w:rsidRDefault="006E5664" w:rsidP="004E3810">
            <w:pPr>
              <w:pStyle w:val="Heading2"/>
              <w:keepLines/>
              <w:numPr>
                <w:ilvl w:val="1"/>
                <w:numId w:val="79"/>
              </w:numPr>
              <w:pBdr>
                <w:top w:val="none" w:sz="0" w:space="0" w:color="auto"/>
                <w:left w:val="none" w:sz="0" w:space="0" w:color="auto"/>
              </w:pBdr>
              <w:tabs>
                <w:tab w:val="left" w:pos="993"/>
              </w:tabs>
              <w:spacing w:before="0" w:after="0"/>
              <w:jc w:val="both"/>
              <w:rPr>
                <w:rFonts w:ascii="Times New Roman" w:hAnsi="Times New Roman" w:cs="Times New Roman"/>
                <w:b w:val="0"/>
                <w:sz w:val="24"/>
                <w:szCs w:val="24"/>
              </w:rPr>
            </w:pPr>
            <w:bookmarkStart w:id="41" w:name="_Toc520127291"/>
            <w:r w:rsidRPr="00C4570C">
              <w:rPr>
                <w:rFonts w:ascii="Times New Roman" w:hAnsi="Times New Roman" w:cs="Times New Roman"/>
                <w:b w:val="0"/>
                <w:sz w:val="24"/>
                <w:szCs w:val="24"/>
              </w:rPr>
              <w:t>Внедряване</w:t>
            </w:r>
            <w:bookmarkEnd w:id="41"/>
          </w:p>
          <w:p w14:paraId="5C9765BB" w14:textId="77777777" w:rsidR="006E5664" w:rsidRPr="00C4570C" w:rsidRDefault="006E5664" w:rsidP="00057833">
            <w:pPr>
              <w:tabs>
                <w:tab w:val="left" w:pos="180"/>
                <w:tab w:val="left" w:pos="720"/>
              </w:tabs>
              <w:spacing w:before="0"/>
              <w:ind w:firstLine="0"/>
              <w:rPr>
                <w:rFonts w:ascii="Times New Roman" w:hAnsi="Times New Roman"/>
              </w:rPr>
            </w:pPr>
            <w:r w:rsidRPr="00C4570C">
              <w:rPr>
                <w:rFonts w:ascii="Times New Roman" w:hAnsi="Times New Roman"/>
              </w:rPr>
              <w:t xml:space="preserve">Изпълнителят трябва да внедри софтуерното решение в информационната и комуникационна среда на </w:t>
            </w:r>
            <w:r w:rsidRPr="00C4570C">
              <w:rPr>
                <w:rFonts w:ascii="Times New Roman" w:hAnsi="Times New Roman"/>
                <w:i/>
              </w:rPr>
              <w:t>ПУДООС</w:t>
            </w:r>
            <w:r w:rsidRPr="00C4570C">
              <w:rPr>
                <w:rFonts w:ascii="Times New Roman" w:hAnsi="Times New Roman"/>
              </w:rPr>
              <w:t xml:space="preserve">. Това включва инсталиране, конфигуриране и настройка на програмните компоненти на системата в условията на експлоатационната среда на </w:t>
            </w:r>
            <w:r w:rsidRPr="00C4570C">
              <w:rPr>
                <w:rFonts w:ascii="Times New Roman" w:hAnsi="Times New Roman"/>
                <w:i/>
              </w:rPr>
              <w:t>ПУДООС</w:t>
            </w:r>
            <w:r w:rsidRPr="00C4570C">
              <w:rPr>
                <w:rFonts w:ascii="Times New Roman" w:hAnsi="Times New Roman"/>
              </w:rPr>
              <w:t>.</w:t>
            </w:r>
          </w:p>
          <w:p w14:paraId="37269D10" w14:textId="77777777" w:rsidR="006E5664" w:rsidRPr="00C4570C" w:rsidRDefault="006E5664" w:rsidP="00057833">
            <w:pPr>
              <w:spacing w:before="0"/>
              <w:rPr>
                <w:rFonts w:ascii="Times New Roman" w:hAnsi="Times New Roman"/>
              </w:rPr>
            </w:pPr>
          </w:p>
          <w:p w14:paraId="5F643864" w14:textId="7AFAC908" w:rsidR="006E5664" w:rsidRPr="00C4570C" w:rsidRDefault="006E5664" w:rsidP="004E3810">
            <w:pPr>
              <w:pStyle w:val="Heading2"/>
              <w:keepLines/>
              <w:numPr>
                <w:ilvl w:val="1"/>
                <w:numId w:val="79"/>
              </w:numPr>
              <w:pBdr>
                <w:top w:val="none" w:sz="0" w:space="0" w:color="auto"/>
                <w:left w:val="none" w:sz="0" w:space="0" w:color="auto"/>
              </w:pBdr>
              <w:tabs>
                <w:tab w:val="left" w:pos="993"/>
              </w:tabs>
              <w:spacing w:before="0" w:after="0"/>
              <w:jc w:val="both"/>
              <w:rPr>
                <w:rFonts w:ascii="Times New Roman" w:hAnsi="Times New Roman" w:cs="Times New Roman"/>
                <w:b w:val="0"/>
                <w:sz w:val="24"/>
                <w:szCs w:val="24"/>
              </w:rPr>
            </w:pPr>
            <w:bookmarkStart w:id="42" w:name="_Toc520127292"/>
            <w:r w:rsidRPr="00C4570C">
              <w:rPr>
                <w:rFonts w:ascii="Times New Roman" w:hAnsi="Times New Roman" w:cs="Times New Roman"/>
                <w:b w:val="0"/>
                <w:sz w:val="24"/>
                <w:szCs w:val="24"/>
              </w:rPr>
              <w:t>Обучение</w:t>
            </w:r>
            <w:bookmarkEnd w:id="42"/>
          </w:p>
          <w:p w14:paraId="431E20B9" w14:textId="583B1DDF" w:rsidR="006E5664" w:rsidRPr="00C4570C" w:rsidRDefault="006E5664" w:rsidP="00057833">
            <w:pPr>
              <w:tabs>
                <w:tab w:val="left" w:pos="180"/>
                <w:tab w:val="left" w:pos="720"/>
              </w:tabs>
              <w:spacing w:before="0"/>
              <w:ind w:firstLine="0"/>
              <w:rPr>
                <w:rFonts w:ascii="Times New Roman" w:hAnsi="Times New Roman"/>
              </w:rPr>
            </w:pPr>
            <w:r w:rsidRPr="00C4570C">
              <w:rPr>
                <w:rFonts w:ascii="Times New Roman" w:hAnsi="Times New Roman"/>
              </w:rPr>
              <w:t>Изпълнителят трябва да организира и да проведе обучения за следните групи и ползватели на софтуерното решение</w:t>
            </w:r>
            <w:r w:rsidR="00A53F8C" w:rsidRPr="00C4570C">
              <w:rPr>
                <w:rFonts w:ascii="Times New Roman" w:hAnsi="Times New Roman"/>
              </w:rPr>
              <w:t xml:space="preserve">, в рамките на </w:t>
            </w:r>
            <w:proofErr w:type="gramStart"/>
            <w:r w:rsidR="00A53F8C" w:rsidRPr="00C4570C">
              <w:rPr>
                <w:rFonts w:ascii="Times New Roman" w:hAnsi="Times New Roman"/>
              </w:rPr>
              <w:t>Задача 2.1 и Задача</w:t>
            </w:r>
            <w:proofErr w:type="gramEnd"/>
            <w:r w:rsidR="00A53F8C" w:rsidRPr="00C4570C">
              <w:rPr>
                <w:rFonts w:ascii="Times New Roman" w:hAnsi="Times New Roman"/>
              </w:rPr>
              <w:t xml:space="preserve"> 3.4.</w:t>
            </w:r>
            <w:r w:rsidRPr="00C4570C">
              <w:rPr>
                <w:rFonts w:ascii="Times New Roman" w:hAnsi="Times New Roman"/>
              </w:rPr>
              <w:t>:</w:t>
            </w:r>
          </w:p>
          <w:p w14:paraId="75DA22DC" w14:textId="75C98CB4" w:rsidR="006E5664" w:rsidRPr="00C4570C" w:rsidRDefault="006E5664" w:rsidP="00D3497F">
            <w:pPr>
              <w:pStyle w:val="ListParagraph"/>
              <w:numPr>
                <w:ilvl w:val="0"/>
                <w:numId w:val="19"/>
              </w:numPr>
              <w:spacing w:after="0" w:line="240" w:lineRule="auto"/>
              <w:jc w:val="both"/>
              <w:rPr>
                <w:rFonts w:ascii="Times New Roman" w:hAnsi="Times New Roman"/>
                <w:sz w:val="24"/>
                <w:szCs w:val="24"/>
              </w:rPr>
            </w:pPr>
            <w:r w:rsidRPr="003319BA">
              <w:rPr>
                <w:rFonts w:ascii="Times New Roman" w:hAnsi="Times New Roman"/>
                <w:i/>
                <w:sz w:val="24"/>
                <w:szCs w:val="24"/>
              </w:rPr>
              <w:t xml:space="preserve">Потребителска група 1 </w:t>
            </w:r>
            <w:r w:rsidR="00E566FC" w:rsidRPr="003319BA">
              <w:rPr>
                <w:rFonts w:ascii="Times New Roman" w:hAnsi="Times New Roman"/>
                <w:i/>
                <w:sz w:val="24"/>
                <w:szCs w:val="24"/>
              </w:rPr>
              <w:t>–</w:t>
            </w:r>
            <w:r w:rsidRPr="003319BA">
              <w:rPr>
                <w:rFonts w:ascii="Times New Roman" w:hAnsi="Times New Roman"/>
                <w:i/>
                <w:sz w:val="24"/>
                <w:szCs w:val="24"/>
              </w:rPr>
              <w:t xml:space="preserve"> </w:t>
            </w:r>
            <w:r w:rsidR="00E566FC" w:rsidRPr="003319BA">
              <w:rPr>
                <w:rFonts w:ascii="Times New Roman" w:hAnsi="Times New Roman"/>
                <w:sz w:val="24"/>
                <w:szCs w:val="24"/>
              </w:rPr>
              <w:t>потребители</w:t>
            </w:r>
            <w:r w:rsidRPr="003319BA">
              <w:rPr>
                <w:rFonts w:ascii="Times New Roman" w:hAnsi="Times New Roman"/>
                <w:sz w:val="24"/>
                <w:szCs w:val="24"/>
              </w:rPr>
              <w:t xml:space="preserve"> </w:t>
            </w:r>
            <w:r w:rsidR="00E566FC" w:rsidRPr="003319BA">
              <w:rPr>
                <w:rFonts w:ascii="Times New Roman" w:hAnsi="Times New Roman"/>
                <w:sz w:val="24"/>
                <w:szCs w:val="24"/>
              </w:rPr>
              <w:t>от</w:t>
            </w:r>
            <w:r w:rsidRPr="003319BA">
              <w:rPr>
                <w:rFonts w:ascii="Times New Roman" w:hAnsi="Times New Roman"/>
                <w:sz w:val="24"/>
                <w:szCs w:val="24"/>
              </w:rPr>
              <w:t xml:space="preserve"> 22 общини </w:t>
            </w:r>
            <w:r w:rsidRPr="00C4570C">
              <w:rPr>
                <w:rFonts w:ascii="Times New Roman" w:hAnsi="Times New Roman"/>
                <w:sz w:val="24"/>
                <w:szCs w:val="24"/>
              </w:rPr>
              <w:t>-</w:t>
            </w:r>
            <w:r w:rsidRPr="00C4570C">
              <w:rPr>
                <w:rFonts w:ascii="Times New Roman" w:hAnsi="Times New Roman"/>
                <w:i/>
                <w:sz w:val="24"/>
                <w:szCs w:val="24"/>
              </w:rPr>
              <w:t xml:space="preserve"> </w:t>
            </w:r>
            <w:r w:rsidRPr="00C4570C">
              <w:rPr>
                <w:rFonts w:ascii="Times New Roman" w:hAnsi="Times New Roman"/>
                <w:sz w:val="24"/>
                <w:szCs w:val="24"/>
                <w:lang w:val="ru-RU"/>
              </w:rPr>
              <w:t>Шумен, Разград, Левски, Съединение и Созопол</w:t>
            </w:r>
            <w:r w:rsidRPr="00C4570C">
              <w:rPr>
                <w:rFonts w:ascii="Times New Roman" w:hAnsi="Times New Roman"/>
                <w:sz w:val="24"/>
                <w:szCs w:val="24"/>
              </w:rPr>
              <w:t xml:space="preserve"> и </w:t>
            </w:r>
            <w:r w:rsidRPr="00C4570C">
              <w:rPr>
                <w:rFonts w:ascii="Times New Roman" w:hAnsi="Times New Roman"/>
                <w:sz w:val="24"/>
                <w:szCs w:val="24"/>
                <w:lang w:val="ru-RU"/>
              </w:rPr>
              <w:t>17 по-малки общини – Велики Преслав, Смядово, Каспичан, Хитрино, Лозница, Самуил, Исперих, Завет, Цар Калоян, Пордим, Никопол, Белене, Марица, Калояново, Хисаря, Приморско и Царево</w:t>
            </w:r>
            <w:r w:rsidR="00A53F8C" w:rsidRPr="00C4570C">
              <w:rPr>
                <w:rFonts w:ascii="Times New Roman" w:hAnsi="Times New Roman"/>
                <w:sz w:val="24"/>
                <w:szCs w:val="24"/>
                <w:lang w:val="ru-RU"/>
              </w:rPr>
              <w:t xml:space="preserve"> – Задача 3.4</w:t>
            </w:r>
            <w:r w:rsidRPr="00C4570C">
              <w:rPr>
                <w:rFonts w:ascii="Times New Roman" w:hAnsi="Times New Roman"/>
                <w:sz w:val="24"/>
                <w:szCs w:val="24"/>
              </w:rPr>
              <w:t>;</w:t>
            </w:r>
          </w:p>
          <w:p w14:paraId="4C7840F7" w14:textId="5027D704" w:rsidR="006E5664" w:rsidRPr="00C4570C" w:rsidRDefault="006E5664" w:rsidP="00D3497F">
            <w:pPr>
              <w:pStyle w:val="ListParagraph"/>
              <w:numPr>
                <w:ilvl w:val="0"/>
                <w:numId w:val="19"/>
              </w:numPr>
              <w:spacing w:after="0" w:line="240" w:lineRule="auto"/>
              <w:jc w:val="both"/>
              <w:rPr>
                <w:rFonts w:ascii="Times New Roman" w:hAnsi="Times New Roman"/>
                <w:sz w:val="24"/>
                <w:szCs w:val="24"/>
                <w:lang w:val="ru-RU"/>
              </w:rPr>
            </w:pPr>
            <w:r w:rsidRPr="003319BA">
              <w:rPr>
                <w:rFonts w:ascii="Times New Roman" w:hAnsi="Times New Roman"/>
                <w:i/>
                <w:sz w:val="24"/>
                <w:szCs w:val="24"/>
              </w:rPr>
              <w:t xml:space="preserve">Потребителска група 2 - </w:t>
            </w:r>
            <w:r w:rsidR="00E566FC" w:rsidRPr="003319BA">
              <w:rPr>
                <w:rFonts w:ascii="Times New Roman" w:hAnsi="Times New Roman"/>
                <w:sz w:val="24"/>
                <w:szCs w:val="24"/>
              </w:rPr>
              <w:t>потребители</w:t>
            </w:r>
            <w:r w:rsidRPr="003319BA">
              <w:rPr>
                <w:rFonts w:ascii="Times New Roman" w:hAnsi="Times New Roman"/>
                <w:sz w:val="24"/>
                <w:szCs w:val="24"/>
              </w:rPr>
              <w:t xml:space="preserve"> в </w:t>
            </w:r>
            <w:r w:rsidRPr="003319BA">
              <w:rPr>
                <w:rFonts w:ascii="Times New Roman" w:hAnsi="Times New Roman"/>
                <w:sz w:val="24"/>
                <w:szCs w:val="24"/>
                <w:lang w:val="ru-RU"/>
              </w:rPr>
              <w:t>5 (пет) пилотни общински центрове/площадки</w:t>
            </w:r>
            <w:r w:rsidRPr="00C4570C">
              <w:rPr>
                <w:rFonts w:ascii="Times New Roman" w:hAnsi="Times New Roman"/>
                <w:sz w:val="24"/>
                <w:szCs w:val="24"/>
                <w:lang w:val="ru-RU"/>
              </w:rPr>
              <w:t xml:space="preserve"> за събиране на опасни битови отпадъци, на територията на Шумен, Разград, Левски, Съединение и Созопол </w:t>
            </w:r>
            <w:r w:rsidR="00A53F8C" w:rsidRPr="00C4570C">
              <w:rPr>
                <w:rFonts w:ascii="Times New Roman" w:hAnsi="Times New Roman"/>
                <w:sz w:val="24"/>
                <w:szCs w:val="24"/>
                <w:lang w:val="ru-RU"/>
              </w:rPr>
              <w:t xml:space="preserve">- </w:t>
            </w:r>
            <w:r w:rsidR="00A53F8C" w:rsidRPr="003319BA">
              <w:rPr>
                <w:rFonts w:ascii="Times New Roman" w:hAnsi="Times New Roman"/>
                <w:sz w:val="24"/>
                <w:szCs w:val="24"/>
              </w:rPr>
              <w:t>Задач</w:t>
            </w:r>
            <w:r w:rsidR="00A53F8C" w:rsidRPr="00C4570C">
              <w:rPr>
                <w:rFonts w:ascii="Times New Roman" w:hAnsi="Times New Roman"/>
                <w:sz w:val="24"/>
                <w:szCs w:val="24"/>
              </w:rPr>
              <w:t>а</w:t>
            </w:r>
            <w:r w:rsidR="00A53F8C" w:rsidRPr="003319BA">
              <w:rPr>
                <w:rFonts w:ascii="Times New Roman" w:hAnsi="Times New Roman"/>
                <w:sz w:val="24"/>
                <w:szCs w:val="24"/>
              </w:rPr>
              <w:t xml:space="preserve"> 2.1</w:t>
            </w:r>
            <w:r w:rsidR="00A53F8C" w:rsidRPr="00C4570C">
              <w:rPr>
                <w:rFonts w:ascii="Times New Roman" w:hAnsi="Times New Roman"/>
                <w:sz w:val="24"/>
                <w:szCs w:val="24"/>
              </w:rPr>
              <w:t>.</w:t>
            </w:r>
          </w:p>
          <w:p w14:paraId="3C612510" w14:textId="4A47702C" w:rsidR="006E5664" w:rsidRPr="003319BA" w:rsidRDefault="006E5664" w:rsidP="00D3497F">
            <w:pPr>
              <w:pStyle w:val="ListParagraph"/>
              <w:numPr>
                <w:ilvl w:val="0"/>
                <w:numId w:val="19"/>
              </w:numPr>
              <w:spacing w:after="0" w:line="240" w:lineRule="auto"/>
              <w:jc w:val="both"/>
              <w:rPr>
                <w:rFonts w:ascii="Times New Roman" w:hAnsi="Times New Roman"/>
                <w:sz w:val="24"/>
                <w:szCs w:val="24"/>
              </w:rPr>
            </w:pPr>
            <w:r w:rsidRPr="00C4570C">
              <w:rPr>
                <w:rFonts w:ascii="Times New Roman" w:hAnsi="Times New Roman"/>
                <w:i/>
                <w:sz w:val="24"/>
                <w:szCs w:val="24"/>
              </w:rPr>
              <w:t xml:space="preserve">Потребителска група 3 - </w:t>
            </w:r>
            <w:r w:rsidRPr="003319BA">
              <w:rPr>
                <w:rFonts w:ascii="Times New Roman" w:hAnsi="Times New Roman"/>
                <w:sz w:val="24"/>
                <w:szCs w:val="24"/>
              </w:rPr>
              <w:t>длъжностни лица в ПУДООС</w:t>
            </w:r>
            <w:r w:rsidR="00A53F8C" w:rsidRPr="003319BA">
              <w:rPr>
                <w:rFonts w:ascii="Times New Roman" w:hAnsi="Times New Roman"/>
                <w:sz w:val="24"/>
                <w:szCs w:val="24"/>
              </w:rPr>
              <w:t xml:space="preserve"> </w:t>
            </w:r>
            <w:r w:rsidR="00A53F8C" w:rsidRPr="00C4570C">
              <w:rPr>
                <w:rFonts w:ascii="Times New Roman" w:hAnsi="Times New Roman"/>
                <w:sz w:val="24"/>
                <w:szCs w:val="24"/>
                <w:lang w:val="ru-RU"/>
              </w:rPr>
              <w:t>– Задача 3.4</w:t>
            </w:r>
            <w:r w:rsidRPr="003319BA">
              <w:rPr>
                <w:rFonts w:ascii="Times New Roman" w:hAnsi="Times New Roman"/>
                <w:sz w:val="24"/>
                <w:szCs w:val="24"/>
              </w:rPr>
              <w:t>.</w:t>
            </w:r>
          </w:p>
          <w:p w14:paraId="75D7AEC6" w14:textId="77777777" w:rsidR="006E5664" w:rsidRPr="00C4570C" w:rsidRDefault="006E5664" w:rsidP="00057833">
            <w:pPr>
              <w:tabs>
                <w:tab w:val="left" w:pos="180"/>
                <w:tab w:val="left" w:pos="720"/>
              </w:tabs>
              <w:spacing w:before="0"/>
              <w:ind w:firstLine="0"/>
              <w:rPr>
                <w:rFonts w:ascii="Times New Roman" w:hAnsi="Times New Roman"/>
              </w:rPr>
            </w:pPr>
            <w:r w:rsidRPr="00C4570C">
              <w:rPr>
                <w:rFonts w:ascii="Times New Roman" w:hAnsi="Times New Roman"/>
              </w:rPr>
              <w:t>За провеждането на обученията Изпълнителят е длъжен да осигури за своя сметка:</w:t>
            </w:r>
          </w:p>
          <w:p w14:paraId="6E58EB92" w14:textId="77777777" w:rsidR="006E5664" w:rsidRPr="00C4570C" w:rsidRDefault="006E5664" w:rsidP="009F2F91">
            <w:pPr>
              <w:pStyle w:val="ListParagraph"/>
              <w:numPr>
                <w:ilvl w:val="0"/>
                <w:numId w:val="19"/>
              </w:numPr>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Необходимия хардуер;</w:t>
            </w:r>
          </w:p>
          <w:p w14:paraId="645233CD" w14:textId="77777777" w:rsidR="006E5664" w:rsidRPr="00C4570C" w:rsidRDefault="006E5664" w:rsidP="009F2F91">
            <w:pPr>
              <w:pStyle w:val="ListParagraph"/>
              <w:numPr>
                <w:ilvl w:val="0"/>
                <w:numId w:val="19"/>
              </w:numPr>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Необходимия софтуер;</w:t>
            </w:r>
          </w:p>
          <w:p w14:paraId="409A31BD" w14:textId="77777777" w:rsidR="006E5664" w:rsidRPr="00C4570C" w:rsidRDefault="006E5664" w:rsidP="009F2F91">
            <w:pPr>
              <w:pStyle w:val="ListParagraph"/>
              <w:numPr>
                <w:ilvl w:val="0"/>
                <w:numId w:val="19"/>
              </w:numPr>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Учебни материали;</w:t>
            </w:r>
          </w:p>
          <w:p w14:paraId="7672F992" w14:textId="77777777" w:rsidR="006E5664" w:rsidRPr="00C4570C" w:rsidRDefault="006E5664" w:rsidP="009F2F91">
            <w:pPr>
              <w:pStyle w:val="ListParagraph"/>
              <w:numPr>
                <w:ilvl w:val="0"/>
                <w:numId w:val="19"/>
              </w:numPr>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Лектори.</w:t>
            </w:r>
          </w:p>
          <w:p w14:paraId="63A8B4FA" w14:textId="77777777" w:rsidR="0005463C" w:rsidRPr="00C4570C" w:rsidRDefault="0005463C" w:rsidP="0005463C">
            <w:pPr>
              <w:pStyle w:val="Heading2"/>
              <w:keepLines/>
              <w:pBdr>
                <w:top w:val="none" w:sz="0" w:space="0" w:color="auto"/>
                <w:left w:val="none" w:sz="0" w:space="0" w:color="auto"/>
              </w:pBdr>
              <w:tabs>
                <w:tab w:val="left" w:pos="993"/>
              </w:tabs>
              <w:spacing w:before="0" w:after="0"/>
              <w:jc w:val="both"/>
              <w:rPr>
                <w:rFonts w:ascii="Times New Roman" w:hAnsi="Times New Roman" w:cs="Times New Roman"/>
                <w:b w:val="0"/>
                <w:bCs w:val="0"/>
                <w:iCs w:val="0"/>
                <w:sz w:val="36"/>
                <w:szCs w:val="24"/>
              </w:rPr>
            </w:pPr>
            <w:bookmarkStart w:id="43" w:name="_Toc520127293"/>
          </w:p>
          <w:p w14:paraId="4D145C57" w14:textId="4932C543" w:rsidR="006E5664" w:rsidRPr="00C4570C" w:rsidRDefault="006E5664" w:rsidP="004E3810">
            <w:pPr>
              <w:pStyle w:val="Heading2"/>
              <w:keepLines/>
              <w:numPr>
                <w:ilvl w:val="1"/>
                <w:numId w:val="79"/>
              </w:numPr>
              <w:pBdr>
                <w:top w:val="none" w:sz="0" w:space="0" w:color="auto"/>
                <w:left w:val="none" w:sz="0" w:space="0" w:color="auto"/>
              </w:pBdr>
              <w:tabs>
                <w:tab w:val="left" w:pos="993"/>
              </w:tabs>
              <w:spacing w:before="0" w:after="0"/>
              <w:jc w:val="both"/>
              <w:rPr>
                <w:rFonts w:ascii="Times New Roman" w:hAnsi="Times New Roman" w:cs="Times New Roman"/>
                <w:b w:val="0"/>
                <w:sz w:val="24"/>
                <w:szCs w:val="24"/>
              </w:rPr>
            </w:pPr>
            <w:r w:rsidRPr="00C4570C">
              <w:rPr>
                <w:rFonts w:ascii="Times New Roman" w:hAnsi="Times New Roman" w:cs="Times New Roman"/>
                <w:b w:val="0"/>
                <w:sz w:val="24"/>
                <w:szCs w:val="24"/>
              </w:rPr>
              <w:t>Гаранционна поддръжка</w:t>
            </w:r>
            <w:bookmarkEnd w:id="43"/>
          </w:p>
          <w:p w14:paraId="7B7BC174" w14:textId="34F89F66" w:rsidR="006E5664" w:rsidRPr="00C4570C" w:rsidRDefault="006E5664" w:rsidP="00057833">
            <w:pPr>
              <w:tabs>
                <w:tab w:val="left" w:pos="180"/>
                <w:tab w:val="left" w:pos="720"/>
              </w:tabs>
              <w:spacing w:before="0"/>
              <w:ind w:firstLine="0"/>
              <w:rPr>
                <w:rFonts w:ascii="Times New Roman" w:hAnsi="Times New Roman"/>
              </w:rPr>
            </w:pPr>
            <w:r w:rsidRPr="00C4570C">
              <w:rPr>
                <w:rFonts w:ascii="Times New Roman" w:hAnsi="Times New Roman"/>
              </w:rPr>
              <w:t xml:space="preserve">Изпълнителят трябва да осигури за гаранционна </w:t>
            </w:r>
            <w:r w:rsidRPr="00C4570C">
              <w:rPr>
                <w:rFonts w:ascii="Times New Roman" w:hAnsi="Times New Roman"/>
              </w:rPr>
              <w:lastRenderedPageBreak/>
              <w:t xml:space="preserve">поддръжка за период от минимум 24 месеца след приемане в експлоатация на </w:t>
            </w:r>
            <w:proofErr w:type="gramStart"/>
            <w:r w:rsidRPr="00C4570C">
              <w:rPr>
                <w:rFonts w:ascii="Times New Roman" w:hAnsi="Times New Roman"/>
              </w:rPr>
              <w:t xml:space="preserve">системата. </w:t>
            </w:r>
            <w:proofErr w:type="gramEnd"/>
          </w:p>
          <w:p w14:paraId="55B9839D" w14:textId="77777777" w:rsidR="006E5664" w:rsidRPr="00C4570C" w:rsidRDefault="006E5664" w:rsidP="00057833">
            <w:pPr>
              <w:tabs>
                <w:tab w:val="left" w:pos="180"/>
                <w:tab w:val="left" w:pos="720"/>
              </w:tabs>
              <w:spacing w:before="0"/>
              <w:ind w:firstLine="0"/>
              <w:rPr>
                <w:rFonts w:ascii="Times New Roman" w:hAnsi="Times New Roman"/>
              </w:rPr>
            </w:pPr>
            <w:r w:rsidRPr="00C4570C">
              <w:rPr>
                <w:rFonts w:ascii="Times New Roman" w:hAnsi="Times New Roman"/>
              </w:rPr>
              <w:t>При необходимост, по време на гаранционния период трябва да бъдат осъществявани дейности по осигуряване на експлоатационната годност на софтуера и ефективното му използване от Възложителя, в случай че настъпят явни отклонения от нормалните експлоатационни характеристики, заложени в системния проект.</w:t>
            </w:r>
          </w:p>
          <w:p w14:paraId="48FAFD45" w14:textId="77777777" w:rsidR="006E5664" w:rsidRPr="00C4570C" w:rsidRDefault="006E5664" w:rsidP="00057833">
            <w:pPr>
              <w:tabs>
                <w:tab w:val="left" w:pos="180"/>
                <w:tab w:val="left" w:pos="720"/>
              </w:tabs>
              <w:spacing w:before="0"/>
              <w:ind w:firstLine="0"/>
              <w:rPr>
                <w:rFonts w:ascii="Times New Roman" w:hAnsi="Times New Roman"/>
              </w:rPr>
            </w:pPr>
            <w:r w:rsidRPr="00C4570C">
              <w:rPr>
                <w:rFonts w:ascii="Times New Roman" w:hAnsi="Times New Roman"/>
              </w:rPr>
              <w:t>Изпълнителят следва да предоставя услугите по гаранционна поддръжка, като предоставя за своя сметка единна точка за достъп за приемане на телефонни и e-mail съобщения.</w:t>
            </w:r>
          </w:p>
          <w:p w14:paraId="5FD314BC" w14:textId="77777777" w:rsidR="006E5664" w:rsidRPr="00C4570C" w:rsidRDefault="006E5664" w:rsidP="00057833">
            <w:pPr>
              <w:tabs>
                <w:tab w:val="left" w:pos="180"/>
                <w:tab w:val="left" w:pos="720"/>
              </w:tabs>
              <w:spacing w:before="0"/>
              <w:ind w:firstLine="0"/>
              <w:rPr>
                <w:rFonts w:ascii="Times New Roman" w:hAnsi="Times New Roman"/>
              </w:rPr>
            </w:pPr>
            <w:r w:rsidRPr="00C4570C">
              <w:rPr>
                <w:rFonts w:ascii="Times New Roman" w:hAnsi="Times New Roman"/>
              </w:rPr>
              <w:t xml:space="preserve">Приоритетите на проблемите се определят от Възложителя в зависимост от влиянието им върху работата на администрацията. Редът на отстраняване на проблемите се определя в зависимост от техния приоритет. </w:t>
            </w:r>
          </w:p>
          <w:p w14:paraId="14BB152E" w14:textId="77777777" w:rsidR="00326DBF" w:rsidRPr="00C4570C" w:rsidRDefault="00326DBF" w:rsidP="00057833">
            <w:pPr>
              <w:tabs>
                <w:tab w:val="left" w:pos="180"/>
                <w:tab w:val="left" w:pos="720"/>
              </w:tabs>
              <w:spacing w:before="0"/>
              <w:ind w:firstLine="0"/>
              <w:rPr>
                <w:rFonts w:ascii="Times New Roman" w:hAnsi="Times New Roman"/>
              </w:rPr>
            </w:pPr>
          </w:p>
          <w:p w14:paraId="682847DF" w14:textId="77777777" w:rsidR="00326DBF" w:rsidRPr="00C4570C" w:rsidRDefault="00326DBF" w:rsidP="00057833">
            <w:pPr>
              <w:tabs>
                <w:tab w:val="left" w:pos="180"/>
                <w:tab w:val="left" w:pos="720"/>
              </w:tabs>
              <w:spacing w:before="0"/>
              <w:ind w:firstLine="0"/>
              <w:rPr>
                <w:rFonts w:ascii="Times New Roman" w:hAnsi="Times New Roman"/>
              </w:rPr>
            </w:pPr>
          </w:p>
          <w:p w14:paraId="3FCF53E0" w14:textId="77777777" w:rsidR="006E5664" w:rsidRPr="00C4570C" w:rsidRDefault="006E5664" w:rsidP="00057833">
            <w:pPr>
              <w:tabs>
                <w:tab w:val="left" w:pos="180"/>
                <w:tab w:val="left" w:pos="720"/>
              </w:tabs>
              <w:spacing w:before="0"/>
              <w:ind w:firstLine="0"/>
              <w:rPr>
                <w:rFonts w:ascii="Times New Roman" w:hAnsi="Times New Roman"/>
              </w:rPr>
            </w:pPr>
            <w:r w:rsidRPr="00C4570C">
              <w:rPr>
                <w:rFonts w:ascii="Times New Roman" w:hAnsi="Times New Roman"/>
              </w:rPr>
              <w:t xml:space="preserve">Минималният обхват на поддръжката трябва да </w:t>
            </w:r>
            <w:proofErr w:type="gramStart"/>
            <w:r w:rsidRPr="00C4570C">
              <w:rPr>
                <w:rFonts w:ascii="Times New Roman" w:hAnsi="Times New Roman"/>
              </w:rPr>
              <w:t xml:space="preserve">включва: </w:t>
            </w:r>
            <w:proofErr w:type="gramEnd"/>
          </w:p>
          <w:p w14:paraId="0FD1A194" w14:textId="77777777" w:rsidR="006E5664" w:rsidRPr="00C4570C" w:rsidRDefault="006E5664" w:rsidP="000A7FBC">
            <w:pPr>
              <w:pStyle w:val="ListParagraph"/>
              <w:numPr>
                <w:ilvl w:val="0"/>
                <w:numId w:val="19"/>
              </w:numPr>
              <w:spacing w:after="0" w:line="240" w:lineRule="auto"/>
              <w:jc w:val="both"/>
              <w:rPr>
                <w:rFonts w:ascii="Times New Roman" w:hAnsi="Times New Roman"/>
                <w:sz w:val="24"/>
                <w:szCs w:val="24"/>
              </w:rPr>
            </w:pPr>
            <w:r w:rsidRPr="00C4570C">
              <w:rPr>
                <w:rFonts w:ascii="Times New Roman" w:hAnsi="Times New Roman"/>
                <w:sz w:val="24"/>
                <w:szCs w:val="24"/>
              </w:rPr>
              <w:t xml:space="preserve">Извършване на диагностика на докладван проблем с цел осигуряване на правилното функциониране на системите и </w:t>
            </w:r>
            <w:proofErr w:type="gramStart"/>
            <w:r w:rsidRPr="00C4570C">
              <w:rPr>
                <w:rFonts w:ascii="Times New Roman" w:hAnsi="Times New Roman"/>
                <w:sz w:val="24"/>
                <w:szCs w:val="24"/>
              </w:rPr>
              <w:t xml:space="preserve">модулите; </w:t>
            </w:r>
            <w:proofErr w:type="gramEnd"/>
          </w:p>
          <w:p w14:paraId="78305F23" w14:textId="77777777" w:rsidR="006E5664" w:rsidRPr="00C4570C" w:rsidRDefault="006E5664" w:rsidP="000A7FBC">
            <w:pPr>
              <w:pStyle w:val="ListParagraph"/>
              <w:numPr>
                <w:ilvl w:val="0"/>
                <w:numId w:val="19"/>
              </w:numPr>
              <w:spacing w:after="0" w:line="240" w:lineRule="auto"/>
              <w:jc w:val="both"/>
              <w:rPr>
                <w:rFonts w:ascii="Times New Roman" w:hAnsi="Times New Roman"/>
                <w:sz w:val="24"/>
                <w:szCs w:val="24"/>
              </w:rPr>
            </w:pPr>
            <w:r w:rsidRPr="00C4570C">
              <w:rPr>
                <w:rFonts w:ascii="Times New Roman" w:hAnsi="Times New Roman"/>
                <w:sz w:val="24"/>
                <w:szCs w:val="24"/>
              </w:rPr>
              <w:t xml:space="preserve">Отстраняване на дефектите, открити в софтуерните модули, които са модифицирани или разработени в обхвата на </w:t>
            </w:r>
            <w:proofErr w:type="gramStart"/>
            <w:r w:rsidRPr="00C4570C">
              <w:rPr>
                <w:rFonts w:ascii="Times New Roman" w:hAnsi="Times New Roman"/>
                <w:sz w:val="24"/>
                <w:szCs w:val="24"/>
              </w:rPr>
              <w:t xml:space="preserve">проекта; </w:t>
            </w:r>
            <w:proofErr w:type="gramEnd"/>
          </w:p>
          <w:p w14:paraId="72BEC0A4" w14:textId="77777777" w:rsidR="006E5664" w:rsidRPr="00C4570C" w:rsidRDefault="006E5664" w:rsidP="000A7FBC">
            <w:pPr>
              <w:pStyle w:val="ListParagraph"/>
              <w:numPr>
                <w:ilvl w:val="0"/>
                <w:numId w:val="19"/>
              </w:numPr>
              <w:spacing w:after="0" w:line="240" w:lineRule="auto"/>
              <w:jc w:val="both"/>
              <w:rPr>
                <w:rFonts w:ascii="Times New Roman" w:hAnsi="Times New Roman"/>
                <w:sz w:val="24"/>
                <w:szCs w:val="24"/>
              </w:rPr>
            </w:pPr>
            <w:r w:rsidRPr="00C4570C">
              <w:rPr>
                <w:rFonts w:ascii="Times New Roman" w:hAnsi="Times New Roman"/>
                <w:sz w:val="24"/>
                <w:szCs w:val="24"/>
              </w:rPr>
              <w:t xml:space="preserve">Консултации за разрешаване на проблеми по предложената от Изпълнителя конфигурация на средата (операционна система, база данни, </w:t>
            </w:r>
            <w:r w:rsidRPr="00C4570C">
              <w:rPr>
                <w:rFonts w:ascii="Times New Roman" w:hAnsi="Times New Roman"/>
                <w:sz w:val="24"/>
                <w:szCs w:val="24"/>
                <w:lang w:val="en-GB"/>
              </w:rPr>
              <w:t>middleware</w:t>
            </w:r>
            <w:r w:rsidRPr="00C4570C">
              <w:rPr>
                <w:rFonts w:ascii="Times New Roman" w:hAnsi="Times New Roman"/>
                <w:sz w:val="24"/>
                <w:szCs w:val="24"/>
              </w:rPr>
              <w:t xml:space="preserve">, хардуер и мрежи), използвана от приложението, включително промени в конфигурацията на софтуерната инфраструктура на мястото на </w:t>
            </w:r>
            <w:proofErr w:type="gramStart"/>
            <w:r w:rsidRPr="00C4570C">
              <w:rPr>
                <w:rFonts w:ascii="Times New Roman" w:hAnsi="Times New Roman"/>
                <w:sz w:val="24"/>
                <w:szCs w:val="24"/>
              </w:rPr>
              <w:t xml:space="preserve">инсталация; </w:t>
            </w:r>
            <w:proofErr w:type="gramEnd"/>
          </w:p>
          <w:p w14:paraId="1AF14865" w14:textId="77777777" w:rsidR="006E5664" w:rsidRPr="00C4570C" w:rsidRDefault="006E5664" w:rsidP="000A7FBC">
            <w:pPr>
              <w:pStyle w:val="ListParagraph"/>
              <w:numPr>
                <w:ilvl w:val="0"/>
                <w:numId w:val="19"/>
              </w:numPr>
              <w:spacing w:after="0" w:line="240" w:lineRule="auto"/>
              <w:jc w:val="both"/>
              <w:rPr>
                <w:rFonts w:ascii="Times New Roman" w:hAnsi="Times New Roman"/>
                <w:sz w:val="24"/>
                <w:szCs w:val="24"/>
              </w:rPr>
            </w:pPr>
            <w:r w:rsidRPr="00C4570C">
              <w:rPr>
                <w:rFonts w:ascii="Times New Roman" w:hAnsi="Times New Roman"/>
                <w:sz w:val="24"/>
                <w:szCs w:val="24"/>
              </w:rPr>
              <w:t xml:space="preserve">Възстановяването на системата и данните при евентуален срив на системата, както и коригирането им в следствие на грешки в </w:t>
            </w:r>
            <w:proofErr w:type="gramStart"/>
            <w:r w:rsidRPr="00C4570C">
              <w:rPr>
                <w:rFonts w:ascii="Times New Roman" w:hAnsi="Times New Roman"/>
                <w:sz w:val="24"/>
                <w:szCs w:val="24"/>
              </w:rPr>
              <w:t xml:space="preserve">системата; </w:t>
            </w:r>
            <w:proofErr w:type="gramEnd"/>
          </w:p>
          <w:p w14:paraId="35730510" w14:textId="77777777" w:rsidR="006E5664" w:rsidRPr="00C4570C" w:rsidRDefault="006E5664" w:rsidP="000A7FBC">
            <w:pPr>
              <w:pStyle w:val="ListParagraph"/>
              <w:numPr>
                <w:ilvl w:val="0"/>
                <w:numId w:val="19"/>
              </w:numPr>
              <w:spacing w:after="0" w:line="240" w:lineRule="auto"/>
              <w:jc w:val="both"/>
              <w:rPr>
                <w:rFonts w:ascii="Times New Roman" w:hAnsi="Times New Roman"/>
                <w:sz w:val="24"/>
                <w:szCs w:val="24"/>
              </w:rPr>
            </w:pPr>
            <w:r w:rsidRPr="00C4570C">
              <w:rPr>
                <w:rFonts w:ascii="Times New Roman" w:hAnsi="Times New Roman"/>
                <w:sz w:val="24"/>
                <w:szCs w:val="24"/>
              </w:rPr>
              <w:t>Експертни консултации по телефон и електронна поща за системните администратори на Възложителя за идентифициране на дефекти или грешки в софтуера;</w:t>
            </w:r>
          </w:p>
          <w:p w14:paraId="1895FD66" w14:textId="77777777" w:rsidR="006E5664" w:rsidRPr="00C4570C" w:rsidRDefault="006E5664" w:rsidP="000A7FBC">
            <w:pPr>
              <w:pStyle w:val="ListParagraph"/>
              <w:numPr>
                <w:ilvl w:val="0"/>
                <w:numId w:val="19"/>
              </w:numPr>
              <w:spacing w:after="0" w:line="240" w:lineRule="auto"/>
              <w:jc w:val="both"/>
              <w:rPr>
                <w:rFonts w:ascii="Times New Roman" w:hAnsi="Times New Roman"/>
                <w:sz w:val="24"/>
                <w:szCs w:val="24"/>
              </w:rPr>
            </w:pPr>
            <w:r w:rsidRPr="00C4570C">
              <w:rPr>
                <w:rFonts w:ascii="Times New Roman" w:hAnsi="Times New Roman"/>
                <w:sz w:val="24"/>
                <w:szCs w:val="24"/>
              </w:rPr>
              <w:t xml:space="preserve">Актуализация и предаване на нова версия на документацията на системата при установени явни несъответствия с фактически реализираните функционалности, както и в случаите, в които са извършени действия по отстраняване на дефекти и грешки, в </w:t>
            </w:r>
            <w:r w:rsidRPr="00C4570C">
              <w:rPr>
                <w:rFonts w:ascii="Times New Roman" w:hAnsi="Times New Roman"/>
                <w:sz w:val="24"/>
                <w:szCs w:val="24"/>
              </w:rPr>
              <w:lastRenderedPageBreak/>
              <w:t xml:space="preserve">рамките на гаранционната </w:t>
            </w:r>
            <w:proofErr w:type="gramStart"/>
            <w:r w:rsidRPr="00C4570C">
              <w:rPr>
                <w:rFonts w:ascii="Times New Roman" w:hAnsi="Times New Roman"/>
                <w:sz w:val="24"/>
                <w:szCs w:val="24"/>
              </w:rPr>
              <w:t xml:space="preserve">поддръжка. </w:t>
            </w:r>
            <w:proofErr w:type="gramEnd"/>
          </w:p>
          <w:p w14:paraId="4D26E993" w14:textId="77777777" w:rsidR="006E5664" w:rsidRPr="00C4570C" w:rsidRDefault="006E5664" w:rsidP="00057833">
            <w:pPr>
              <w:spacing w:before="0"/>
              <w:rPr>
                <w:rFonts w:ascii="Times New Roman" w:hAnsi="Times New Roman"/>
              </w:rPr>
            </w:pPr>
          </w:p>
          <w:p w14:paraId="68DB9D18" w14:textId="330D7BFD" w:rsidR="006E5664" w:rsidRPr="00C4570C" w:rsidRDefault="006E5664" w:rsidP="00824361">
            <w:pPr>
              <w:pStyle w:val="Heading1"/>
              <w:keepLines/>
              <w:numPr>
                <w:ilvl w:val="0"/>
                <w:numId w:val="54"/>
              </w:numPr>
              <w:pBdr>
                <w:top w:val="none" w:sz="0" w:space="0" w:color="auto"/>
                <w:left w:val="none" w:sz="0" w:space="0" w:color="auto"/>
              </w:pBdr>
              <w:shd w:val="clear" w:color="auto" w:fill="auto"/>
              <w:spacing w:before="0" w:after="0"/>
              <w:jc w:val="both"/>
              <w:rPr>
                <w:rFonts w:ascii="Times New Roman" w:hAnsi="Times New Roman" w:cs="Times New Roman"/>
                <w:b w:val="0"/>
                <w:sz w:val="24"/>
                <w:szCs w:val="24"/>
              </w:rPr>
            </w:pPr>
            <w:bookmarkStart w:id="44" w:name="_Toc520127294"/>
            <w:r w:rsidRPr="00C4570C">
              <w:rPr>
                <w:rFonts w:ascii="Times New Roman" w:hAnsi="Times New Roman" w:cs="Times New Roman"/>
                <w:b w:val="0"/>
                <w:sz w:val="24"/>
                <w:szCs w:val="24"/>
              </w:rPr>
              <w:t>ОБЩИ ИЗИСКВАНИЯ ЗА ИНФОРМАЦИОННИ СИСТЕМИ В ДЪРЖАВНАТА АДМИНИСТРАЦИЯ</w:t>
            </w:r>
            <w:bookmarkEnd w:id="44"/>
          </w:p>
          <w:p w14:paraId="4C2682C0" w14:textId="77777777" w:rsidR="006E5664" w:rsidRPr="00C4570C" w:rsidRDefault="006E5664" w:rsidP="00057833">
            <w:pPr>
              <w:spacing w:before="0"/>
              <w:rPr>
                <w:rFonts w:ascii="Times New Roman" w:hAnsi="Times New Roman"/>
              </w:rPr>
            </w:pPr>
          </w:p>
          <w:p w14:paraId="7C72E234" w14:textId="565699B8" w:rsidR="006E5664" w:rsidRPr="00C4570C" w:rsidRDefault="006E5664" w:rsidP="00824361">
            <w:pPr>
              <w:pStyle w:val="Heading2"/>
              <w:keepLines/>
              <w:numPr>
                <w:ilvl w:val="1"/>
                <w:numId w:val="54"/>
              </w:numPr>
              <w:pBdr>
                <w:top w:val="none" w:sz="0" w:space="0" w:color="auto"/>
                <w:left w:val="none" w:sz="0" w:space="0" w:color="auto"/>
              </w:pBdr>
              <w:tabs>
                <w:tab w:val="left" w:pos="851"/>
              </w:tabs>
              <w:spacing w:before="0" w:after="0"/>
              <w:ind w:left="568" w:hanging="573"/>
              <w:jc w:val="both"/>
              <w:rPr>
                <w:rFonts w:ascii="Times New Roman" w:hAnsi="Times New Roman" w:cs="Times New Roman"/>
                <w:b w:val="0"/>
                <w:sz w:val="24"/>
                <w:szCs w:val="24"/>
              </w:rPr>
            </w:pPr>
            <w:bookmarkStart w:id="45" w:name="_Toc520127295"/>
            <w:r w:rsidRPr="00C4570C">
              <w:rPr>
                <w:rFonts w:ascii="Times New Roman" w:hAnsi="Times New Roman" w:cs="Times New Roman"/>
                <w:b w:val="0"/>
                <w:sz w:val="24"/>
                <w:szCs w:val="24"/>
              </w:rPr>
              <w:t>Функционални изисквания към информационната система</w:t>
            </w:r>
            <w:bookmarkEnd w:id="45"/>
          </w:p>
          <w:p w14:paraId="5E5CD8A7" w14:textId="77777777" w:rsidR="006E5664" w:rsidRPr="00C4570C" w:rsidRDefault="006E5664" w:rsidP="00057833">
            <w:pPr>
              <w:spacing w:before="0"/>
              <w:rPr>
                <w:rFonts w:ascii="Times New Roman" w:hAnsi="Times New Roman"/>
              </w:rPr>
            </w:pPr>
          </w:p>
          <w:p w14:paraId="2AF070EF" w14:textId="60377726" w:rsidR="006E5664" w:rsidRPr="00C4570C" w:rsidRDefault="006E5664" w:rsidP="00824361">
            <w:pPr>
              <w:pStyle w:val="Heading3"/>
              <w:keepNext w:val="0"/>
              <w:numPr>
                <w:ilvl w:val="2"/>
                <w:numId w:val="54"/>
              </w:numPr>
              <w:pBdr>
                <w:top w:val="none" w:sz="0" w:space="0" w:color="auto"/>
                <w:left w:val="none" w:sz="0" w:space="0" w:color="auto"/>
              </w:pBdr>
              <w:spacing w:before="0" w:after="0"/>
              <w:ind w:left="284" w:firstLine="436"/>
              <w:jc w:val="both"/>
              <w:rPr>
                <w:rFonts w:ascii="Times New Roman" w:hAnsi="Times New Roman" w:cs="Times New Roman"/>
                <w:b w:val="0"/>
                <w:sz w:val="24"/>
                <w:szCs w:val="24"/>
              </w:rPr>
            </w:pPr>
            <w:bookmarkStart w:id="46" w:name="_Toc447193165"/>
            <w:bookmarkStart w:id="47" w:name="_Toc460270017"/>
            <w:bookmarkStart w:id="48" w:name="_Toc520127296"/>
            <w:r w:rsidRPr="00C4570C">
              <w:rPr>
                <w:rFonts w:ascii="Times New Roman" w:hAnsi="Times New Roman" w:cs="Times New Roman"/>
                <w:b w:val="0"/>
                <w:sz w:val="24"/>
                <w:szCs w:val="24"/>
              </w:rPr>
              <w:t>Интеграция с външни информационни системи</w:t>
            </w:r>
            <w:bookmarkEnd w:id="46"/>
            <w:bookmarkEnd w:id="47"/>
            <w:bookmarkEnd w:id="48"/>
          </w:p>
          <w:p w14:paraId="05CB4C42" w14:textId="77777777" w:rsidR="009141E3" w:rsidRPr="00C4570C" w:rsidRDefault="009141E3" w:rsidP="00057833">
            <w:pPr>
              <w:tabs>
                <w:tab w:val="left" w:pos="180"/>
                <w:tab w:val="left" w:pos="720"/>
              </w:tabs>
              <w:spacing w:before="0"/>
              <w:ind w:firstLine="0"/>
              <w:rPr>
                <w:rFonts w:ascii="Times New Roman" w:hAnsi="Times New Roman"/>
              </w:rPr>
            </w:pPr>
          </w:p>
          <w:p w14:paraId="7E8ADD4C" w14:textId="62584434" w:rsidR="006E5664" w:rsidRPr="00C4570C" w:rsidRDefault="006E5664" w:rsidP="00057833">
            <w:pPr>
              <w:tabs>
                <w:tab w:val="left" w:pos="180"/>
                <w:tab w:val="left" w:pos="720"/>
              </w:tabs>
              <w:spacing w:before="0"/>
              <w:ind w:firstLine="0"/>
              <w:rPr>
                <w:rFonts w:ascii="Times New Roman" w:hAnsi="Times New Roman"/>
              </w:rPr>
            </w:pPr>
            <w:r w:rsidRPr="00C4570C">
              <w:rPr>
                <w:rFonts w:ascii="Times New Roman" w:hAnsi="Times New Roman"/>
              </w:rPr>
              <w:t xml:space="preserve">За реализиране на основни бизнес процеси Системата трябва да поддържа интеграция с </w:t>
            </w:r>
            <w:proofErr w:type="gramStart"/>
            <w:r w:rsidRPr="00C4570C">
              <w:rPr>
                <w:rFonts w:ascii="Times New Roman" w:hAnsi="Times New Roman"/>
              </w:rPr>
              <w:t>информацион</w:t>
            </w:r>
            <w:r w:rsidR="009141E3" w:rsidRPr="00C4570C">
              <w:rPr>
                <w:rFonts w:ascii="Times New Roman" w:hAnsi="Times New Roman"/>
              </w:rPr>
              <w:t>ната</w:t>
            </w:r>
            <w:r w:rsidRPr="00C4570C">
              <w:rPr>
                <w:rFonts w:ascii="Times New Roman" w:hAnsi="Times New Roman"/>
              </w:rPr>
              <w:t xml:space="preserve"> системи</w:t>
            </w:r>
            <w:proofErr w:type="gramEnd"/>
            <w:r w:rsidRPr="00C4570C">
              <w:rPr>
                <w:rFonts w:ascii="Times New Roman" w:hAnsi="Times New Roman"/>
              </w:rPr>
              <w:t xml:space="preserve"> на други администрации:</w:t>
            </w:r>
          </w:p>
          <w:p w14:paraId="0F09ADFC" w14:textId="17ED2EBA" w:rsidR="009141E3" w:rsidRPr="00C4570C" w:rsidRDefault="006E5664" w:rsidP="004E3810">
            <w:pPr>
              <w:pStyle w:val="Heading1"/>
              <w:numPr>
                <w:ilvl w:val="0"/>
                <w:numId w:val="92"/>
              </w:numPr>
              <w:shd w:val="clear" w:color="auto" w:fill="auto"/>
              <w:rPr>
                <w:rFonts w:ascii="Times New Roman" w:hAnsi="Times New Roman" w:cs="Times New Roman"/>
                <w:kern w:val="36"/>
                <w:sz w:val="48"/>
                <w:szCs w:val="48"/>
              </w:rPr>
            </w:pPr>
            <w:r w:rsidRPr="00C4570C">
              <w:rPr>
                <w:rFonts w:ascii="Times New Roman" w:hAnsi="Times New Roman"/>
                <w:i/>
                <w:sz w:val="24"/>
                <w:szCs w:val="24"/>
              </w:rPr>
              <w:t xml:space="preserve">Информационна система 1 </w:t>
            </w:r>
            <w:r w:rsidRPr="00C4570C">
              <w:rPr>
                <w:rFonts w:ascii="Times New Roman" w:hAnsi="Times New Roman"/>
                <w:sz w:val="24"/>
                <w:szCs w:val="24"/>
              </w:rPr>
              <w:t xml:space="preserve">– </w:t>
            </w:r>
            <w:r w:rsidR="009141E3" w:rsidRPr="00C4570C">
              <w:rPr>
                <w:rFonts w:ascii="Times New Roman" w:eastAsia="Calibri" w:hAnsi="Times New Roman" w:cs="Times New Roman"/>
                <w:b w:val="0"/>
                <w:bCs w:val="0"/>
                <w:kern w:val="0"/>
                <w:sz w:val="24"/>
                <w:szCs w:val="24"/>
                <w:lang w:eastAsia="en-US"/>
              </w:rPr>
              <w:t>Националната информационна система за отпадъци (</w:t>
            </w:r>
            <w:proofErr w:type="gramStart"/>
            <w:r w:rsidR="009141E3" w:rsidRPr="00C4570C">
              <w:rPr>
                <w:rFonts w:ascii="Times New Roman" w:eastAsia="Calibri" w:hAnsi="Times New Roman" w:cs="Times New Roman"/>
                <w:b w:val="0"/>
                <w:bCs w:val="0"/>
                <w:kern w:val="0"/>
                <w:sz w:val="24"/>
                <w:szCs w:val="24"/>
                <w:lang w:eastAsia="en-US"/>
              </w:rPr>
              <w:t>НИСО)</w:t>
            </w:r>
            <w:r w:rsidR="001A7153" w:rsidRPr="00C4570C">
              <w:rPr>
                <w:rFonts w:ascii="Times New Roman" w:eastAsia="Calibri" w:hAnsi="Times New Roman" w:cs="Times New Roman"/>
                <w:b w:val="0"/>
                <w:bCs w:val="0"/>
                <w:kern w:val="0"/>
                <w:sz w:val="24"/>
                <w:szCs w:val="24"/>
                <w:lang w:eastAsia="en-US"/>
              </w:rPr>
              <w:t>;</w:t>
            </w:r>
            <w:r w:rsidR="009141E3" w:rsidRPr="00C4570C">
              <w:rPr>
                <w:rFonts w:ascii="Times New Roman" w:hAnsi="Times New Roman" w:cs="Times New Roman"/>
                <w:kern w:val="36"/>
                <w:sz w:val="48"/>
                <w:szCs w:val="48"/>
              </w:rPr>
              <w:t xml:space="preserve"> </w:t>
            </w:r>
            <w:proofErr w:type="gramEnd"/>
          </w:p>
          <w:p w14:paraId="36B68BD1" w14:textId="2FD44224" w:rsidR="006E5664" w:rsidRPr="00C4570C" w:rsidRDefault="009141E3" w:rsidP="007E0B14">
            <w:pPr>
              <w:pStyle w:val="ListParagraph"/>
              <w:numPr>
                <w:ilvl w:val="0"/>
                <w:numId w:val="19"/>
              </w:numPr>
              <w:spacing w:after="0" w:line="240" w:lineRule="auto"/>
              <w:jc w:val="both"/>
              <w:rPr>
                <w:rFonts w:ascii="Times New Roman" w:hAnsi="Times New Roman"/>
                <w:sz w:val="24"/>
                <w:szCs w:val="24"/>
              </w:rPr>
            </w:pPr>
            <w:proofErr w:type="gramStart"/>
            <w:r w:rsidRPr="00C4570C">
              <w:rPr>
                <w:rFonts w:ascii="Times New Roman" w:eastAsia="Times New Roman" w:hAnsi="Times New Roman" w:cs="Arial"/>
                <w:b/>
                <w:bCs/>
                <w:i/>
                <w:kern w:val="32"/>
                <w:sz w:val="24"/>
                <w:szCs w:val="24"/>
                <w:lang w:eastAsia="bg-BG"/>
              </w:rPr>
              <w:t>Информационна система 2</w:t>
            </w:r>
            <w:r w:rsidRPr="00C4570C">
              <w:rPr>
                <w:rFonts w:ascii="Times New Roman" w:hAnsi="Times New Roman"/>
                <w:i/>
                <w:sz w:val="24"/>
                <w:szCs w:val="24"/>
              </w:rPr>
              <w:t xml:space="preserve"> </w:t>
            </w:r>
            <w:r w:rsidRPr="00C4570C">
              <w:rPr>
                <w:rFonts w:ascii="Times New Roman" w:hAnsi="Times New Roman"/>
                <w:sz w:val="24"/>
                <w:szCs w:val="24"/>
              </w:rPr>
              <w:t>–</w:t>
            </w:r>
            <w:r w:rsidR="001A7153" w:rsidRPr="00C4570C">
              <w:rPr>
                <w:rFonts w:ascii="Times New Roman" w:hAnsi="Times New Roman"/>
                <w:sz w:val="24"/>
                <w:szCs w:val="24"/>
              </w:rPr>
              <w:t>ин</w:t>
            </w:r>
            <w:r w:rsidR="006E5664" w:rsidRPr="00C4570C">
              <w:rPr>
                <w:rFonts w:ascii="Times New Roman" w:hAnsi="Times New Roman"/>
                <w:sz w:val="24"/>
                <w:szCs w:val="24"/>
              </w:rPr>
              <w:t>тегрираната информационна</w:t>
            </w:r>
            <w:proofErr w:type="gramEnd"/>
            <w:r w:rsidR="006E5664" w:rsidRPr="00C4570C">
              <w:rPr>
                <w:rFonts w:ascii="Times New Roman" w:hAnsi="Times New Roman"/>
                <w:sz w:val="24"/>
                <w:szCs w:val="24"/>
              </w:rPr>
              <w:t xml:space="preserve"> система на държавната администрация (ИИСДА), в частност Регистъра на услугите, в който се вписват допустимите заявители и получатели на административни услуги - например: проверка на достъпа до съответните обстоятелства; посочване на идентификатор на конкретна административна услуга, за която е нужно извличането на съответните обстоятелства от регистрите;</w:t>
            </w:r>
          </w:p>
          <w:p w14:paraId="141E9FC1" w14:textId="77777777" w:rsidR="006E5664" w:rsidRPr="00C4570C" w:rsidRDefault="006E5664" w:rsidP="007E0B14">
            <w:pPr>
              <w:pStyle w:val="ListParagraph"/>
              <w:numPr>
                <w:ilvl w:val="0"/>
                <w:numId w:val="19"/>
              </w:numPr>
              <w:spacing w:after="0" w:line="240" w:lineRule="auto"/>
              <w:jc w:val="both"/>
              <w:rPr>
                <w:rFonts w:ascii="Times New Roman" w:hAnsi="Times New Roman"/>
                <w:sz w:val="24"/>
                <w:szCs w:val="24"/>
              </w:rPr>
            </w:pPr>
            <w:r w:rsidRPr="00C4570C">
              <w:rPr>
                <w:rFonts w:ascii="Times New Roman" w:hAnsi="Times New Roman"/>
                <w:sz w:val="24"/>
                <w:szCs w:val="24"/>
              </w:rPr>
              <w:t>Интеграциите с външни информационни системи и регистри трябва да се реализира чрез стандартен интеграционен слой.</w:t>
            </w:r>
          </w:p>
          <w:p w14:paraId="75E365E2" w14:textId="77777777" w:rsidR="006E5664" w:rsidRPr="00C4570C" w:rsidRDefault="006E5664" w:rsidP="00057833">
            <w:pPr>
              <w:tabs>
                <w:tab w:val="left" w:pos="180"/>
                <w:tab w:val="left" w:pos="720"/>
              </w:tabs>
              <w:spacing w:before="0"/>
              <w:rPr>
                <w:rFonts w:ascii="Times New Roman" w:hAnsi="Times New Roman"/>
              </w:rPr>
            </w:pPr>
          </w:p>
          <w:p w14:paraId="2FC886D7" w14:textId="5932FBEB" w:rsidR="006E5664" w:rsidRPr="00C4570C" w:rsidRDefault="000C2F1D" w:rsidP="00057833">
            <w:pPr>
              <w:tabs>
                <w:tab w:val="left" w:pos="180"/>
                <w:tab w:val="left" w:pos="720"/>
              </w:tabs>
              <w:spacing w:before="0"/>
              <w:ind w:firstLine="0"/>
              <w:jc w:val="center"/>
              <w:rPr>
                <w:rFonts w:ascii="Times New Roman" w:hAnsi="Times New Roman"/>
              </w:rPr>
            </w:pPr>
            <w:r w:rsidRPr="003319BA">
              <w:rPr>
                <w:rFonts w:ascii="Times New Roman" w:hAnsi="Times New Roman"/>
              </w:rPr>
              <w:object w:dxaOrig="15938" w:dyaOrig="12313" w14:anchorId="647F0D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6.25pt;height:4in" o:ole="">
                  <v:imagedata r:id="rId15" o:title=""/>
                </v:shape>
                <o:OLEObject Type="Embed" ProgID="Visio.Drawing.15" ShapeID="_x0000_i1025" DrawAspect="Content" ObjectID="_1606222131" r:id="rId16"/>
              </w:object>
            </w:r>
          </w:p>
          <w:p w14:paraId="3AE9A3C6" w14:textId="77777777" w:rsidR="006E5664" w:rsidRPr="00C4570C" w:rsidRDefault="006E5664" w:rsidP="00057833">
            <w:pPr>
              <w:tabs>
                <w:tab w:val="left" w:pos="180"/>
                <w:tab w:val="left" w:pos="720"/>
              </w:tabs>
              <w:spacing w:before="0"/>
              <w:rPr>
                <w:rFonts w:ascii="Times New Roman" w:hAnsi="Times New Roman"/>
              </w:rPr>
            </w:pPr>
          </w:p>
          <w:p w14:paraId="3396CD80" w14:textId="77777777" w:rsidR="00C1224A" w:rsidRPr="00C4570C" w:rsidRDefault="00C1224A" w:rsidP="00057833">
            <w:pPr>
              <w:tabs>
                <w:tab w:val="left" w:pos="180"/>
                <w:tab w:val="left" w:pos="720"/>
              </w:tabs>
              <w:spacing w:before="0"/>
              <w:rPr>
                <w:rFonts w:ascii="Times New Roman" w:hAnsi="Times New Roman"/>
              </w:rPr>
            </w:pPr>
          </w:p>
          <w:p w14:paraId="303CA937" w14:textId="77777777" w:rsidR="006E5664" w:rsidRPr="00C4570C" w:rsidRDefault="006E5664" w:rsidP="00057833">
            <w:pPr>
              <w:tabs>
                <w:tab w:val="left" w:pos="180"/>
                <w:tab w:val="left" w:pos="720"/>
              </w:tabs>
              <w:spacing w:before="0"/>
              <w:rPr>
                <w:rFonts w:ascii="Times New Roman" w:hAnsi="Times New Roman"/>
                <w:i/>
              </w:rPr>
            </w:pPr>
            <w:r w:rsidRPr="00C4570C">
              <w:rPr>
                <w:rFonts w:ascii="Times New Roman" w:hAnsi="Times New Roman"/>
                <w:i/>
              </w:rPr>
              <w:t>Общи изисквания</w:t>
            </w:r>
          </w:p>
          <w:p w14:paraId="223464FF" w14:textId="54D52FB5" w:rsidR="006E5664" w:rsidRPr="00C4570C" w:rsidRDefault="006E5664" w:rsidP="00057833">
            <w:pPr>
              <w:spacing w:before="0"/>
              <w:ind w:firstLine="0"/>
              <w:rPr>
                <w:rFonts w:ascii="Times New Roman" w:hAnsi="Times New Roman"/>
              </w:rPr>
            </w:pPr>
            <w:r w:rsidRPr="00C4570C">
              <w:rPr>
                <w:rFonts w:ascii="Times New Roman" w:hAnsi="Times New Roman"/>
              </w:rPr>
              <w:t>Като общо изискване, съгласно чл.</w:t>
            </w:r>
            <w:r w:rsidR="00002137" w:rsidRPr="00C4570C">
              <w:rPr>
                <w:rFonts w:ascii="Times New Roman" w:hAnsi="Times New Roman"/>
              </w:rPr>
              <w:t xml:space="preserve"> </w:t>
            </w:r>
            <w:r w:rsidRPr="00C4570C">
              <w:rPr>
                <w:rFonts w:ascii="Times New Roman" w:hAnsi="Times New Roman"/>
              </w:rPr>
              <w:t>10, ал.</w:t>
            </w:r>
            <w:r w:rsidR="00002137" w:rsidRPr="00C4570C">
              <w:rPr>
                <w:rFonts w:ascii="Times New Roman" w:hAnsi="Times New Roman"/>
              </w:rPr>
              <w:t xml:space="preserve"> </w:t>
            </w:r>
            <w:r w:rsidRPr="00C4570C">
              <w:rPr>
                <w:rFonts w:ascii="Times New Roman" w:hAnsi="Times New Roman"/>
              </w:rPr>
              <w:t xml:space="preserve">1 от </w:t>
            </w:r>
            <w:r w:rsidR="000B227F" w:rsidRPr="00C4570C">
              <w:rPr>
                <w:rFonts w:ascii="Times New Roman" w:hAnsi="Times New Roman"/>
              </w:rPr>
              <w:t xml:space="preserve">Наредбата за общите изисквания към информационните системи, регистрите и електронните административни услуги /НООИСРЕАУ/, (приета с ПМС No 3 от 9.01.2017 г., обн., ДВ, бр. 5 от 17.01.2017 г., в сила от 01.03.2017г.), </w:t>
            </w:r>
            <w:r w:rsidRPr="00C4570C">
              <w:rPr>
                <w:rFonts w:ascii="Times New Roman" w:hAnsi="Times New Roman"/>
              </w:rPr>
              <w:t>Информационната система трябва да се идентифицира пред регистрите чрез цифров сертификат, вписан в ИИСДА, двустранно по протокол TLS (Transport Layer Security – Сигурност на транспортния слой), версия 1.2 или по-висока, дефиниран в Препоръка RFC 5246, приета от IETF (The Internet Engineering Task Force – Целева група за Интернет инженеринг) през август 2008 г. При вписването, заличаването или извличането на данни от регистър от длъжностни лица лицата, които извършват вписването, заличаването или извличането, се идентифицират по реда на ЗЕИ. Идентификация не се изисква за извличане на данни от публични регистри.</w:t>
            </w:r>
          </w:p>
          <w:p w14:paraId="64CC5503" w14:textId="77777777" w:rsidR="000D0CAC" w:rsidRPr="00C4570C" w:rsidRDefault="000D0CAC" w:rsidP="00057833">
            <w:pPr>
              <w:spacing w:before="0"/>
              <w:ind w:firstLine="0"/>
              <w:rPr>
                <w:rFonts w:ascii="Times New Roman" w:hAnsi="Times New Roman"/>
              </w:rPr>
            </w:pPr>
          </w:p>
          <w:p w14:paraId="4F133F16" w14:textId="77777777" w:rsidR="006E5664" w:rsidRPr="00C4570C" w:rsidRDefault="006E5664" w:rsidP="00057833">
            <w:pPr>
              <w:tabs>
                <w:tab w:val="left" w:pos="180"/>
                <w:tab w:val="left" w:pos="720"/>
              </w:tabs>
              <w:spacing w:before="0"/>
              <w:rPr>
                <w:rFonts w:ascii="Times New Roman" w:hAnsi="Times New Roman"/>
              </w:rPr>
            </w:pPr>
          </w:p>
          <w:p w14:paraId="30680E87" w14:textId="71611BAE" w:rsidR="006E5664" w:rsidRPr="00C4570C" w:rsidRDefault="006E5664" w:rsidP="00824361">
            <w:pPr>
              <w:pStyle w:val="Heading3"/>
              <w:keepNext w:val="0"/>
              <w:numPr>
                <w:ilvl w:val="2"/>
                <w:numId w:val="54"/>
              </w:numPr>
              <w:pBdr>
                <w:top w:val="none" w:sz="0" w:space="0" w:color="auto"/>
                <w:left w:val="none" w:sz="0" w:space="0" w:color="auto"/>
              </w:pBdr>
              <w:spacing w:before="0" w:after="0"/>
              <w:rPr>
                <w:rFonts w:ascii="Times New Roman" w:hAnsi="Times New Roman" w:cs="Times New Roman"/>
                <w:b w:val="0"/>
                <w:sz w:val="24"/>
                <w:szCs w:val="24"/>
              </w:rPr>
            </w:pPr>
            <w:bookmarkStart w:id="49" w:name="_Toc460270018"/>
            <w:bookmarkStart w:id="50" w:name="_Toc520127297"/>
            <w:r w:rsidRPr="00C4570C">
              <w:rPr>
                <w:rFonts w:ascii="Times New Roman" w:hAnsi="Times New Roman" w:cs="Times New Roman"/>
                <w:b w:val="0"/>
                <w:sz w:val="24"/>
                <w:szCs w:val="24"/>
              </w:rPr>
              <w:t>Интеграционен слой</w:t>
            </w:r>
            <w:bookmarkEnd w:id="49"/>
            <w:bookmarkEnd w:id="50"/>
          </w:p>
          <w:p w14:paraId="22DB2CCE" w14:textId="77777777" w:rsidR="006E5664" w:rsidRPr="00C4570C" w:rsidRDefault="006E5664" w:rsidP="00C45C71">
            <w:pPr>
              <w:pStyle w:val="ListParagraph"/>
              <w:numPr>
                <w:ilvl w:val="0"/>
                <w:numId w:val="19"/>
              </w:numPr>
              <w:spacing w:after="0" w:line="240" w:lineRule="auto"/>
              <w:jc w:val="both"/>
              <w:rPr>
                <w:rFonts w:ascii="Times New Roman" w:hAnsi="Times New Roman"/>
                <w:sz w:val="24"/>
                <w:szCs w:val="24"/>
              </w:rPr>
            </w:pPr>
            <w:bookmarkStart w:id="51" w:name="_Toc447193159"/>
            <w:r w:rsidRPr="00C4570C">
              <w:rPr>
                <w:rFonts w:ascii="Times New Roman" w:hAnsi="Times New Roman"/>
                <w:sz w:val="24"/>
                <w:szCs w:val="24"/>
              </w:rPr>
              <w:t xml:space="preserve">Трябва да бъде разработен и внедрен служебен онлайн интерфейс за машинен обмен на данни и предоставяне на вътрешно-административни електронни услуги към информационни системи и </w:t>
            </w:r>
            <w:r w:rsidRPr="00C4570C">
              <w:rPr>
                <w:rFonts w:ascii="Times New Roman" w:hAnsi="Times New Roman"/>
                <w:sz w:val="24"/>
                <w:szCs w:val="24"/>
              </w:rPr>
              <w:lastRenderedPageBreak/>
              <w:t>регистри на други администрации, публични институции и доставчици на обществени услуги, съгласно действащите изисквания за оперативна съвместимост. Трябва да бъде предвидена интеграция с първични регистри чрез стандартен междинен слой или чрез националната схема за електронна идентификация – конкретната реализация трябва да бъде одобрена от Възложителя след приключване на етапа на бизнес-анализ;</w:t>
            </w:r>
          </w:p>
          <w:p w14:paraId="4D529F2C" w14:textId="77777777" w:rsidR="006E5664" w:rsidRPr="00C4570C" w:rsidRDefault="006E5664" w:rsidP="00C45C71">
            <w:pPr>
              <w:pStyle w:val="ListParagraph"/>
              <w:numPr>
                <w:ilvl w:val="0"/>
                <w:numId w:val="19"/>
              </w:numPr>
              <w:spacing w:after="0" w:line="240" w:lineRule="auto"/>
              <w:jc w:val="both"/>
              <w:rPr>
                <w:rFonts w:ascii="Times New Roman" w:hAnsi="Times New Roman"/>
                <w:sz w:val="24"/>
                <w:szCs w:val="24"/>
              </w:rPr>
            </w:pPr>
            <w:r w:rsidRPr="00C4570C">
              <w:rPr>
                <w:rFonts w:ascii="Times New Roman" w:hAnsi="Times New Roman"/>
                <w:sz w:val="24"/>
                <w:szCs w:val="24"/>
              </w:rPr>
              <w:t>Трябва да бъде разработен и внедрен служебен онлайн интерфейс за автоматизирано машинно поискване и предаване на история на изпълнените транзакции по машинен обмен на данни, предоставените електронни услуги и начислени такси, към информационни системи на други публични институции и доставчици на обществени услуги, с оглед предоставяне на комплексно административно обслужване /КАО/, съгласно действащите изисквания за оперативна съвместимост и информационна сигурност;</w:t>
            </w:r>
          </w:p>
          <w:p w14:paraId="75B127A2" w14:textId="77777777" w:rsidR="006E5664" w:rsidRPr="00C4570C" w:rsidRDefault="006E5664" w:rsidP="00C45C71">
            <w:pPr>
              <w:pStyle w:val="ListParagraph"/>
              <w:numPr>
                <w:ilvl w:val="0"/>
                <w:numId w:val="19"/>
              </w:numPr>
              <w:spacing w:after="0" w:line="240" w:lineRule="auto"/>
              <w:jc w:val="both"/>
              <w:rPr>
                <w:rFonts w:ascii="Times New Roman" w:hAnsi="Times New Roman"/>
                <w:sz w:val="24"/>
                <w:szCs w:val="24"/>
              </w:rPr>
            </w:pPr>
            <w:r w:rsidRPr="00C4570C">
              <w:rPr>
                <w:rFonts w:ascii="Times New Roman" w:hAnsi="Times New Roman"/>
                <w:sz w:val="24"/>
                <w:szCs w:val="24"/>
              </w:rPr>
              <w:t>Трябва да бъде разработен и внедрен служебен онлайн интерфейс за автоматизирано изпращане на документи и нотификации чрез електронна препоръчана поща към подсистемата за сигурно връчване, част от националната система за електронна идентификация, съгласно действащите изисквания за оперативна съвместимост;</w:t>
            </w:r>
          </w:p>
          <w:p w14:paraId="284A6B16" w14:textId="77777777" w:rsidR="006E5664" w:rsidRPr="00C4570C" w:rsidRDefault="006E5664" w:rsidP="00C45C71">
            <w:pPr>
              <w:pStyle w:val="ListParagraph"/>
              <w:numPr>
                <w:ilvl w:val="0"/>
                <w:numId w:val="19"/>
              </w:numPr>
              <w:spacing w:after="0" w:line="240" w:lineRule="auto"/>
              <w:jc w:val="both"/>
              <w:rPr>
                <w:rFonts w:ascii="Times New Roman" w:hAnsi="Times New Roman"/>
                <w:sz w:val="24"/>
                <w:szCs w:val="24"/>
              </w:rPr>
            </w:pPr>
            <w:r w:rsidRPr="00C4570C">
              <w:rPr>
                <w:rFonts w:ascii="Times New Roman" w:hAnsi="Times New Roman"/>
                <w:sz w:val="24"/>
                <w:szCs w:val="24"/>
              </w:rPr>
              <w:t>Трябва да бъде разработен и внедрен служебен онлайн интерфейс за автоматизирано изпращане на транзакционна история към системата за електронна идентификация, съгласно действащите изисквания за оперативна съвместимост;</w:t>
            </w:r>
          </w:p>
          <w:p w14:paraId="49FB00EF" w14:textId="77777777" w:rsidR="006E5664" w:rsidRPr="00C4570C" w:rsidRDefault="006E5664" w:rsidP="00C45C71">
            <w:pPr>
              <w:pStyle w:val="ListParagraph"/>
              <w:numPr>
                <w:ilvl w:val="0"/>
                <w:numId w:val="19"/>
              </w:numPr>
              <w:spacing w:after="0" w:line="240" w:lineRule="auto"/>
              <w:jc w:val="both"/>
              <w:rPr>
                <w:rFonts w:ascii="Times New Roman" w:hAnsi="Times New Roman"/>
                <w:sz w:val="24"/>
                <w:szCs w:val="24"/>
              </w:rPr>
            </w:pPr>
            <w:r w:rsidRPr="00C4570C">
              <w:rPr>
                <w:rFonts w:ascii="Times New Roman" w:hAnsi="Times New Roman"/>
                <w:sz w:val="24"/>
                <w:szCs w:val="24"/>
              </w:rPr>
              <w:t>Трябва да бъде разработен и внедрен служебен онлайн интерфейс за автоматизирано изпращане на ценни електронни документи към централизираната система за е-Архивиране, ако е приложимо и съответната система или регистър оперират с такива документи, съгласно действащите изисквания за оперативна съвместимост;</w:t>
            </w:r>
          </w:p>
          <w:p w14:paraId="3D5FB7C7" w14:textId="77777777" w:rsidR="006E5664" w:rsidRPr="00C4570C" w:rsidRDefault="006E5664" w:rsidP="00C45C71">
            <w:pPr>
              <w:pStyle w:val="ListParagraph"/>
              <w:numPr>
                <w:ilvl w:val="0"/>
                <w:numId w:val="19"/>
              </w:numPr>
              <w:spacing w:after="0" w:line="240" w:lineRule="auto"/>
              <w:jc w:val="both"/>
              <w:rPr>
                <w:rFonts w:ascii="Times New Roman" w:hAnsi="Times New Roman"/>
                <w:sz w:val="24"/>
                <w:szCs w:val="24"/>
              </w:rPr>
            </w:pPr>
            <w:r w:rsidRPr="00C4570C">
              <w:rPr>
                <w:rFonts w:ascii="Times New Roman" w:hAnsi="Times New Roman"/>
                <w:sz w:val="24"/>
                <w:szCs w:val="24"/>
              </w:rPr>
              <w:t xml:space="preserve"> За всяка операция по вписване, </w:t>
            </w:r>
            <w:r w:rsidRPr="00C4570C">
              <w:rPr>
                <w:rFonts w:ascii="Times New Roman" w:hAnsi="Times New Roman"/>
                <w:sz w:val="24"/>
                <w:szCs w:val="24"/>
              </w:rPr>
              <w:lastRenderedPageBreak/>
              <w:t>заличаване или извличане на обстоятелства се съхранява информация за момента на извършване и за лицето, съответно информационната система, извършила операцията, освен ако данните не са публични съгласно закон или други специфични изисквания.</w:t>
            </w:r>
          </w:p>
          <w:p w14:paraId="1C1A16CD" w14:textId="43AFC30F" w:rsidR="006E5664" w:rsidRPr="00C4570C" w:rsidRDefault="006E5664" w:rsidP="00C45C71">
            <w:pPr>
              <w:pStyle w:val="ListParagraph"/>
              <w:numPr>
                <w:ilvl w:val="0"/>
                <w:numId w:val="19"/>
              </w:numPr>
              <w:spacing w:after="0" w:line="240" w:lineRule="auto"/>
              <w:jc w:val="both"/>
              <w:rPr>
                <w:rFonts w:ascii="Times New Roman" w:hAnsi="Times New Roman"/>
                <w:sz w:val="24"/>
                <w:szCs w:val="24"/>
              </w:rPr>
            </w:pPr>
            <w:r w:rsidRPr="00C4570C">
              <w:rPr>
                <w:rFonts w:ascii="Times New Roman" w:hAnsi="Times New Roman"/>
                <w:sz w:val="24"/>
                <w:szCs w:val="24"/>
              </w:rPr>
              <w:t xml:space="preserve"> Идентификация трябва да се осъществява с всяка информационна система, с която регистърът или базата данни извършва комуникация, включително регистъра на регистрите, чрез електронно удостоверение във формат X.509, издадено за съответния регистър, съгл. чл.</w:t>
            </w:r>
            <w:r w:rsidR="00CC7F8E" w:rsidRPr="00C4570C">
              <w:rPr>
                <w:rFonts w:ascii="Times New Roman" w:hAnsi="Times New Roman"/>
                <w:sz w:val="24"/>
                <w:szCs w:val="24"/>
              </w:rPr>
              <w:t xml:space="preserve"> </w:t>
            </w:r>
            <w:r w:rsidRPr="00C4570C">
              <w:rPr>
                <w:rFonts w:ascii="Times New Roman" w:hAnsi="Times New Roman"/>
                <w:sz w:val="24"/>
                <w:szCs w:val="24"/>
              </w:rPr>
              <w:t>6, ал.</w:t>
            </w:r>
            <w:r w:rsidR="00CC7F8E" w:rsidRPr="00C4570C">
              <w:rPr>
                <w:rFonts w:ascii="Times New Roman" w:hAnsi="Times New Roman"/>
                <w:sz w:val="24"/>
                <w:szCs w:val="24"/>
              </w:rPr>
              <w:t xml:space="preserve"> </w:t>
            </w:r>
            <w:r w:rsidRPr="00C4570C">
              <w:rPr>
                <w:rFonts w:ascii="Times New Roman" w:hAnsi="Times New Roman"/>
                <w:sz w:val="24"/>
                <w:szCs w:val="24"/>
              </w:rPr>
              <w:t xml:space="preserve">1 от НОИИСРЕАУ. </w:t>
            </w:r>
          </w:p>
          <w:p w14:paraId="1F31C405" w14:textId="77777777" w:rsidR="006D3F1E" w:rsidRPr="00C4570C" w:rsidRDefault="006D3F1E" w:rsidP="00057833">
            <w:pPr>
              <w:pStyle w:val="ListParagraph"/>
              <w:spacing w:after="0" w:line="240" w:lineRule="auto"/>
              <w:jc w:val="both"/>
              <w:rPr>
                <w:rFonts w:ascii="Times New Roman" w:hAnsi="Times New Roman"/>
                <w:sz w:val="24"/>
                <w:szCs w:val="24"/>
              </w:rPr>
            </w:pPr>
          </w:p>
          <w:p w14:paraId="3B90BC4B" w14:textId="77777777" w:rsidR="000D0CAC" w:rsidRPr="00C4570C" w:rsidRDefault="000D0CAC" w:rsidP="00057833">
            <w:pPr>
              <w:pStyle w:val="ListParagraph"/>
              <w:spacing w:after="0" w:line="240" w:lineRule="auto"/>
              <w:jc w:val="both"/>
              <w:rPr>
                <w:rFonts w:ascii="Times New Roman" w:hAnsi="Times New Roman"/>
                <w:sz w:val="24"/>
                <w:szCs w:val="24"/>
              </w:rPr>
            </w:pPr>
          </w:p>
          <w:p w14:paraId="2FE97138" w14:textId="77777777" w:rsidR="006E5664" w:rsidRPr="00C4570C" w:rsidRDefault="006E5664" w:rsidP="00C45C71">
            <w:pPr>
              <w:pStyle w:val="ListParagraph"/>
              <w:numPr>
                <w:ilvl w:val="0"/>
                <w:numId w:val="19"/>
              </w:numPr>
              <w:spacing w:after="0" w:line="240" w:lineRule="auto"/>
              <w:jc w:val="both"/>
              <w:rPr>
                <w:rFonts w:ascii="Times New Roman" w:hAnsi="Times New Roman"/>
                <w:sz w:val="24"/>
                <w:szCs w:val="24"/>
              </w:rPr>
            </w:pPr>
            <w:r w:rsidRPr="00C4570C">
              <w:rPr>
                <w:rFonts w:ascii="Times New Roman" w:hAnsi="Times New Roman"/>
                <w:sz w:val="24"/>
                <w:szCs w:val="24"/>
              </w:rPr>
              <w:t>Достъпът до регистрите може да се извършва директно или чрез централен компонент, който гарантира спазването на изискванията на тази глава и отговаря на изисквания, определени от председателя на Държавна агенция "Електронно управление". Централният компонент, включително правата за достъп до ресурси чрез него, се определя от председателя на Държавна агенция "Електронно управление" (интеграция на базовите регистри на първичните администратори на данни със средата за междурегистров обмен,  интеграция с RegiX и регистрите, които се поддържат от RegiX).</w:t>
            </w:r>
          </w:p>
          <w:p w14:paraId="29A93468" w14:textId="77777777" w:rsidR="006E5664" w:rsidRPr="00C4570C" w:rsidRDefault="006E5664" w:rsidP="00057833">
            <w:pPr>
              <w:spacing w:before="0"/>
              <w:rPr>
                <w:rFonts w:ascii="Times New Roman" w:hAnsi="Times New Roman"/>
              </w:rPr>
            </w:pPr>
          </w:p>
          <w:p w14:paraId="12F9E30F" w14:textId="77777777" w:rsidR="003037E1" w:rsidRPr="00C4570C" w:rsidRDefault="003037E1" w:rsidP="00057833">
            <w:pPr>
              <w:spacing w:before="0"/>
              <w:rPr>
                <w:rFonts w:ascii="Times New Roman" w:hAnsi="Times New Roman"/>
              </w:rPr>
            </w:pPr>
          </w:p>
          <w:p w14:paraId="5B4C430F" w14:textId="3E2D5666" w:rsidR="006E5664" w:rsidRPr="00C4570C" w:rsidRDefault="006E5664" w:rsidP="00824361">
            <w:pPr>
              <w:pStyle w:val="Heading3"/>
              <w:keepNext w:val="0"/>
              <w:numPr>
                <w:ilvl w:val="2"/>
                <w:numId w:val="54"/>
              </w:numPr>
              <w:pBdr>
                <w:top w:val="none" w:sz="0" w:space="0" w:color="auto"/>
                <w:left w:val="none" w:sz="0" w:space="0" w:color="auto"/>
              </w:pBdr>
              <w:tabs>
                <w:tab w:val="left" w:pos="800"/>
              </w:tabs>
              <w:spacing w:before="0" w:after="0"/>
              <w:jc w:val="both"/>
              <w:rPr>
                <w:rFonts w:ascii="Times New Roman" w:hAnsi="Times New Roman" w:cs="Times New Roman"/>
                <w:b w:val="0"/>
                <w:sz w:val="24"/>
                <w:szCs w:val="24"/>
              </w:rPr>
            </w:pPr>
            <w:bookmarkStart w:id="52" w:name="_Toc460270020"/>
            <w:bookmarkStart w:id="53" w:name="_Toc520127298"/>
            <w:r w:rsidRPr="00C4570C">
              <w:rPr>
                <w:rFonts w:ascii="Times New Roman" w:hAnsi="Times New Roman" w:cs="Times New Roman"/>
                <w:b w:val="0"/>
                <w:sz w:val="24"/>
                <w:szCs w:val="24"/>
              </w:rPr>
              <w:t>Технически изисквания към интерфейсите</w:t>
            </w:r>
            <w:bookmarkEnd w:id="51"/>
            <w:bookmarkEnd w:id="52"/>
            <w:bookmarkEnd w:id="53"/>
          </w:p>
          <w:p w14:paraId="17B58904" w14:textId="77777777" w:rsidR="006E5664" w:rsidRPr="00C4570C" w:rsidRDefault="006E5664" w:rsidP="00057833">
            <w:pPr>
              <w:spacing w:before="0"/>
              <w:rPr>
                <w:rFonts w:ascii="Times New Roman" w:hAnsi="Times New Roman"/>
              </w:rPr>
            </w:pPr>
          </w:p>
          <w:p w14:paraId="2A562DE1" w14:textId="77777777" w:rsidR="006E5664" w:rsidRPr="00C4570C" w:rsidRDefault="006E5664" w:rsidP="00057833">
            <w:pPr>
              <w:tabs>
                <w:tab w:val="left" w:pos="180"/>
                <w:tab w:val="left" w:pos="720"/>
              </w:tabs>
              <w:spacing w:before="0"/>
              <w:ind w:firstLine="0"/>
              <w:rPr>
                <w:rFonts w:ascii="Times New Roman" w:hAnsi="Times New Roman"/>
              </w:rPr>
            </w:pPr>
            <w:r w:rsidRPr="00C4570C">
              <w:rPr>
                <w:rFonts w:ascii="Times New Roman" w:hAnsi="Times New Roman"/>
              </w:rPr>
              <w:t>Приложните програмни интерфейси трябва да отговарят на следните архитектурни, функционални и технологични изисквания:</w:t>
            </w:r>
          </w:p>
          <w:p w14:paraId="472AD8E5" w14:textId="77777777" w:rsidR="006E5664" w:rsidRPr="00C4570C" w:rsidRDefault="006E5664" w:rsidP="005D5924">
            <w:pPr>
              <w:pStyle w:val="ListParagraph"/>
              <w:numPr>
                <w:ilvl w:val="0"/>
                <w:numId w:val="19"/>
              </w:numPr>
              <w:spacing w:after="0" w:line="240" w:lineRule="auto"/>
              <w:jc w:val="both"/>
              <w:rPr>
                <w:rFonts w:ascii="Times New Roman" w:hAnsi="Times New Roman"/>
                <w:sz w:val="24"/>
                <w:szCs w:val="24"/>
              </w:rPr>
            </w:pPr>
            <w:r w:rsidRPr="00C4570C">
              <w:rPr>
                <w:rFonts w:ascii="Times New Roman" w:hAnsi="Times New Roman"/>
                <w:sz w:val="24"/>
                <w:szCs w:val="24"/>
              </w:rPr>
              <w:t>Служебните онлайн интерфейси трябва да се предоставят като уеб-услуги (</w:t>
            </w:r>
            <w:r w:rsidRPr="00C4570C">
              <w:rPr>
                <w:rFonts w:ascii="Times New Roman" w:hAnsi="Times New Roman"/>
                <w:sz w:val="24"/>
                <w:szCs w:val="24"/>
                <w:lang w:val="en-GB"/>
              </w:rPr>
              <w:t>web</w:t>
            </w:r>
            <w:r w:rsidRPr="00C4570C">
              <w:rPr>
                <w:rFonts w:ascii="Times New Roman" w:hAnsi="Times New Roman"/>
                <w:sz w:val="24"/>
                <w:szCs w:val="24"/>
              </w:rPr>
              <w:t>-</w:t>
            </w:r>
            <w:r w:rsidRPr="00C4570C">
              <w:rPr>
                <w:rFonts w:ascii="Times New Roman" w:hAnsi="Times New Roman"/>
                <w:sz w:val="24"/>
                <w:szCs w:val="24"/>
                <w:lang w:val="en-GB"/>
              </w:rPr>
              <w:t>services</w:t>
            </w:r>
            <w:r w:rsidRPr="00C4570C">
              <w:rPr>
                <w:rFonts w:ascii="Times New Roman" w:hAnsi="Times New Roman"/>
                <w:sz w:val="24"/>
                <w:szCs w:val="24"/>
              </w:rPr>
              <w:t>) и да осигуряват достатъчна мащабируемост и производителност за обслужване на синхронни заявки (</w:t>
            </w:r>
            <w:r w:rsidRPr="00C4570C">
              <w:rPr>
                <w:rFonts w:ascii="Times New Roman" w:hAnsi="Times New Roman"/>
                <w:sz w:val="24"/>
                <w:szCs w:val="24"/>
                <w:lang w:val="en-GB"/>
              </w:rPr>
              <w:t>sync</w:t>
            </w:r>
            <w:r w:rsidRPr="00C4570C">
              <w:rPr>
                <w:rFonts w:ascii="Times New Roman" w:hAnsi="Times New Roman"/>
                <w:sz w:val="24"/>
                <w:szCs w:val="24"/>
              </w:rPr>
              <w:t xml:space="preserve"> </w:t>
            </w:r>
            <w:r w:rsidRPr="00C4570C">
              <w:rPr>
                <w:rFonts w:ascii="Times New Roman" w:hAnsi="Times New Roman"/>
                <w:sz w:val="24"/>
                <w:szCs w:val="24"/>
                <w:lang w:val="en-GB"/>
              </w:rPr>
              <w:t>pull</w:t>
            </w:r>
            <w:r w:rsidRPr="00C4570C">
              <w:rPr>
                <w:rFonts w:ascii="Times New Roman" w:hAnsi="Times New Roman"/>
                <w:sz w:val="24"/>
                <w:szCs w:val="24"/>
              </w:rPr>
              <w:t xml:space="preserve">) в реално време, с максимално време за отговор на заявки под 1 секунда за 95% от заявките, които не включват запитвания до регистри и външни системи. Изпълнителят трябва да обоснове прогнозирано натоварване на </w:t>
            </w:r>
            <w:r w:rsidRPr="00C4570C">
              <w:rPr>
                <w:rFonts w:ascii="Times New Roman" w:hAnsi="Times New Roman"/>
                <w:sz w:val="24"/>
                <w:szCs w:val="24"/>
              </w:rPr>
              <w:lastRenderedPageBreak/>
              <w:t>Системата и да предложи критерии за оценка на максимално допустимото време за отговор на машинна заявка. Критерият за оценка следва да се основава на анализ на прогнозираното натоварване и на наличния хардуер, който ще се използва. Изпълнителят трябва да представи обосновано предложение за минималното време за отговор на заявка на базата на посочените по-горе критерии и да осигури нужните условия за спазването му;</w:t>
            </w:r>
          </w:p>
          <w:p w14:paraId="51CF9FF5" w14:textId="77777777" w:rsidR="006E5664" w:rsidRPr="00C4570C" w:rsidRDefault="006E5664" w:rsidP="005D5924">
            <w:pPr>
              <w:pStyle w:val="ListParagraph"/>
              <w:numPr>
                <w:ilvl w:val="0"/>
                <w:numId w:val="19"/>
              </w:numPr>
              <w:spacing w:after="0" w:line="240" w:lineRule="auto"/>
              <w:jc w:val="both"/>
              <w:rPr>
                <w:rFonts w:ascii="Times New Roman" w:hAnsi="Times New Roman"/>
                <w:sz w:val="24"/>
                <w:szCs w:val="24"/>
              </w:rPr>
            </w:pPr>
            <w:r w:rsidRPr="00C4570C">
              <w:rPr>
                <w:rFonts w:ascii="Times New Roman" w:hAnsi="Times New Roman"/>
                <w:sz w:val="24"/>
                <w:szCs w:val="24"/>
              </w:rPr>
              <w:t>Всички публични и служебни онлайн интерфейси трябва да бъдат реализирани с поддръжка на режими “</w:t>
            </w:r>
            <w:r w:rsidRPr="00C4570C">
              <w:rPr>
                <w:rFonts w:ascii="Times New Roman" w:hAnsi="Times New Roman"/>
                <w:sz w:val="24"/>
                <w:szCs w:val="24"/>
                <w:lang w:val="en-GB"/>
              </w:rPr>
              <w:t>push</w:t>
            </w:r>
            <w:r w:rsidRPr="00C4570C">
              <w:rPr>
                <w:rFonts w:ascii="Times New Roman" w:hAnsi="Times New Roman"/>
                <w:sz w:val="24"/>
                <w:szCs w:val="24"/>
              </w:rPr>
              <w:t>” и „</w:t>
            </w:r>
            <w:r w:rsidRPr="00C4570C">
              <w:rPr>
                <w:rFonts w:ascii="Times New Roman" w:hAnsi="Times New Roman"/>
                <w:sz w:val="24"/>
                <w:szCs w:val="24"/>
                <w:lang w:val="en-GB"/>
              </w:rPr>
              <w:t>pull</w:t>
            </w:r>
            <w:r w:rsidRPr="00C4570C">
              <w:rPr>
                <w:rFonts w:ascii="Times New Roman" w:hAnsi="Times New Roman"/>
                <w:sz w:val="24"/>
                <w:szCs w:val="24"/>
              </w:rPr>
              <w:t>”, в асинхронен и синхронен вариант – практическото прилагане на всяка от комбинациите трябва да бъде определено на етап бизнес-анализ и да бъдат съобразени реалните казуси (</w:t>
            </w:r>
            <w:r w:rsidRPr="00C4570C">
              <w:rPr>
                <w:rFonts w:ascii="Times New Roman" w:hAnsi="Times New Roman"/>
                <w:sz w:val="24"/>
                <w:szCs w:val="24"/>
                <w:lang w:val="en-GB"/>
              </w:rPr>
              <w:t>use</w:t>
            </w:r>
            <w:r w:rsidRPr="00C4570C">
              <w:rPr>
                <w:rFonts w:ascii="Times New Roman" w:hAnsi="Times New Roman"/>
                <w:sz w:val="24"/>
                <w:szCs w:val="24"/>
              </w:rPr>
              <w:t xml:space="preserve"> </w:t>
            </w:r>
            <w:r w:rsidRPr="00C4570C">
              <w:rPr>
                <w:rFonts w:ascii="Times New Roman" w:hAnsi="Times New Roman"/>
                <w:sz w:val="24"/>
                <w:szCs w:val="24"/>
                <w:lang w:val="en-GB"/>
              </w:rPr>
              <w:t>cases</w:t>
            </w:r>
            <w:r w:rsidRPr="00C4570C">
              <w:rPr>
                <w:rFonts w:ascii="Times New Roman" w:hAnsi="Times New Roman"/>
                <w:sz w:val="24"/>
                <w:szCs w:val="24"/>
              </w:rPr>
              <w:t>), които всеки интерфейс обслужва;</w:t>
            </w:r>
          </w:p>
          <w:p w14:paraId="253860E2" w14:textId="77777777" w:rsidR="006E5664" w:rsidRPr="00C4570C" w:rsidRDefault="006E5664" w:rsidP="005D5924">
            <w:pPr>
              <w:pStyle w:val="ListParagraph"/>
              <w:numPr>
                <w:ilvl w:val="0"/>
                <w:numId w:val="19"/>
              </w:numPr>
              <w:spacing w:after="0" w:line="240" w:lineRule="auto"/>
              <w:jc w:val="both"/>
              <w:rPr>
                <w:rFonts w:ascii="Times New Roman" w:hAnsi="Times New Roman"/>
                <w:sz w:val="24"/>
                <w:szCs w:val="24"/>
              </w:rPr>
            </w:pPr>
            <w:r w:rsidRPr="00C4570C">
              <w:rPr>
                <w:rFonts w:ascii="Times New Roman" w:hAnsi="Times New Roman"/>
                <w:sz w:val="24"/>
                <w:szCs w:val="24"/>
              </w:rPr>
              <w:t>Трябва да се реализира интегриране на модул за разпределен кохерентен кеш (</w:t>
            </w:r>
            <w:r w:rsidRPr="00C4570C">
              <w:rPr>
                <w:rFonts w:ascii="Times New Roman" w:hAnsi="Times New Roman"/>
                <w:sz w:val="24"/>
                <w:szCs w:val="24"/>
                <w:lang w:val="en-GB"/>
              </w:rPr>
              <w:t>Distributed</w:t>
            </w:r>
            <w:r w:rsidRPr="00C4570C">
              <w:rPr>
                <w:rFonts w:ascii="Times New Roman" w:hAnsi="Times New Roman"/>
                <w:sz w:val="24"/>
                <w:szCs w:val="24"/>
              </w:rPr>
              <w:t xml:space="preserve"> </w:t>
            </w:r>
            <w:r w:rsidRPr="00C4570C">
              <w:rPr>
                <w:rFonts w:ascii="Times New Roman" w:hAnsi="Times New Roman"/>
                <w:sz w:val="24"/>
                <w:szCs w:val="24"/>
                <w:lang w:val="en-GB"/>
              </w:rPr>
              <w:t>Caching</w:t>
            </w:r>
            <w:r w:rsidRPr="00C4570C">
              <w:rPr>
                <w:rFonts w:ascii="Times New Roman" w:hAnsi="Times New Roman"/>
                <w:sz w:val="24"/>
                <w:szCs w:val="24"/>
              </w:rPr>
              <w:t>) на „горещите данни“, които Системата получава и/или които се обменят през служебните онлайн интерфейси, като логиката на Системата трябва гарантира кохерентност (</w:t>
            </w:r>
            <w:r w:rsidRPr="00C4570C">
              <w:rPr>
                <w:rFonts w:ascii="Times New Roman" w:hAnsi="Times New Roman"/>
                <w:sz w:val="24"/>
                <w:szCs w:val="24"/>
                <w:lang w:val="en-GB"/>
              </w:rPr>
              <w:t>Cache</w:t>
            </w:r>
            <w:r w:rsidRPr="00C4570C">
              <w:rPr>
                <w:rFonts w:ascii="Times New Roman" w:hAnsi="Times New Roman"/>
                <w:sz w:val="24"/>
                <w:szCs w:val="24"/>
              </w:rPr>
              <w:t xml:space="preserve"> </w:t>
            </w:r>
            <w:r w:rsidRPr="00C4570C">
              <w:rPr>
                <w:rFonts w:ascii="Times New Roman" w:hAnsi="Times New Roman"/>
                <w:sz w:val="24"/>
                <w:szCs w:val="24"/>
                <w:lang w:val="en-GB"/>
              </w:rPr>
              <w:t>Coherency</w:t>
            </w:r>
            <w:r w:rsidRPr="00C4570C">
              <w:rPr>
                <w:rFonts w:ascii="Times New Roman" w:hAnsi="Times New Roman"/>
                <w:sz w:val="24"/>
                <w:szCs w:val="24"/>
              </w:rPr>
              <w:t xml:space="preserve">) между кешираните данни и данните, съхранявани в базите данни; </w:t>
            </w:r>
          </w:p>
          <w:p w14:paraId="7EE980A2" w14:textId="77777777" w:rsidR="006E5664" w:rsidRPr="00C4570C" w:rsidRDefault="006E5664" w:rsidP="005D5924">
            <w:pPr>
              <w:pStyle w:val="ListParagraph"/>
              <w:numPr>
                <w:ilvl w:val="0"/>
                <w:numId w:val="19"/>
              </w:numPr>
              <w:spacing w:after="0" w:line="240" w:lineRule="auto"/>
              <w:jc w:val="both"/>
              <w:rPr>
                <w:rFonts w:ascii="Times New Roman" w:hAnsi="Times New Roman"/>
                <w:sz w:val="24"/>
                <w:szCs w:val="24"/>
              </w:rPr>
            </w:pPr>
            <w:r w:rsidRPr="00C4570C">
              <w:rPr>
                <w:rFonts w:ascii="Times New Roman" w:hAnsi="Times New Roman"/>
                <w:sz w:val="24"/>
                <w:szCs w:val="24"/>
              </w:rPr>
              <w:t>Да бъде предвидено създаването и поддържането на тестова среда, достъпна за използване и извършване на интеграционни тестове от разработчици на информационни системи, включително такива, изпълняващи дейности за други администрации или за бизнеса, с цел по-лесно и устойчиво интегриране на съществуващите и бъдещи информационни системи.</w:t>
            </w:r>
          </w:p>
          <w:p w14:paraId="5EF8D271" w14:textId="77777777" w:rsidR="006E5664" w:rsidRPr="00C4570C" w:rsidRDefault="006E5664" w:rsidP="005D5924">
            <w:pPr>
              <w:pStyle w:val="ListParagraph"/>
              <w:numPr>
                <w:ilvl w:val="0"/>
                <w:numId w:val="19"/>
              </w:numPr>
              <w:spacing w:after="0" w:line="240" w:lineRule="auto"/>
              <w:jc w:val="both"/>
              <w:rPr>
                <w:rFonts w:ascii="Times New Roman" w:hAnsi="Times New Roman"/>
                <w:sz w:val="24"/>
                <w:szCs w:val="24"/>
              </w:rPr>
            </w:pPr>
            <w:r w:rsidRPr="00C4570C">
              <w:rPr>
                <w:rFonts w:ascii="Times New Roman" w:hAnsi="Times New Roman"/>
                <w:sz w:val="24"/>
                <w:szCs w:val="24"/>
              </w:rPr>
              <w:t>Идентификация трябва да се осъществява с всяка информационна система, с която регистърът или базата данни извършва комуникация, включително регистъра на регистрите.</w:t>
            </w:r>
          </w:p>
          <w:p w14:paraId="0AAE222E" w14:textId="77777777" w:rsidR="006E5664" w:rsidRPr="00C4570C" w:rsidRDefault="006E5664" w:rsidP="005D5924">
            <w:pPr>
              <w:pStyle w:val="ListParagraph"/>
              <w:numPr>
                <w:ilvl w:val="0"/>
                <w:numId w:val="19"/>
              </w:numPr>
              <w:spacing w:after="0" w:line="240" w:lineRule="auto"/>
              <w:jc w:val="both"/>
              <w:rPr>
                <w:rFonts w:ascii="Times New Roman" w:hAnsi="Times New Roman"/>
                <w:sz w:val="24"/>
                <w:szCs w:val="24"/>
              </w:rPr>
            </w:pPr>
            <w:r w:rsidRPr="00C4570C">
              <w:rPr>
                <w:rFonts w:ascii="Times New Roman" w:hAnsi="Times New Roman"/>
                <w:sz w:val="24"/>
                <w:szCs w:val="24"/>
              </w:rPr>
              <w:t xml:space="preserve">Достъпът до регистрите може да се извършва директно или чрез централен компонент, който гарантира спазването на изискванията на тази глава и отговаря на изисквания, определени от председателя на Държавна агенция "Електронно управление". Централният </w:t>
            </w:r>
            <w:r w:rsidRPr="00C4570C">
              <w:rPr>
                <w:rFonts w:ascii="Times New Roman" w:hAnsi="Times New Roman"/>
                <w:sz w:val="24"/>
                <w:szCs w:val="24"/>
              </w:rPr>
              <w:lastRenderedPageBreak/>
              <w:t xml:space="preserve">компонент, включително правата за достъп до ресурси чрез него, се определя от председателя на Държавна агенция "Електронно управление" (интеграция на базовите регистри на първичните администратори на данни със средата за междурегистров обмен,  интеграция с </w:t>
            </w:r>
            <w:r w:rsidRPr="00C4570C">
              <w:rPr>
                <w:rFonts w:ascii="Times New Roman" w:hAnsi="Times New Roman"/>
                <w:sz w:val="24"/>
                <w:szCs w:val="24"/>
                <w:lang w:val="en-GB"/>
              </w:rPr>
              <w:t>RegiX</w:t>
            </w:r>
            <w:r w:rsidRPr="00C4570C">
              <w:rPr>
                <w:rFonts w:ascii="Times New Roman" w:hAnsi="Times New Roman"/>
                <w:sz w:val="24"/>
                <w:szCs w:val="24"/>
              </w:rPr>
              <w:t xml:space="preserve"> и регистрите, които се поддържат от </w:t>
            </w:r>
            <w:r w:rsidRPr="00C4570C">
              <w:rPr>
                <w:rFonts w:ascii="Times New Roman" w:hAnsi="Times New Roman"/>
                <w:sz w:val="24"/>
                <w:szCs w:val="24"/>
                <w:lang w:val="en-GB"/>
              </w:rPr>
              <w:t>RegiX</w:t>
            </w:r>
            <w:r w:rsidRPr="00C4570C">
              <w:rPr>
                <w:rFonts w:ascii="Times New Roman" w:hAnsi="Times New Roman"/>
                <w:sz w:val="24"/>
                <w:szCs w:val="24"/>
              </w:rPr>
              <w:t>).</w:t>
            </w:r>
          </w:p>
          <w:p w14:paraId="5561EC1E" w14:textId="77777777" w:rsidR="006E5664" w:rsidRPr="00C4570C" w:rsidRDefault="006E5664" w:rsidP="005D5924">
            <w:pPr>
              <w:pStyle w:val="ListParagraph"/>
              <w:numPr>
                <w:ilvl w:val="0"/>
                <w:numId w:val="19"/>
              </w:numPr>
              <w:spacing w:after="0" w:line="240" w:lineRule="auto"/>
              <w:jc w:val="both"/>
              <w:rPr>
                <w:rFonts w:ascii="Times New Roman" w:hAnsi="Times New Roman"/>
                <w:sz w:val="24"/>
                <w:szCs w:val="24"/>
              </w:rPr>
            </w:pPr>
            <w:r w:rsidRPr="00C4570C">
              <w:rPr>
                <w:rFonts w:ascii="Times New Roman" w:hAnsi="Times New Roman"/>
                <w:sz w:val="24"/>
                <w:szCs w:val="24"/>
              </w:rPr>
              <w:t>В съответствие с чл.34, ал.6 от НОИИСРЕАУ системата трябва да предоставя програмни интерфейси за достъп до своите преписки и документи, както и за получаване на входящи номера и регистриране на преписки, които да не подлежат на изтриване и модификация и интегритетът им следва да е защитен чрез криптографски методи.</w:t>
            </w:r>
          </w:p>
          <w:p w14:paraId="28AC1796" w14:textId="77777777" w:rsidR="006E5664" w:rsidRPr="00C4570C" w:rsidRDefault="006E5664" w:rsidP="00057833">
            <w:pPr>
              <w:tabs>
                <w:tab w:val="left" w:pos="180"/>
                <w:tab w:val="left" w:pos="720"/>
              </w:tabs>
              <w:spacing w:before="0"/>
              <w:ind w:left="539"/>
              <w:rPr>
                <w:rFonts w:ascii="Times New Roman" w:hAnsi="Times New Roman"/>
              </w:rPr>
            </w:pPr>
          </w:p>
          <w:p w14:paraId="44BE50F8" w14:textId="77777777" w:rsidR="003037E1" w:rsidRPr="00C4570C" w:rsidRDefault="003037E1" w:rsidP="00057833">
            <w:pPr>
              <w:tabs>
                <w:tab w:val="left" w:pos="180"/>
                <w:tab w:val="left" w:pos="720"/>
              </w:tabs>
              <w:spacing w:before="0"/>
              <w:ind w:left="539"/>
              <w:rPr>
                <w:rFonts w:ascii="Times New Roman" w:hAnsi="Times New Roman"/>
              </w:rPr>
            </w:pPr>
          </w:p>
          <w:p w14:paraId="543503E6" w14:textId="77777777" w:rsidR="003037E1" w:rsidRPr="00C4570C" w:rsidRDefault="003037E1" w:rsidP="00057833">
            <w:pPr>
              <w:tabs>
                <w:tab w:val="left" w:pos="180"/>
                <w:tab w:val="left" w:pos="720"/>
              </w:tabs>
              <w:spacing w:before="0"/>
              <w:ind w:left="539"/>
              <w:rPr>
                <w:rFonts w:ascii="Times New Roman" w:hAnsi="Times New Roman"/>
              </w:rPr>
            </w:pPr>
          </w:p>
          <w:p w14:paraId="6D11A36A" w14:textId="321E31A9" w:rsidR="006E5664" w:rsidRPr="00C4570C" w:rsidRDefault="006E5664" w:rsidP="00824361">
            <w:pPr>
              <w:pStyle w:val="Heading3"/>
              <w:keepNext w:val="0"/>
              <w:numPr>
                <w:ilvl w:val="2"/>
                <w:numId w:val="54"/>
              </w:numPr>
              <w:pBdr>
                <w:top w:val="none" w:sz="0" w:space="0" w:color="auto"/>
                <w:left w:val="none" w:sz="0" w:space="0" w:color="auto"/>
              </w:pBdr>
              <w:spacing w:before="0" w:after="0"/>
              <w:ind w:right="-108"/>
              <w:jc w:val="both"/>
              <w:rPr>
                <w:rFonts w:ascii="Times New Roman" w:hAnsi="Times New Roman" w:cs="Times New Roman"/>
                <w:b w:val="0"/>
                <w:sz w:val="24"/>
                <w:szCs w:val="24"/>
              </w:rPr>
            </w:pPr>
            <w:bookmarkStart w:id="54" w:name="_Toc460270021"/>
            <w:bookmarkStart w:id="55" w:name="_Toc520127299"/>
            <w:r w:rsidRPr="00C4570C">
              <w:rPr>
                <w:rFonts w:ascii="Times New Roman" w:hAnsi="Times New Roman" w:cs="Times New Roman"/>
                <w:b w:val="0"/>
                <w:sz w:val="24"/>
                <w:szCs w:val="24"/>
              </w:rPr>
              <w:t>Електронна идентификация на потребителите</w:t>
            </w:r>
            <w:bookmarkEnd w:id="54"/>
            <w:bookmarkEnd w:id="55"/>
          </w:p>
          <w:p w14:paraId="02D83313" w14:textId="77777777" w:rsidR="006E5664" w:rsidRPr="00C4570C" w:rsidRDefault="006E5664" w:rsidP="00057833">
            <w:pPr>
              <w:autoSpaceDE w:val="0"/>
              <w:autoSpaceDN w:val="0"/>
              <w:adjustRightInd w:val="0"/>
              <w:spacing w:before="0"/>
              <w:ind w:firstLine="0"/>
              <w:rPr>
                <w:rFonts w:ascii="Times New Roman" w:hAnsi="Times New Roman"/>
              </w:rPr>
            </w:pPr>
            <w:r w:rsidRPr="00C4570C">
              <w:rPr>
                <w:rFonts w:ascii="Times New Roman" w:hAnsi="Times New Roman"/>
              </w:rPr>
              <w:t>Електронната идентификация на всички потребители трябва да бъде реализирана в съответствие с изискванията на Регламент ЕС 910/2014 и Закона за електронната идентификация, както и съгласно Наредбата за общите изисквания към информационните системи, регистрите и електронните административни услуги (Приета с ПМС № 3 от 9.01.2017 г., обн., ДВ, бр. 5 от 17.01.2017 г., в сила от 1.03.2017г.), като при това следва да се спазят и изискванията на Наредбата, чл.6 - Идентификация на регистрите и базите данни, Наредбата, чл.7 – Достъп до регистрите и базите данни, Наредбата, чл.8 – Условия за достъп, Наредбата, чл.9 – Удостоверителни административни услуги и Наредбата, чл.10 – Идентифициране на информационните системи.</w:t>
            </w:r>
          </w:p>
          <w:p w14:paraId="3B2C1FE4" w14:textId="77777777" w:rsidR="006E5664" w:rsidRPr="00C4570C" w:rsidRDefault="006E5664" w:rsidP="00057833">
            <w:pPr>
              <w:autoSpaceDE w:val="0"/>
              <w:autoSpaceDN w:val="0"/>
              <w:adjustRightInd w:val="0"/>
              <w:spacing w:before="0"/>
              <w:rPr>
                <w:rFonts w:ascii="Times New Roman" w:eastAsia="Calibri" w:hAnsi="Times New Roman"/>
                <w:i/>
                <w:lang w:eastAsia="en-US"/>
              </w:rPr>
            </w:pPr>
          </w:p>
          <w:p w14:paraId="26D04C51" w14:textId="77777777" w:rsidR="006E5664" w:rsidRPr="00C4570C" w:rsidRDefault="006E5664" w:rsidP="00057833">
            <w:pPr>
              <w:autoSpaceDE w:val="0"/>
              <w:autoSpaceDN w:val="0"/>
              <w:adjustRightInd w:val="0"/>
              <w:spacing w:before="0"/>
              <w:rPr>
                <w:rFonts w:ascii="Times New Roman" w:eastAsia="Calibri" w:hAnsi="Times New Roman"/>
                <w:i/>
                <w:lang w:eastAsia="en-US"/>
              </w:rPr>
            </w:pPr>
            <w:r w:rsidRPr="00C4570C">
              <w:rPr>
                <w:rFonts w:ascii="Times New Roman" w:eastAsia="Calibri" w:hAnsi="Times New Roman"/>
                <w:i/>
                <w:lang w:eastAsia="en-US"/>
              </w:rPr>
              <w:t>Забележка:</w:t>
            </w:r>
          </w:p>
          <w:p w14:paraId="200C8BC8" w14:textId="77777777" w:rsidR="006E5664" w:rsidRPr="00C4570C" w:rsidRDefault="006E5664" w:rsidP="00057833">
            <w:pPr>
              <w:autoSpaceDE w:val="0"/>
              <w:autoSpaceDN w:val="0"/>
              <w:adjustRightInd w:val="0"/>
              <w:spacing w:before="0"/>
              <w:rPr>
                <w:rFonts w:ascii="Times New Roman" w:eastAsia="Calibri" w:hAnsi="Times New Roman"/>
                <w:i/>
                <w:lang w:eastAsia="en-US"/>
              </w:rPr>
            </w:pPr>
            <w:r w:rsidRPr="00C4570C">
              <w:rPr>
                <w:rFonts w:ascii="Times New Roman" w:eastAsia="Calibri" w:hAnsi="Times New Roman"/>
                <w:i/>
                <w:lang w:eastAsia="en-US"/>
              </w:rPr>
              <w:t>Задължението за вход по реда на Закона за електронната идентификация в системи за електронен документооборот по чл. 34, ал. 2 от наредбата влиза в сила от 1януари 2019 г. В срок до 1 август 2018 г. за идентификация на физически лица, освен по реда на Закона за електронната идентификация и други методи, определени със закон, може да се прилага и прочитане на личен идентификатор от квалифициран електронен подпис.</w:t>
            </w:r>
          </w:p>
          <w:p w14:paraId="7119A2F1" w14:textId="77777777" w:rsidR="006E5664" w:rsidRPr="00C4570C" w:rsidRDefault="006E5664" w:rsidP="00B70DE4">
            <w:pPr>
              <w:pStyle w:val="ListParagraph"/>
              <w:numPr>
                <w:ilvl w:val="0"/>
                <w:numId w:val="19"/>
              </w:numPr>
              <w:spacing w:after="0" w:line="240" w:lineRule="auto"/>
              <w:jc w:val="both"/>
              <w:rPr>
                <w:rFonts w:ascii="Times New Roman" w:hAnsi="Times New Roman"/>
                <w:sz w:val="24"/>
                <w:szCs w:val="24"/>
              </w:rPr>
            </w:pPr>
            <w:r w:rsidRPr="00C4570C">
              <w:rPr>
                <w:rFonts w:ascii="Times New Roman" w:hAnsi="Times New Roman"/>
                <w:sz w:val="24"/>
                <w:szCs w:val="24"/>
              </w:rPr>
              <w:t xml:space="preserve">Правата за въвеждане на данни трябва да </w:t>
            </w:r>
            <w:r w:rsidRPr="00C4570C">
              <w:rPr>
                <w:rFonts w:ascii="Times New Roman" w:hAnsi="Times New Roman"/>
                <w:sz w:val="24"/>
                <w:szCs w:val="24"/>
              </w:rPr>
              <w:lastRenderedPageBreak/>
              <w:t xml:space="preserve">се активират само след влизане в системата с </w:t>
            </w:r>
            <w:r w:rsidRPr="00C4570C">
              <w:rPr>
                <w:rFonts w:ascii="Times New Roman" w:hAnsi="Times New Roman"/>
                <w:sz w:val="24"/>
                <w:szCs w:val="24"/>
                <w:lang w:val="en-GB"/>
              </w:rPr>
              <w:t>EU</w:t>
            </w:r>
            <w:r w:rsidRPr="00C4570C">
              <w:rPr>
                <w:rFonts w:ascii="Times New Roman" w:hAnsi="Times New Roman"/>
                <w:sz w:val="24"/>
                <w:szCs w:val="24"/>
              </w:rPr>
              <w:t>-</w:t>
            </w:r>
            <w:r w:rsidRPr="00C4570C">
              <w:rPr>
                <w:rFonts w:ascii="Times New Roman" w:hAnsi="Times New Roman"/>
                <w:sz w:val="24"/>
                <w:szCs w:val="24"/>
                <w:lang w:val="en-GB"/>
              </w:rPr>
              <w:t>login</w:t>
            </w:r>
            <w:r w:rsidRPr="00C4570C">
              <w:rPr>
                <w:rFonts w:ascii="Times New Roman" w:hAnsi="Times New Roman"/>
                <w:sz w:val="24"/>
                <w:szCs w:val="24"/>
              </w:rPr>
              <w:t>;</w:t>
            </w:r>
          </w:p>
          <w:p w14:paraId="7F8CF56D" w14:textId="77777777" w:rsidR="006E5664" w:rsidRPr="00C4570C" w:rsidRDefault="006E5664" w:rsidP="00B70DE4">
            <w:pPr>
              <w:pStyle w:val="ListParagraph"/>
              <w:numPr>
                <w:ilvl w:val="0"/>
                <w:numId w:val="19"/>
              </w:numPr>
              <w:spacing w:after="0" w:line="240" w:lineRule="auto"/>
              <w:jc w:val="both"/>
              <w:rPr>
                <w:rFonts w:ascii="Times New Roman" w:hAnsi="Times New Roman"/>
                <w:sz w:val="24"/>
                <w:szCs w:val="24"/>
              </w:rPr>
            </w:pPr>
            <w:r w:rsidRPr="00C4570C">
              <w:rPr>
                <w:rFonts w:ascii="Times New Roman" w:hAnsi="Times New Roman"/>
                <w:sz w:val="24"/>
                <w:szCs w:val="24"/>
              </w:rPr>
              <w:t xml:space="preserve">Трябва да бъде реализирана интеграция с националната схема за електронна идентификация съгласно изискванията на Закона за електронната идентификация и действащите нормативни правила за оперативна съвместимост. За целта подсистемата за автентикация и оторизация на потребителите трябва да поддържа интеграция с външен доставчик на идентичност - в случая с центъра за електронна идентификация към Държавна агенция „Електронно управление”. Реализацията на интеграцията трябва да бъде осъществена по стандартни протоколи </w:t>
            </w:r>
            <w:r w:rsidRPr="00C4570C">
              <w:rPr>
                <w:rFonts w:ascii="Times New Roman" w:hAnsi="Times New Roman"/>
                <w:sz w:val="24"/>
                <w:szCs w:val="24"/>
                <w:lang w:val="en-GB"/>
              </w:rPr>
              <w:t>SAML</w:t>
            </w:r>
            <w:r w:rsidRPr="00C4570C">
              <w:rPr>
                <w:rFonts w:ascii="Times New Roman" w:hAnsi="Times New Roman"/>
                <w:sz w:val="24"/>
                <w:szCs w:val="24"/>
              </w:rPr>
              <w:t xml:space="preserve"> 2.0 и/или </w:t>
            </w:r>
            <w:r w:rsidRPr="00C4570C">
              <w:rPr>
                <w:rFonts w:ascii="Times New Roman" w:hAnsi="Times New Roman"/>
                <w:sz w:val="24"/>
                <w:szCs w:val="24"/>
                <w:lang w:val="en-GB"/>
              </w:rPr>
              <w:t>OpenID</w:t>
            </w:r>
            <w:r w:rsidRPr="00C4570C">
              <w:rPr>
                <w:rFonts w:ascii="Times New Roman" w:hAnsi="Times New Roman"/>
                <w:sz w:val="24"/>
                <w:szCs w:val="24"/>
              </w:rPr>
              <w:t xml:space="preserve"> </w:t>
            </w:r>
            <w:r w:rsidRPr="00C4570C">
              <w:rPr>
                <w:rFonts w:ascii="Times New Roman" w:hAnsi="Times New Roman"/>
                <w:sz w:val="24"/>
                <w:szCs w:val="24"/>
                <w:lang w:val="en-GB"/>
              </w:rPr>
              <w:t>Connect</w:t>
            </w:r>
            <w:r w:rsidRPr="00C4570C">
              <w:rPr>
                <w:rFonts w:ascii="Times New Roman" w:hAnsi="Times New Roman"/>
                <w:sz w:val="24"/>
                <w:szCs w:val="24"/>
              </w:rPr>
              <w:t>;</w:t>
            </w:r>
          </w:p>
          <w:p w14:paraId="5DB05CCB" w14:textId="30D1D7F1" w:rsidR="006E5664" w:rsidRPr="00C4570C" w:rsidRDefault="006E5664" w:rsidP="00B70DE4">
            <w:pPr>
              <w:pStyle w:val="ListParagraph"/>
              <w:numPr>
                <w:ilvl w:val="0"/>
                <w:numId w:val="19"/>
              </w:numPr>
              <w:spacing w:after="0" w:line="240" w:lineRule="auto"/>
              <w:jc w:val="both"/>
              <w:rPr>
                <w:rFonts w:ascii="Times New Roman" w:hAnsi="Times New Roman"/>
                <w:b/>
                <w:sz w:val="24"/>
                <w:szCs w:val="24"/>
              </w:rPr>
            </w:pPr>
            <w:r w:rsidRPr="00C4570C">
              <w:rPr>
                <w:rFonts w:ascii="Times New Roman" w:hAnsi="Times New Roman"/>
                <w:sz w:val="24"/>
                <w:szCs w:val="24"/>
              </w:rPr>
              <w:t xml:space="preserve">Системата трябва да поддържа и стандартен подход за регистрация на потребители с потребителско име и парола - за потребители, които нямат издадени удостоверения за електронна идентичност, и за потребители, които желаят да продължат да използват електронни административни услуги </w:t>
            </w:r>
            <w:r w:rsidRPr="00C4570C">
              <w:rPr>
                <w:rFonts w:ascii="Times New Roman" w:hAnsi="Times New Roman"/>
                <w:b/>
                <w:sz w:val="24"/>
                <w:szCs w:val="24"/>
              </w:rPr>
              <w:t xml:space="preserve">с </w:t>
            </w:r>
            <w:r w:rsidR="001A7153" w:rsidRPr="00C4570C">
              <w:rPr>
                <w:rFonts w:ascii="Times New Roman" w:hAnsi="Times New Roman"/>
                <w:b/>
                <w:sz w:val="24"/>
                <w:szCs w:val="24"/>
              </w:rPr>
              <w:t>квалифициран електронен подпис /</w:t>
            </w:r>
            <w:r w:rsidRPr="00C4570C">
              <w:rPr>
                <w:rFonts w:ascii="Times New Roman" w:hAnsi="Times New Roman"/>
                <w:b/>
                <w:sz w:val="24"/>
                <w:szCs w:val="24"/>
              </w:rPr>
              <w:t>КЕП</w:t>
            </w:r>
            <w:r w:rsidR="001A7153" w:rsidRPr="00C4570C">
              <w:rPr>
                <w:rFonts w:ascii="Times New Roman" w:hAnsi="Times New Roman"/>
                <w:b/>
                <w:sz w:val="24"/>
                <w:szCs w:val="24"/>
              </w:rPr>
              <w:t>/</w:t>
            </w:r>
            <w:r w:rsidRPr="00C4570C">
              <w:rPr>
                <w:rFonts w:ascii="Times New Roman" w:hAnsi="Times New Roman"/>
                <w:b/>
                <w:sz w:val="24"/>
                <w:szCs w:val="24"/>
              </w:rPr>
              <w:t>;</w:t>
            </w:r>
          </w:p>
          <w:p w14:paraId="51E4BDDF" w14:textId="77777777" w:rsidR="006E5664" w:rsidRPr="00C4570C" w:rsidRDefault="006E5664" w:rsidP="00B70DE4">
            <w:pPr>
              <w:pStyle w:val="ListParagraph"/>
              <w:numPr>
                <w:ilvl w:val="0"/>
                <w:numId w:val="19"/>
              </w:numPr>
              <w:spacing w:after="0" w:line="240" w:lineRule="auto"/>
              <w:jc w:val="both"/>
              <w:rPr>
                <w:rFonts w:ascii="Times New Roman" w:hAnsi="Times New Roman"/>
                <w:sz w:val="24"/>
                <w:szCs w:val="24"/>
              </w:rPr>
            </w:pPr>
            <w:r w:rsidRPr="00C4570C">
              <w:rPr>
                <w:rFonts w:ascii="Times New Roman" w:hAnsi="Times New Roman"/>
                <w:sz w:val="24"/>
                <w:szCs w:val="24"/>
              </w:rPr>
              <w:t>Процесът по регистрация на потребители трябва да бъде максимално опростен и бърз, но трябва да включва следните специфични стъпки:</w:t>
            </w:r>
          </w:p>
          <w:p w14:paraId="4F5503F4" w14:textId="77777777" w:rsidR="006E5664" w:rsidRPr="00C4570C" w:rsidRDefault="006E5664" w:rsidP="00AA7DA3">
            <w:pPr>
              <w:pStyle w:val="ListParagraph"/>
              <w:numPr>
                <w:ilvl w:val="1"/>
                <w:numId w:val="19"/>
              </w:numPr>
              <w:spacing w:after="0" w:line="240" w:lineRule="auto"/>
              <w:jc w:val="both"/>
              <w:rPr>
                <w:rFonts w:ascii="Times New Roman" w:hAnsi="Times New Roman"/>
                <w:sz w:val="24"/>
                <w:szCs w:val="24"/>
              </w:rPr>
            </w:pPr>
            <w:r w:rsidRPr="00C4570C">
              <w:rPr>
                <w:rFonts w:ascii="Times New Roman" w:hAnsi="Times New Roman"/>
                <w:sz w:val="24"/>
                <w:szCs w:val="24"/>
              </w:rPr>
              <w:t>Визуализиране на информация относно стъпките по регистрация и информация във връзка с процеса за потвърждаване на регистрацията и активиране на потребителския профил. Съвети към потребителите за проверка на настройките на имейл клиентите, свързани с блокиране на спам, и съвети за включване на домейна на Възложителя в "бял списък";</w:t>
            </w:r>
          </w:p>
          <w:p w14:paraId="0B858FB8" w14:textId="77777777" w:rsidR="006E5664" w:rsidRPr="00C4570C" w:rsidRDefault="006E5664" w:rsidP="00AA7DA3">
            <w:pPr>
              <w:pStyle w:val="ListParagraph"/>
              <w:numPr>
                <w:ilvl w:val="1"/>
                <w:numId w:val="19"/>
              </w:numPr>
              <w:spacing w:after="0" w:line="240" w:lineRule="auto"/>
              <w:jc w:val="both"/>
              <w:rPr>
                <w:rFonts w:ascii="Times New Roman" w:hAnsi="Times New Roman"/>
                <w:sz w:val="24"/>
                <w:szCs w:val="24"/>
              </w:rPr>
            </w:pPr>
            <w:r w:rsidRPr="00C4570C">
              <w:rPr>
                <w:rFonts w:ascii="Times New Roman" w:hAnsi="Times New Roman"/>
                <w:sz w:val="24"/>
                <w:szCs w:val="24"/>
              </w:rPr>
              <w:t>Избор на потребителско име с контекстна валидация на полетата (</w:t>
            </w:r>
            <w:r w:rsidRPr="00C4570C">
              <w:rPr>
                <w:rFonts w:ascii="Times New Roman" w:hAnsi="Times New Roman"/>
                <w:sz w:val="24"/>
                <w:szCs w:val="24"/>
                <w:lang w:val="en-GB"/>
              </w:rPr>
              <w:t>in</w:t>
            </w:r>
            <w:r w:rsidRPr="00C4570C">
              <w:rPr>
                <w:rFonts w:ascii="Times New Roman" w:hAnsi="Times New Roman"/>
                <w:sz w:val="24"/>
                <w:szCs w:val="24"/>
              </w:rPr>
              <w:t>-</w:t>
            </w:r>
            <w:r w:rsidRPr="00C4570C">
              <w:rPr>
                <w:rFonts w:ascii="Times New Roman" w:hAnsi="Times New Roman"/>
                <w:sz w:val="24"/>
                <w:szCs w:val="24"/>
                <w:lang w:val="en-GB"/>
              </w:rPr>
              <w:t>line</w:t>
            </w:r>
            <w:r w:rsidRPr="00C4570C">
              <w:rPr>
                <w:rFonts w:ascii="Times New Roman" w:hAnsi="Times New Roman"/>
                <w:sz w:val="24"/>
                <w:szCs w:val="24"/>
              </w:rPr>
              <w:t xml:space="preserve"> </w:t>
            </w:r>
            <w:r w:rsidRPr="00C4570C">
              <w:rPr>
                <w:rFonts w:ascii="Times New Roman" w:hAnsi="Times New Roman"/>
                <w:sz w:val="24"/>
                <w:szCs w:val="24"/>
                <w:lang w:val="en-GB"/>
              </w:rPr>
              <w:t>validation</w:t>
            </w:r>
            <w:r w:rsidRPr="00C4570C">
              <w:rPr>
                <w:rFonts w:ascii="Times New Roman" w:hAnsi="Times New Roman"/>
                <w:sz w:val="24"/>
                <w:szCs w:val="24"/>
              </w:rPr>
              <w:t>), включително и за избраното потребителско име;</w:t>
            </w:r>
          </w:p>
          <w:p w14:paraId="1DE744C9" w14:textId="77777777" w:rsidR="006E5664" w:rsidRPr="00C4570C" w:rsidRDefault="006E5664" w:rsidP="00AA7DA3">
            <w:pPr>
              <w:pStyle w:val="ListParagraph"/>
              <w:numPr>
                <w:ilvl w:val="1"/>
                <w:numId w:val="19"/>
              </w:numPr>
              <w:spacing w:after="0" w:line="240" w:lineRule="auto"/>
              <w:jc w:val="both"/>
              <w:rPr>
                <w:rFonts w:ascii="Times New Roman" w:hAnsi="Times New Roman"/>
                <w:sz w:val="24"/>
                <w:szCs w:val="24"/>
              </w:rPr>
            </w:pPr>
            <w:r w:rsidRPr="00C4570C">
              <w:rPr>
                <w:rFonts w:ascii="Times New Roman" w:hAnsi="Times New Roman"/>
                <w:sz w:val="24"/>
                <w:szCs w:val="24"/>
              </w:rPr>
              <w:t>Избор на парола с контекстна валидация на полето (</w:t>
            </w:r>
            <w:r w:rsidRPr="00C4570C">
              <w:rPr>
                <w:rFonts w:ascii="Times New Roman" w:hAnsi="Times New Roman"/>
                <w:sz w:val="24"/>
                <w:szCs w:val="24"/>
                <w:lang w:val="en-GB"/>
              </w:rPr>
              <w:t>in</w:t>
            </w:r>
            <w:r w:rsidRPr="00C4570C">
              <w:rPr>
                <w:rFonts w:ascii="Times New Roman" w:hAnsi="Times New Roman"/>
                <w:sz w:val="24"/>
                <w:szCs w:val="24"/>
              </w:rPr>
              <w:t>-</w:t>
            </w:r>
            <w:r w:rsidRPr="00C4570C">
              <w:rPr>
                <w:rFonts w:ascii="Times New Roman" w:hAnsi="Times New Roman"/>
                <w:sz w:val="24"/>
                <w:szCs w:val="24"/>
                <w:lang w:val="en-GB"/>
              </w:rPr>
              <w:t>line</w:t>
            </w:r>
            <w:r w:rsidRPr="00C4570C">
              <w:rPr>
                <w:rFonts w:ascii="Times New Roman" w:hAnsi="Times New Roman"/>
                <w:sz w:val="24"/>
                <w:szCs w:val="24"/>
              </w:rPr>
              <w:t xml:space="preserve"> </w:t>
            </w:r>
            <w:r w:rsidRPr="00C4570C">
              <w:rPr>
                <w:rFonts w:ascii="Times New Roman" w:hAnsi="Times New Roman"/>
                <w:sz w:val="24"/>
                <w:szCs w:val="24"/>
                <w:lang w:val="en-GB"/>
              </w:rPr>
              <w:t>validation</w:t>
            </w:r>
            <w:r w:rsidRPr="00C4570C">
              <w:rPr>
                <w:rFonts w:ascii="Times New Roman" w:hAnsi="Times New Roman"/>
                <w:sz w:val="24"/>
                <w:szCs w:val="24"/>
              </w:rPr>
              <w:t>) и визуализиране на сложността на паролата като "слаба", "нормална" и "силна";</w:t>
            </w:r>
          </w:p>
          <w:p w14:paraId="4C469CAC" w14:textId="77777777" w:rsidR="006E5664" w:rsidRPr="00C4570C" w:rsidRDefault="006E5664" w:rsidP="00AA7DA3">
            <w:pPr>
              <w:pStyle w:val="ListParagraph"/>
              <w:numPr>
                <w:ilvl w:val="1"/>
                <w:numId w:val="19"/>
              </w:numPr>
              <w:spacing w:after="0" w:line="240" w:lineRule="auto"/>
              <w:jc w:val="both"/>
              <w:rPr>
                <w:rFonts w:ascii="Times New Roman" w:hAnsi="Times New Roman"/>
                <w:sz w:val="24"/>
                <w:szCs w:val="24"/>
              </w:rPr>
            </w:pPr>
            <w:r w:rsidRPr="00C4570C">
              <w:rPr>
                <w:rFonts w:ascii="Times New Roman" w:hAnsi="Times New Roman"/>
                <w:sz w:val="24"/>
                <w:szCs w:val="24"/>
              </w:rPr>
              <w:t xml:space="preserve">Реализиране на функционалност за </w:t>
            </w:r>
            <w:r w:rsidRPr="00C4570C">
              <w:rPr>
                <w:rFonts w:ascii="Times New Roman" w:hAnsi="Times New Roman"/>
                <w:sz w:val="24"/>
                <w:szCs w:val="24"/>
              </w:rPr>
              <w:lastRenderedPageBreak/>
              <w:t>потвърждение и активиране на регистрацията чрез изпращане на съобщение до регистрирания имейл адрес на потребителя с хипер-линк, с еднократно генериран токън с ограничена времева валидност за потвърждение на регистрацията. Възможност за последващо препращане на имейла за потвърждение, в случай че е бил блокиран от системата на потребителя.</w:t>
            </w:r>
          </w:p>
          <w:p w14:paraId="4BF56187" w14:textId="77777777" w:rsidR="006E5664" w:rsidRPr="00C4570C" w:rsidRDefault="006E5664" w:rsidP="007F1493">
            <w:pPr>
              <w:pStyle w:val="ListParagraph"/>
              <w:numPr>
                <w:ilvl w:val="0"/>
                <w:numId w:val="19"/>
              </w:numPr>
              <w:spacing w:after="0" w:line="240" w:lineRule="auto"/>
              <w:jc w:val="both"/>
              <w:rPr>
                <w:rFonts w:ascii="Times New Roman" w:hAnsi="Times New Roman"/>
                <w:sz w:val="24"/>
                <w:szCs w:val="24"/>
              </w:rPr>
            </w:pPr>
            <w:r w:rsidRPr="00C4570C">
              <w:rPr>
                <w:rFonts w:ascii="Times New Roman" w:hAnsi="Times New Roman"/>
                <w:sz w:val="24"/>
                <w:szCs w:val="24"/>
              </w:rPr>
              <w:t>При реализиране на вход в Системата с удостоверение за електронна идентичност, по националната схема за електронна идентификация, Системата трябва да използва потребителския профил, създаден в системата за електронна идентификация, чрез интерфейси и по протоколи съгласно подзаконовата нормативна уредба към Закона за електронната идентификация. В случай че даден потребител има регистриран потребителски профил в Системата, който е създаден преди въвеждането на националната схема за електронна идентификация, Системата трябва да предлага на потребителя възможност за "сливане" на профилите и асоцииране на локалния профил с този от националната система за електронна идентификация. Допустимо е Системата да поддържа и допълнителни данни и метаданни за потребителите, но само такива, които не са включени като реквизити в централизирания профил на потребителя в системата за електронна идентификация.</w:t>
            </w:r>
          </w:p>
          <w:p w14:paraId="1FAB593A" w14:textId="77777777" w:rsidR="006E5664" w:rsidRPr="00C4570C" w:rsidRDefault="006E5664" w:rsidP="007F1493">
            <w:pPr>
              <w:pStyle w:val="ListParagraph"/>
              <w:numPr>
                <w:ilvl w:val="0"/>
                <w:numId w:val="19"/>
              </w:numPr>
              <w:spacing w:after="0" w:line="240" w:lineRule="auto"/>
              <w:jc w:val="both"/>
              <w:rPr>
                <w:rFonts w:ascii="Times New Roman" w:hAnsi="Times New Roman"/>
                <w:sz w:val="24"/>
                <w:szCs w:val="24"/>
              </w:rPr>
            </w:pPr>
            <w:r w:rsidRPr="00C4570C">
              <w:rPr>
                <w:rFonts w:ascii="Times New Roman" w:hAnsi="Times New Roman"/>
                <w:sz w:val="24"/>
                <w:szCs w:val="24"/>
              </w:rPr>
              <w:t>Системата трябва да се съобразява с предпочитанията на потребителите, дефинирани в потребителските им профили в системата за електронна идентификация, по отношение на предпочитаните комуникационни канали и канали за получаване на нотификации.</w:t>
            </w:r>
          </w:p>
          <w:p w14:paraId="0B8AD01A" w14:textId="77777777" w:rsidR="006E5664" w:rsidRPr="00C4570C" w:rsidRDefault="006E5664" w:rsidP="00057833">
            <w:pPr>
              <w:tabs>
                <w:tab w:val="left" w:pos="180"/>
                <w:tab w:val="left" w:pos="720"/>
              </w:tabs>
              <w:spacing w:before="0"/>
              <w:ind w:left="539"/>
              <w:rPr>
                <w:rFonts w:ascii="Times New Roman" w:hAnsi="Times New Roman"/>
              </w:rPr>
            </w:pPr>
          </w:p>
          <w:p w14:paraId="675E3A9A" w14:textId="54171D7B" w:rsidR="006E5664" w:rsidRPr="00C4570C" w:rsidRDefault="006E5664" w:rsidP="00824361">
            <w:pPr>
              <w:pStyle w:val="Heading3"/>
              <w:keepNext w:val="0"/>
              <w:numPr>
                <w:ilvl w:val="2"/>
                <w:numId w:val="54"/>
              </w:numPr>
              <w:pBdr>
                <w:top w:val="none" w:sz="0" w:space="0" w:color="auto"/>
                <w:left w:val="none" w:sz="0" w:space="0" w:color="auto"/>
              </w:pBdr>
              <w:spacing w:before="0" w:after="0"/>
              <w:rPr>
                <w:rFonts w:ascii="Times New Roman" w:hAnsi="Times New Roman" w:cs="Times New Roman"/>
                <w:b w:val="0"/>
                <w:sz w:val="24"/>
                <w:szCs w:val="24"/>
              </w:rPr>
            </w:pPr>
            <w:bookmarkStart w:id="56" w:name="_Toc447193160"/>
            <w:bookmarkStart w:id="57" w:name="_Toc460270022"/>
            <w:bookmarkStart w:id="58" w:name="_Toc520127300"/>
            <w:r w:rsidRPr="00C4570C">
              <w:rPr>
                <w:rFonts w:ascii="Times New Roman" w:hAnsi="Times New Roman" w:cs="Times New Roman"/>
                <w:b w:val="0"/>
                <w:sz w:val="24"/>
                <w:szCs w:val="24"/>
              </w:rPr>
              <w:t>Отворени данни</w:t>
            </w:r>
            <w:bookmarkEnd w:id="56"/>
            <w:bookmarkEnd w:id="57"/>
            <w:bookmarkEnd w:id="58"/>
          </w:p>
          <w:p w14:paraId="4FF6885E" w14:textId="77777777" w:rsidR="006E5664" w:rsidRPr="00C4570C" w:rsidRDefault="006E5664" w:rsidP="00087272">
            <w:pPr>
              <w:pStyle w:val="ListParagraph"/>
              <w:numPr>
                <w:ilvl w:val="0"/>
                <w:numId w:val="19"/>
              </w:numPr>
              <w:spacing w:after="0" w:line="240" w:lineRule="auto"/>
              <w:jc w:val="both"/>
              <w:rPr>
                <w:rFonts w:ascii="Times New Roman" w:hAnsi="Times New Roman"/>
                <w:sz w:val="24"/>
                <w:szCs w:val="24"/>
              </w:rPr>
            </w:pPr>
            <w:r w:rsidRPr="00C4570C">
              <w:rPr>
                <w:rFonts w:ascii="Times New Roman" w:hAnsi="Times New Roman"/>
                <w:sz w:val="24"/>
                <w:szCs w:val="24"/>
              </w:rPr>
              <w:t xml:space="preserve">Трябва да бъде разработен и внедрен онлайн интерфейс за свободен публичен автоматизиран достъп до документите, информацията и данните в Системата (наричани заедно „данните”). </w:t>
            </w:r>
            <w:r w:rsidRPr="00C4570C">
              <w:rPr>
                <w:rFonts w:ascii="Times New Roman" w:hAnsi="Times New Roman"/>
                <w:sz w:val="24"/>
                <w:szCs w:val="24"/>
              </w:rPr>
              <w:lastRenderedPageBreak/>
              <w:t>Интерфейсът трябва да осигурява достъп до данните в машинночетим, отворен формат, съгласно всички изисквания на Директива 2013/37/ЕС за повторна употреба на информацията в обществения сектор и на Закона за достъп до обществена информация;</w:t>
            </w:r>
          </w:p>
          <w:p w14:paraId="3FDA5810" w14:textId="77777777" w:rsidR="006E5664" w:rsidRPr="00C4570C" w:rsidRDefault="006E5664" w:rsidP="00087272">
            <w:pPr>
              <w:pStyle w:val="ListParagraph"/>
              <w:numPr>
                <w:ilvl w:val="0"/>
                <w:numId w:val="19"/>
              </w:numPr>
              <w:spacing w:after="0" w:line="240" w:lineRule="auto"/>
              <w:jc w:val="both"/>
              <w:rPr>
                <w:rFonts w:ascii="Times New Roman" w:hAnsi="Times New Roman"/>
                <w:sz w:val="24"/>
                <w:szCs w:val="24"/>
              </w:rPr>
            </w:pPr>
            <w:r w:rsidRPr="00C4570C">
              <w:rPr>
                <w:rFonts w:ascii="Times New Roman" w:hAnsi="Times New Roman"/>
                <w:sz w:val="24"/>
                <w:szCs w:val="24"/>
              </w:rPr>
              <w:t>Трябва да бъде разработен и внедрен онлайн интерфейс за предоставяне на пространствени данни, в машинночетим, отворен формат и интеграция с Националния портал за достъп до пространствени данни, съгласно всички изисквания на Директива 2007/2/ЕО и Закона за достъп до пространствени данни. Трябва да се поддържат всички набори от данни, които са изискуеми по Директива 2007/2/ЕО и за които Възложителят се явява първичен администратор на данните;</w:t>
            </w:r>
          </w:p>
          <w:p w14:paraId="36713674" w14:textId="77777777" w:rsidR="006E5664" w:rsidRPr="00C4570C" w:rsidRDefault="006E5664" w:rsidP="00087272">
            <w:pPr>
              <w:pStyle w:val="ListParagraph"/>
              <w:numPr>
                <w:ilvl w:val="0"/>
                <w:numId w:val="19"/>
              </w:numPr>
              <w:spacing w:after="0" w:line="240" w:lineRule="auto"/>
              <w:jc w:val="both"/>
              <w:rPr>
                <w:rFonts w:ascii="Times New Roman" w:hAnsi="Times New Roman"/>
                <w:sz w:val="24"/>
                <w:szCs w:val="24"/>
              </w:rPr>
            </w:pPr>
            <w:r w:rsidRPr="00C4570C">
              <w:rPr>
                <w:rFonts w:ascii="Times New Roman" w:hAnsi="Times New Roman"/>
                <w:sz w:val="24"/>
                <w:szCs w:val="24"/>
              </w:rPr>
              <w:t>Да бъде предвидена разработката и внедряването на отворени онлайн интерфейси и практически механизми, които да улеснят търсенето и достъпа до данни, които са на разположение за повторна употреба</w:t>
            </w:r>
            <w:proofErr w:type="gramStart"/>
            <w:r w:rsidRPr="00C4570C">
              <w:rPr>
                <w:rFonts w:ascii="Times New Roman" w:hAnsi="Times New Roman"/>
                <w:sz w:val="24"/>
                <w:szCs w:val="24"/>
              </w:rPr>
              <w:t>, като например списъци</w:t>
            </w:r>
            <w:proofErr w:type="gramEnd"/>
            <w:r w:rsidRPr="00C4570C">
              <w:rPr>
                <w:rFonts w:ascii="Times New Roman" w:hAnsi="Times New Roman"/>
                <w:sz w:val="24"/>
                <w:szCs w:val="24"/>
              </w:rPr>
              <w:t xml:space="preserve"> с основни документи и съответните метаданни, достъпни онлайн и в машинночетим формат, както и интеграция с портала за отворени данни </w:t>
            </w:r>
            <w:hyperlink r:id="rId17" w:history="1">
              <w:r w:rsidRPr="00C4570C">
                <w:rPr>
                  <w:rStyle w:val="Hyperlink"/>
                  <w:rFonts w:ascii="Times New Roman" w:hAnsi="Times New Roman"/>
                  <w:color w:val="auto"/>
                  <w:sz w:val="24"/>
                  <w:szCs w:val="24"/>
                </w:rPr>
                <w:t>http://opendata.government.bg</w:t>
              </w:r>
            </w:hyperlink>
            <w:r w:rsidRPr="00C4570C">
              <w:rPr>
                <w:rFonts w:ascii="Times New Roman" w:hAnsi="Times New Roman"/>
                <w:sz w:val="24"/>
                <w:szCs w:val="24"/>
              </w:rPr>
              <w:t>, който съдържа връзки и метаданни за списъците с материали, съгласно изискванията на Закона за достъп до обществена информация (ЗДОИ);</w:t>
            </w:r>
          </w:p>
          <w:p w14:paraId="3042D569" w14:textId="77777777" w:rsidR="006E5664" w:rsidRPr="00C4570C" w:rsidRDefault="006E5664" w:rsidP="00087272">
            <w:pPr>
              <w:pStyle w:val="ListParagraph"/>
              <w:numPr>
                <w:ilvl w:val="0"/>
                <w:numId w:val="19"/>
              </w:numPr>
              <w:spacing w:after="0" w:line="240" w:lineRule="auto"/>
              <w:jc w:val="both"/>
              <w:rPr>
                <w:rFonts w:ascii="Times New Roman" w:hAnsi="Times New Roman"/>
                <w:sz w:val="24"/>
                <w:szCs w:val="24"/>
              </w:rPr>
            </w:pPr>
            <w:r w:rsidRPr="00C4570C">
              <w:rPr>
                <w:rFonts w:ascii="Times New Roman" w:hAnsi="Times New Roman"/>
                <w:sz w:val="24"/>
                <w:szCs w:val="24"/>
              </w:rPr>
              <w:t>Трябва да се разработи и да се поддържа актуално публично описание на всички служебни и отворени интерфейси, отворените формати за данни, заедно с историята на промените в тях, в структуриран машинночетим формат;</w:t>
            </w:r>
          </w:p>
          <w:p w14:paraId="0F01EBBF" w14:textId="77777777" w:rsidR="006E5664" w:rsidRPr="00C4570C" w:rsidRDefault="006E5664" w:rsidP="00087272">
            <w:pPr>
              <w:pStyle w:val="ListParagraph"/>
              <w:numPr>
                <w:ilvl w:val="0"/>
                <w:numId w:val="19"/>
              </w:numPr>
              <w:spacing w:after="0" w:line="240" w:lineRule="auto"/>
              <w:jc w:val="both"/>
              <w:rPr>
                <w:rFonts w:ascii="Times New Roman" w:hAnsi="Times New Roman"/>
                <w:sz w:val="24"/>
                <w:szCs w:val="24"/>
              </w:rPr>
            </w:pPr>
            <w:r w:rsidRPr="00C4570C">
              <w:rPr>
                <w:rFonts w:ascii="Times New Roman" w:hAnsi="Times New Roman"/>
                <w:sz w:val="24"/>
                <w:szCs w:val="24"/>
              </w:rPr>
              <w:t>Трябва да се разработят процеси по предоставяне на данни в отворен, машинночетим формат заедно със съответните метаданни. Форматите и метаданните следва да съответстват на официалните отворени стандарти.</w:t>
            </w:r>
          </w:p>
          <w:p w14:paraId="57BDC69E" w14:textId="77777777" w:rsidR="006E5664" w:rsidRPr="00C4570C" w:rsidRDefault="006E5664" w:rsidP="00057833">
            <w:pPr>
              <w:tabs>
                <w:tab w:val="left" w:pos="180"/>
                <w:tab w:val="left" w:pos="720"/>
              </w:tabs>
              <w:spacing w:before="0"/>
              <w:ind w:left="539"/>
              <w:rPr>
                <w:rFonts w:ascii="Times New Roman" w:hAnsi="Times New Roman"/>
              </w:rPr>
            </w:pPr>
          </w:p>
          <w:p w14:paraId="26797923" w14:textId="1BBA005D" w:rsidR="006E5664" w:rsidRPr="00C4570C" w:rsidRDefault="006E5664" w:rsidP="00824361">
            <w:pPr>
              <w:pStyle w:val="Heading3"/>
              <w:keepNext w:val="0"/>
              <w:numPr>
                <w:ilvl w:val="2"/>
                <w:numId w:val="54"/>
              </w:numPr>
              <w:pBdr>
                <w:top w:val="none" w:sz="0" w:space="0" w:color="auto"/>
                <w:left w:val="none" w:sz="0" w:space="0" w:color="auto"/>
              </w:pBdr>
              <w:spacing w:before="0" w:after="0"/>
              <w:rPr>
                <w:rFonts w:ascii="Times New Roman" w:hAnsi="Times New Roman" w:cs="Times New Roman"/>
                <w:b w:val="0"/>
                <w:sz w:val="24"/>
                <w:szCs w:val="24"/>
              </w:rPr>
            </w:pPr>
            <w:bookmarkStart w:id="59" w:name="_Toc520127301"/>
            <w:r w:rsidRPr="00C4570C">
              <w:rPr>
                <w:rFonts w:ascii="Times New Roman" w:hAnsi="Times New Roman" w:cs="Times New Roman"/>
                <w:b w:val="0"/>
                <w:sz w:val="24"/>
                <w:szCs w:val="24"/>
              </w:rPr>
              <w:t>Формиране на изгледи</w:t>
            </w:r>
            <w:bookmarkEnd w:id="59"/>
          </w:p>
          <w:p w14:paraId="46902515" w14:textId="77777777" w:rsidR="006E5664" w:rsidRPr="00C4570C" w:rsidRDefault="006E5664" w:rsidP="00057833">
            <w:pPr>
              <w:tabs>
                <w:tab w:val="left" w:pos="180"/>
                <w:tab w:val="left" w:pos="720"/>
              </w:tabs>
              <w:spacing w:before="0"/>
              <w:ind w:firstLine="0"/>
              <w:rPr>
                <w:rFonts w:ascii="Times New Roman" w:hAnsi="Times New Roman"/>
              </w:rPr>
            </w:pPr>
            <w:r w:rsidRPr="00C4570C">
              <w:rPr>
                <w:rFonts w:ascii="Times New Roman" w:hAnsi="Times New Roman"/>
              </w:rPr>
              <w:t>Потребителите на Системата трябва да получават разрези на информацията чрез филтриране, пренареждане и агрегиране на данните. Резултатът се представя чрез:</w:t>
            </w:r>
          </w:p>
          <w:p w14:paraId="22EB7856" w14:textId="77777777" w:rsidR="006E5664" w:rsidRPr="00C4570C" w:rsidRDefault="006E5664" w:rsidP="004E3810">
            <w:pPr>
              <w:pStyle w:val="ListParagraph"/>
              <w:numPr>
                <w:ilvl w:val="0"/>
                <w:numId w:val="82"/>
              </w:numPr>
              <w:spacing w:after="0" w:line="240" w:lineRule="auto"/>
              <w:jc w:val="both"/>
              <w:rPr>
                <w:rFonts w:ascii="Times New Roman" w:hAnsi="Times New Roman"/>
                <w:sz w:val="24"/>
                <w:szCs w:val="24"/>
              </w:rPr>
            </w:pPr>
            <w:r w:rsidRPr="00C4570C">
              <w:rPr>
                <w:rFonts w:ascii="Times New Roman" w:hAnsi="Times New Roman"/>
                <w:sz w:val="24"/>
                <w:szCs w:val="24"/>
                <w:lang w:val="en-GB"/>
              </w:rPr>
              <w:lastRenderedPageBreak/>
              <w:t>Визуализиране на таблици</w:t>
            </w:r>
            <w:r w:rsidRPr="00C4570C">
              <w:rPr>
                <w:rFonts w:ascii="Times New Roman" w:hAnsi="Times New Roman"/>
                <w:sz w:val="24"/>
                <w:szCs w:val="24"/>
              </w:rPr>
              <w:t>;</w:t>
            </w:r>
          </w:p>
          <w:p w14:paraId="3E744FB0" w14:textId="77777777" w:rsidR="006E5664" w:rsidRPr="00C4570C" w:rsidRDefault="006E5664" w:rsidP="004E3810">
            <w:pPr>
              <w:pStyle w:val="ListParagraph"/>
              <w:numPr>
                <w:ilvl w:val="0"/>
                <w:numId w:val="82"/>
              </w:numPr>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Графична визуализация на екран;</w:t>
            </w:r>
          </w:p>
          <w:p w14:paraId="0F21E19E" w14:textId="77777777" w:rsidR="006E5664" w:rsidRPr="00C4570C" w:rsidRDefault="006E5664" w:rsidP="004E3810">
            <w:pPr>
              <w:pStyle w:val="ListParagraph"/>
              <w:numPr>
                <w:ilvl w:val="0"/>
                <w:numId w:val="82"/>
              </w:numPr>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Разпечатване на хартиен носител;</w:t>
            </w:r>
          </w:p>
          <w:p w14:paraId="21D9133D" w14:textId="77777777" w:rsidR="006E5664" w:rsidRPr="00C4570C" w:rsidRDefault="006E5664" w:rsidP="004E3810">
            <w:pPr>
              <w:pStyle w:val="ListParagraph"/>
              <w:numPr>
                <w:ilvl w:val="0"/>
                <w:numId w:val="82"/>
              </w:numPr>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Експорт на данни в един или в няколко от изброените формати – ODF, Excel, PDF, HTML, TXT, XML, CSV.</w:t>
            </w:r>
          </w:p>
          <w:p w14:paraId="1FC3BE6A" w14:textId="77777777" w:rsidR="006E5664" w:rsidRPr="00C4570C" w:rsidRDefault="006E5664" w:rsidP="00057833">
            <w:pPr>
              <w:tabs>
                <w:tab w:val="left" w:pos="180"/>
                <w:tab w:val="left" w:pos="720"/>
              </w:tabs>
              <w:spacing w:before="0"/>
              <w:ind w:left="539"/>
              <w:rPr>
                <w:rFonts w:ascii="Times New Roman" w:hAnsi="Times New Roman"/>
              </w:rPr>
            </w:pPr>
          </w:p>
          <w:p w14:paraId="3167DFEE" w14:textId="77777777" w:rsidR="007338F1" w:rsidRPr="00C4570C" w:rsidRDefault="007338F1" w:rsidP="00057833">
            <w:pPr>
              <w:tabs>
                <w:tab w:val="left" w:pos="180"/>
                <w:tab w:val="left" w:pos="720"/>
              </w:tabs>
              <w:spacing w:before="0"/>
              <w:ind w:left="539"/>
              <w:rPr>
                <w:rFonts w:ascii="Times New Roman" w:hAnsi="Times New Roman"/>
              </w:rPr>
            </w:pPr>
          </w:p>
          <w:p w14:paraId="336CA547" w14:textId="374AC17F" w:rsidR="006E5664" w:rsidRPr="00C4570C" w:rsidRDefault="006E5664" w:rsidP="00824361">
            <w:pPr>
              <w:pStyle w:val="Heading3"/>
              <w:keepNext w:val="0"/>
              <w:numPr>
                <w:ilvl w:val="2"/>
                <w:numId w:val="54"/>
              </w:numPr>
              <w:pBdr>
                <w:top w:val="none" w:sz="0" w:space="0" w:color="auto"/>
                <w:left w:val="none" w:sz="0" w:space="0" w:color="auto"/>
              </w:pBdr>
              <w:spacing w:before="0" w:after="0"/>
              <w:rPr>
                <w:rFonts w:ascii="Times New Roman" w:hAnsi="Times New Roman" w:cs="Times New Roman"/>
                <w:b w:val="0"/>
                <w:sz w:val="24"/>
                <w:szCs w:val="24"/>
              </w:rPr>
            </w:pPr>
            <w:bookmarkStart w:id="60" w:name="_Toc520127302"/>
            <w:r w:rsidRPr="00C4570C">
              <w:rPr>
                <w:rFonts w:ascii="Times New Roman" w:hAnsi="Times New Roman" w:cs="Times New Roman"/>
                <w:b w:val="0"/>
                <w:sz w:val="24"/>
                <w:szCs w:val="24"/>
              </w:rPr>
              <w:t xml:space="preserve">Администриране на </w:t>
            </w:r>
            <w:r w:rsidRPr="00C4570C">
              <w:rPr>
                <w:rFonts w:ascii="Times New Roman" w:hAnsi="Times New Roman" w:cs="Times New Roman"/>
                <w:b w:val="0"/>
                <w:caps/>
                <w:sz w:val="24"/>
                <w:szCs w:val="24"/>
              </w:rPr>
              <w:t>с</w:t>
            </w:r>
            <w:r w:rsidRPr="00C4570C">
              <w:rPr>
                <w:rFonts w:ascii="Times New Roman" w:hAnsi="Times New Roman" w:cs="Times New Roman"/>
                <w:b w:val="0"/>
                <w:sz w:val="24"/>
                <w:szCs w:val="24"/>
              </w:rPr>
              <w:t>истемата</w:t>
            </w:r>
            <w:bookmarkEnd w:id="60"/>
          </w:p>
          <w:p w14:paraId="6A0D542E" w14:textId="77777777" w:rsidR="006E5664" w:rsidRPr="00C4570C" w:rsidRDefault="006E5664" w:rsidP="00057833">
            <w:pPr>
              <w:spacing w:before="0"/>
              <w:rPr>
                <w:rFonts w:ascii="Times New Roman" w:hAnsi="Times New Roman"/>
              </w:rPr>
            </w:pPr>
          </w:p>
          <w:p w14:paraId="1C635C2E" w14:textId="77777777" w:rsidR="006E5664" w:rsidRPr="00C4570C" w:rsidRDefault="006E5664" w:rsidP="00057833">
            <w:pPr>
              <w:tabs>
                <w:tab w:val="left" w:pos="180"/>
                <w:tab w:val="left" w:pos="720"/>
              </w:tabs>
              <w:spacing w:before="0"/>
              <w:ind w:firstLine="0"/>
              <w:rPr>
                <w:rFonts w:ascii="Times New Roman" w:hAnsi="Times New Roman"/>
              </w:rPr>
            </w:pPr>
            <w:r w:rsidRPr="00C4570C">
              <w:rPr>
                <w:rFonts w:ascii="Times New Roman" w:hAnsi="Times New Roman"/>
              </w:rPr>
              <w:t>Системата трябва да осигурява администриране на потребителите и правата за достъп.</w:t>
            </w:r>
          </w:p>
          <w:p w14:paraId="425ED705" w14:textId="77777777" w:rsidR="005B1CB1" w:rsidRPr="00C4570C" w:rsidRDefault="005B1CB1" w:rsidP="00057833">
            <w:pPr>
              <w:tabs>
                <w:tab w:val="left" w:pos="180"/>
                <w:tab w:val="left" w:pos="720"/>
              </w:tabs>
              <w:spacing w:before="0"/>
              <w:ind w:firstLine="0"/>
              <w:rPr>
                <w:rFonts w:ascii="Times New Roman" w:hAnsi="Times New Roman"/>
              </w:rPr>
            </w:pPr>
          </w:p>
          <w:p w14:paraId="2AD400AB" w14:textId="2D1580C0" w:rsidR="006E5664" w:rsidRPr="00C4570C" w:rsidRDefault="006E5664" w:rsidP="00824361">
            <w:pPr>
              <w:pStyle w:val="Heading2"/>
              <w:keepLines/>
              <w:numPr>
                <w:ilvl w:val="1"/>
                <w:numId w:val="54"/>
              </w:numPr>
              <w:pBdr>
                <w:top w:val="none" w:sz="0" w:space="0" w:color="auto"/>
                <w:left w:val="none" w:sz="0" w:space="0" w:color="auto"/>
              </w:pBdr>
              <w:tabs>
                <w:tab w:val="left" w:pos="851"/>
              </w:tabs>
              <w:spacing w:before="0" w:after="0"/>
              <w:ind w:left="568" w:hanging="573"/>
              <w:jc w:val="both"/>
              <w:rPr>
                <w:rFonts w:ascii="Times New Roman" w:hAnsi="Times New Roman" w:cs="Times New Roman"/>
                <w:b w:val="0"/>
                <w:sz w:val="24"/>
                <w:szCs w:val="24"/>
              </w:rPr>
            </w:pPr>
            <w:bookmarkStart w:id="61" w:name="_Toc520127303"/>
            <w:r w:rsidRPr="00C4570C">
              <w:rPr>
                <w:rFonts w:ascii="Times New Roman" w:hAnsi="Times New Roman" w:cs="Times New Roman"/>
                <w:b w:val="0"/>
                <w:sz w:val="24"/>
                <w:szCs w:val="24"/>
              </w:rPr>
              <w:t>Нефункционални изисквания към информационната система</w:t>
            </w:r>
            <w:bookmarkEnd w:id="61"/>
          </w:p>
          <w:p w14:paraId="222A5D31" w14:textId="77777777" w:rsidR="006E5664" w:rsidRPr="00C4570C" w:rsidRDefault="006E5664" w:rsidP="00057833">
            <w:pPr>
              <w:spacing w:before="0"/>
              <w:rPr>
                <w:rFonts w:ascii="Times New Roman" w:hAnsi="Times New Roman"/>
              </w:rPr>
            </w:pPr>
          </w:p>
          <w:p w14:paraId="4E45D5B3" w14:textId="77777777" w:rsidR="006E5664" w:rsidRPr="00C4570C" w:rsidRDefault="006E5664" w:rsidP="00824361">
            <w:pPr>
              <w:pStyle w:val="Heading3"/>
              <w:keepNext w:val="0"/>
              <w:numPr>
                <w:ilvl w:val="2"/>
                <w:numId w:val="54"/>
              </w:numPr>
              <w:pBdr>
                <w:top w:val="none" w:sz="0" w:space="0" w:color="auto"/>
                <w:left w:val="none" w:sz="0" w:space="0" w:color="auto"/>
              </w:pBdr>
              <w:spacing w:before="0" w:after="0"/>
              <w:rPr>
                <w:rFonts w:ascii="Times New Roman" w:hAnsi="Times New Roman" w:cs="Times New Roman"/>
                <w:b w:val="0"/>
                <w:sz w:val="24"/>
                <w:szCs w:val="24"/>
              </w:rPr>
            </w:pPr>
            <w:bookmarkStart w:id="62" w:name="_Toc447193163"/>
            <w:bookmarkStart w:id="63" w:name="_Toc460270010"/>
            <w:bookmarkStart w:id="64" w:name="_Toc520127304"/>
            <w:bookmarkStart w:id="65" w:name="_Toc447069751"/>
            <w:bookmarkStart w:id="66" w:name="_Toc447193162"/>
            <w:r w:rsidRPr="00C4570C">
              <w:rPr>
                <w:rFonts w:ascii="Times New Roman" w:hAnsi="Times New Roman" w:cs="Times New Roman"/>
                <w:b w:val="0"/>
                <w:sz w:val="24"/>
                <w:szCs w:val="24"/>
              </w:rPr>
              <w:t>Авторски права и изходен код</w:t>
            </w:r>
            <w:bookmarkEnd w:id="62"/>
            <w:bookmarkEnd w:id="63"/>
            <w:bookmarkEnd w:id="64"/>
          </w:p>
          <w:p w14:paraId="68241701" w14:textId="77777777" w:rsidR="006E5664" w:rsidRPr="00C4570C" w:rsidRDefault="006E5664" w:rsidP="00057833">
            <w:pPr>
              <w:spacing w:before="0"/>
              <w:rPr>
                <w:rFonts w:ascii="Times New Roman" w:hAnsi="Times New Roman"/>
              </w:rPr>
            </w:pPr>
          </w:p>
          <w:p w14:paraId="4B937F8B" w14:textId="77777777" w:rsidR="006E5664" w:rsidRPr="00C4570C" w:rsidRDefault="006E5664" w:rsidP="00400ECA">
            <w:pPr>
              <w:pStyle w:val="ListParagraph"/>
              <w:numPr>
                <w:ilvl w:val="0"/>
                <w:numId w:val="19"/>
              </w:numPr>
              <w:spacing w:after="0" w:line="240" w:lineRule="auto"/>
              <w:jc w:val="both"/>
              <w:rPr>
                <w:rFonts w:ascii="Times New Roman" w:hAnsi="Times New Roman"/>
                <w:sz w:val="24"/>
                <w:szCs w:val="24"/>
              </w:rPr>
            </w:pPr>
            <w:r w:rsidRPr="00C4570C">
              <w:rPr>
                <w:rFonts w:ascii="Times New Roman" w:hAnsi="Times New Roman"/>
                <w:sz w:val="24"/>
                <w:szCs w:val="24"/>
              </w:rPr>
              <w:t>Всички компютърни програми, които се разработват за реализиране на Системата, трябва да отговарят на критериите и изискванията за софтуер с отворен код;</w:t>
            </w:r>
          </w:p>
          <w:p w14:paraId="7490CCD6" w14:textId="77777777" w:rsidR="006E5664" w:rsidRPr="00C4570C" w:rsidRDefault="006E5664" w:rsidP="002D4FD1">
            <w:pPr>
              <w:pStyle w:val="ListParagraph"/>
              <w:numPr>
                <w:ilvl w:val="0"/>
                <w:numId w:val="19"/>
              </w:numPr>
              <w:spacing w:after="0" w:line="240" w:lineRule="auto"/>
              <w:jc w:val="both"/>
              <w:rPr>
                <w:rFonts w:ascii="Times New Roman" w:hAnsi="Times New Roman"/>
                <w:sz w:val="24"/>
                <w:szCs w:val="24"/>
              </w:rPr>
            </w:pPr>
            <w:r w:rsidRPr="00C4570C">
              <w:rPr>
                <w:rFonts w:ascii="Times New Roman" w:hAnsi="Times New Roman"/>
                <w:sz w:val="24"/>
                <w:szCs w:val="24"/>
              </w:rPr>
              <w:t>всички авторски и сродни права върху произведения, обект на закрила на Закона за авторското право и сродните му права, включително, но не само, компютърните програми, техният изходен програмен код, структурата и дизайнът на интерфейсите и базите данни, чието разработване е включено в предмета на поръчката, възникват за Възложителя в пълен обем без ограничения в използването, изменението и разпространението им и представляват произведения, създадени по поръчка на Възложителя съгласно чл. 42, ал. 1 от Закона за авторското право и сродните му права;</w:t>
            </w:r>
          </w:p>
          <w:p w14:paraId="720F29AC" w14:textId="77777777" w:rsidR="006E5664" w:rsidRPr="00C4570C" w:rsidRDefault="006E5664" w:rsidP="002D4FD1">
            <w:pPr>
              <w:pStyle w:val="ListParagraph"/>
              <w:numPr>
                <w:ilvl w:val="0"/>
                <w:numId w:val="19"/>
              </w:numPr>
              <w:spacing w:after="0" w:line="240" w:lineRule="auto"/>
              <w:jc w:val="both"/>
              <w:rPr>
                <w:rFonts w:ascii="Times New Roman" w:hAnsi="Times New Roman"/>
                <w:sz w:val="24"/>
                <w:szCs w:val="24"/>
              </w:rPr>
            </w:pPr>
            <w:r w:rsidRPr="00C4570C">
              <w:rPr>
                <w:rFonts w:ascii="Times New Roman" w:hAnsi="Times New Roman"/>
                <w:sz w:val="24"/>
                <w:szCs w:val="24"/>
              </w:rPr>
              <w:t>Приложимите и допустими лицензи за софтуер с отворен код са:</w:t>
            </w:r>
          </w:p>
          <w:p w14:paraId="4ABE961B" w14:textId="77777777" w:rsidR="006E5664" w:rsidRPr="00C4570C" w:rsidRDefault="006E5664" w:rsidP="008B1048">
            <w:pPr>
              <w:pStyle w:val="ListParagraph"/>
              <w:numPr>
                <w:ilvl w:val="1"/>
                <w:numId w:val="19"/>
              </w:numPr>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GPL (General Public License) 3.0</w:t>
            </w:r>
          </w:p>
          <w:p w14:paraId="0C9175EF" w14:textId="77777777" w:rsidR="006E5664" w:rsidRPr="00C4570C" w:rsidRDefault="006E5664" w:rsidP="008B1048">
            <w:pPr>
              <w:pStyle w:val="ListParagraph"/>
              <w:numPr>
                <w:ilvl w:val="1"/>
                <w:numId w:val="19"/>
              </w:numPr>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LGPL (Lesser General Public License)</w:t>
            </w:r>
          </w:p>
          <w:p w14:paraId="4366096C" w14:textId="77777777" w:rsidR="006E5664" w:rsidRPr="00C4570C" w:rsidRDefault="006E5664" w:rsidP="008B1048">
            <w:pPr>
              <w:pStyle w:val="ListParagraph"/>
              <w:numPr>
                <w:ilvl w:val="1"/>
                <w:numId w:val="19"/>
              </w:numPr>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AGPL (Affero General Public License)</w:t>
            </w:r>
          </w:p>
          <w:p w14:paraId="3C844588" w14:textId="77777777" w:rsidR="006E5664" w:rsidRPr="00C4570C" w:rsidRDefault="006E5664" w:rsidP="008B1048">
            <w:pPr>
              <w:pStyle w:val="ListParagraph"/>
              <w:numPr>
                <w:ilvl w:val="1"/>
                <w:numId w:val="19"/>
              </w:numPr>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Apache License 2.0</w:t>
            </w:r>
          </w:p>
          <w:p w14:paraId="396C4F51" w14:textId="77777777" w:rsidR="006E5664" w:rsidRPr="00C4570C" w:rsidRDefault="006E5664" w:rsidP="008B1048">
            <w:pPr>
              <w:pStyle w:val="ListParagraph"/>
              <w:numPr>
                <w:ilvl w:val="1"/>
                <w:numId w:val="19"/>
              </w:numPr>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New BSD license</w:t>
            </w:r>
          </w:p>
          <w:p w14:paraId="0B2BB942" w14:textId="77777777" w:rsidR="006E5664" w:rsidRPr="00C4570C" w:rsidRDefault="006E5664" w:rsidP="008B1048">
            <w:pPr>
              <w:pStyle w:val="ListParagraph"/>
              <w:numPr>
                <w:ilvl w:val="1"/>
                <w:numId w:val="19"/>
              </w:numPr>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MIT License</w:t>
            </w:r>
          </w:p>
          <w:p w14:paraId="276EE2DC" w14:textId="77777777" w:rsidR="006E5664" w:rsidRPr="00C4570C" w:rsidRDefault="006E5664" w:rsidP="008B1048">
            <w:pPr>
              <w:pStyle w:val="ListParagraph"/>
              <w:numPr>
                <w:ilvl w:val="1"/>
                <w:numId w:val="19"/>
              </w:numPr>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Mozilla Public License 2.0</w:t>
            </w:r>
          </w:p>
          <w:p w14:paraId="00B8AE64" w14:textId="77777777" w:rsidR="00926D7B" w:rsidRPr="00C4570C" w:rsidRDefault="00926D7B" w:rsidP="00057833">
            <w:pPr>
              <w:pStyle w:val="ListParagraph"/>
              <w:spacing w:after="0" w:line="240" w:lineRule="auto"/>
              <w:ind w:left="1440"/>
              <w:jc w:val="both"/>
              <w:rPr>
                <w:rFonts w:ascii="Times New Roman" w:hAnsi="Times New Roman"/>
                <w:sz w:val="24"/>
                <w:szCs w:val="24"/>
              </w:rPr>
            </w:pPr>
          </w:p>
          <w:p w14:paraId="6401C924" w14:textId="77777777" w:rsidR="006E5664" w:rsidRPr="00C4570C" w:rsidRDefault="006E5664" w:rsidP="00967787">
            <w:pPr>
              <w:pStyle w:val="ListParagraph"/>
              <w:numPr>
                <w:ilvl w:val="0"/>
                <w:numId w:val="19"/>
              </w:numPr>
              <w:spacing w:after="0" w:line="240" w:lineRule="auto"/>
              <w:jc w:val="both"/>
              <w:rPr>
                <w:rFonts w:ascii="Times New Roman" w:hAnsi="Times New Roman"/>
                <w:sz w:val="24"/>
                <w:szCs w:val="24"/>
              </w:rPr>
            </w:pPr>
            <w:r w:rsidRPr="00C4570C">
              <w:rPr>
                <w:rFonts w:ascii="Times New Roman" w:hAnsi="Times New Roman"/>
                <w:sz w:val="24"/>
                <w:szCs w:val="24"/>
              </w:rPr>
              <w:t>Изходният код (</w:t>
            </w:r>
            <w:r w:rsidRPr="00C4570C">
              <w:rPr>
                <w:rFonts w:ascii="Times New Roman" w:hAnsi="Times New Roman"/>
                <w:sz w:val="24"/>
                <w:szCs w:val="24"/>
                <w:lang w:val="en-GB"/>
              </w:rPr>
              <w:t>Source</w:t>
            </w:r>
            <w:r w:rsidRPr="00C4570C">
              <w:rPr>
                <w:rFonts w:ascii="Times New Roman" w:hAnsi="Times New Roman"/>
                <w:sz w:val="24"/>
                <w:szCs w:val="24"/>
              </w:rPr>
              <w:t xml:space="preserve"> </w:t>
            </w:r>
            <w:r w:rsidRPr="00C4570C">
              <w:rPr>
                <w:rFonts w:ascii="Times New Roman" w:hAnsi="Times New Roman"/>
                <w:sz w:val="24"/>
                <w:szCs w:val="24"/>
                <w:lang w:val="en-GB"/>
              </w:rPr>
              <w:t>Code</w:t>
            </w:r>
            <w:r w:rsidRPr="00C4570C">
              <w:rPr>
                <w:rFonts w:ascii="Times New Roman" w:hAnsi="Times New Roman"/>
                <w:sz w:val="24"/>
                <w:szCs w:val="24"/>
              </w:rPr>
              <w:t xml:space="preserve">), </w:t>
            </w:r>
            <w:r w:rsidRPr="00C4570C">
              <w:rPr>
                <w:rFonts w:ascii="Times New Roman" w:hAnsi="Times New Roman"/>
                <w:sz w:val="24"/>
                <w:szCs w:val="24"/>
              </w:rPr>
              <w:lastRenderedPageBreak/>
              <w:t>разработван по проекта, както и цялата техническа документация трябва да бъде бъдат публично достъпни онлайн като софтуер с отворен код от първия ден на разработка чрез използване на система за контрол на версиите и хранилището по чл. 7в, т.18 от ЗЕУ;</w:t>
            </w:r>
          </w:p>
          <w:p w14:paraId="338E6543" w14:textId="77777777" w:rsidR="006E5664" w:rsidRPr="00C4570C" w:rsidRDefault="006E5664" w:rsidP="00967787">
            <w:pPr>
              <w:pStyle w:val="ListParagraph"/>
              <w:numPr>
                <w:ilvl w:val="0"/>
                <w:numId w:val="19"/>
              </w:numPr>
              <w:spacing w:after="0" w:line="240" w:lineRule="auto"/>
              <w:jc w:val="both"/>
              <w:rPr>
                <w:rFonts w:ascii="Times New Roman" w:hAnsi="Times New Roman"/>
                <w:sz w:val="24"/>
                <w:szCs w:val="24"/>
              </w:rPr>
            </w:pPr>
            <w:r w:rsidRPr="00C4570C">
              <w:rPr>
                <w:rFonts w:ascii="Times New Roman" w:hAnsi="Times New Roman"/>
                <w:sz w:val="24"/>
                <w:szCs w:val="24"/>
              </w:rPr>
              <w:t>Да се изследва възможността резултатният продукт (Системата) да се изгради частично (библиотеки, пакети, модули) или изцяло на базата на съществуващи софтуерни решения, които са софтуер с отворен код. Когато е финансово оправдано, да се предпочита този подход пред изграждането на собствено софтуерно решение в цялост, от нулата. Избраният подход трябва да бъде детайлно описан в техническото предложение на участниците;</w:t>
            </w:r>
          </w:p>
          <w:p w14:paraId="78CF867D" w14:textId="77777777" w:rsidR="006E5664" w:rsidRPr="00C4570C" w:rsidRDefault="006E5664" w:rsidP="00967787">
            <w:pPr>
              <w:pStyle w:val="ListParagraph"/>
              <w:numPr>
                <w:ilvl w:val="0"/>
                <w:numId w:val="19"/>
              </w:numPr>
              <w:spacing w:after="0" w:line="240" w:lineRule="auto"/>
              <w:jc w:val="both"/>
              <w:rPr>
                <w:rFonts w:ascii="Times New Roman" w:hAnsi="Times New Roman"/>
                <w:sz w:val="24"/>
                <w:szCs w:val="24"/>
              </w:rPr>
            </w:pPr>
            <w:r w:rsidRPr="00C4570C">
              <w:rPr>
                <w:rFonts w:ascii="Times New Roman" w:hAnsi="Times New Roman"/>
                <w:sz w:val="24"/>
                <w:szCs w:val="24"/>
              </w:rPr>
              <w:t>Да бъде предвидено използването на Система за контрол на версиите и цялата информация за главното копие на хранилището, прието за оригинален и централен източник на съдържанието, да бъде достъпна публично, онлайн, в реално време.</w:t>
            </w:r>
          </w:p>
          <w:p w14:paraId="4C6770BB" w14:textId="77777777" w:rsidR="006E5664" w:rsidRPr="00C4570C" w:rsidRDefault="006E5664" w:rsidP="00057833">
            <w:pPr>
              <w:tabs>
                <w:tab w:val="left" w:pos="180"/>
                <w:tab w:val="left" w:pos="720"/>
              </w:tabs>
              <w:spacing w:before="0"/>
              <w:ind w:left="539"/>
              <w:rPr>
                <w:rFonts w:ascii="Times New Roman" w:hAnsi="Times New Roman"/>
              </w:rPr>
            </w:pPr>
          </w:p>
          <w:p w14:paraId="375C9192" w14:textId="2FEB3D4B" w:rsidR="006E5664" w:rsidRPr="00C4570C" w:rsidRDefault="006E5664" w:rsidP="00824361">
            <w:pPr>
              <w:pStyle w:val="Heading3"/>
              <w:keepNext w:val="0"/>
              <w:numPr>
                <w:ilvl w:val="2"/>
                <w:numId w:val="54"/>
              </w:numPr>
              <w:pBdr>
                <w:top w:val="none" w:sz="0" w:space="0" w:color="auto"/>
                <w:left w:val="none" w:sz="0" w:space="0" w:color="auto"/>
              </w:pBdr>
              <w:spacing w:before="0" w:after="0"/>
              <w:rPr>
                <w:rFonts w:ascii="Times New Roman" w:hAnsi="Times New Roman" w:cs="Times New Roman"/>
                <w:b w:val="0"/>
                <w:sz w:val="24"/>
                <w:szCs w:val="24"/>
              </w:rPr>
            </w:pPr>
            <w:bookmarkStart w:id="67" w:name="_Toc460270011"/>
            <w:bookmarkStart w:id="68" w:name="_Toc520127305"/>
            <w:bookmarkEnd w:id="65"/>
            <w:bookmarkEnd w:id="66"/>
            <w:r w:rsidRPr="00C4570C">
              <w:rPr>
                <w:rFonts w:ascii="Times New Roman" w:hAnsi="Times New Roman" w:cs="Times New Roman"/>
                <w:b w:val="0"/>
                <w:sz w:val="24"/>
                <w:szCs w:val="24"/>
              </w:rPr>
              <w:t>Системна и приложна архитектура</w:t>
            </w:r>
            <w:bookmarkEnd w:id="67"/>
            <w:bookmarkEnd w:id="68"/>
          </w:p>
          <w:p w14:paraId="75496D7F" w14:textId="77777777" w:rsidR="006E5664" w:rsidRPr="00C4570C" w:rsidRDefault="006E5664" w:rsidP="002E744D">
            <w:pPr>
              <w:pStyle w:val="ListParagraph"/>
              <w:numPr>
                <w:ilvl w:val="0"/>
                <w:numId w:val="19"/>
              </w:numPr>
              <w:spacing w:after="0" w:line="240" w:lineRule="auto"/>
              <w:jc w:val="both"/>
              <w:rPr>
                <w:rFonts w:ascii="Times New Roman" w:hAnsi="Times New Roman"/>
                <w:sz w:val="24"/>
                <w:szCs w:val="24"/>
              </w:rPr>
            </w:pPr>
            <w:r w:rsidRPr="00C4570C">
              <w:rPr>
                <w:rFonts w:ascii="Times New Roman" w:hAnsi="Times New Roman"/>
                <w:sz w:val="24"/>
                <w:szCs w:val="24"/>
              </w:rPr>
              <w:t>Системата трябва да бъде реализирана като разпределена модулна  информационна система. Системата трябва да бъде реализирана със стандартни технологии и да поддържа общоприети комуникационни стандарти, които ще гарантират съвместимост на системата с бъдещи разработки. Съществуващите модули функционалности трябва да бъдат рефакторирани и/или надградени по начин, който да осигури изпълнението на настоящето изискване;</w:t>
            </w:r>
          </w:p>
          <w:p w14:paraId="1CFA8AB7" w14:textId="77777777" w:rsidR="006E5664" w:rsidRPr="00C4570C" w:rsidRDefault="006E5664" w:rsidP="002E744D">
            <w:pPr>
              <w:pStyle w:val="ListParagraph"/>
              <w:numPr>
                <w:ilvl w:val="0"/>
                <w:numId w:val="19"/>
              </w:numPr>
              <w:spacing w:after="0" w:line="240" w:lineRule="auto"/>
              <w:jc w:val="both"/>
              <w:rPr>
                <w:rFonts w:ascii="Times New Roman" w:hAnsi="Times New Roman"/>
                <w:sz w:val="24"/>
                <w:szCs w:val="24"/>
              </w:rPr>
            </w:pPr>
            <w:r w:rsidRPr="00C4570C">
              <w:rPr>
                <w:rFonts w:ascii="Times New Roman" w:hAnsi="Times New Roman"/>
                <w:sz w:val="24"/>
                <w:szCs w:val="24"/>
              </w:rPr>
              <w:t>Бизнес процесите и услугите трябва да бъдат проектирани колкото се може по-независимо с цел по-лесно надграждане, разширяване и обслужване. Системата трябва да е максимално параметризирана и да позволява настройка и промяна на параметрите през служебен (администраторски) потребителски интерфейс;</w:t>
            </w:r>
          </w:p>
          <w:p w14:paraId="52A83F68" w14:textId="77777777" w:rsidR="006E5664" w:rsidRPr="00C4570C" w:rsidRDefault="006E5664" w:rsidP="002E744D">
            <w:pPr>
              <w:pStyle w:val="ListParagraph"/>
              <w:numPr>
                <w:ilvl w:val="0"/>
                <w:numId w:val="19"/>
              </w:numPr>
              <w:spacing w:after="0" w:line="240" w:lineRule="auto"/>
              <w:jc w:val="both"/>
              <w:rPr>
                <w:rFonts w:ascii="Times New Roman" w:hAnsi="Times New Roman"/>
                <w:sz w:val="24"/>
                <w:szCs w:val="24"/>
              </w:rPr>
            </w:pPr>
            <w:r w:rsidRPr="00C4570C">
              <w:rPr>
                <w:rFonts w:ascii="Times New Roman" w:hAnsi="Times New Roman"/>
                <w:sz w:val="24"/>
                <w:szCs w:val="24"/>
              </w:rPr>
              <w:t xml:space="preserve">Трябва да бъде реализирана функционалност за текущ мониторинг, анализ и контрол на изпълнението на  </w:t>
            </w:r>
            <w:r w:rsidRPr="00C4570C">
              <w:rPr>
                <w:rFonts w:ascii="Times New Roman" w:hAnsi="Times New Roman"/>
                <w:sz w:val="24"/>
                <w:szCs w:val="24"/>
              </w:rPr>
              <w:lastRenderedPageBreak/>
              <w:t>бизнес процесите в Системата;</w:t>
            </w:r>
          </w:p>
          <w:p w14:paraId="1B956A13" w14:textId="77777777" w:rsidR="006E5664" w:rsidRPr="00C4570C" w:rsidRDefault="006E5664" w:rsidP="002E744D">
            <w:pPr>
              <w:pStyle w:val="ListParagraph"/>
              <w:numPr>
                <w:ilvl w:val="0"/>
                <w:numId w:val="19"/>
              </w:numPr>
              <w:spacing w:after="0" w:line="240" w:lineRule="auto"/>
              <w:jc w:val="both"/>
              <w:rPr>
                <w:rFonts w:ascii="Times New Roman" w:hAnsi="Times New Roman"/>
                <w:sz w:val="24"/>
                <w:szCs w:val="24"/>
              </w:rPr>
            </w:pPr>
            <w:r w:rsidRPr="00C4570C">
              <w:rPr>
                <w:rFonts w:ascii="Times New Roman" w:hAnsi="Times New Roman"/>
                <w:sz w:val="24"/>
                <w:szCs w:val="24"/>
              </w:rPr>
              <w:t>При разработката, тестването и внедряването на Системата Изпълнителят трябва да прилага наложили се архитектурни (SOA, MVC или еквивалентни) модели и дизайн-шаблони,  както и принципите на обектно ориентирания подход за разработка на софтуерни приложения;</w:t>
            </w:r>
          </w:p>
          <w:p w14:paraId="4E1326F4" w14:textId="77777777" w:rsidR="006E5664" w:rsidRPr="00C4570C" w:rsidRDefault="006E5664" w:rsidP="002E744D">
            <w:pPr>
              <w:pStyle w:val="ListParagraph"/>
              <w:numPr>
                <w:ilvl w:val="0"/>
                <w:numId w:val="19"/>
              </w:numPr>
              <w:spacing w:after="0" w:line="240" w:lineRule="auto"/>
              <w:jc w:val="both"/>
              <w:rPr>
                <w:rFonts w:ascii="Times New Roman" w:hAnsi="Times New Roman"/>
                <w:sz w:val="24"/>
                <w:szCs w:val="24"/>
              </w:rPr>
            </w:pPr>
            <w:r w:rsidRPr="00C4570C">
              <w:rPr>
                <w:rFonts w:ascii="Times New Roman" w:hAnsi="Times New Roman"/>
                <w:sz w:val="24"/>
                <w:szCs w:val="24"/>
              </w:rPr>
              <w:t>Системата трябва да бъде реализирана със софтуерна архитектура, ориентирана към услуги - Service Oriented Architecture (SOA);</w:t>
            </w:r>
          </w:p>
          <w:p w14:paraId="4FCA467E" w14:textId="77917670" w:rsidR="006E5664" w:rsidRPr="00C4570C" w:rsidRDefault="006E5664" w:rsidP="002E744D">
            <w:pPr>
              <w:pStyle w:val="ListParagraph"/>
              <w:numPr>
                <w:ilvl w:val="0"/>
                <w:numId w:val="19"/>
              </w:numPr>
              <w:spacing w:after="0" w:line="240" w:lineRule="auto"/>
              <w:jc w:val="both"/>
              <w:rPr>
                <w:rFonts w:ascii="Times New Roman" w:hAnsi="Times New Roman"/>
                <w:sz w:val="24"/>
                <w:szCs w:val="24"/>
              </w:rPr>
            </w:pPr>
            <w:r w:rsidRPr="00C4570C">
              <w:rPr>
                <w:rFonts w:ascii="Times New Roman" w:hAnsi="Times New Roman"/>
                <w:sz w:val="24"/>
                <w:szCs w:val="24"/>
              </w:rPr>
              <w:t xml:space="preserve">Взаимодействията между отделните модули в Системата и интеграциите с външни информационни системи трябва да се реализират и опишат под формата на уеб-услуги (Web Services), които да са достъпни за ползване от други системи в държавната администрация, а за определени услуги – и за гражданите и бизнеса; За всеки от отделните модули/функционалности на Системата следва да се реализират и опишат приложни програмни интерфейси – Application </w:t>
            </w:r>
            <w:r w:rsidR="00CE0C28" w:rsidRPr="00C4570C">
              <w:rPr>
                <w:rFonts w:ascii="Times New Roman" w:hAnsi="Times New Roman"/>
                <w:sz w:val="24"/>
                <w:szCs w:val="24"/>
              </w:rPr>
              <w:t>Programming</w:t>
            </w:r>
            <w:r w:rsidRPr="00C4570C">
              <w:rPr>
                <w:rFonts w:ascii="Times New Roman" w:hAnsi="Times New Roman"/>
                <w:sz w:val="24"/>
                <w:szCs w:val="24"/>
              </w:rPr>
              <w:t xml:space="preserve"> Interfaces (API). Приложните програмни интерфейси трябва да са достъпни и за интеграция на нови модули и други вътрешни или външни системи;</w:t>
            </w:r>
          </w:p>
          <w:p w14:paraId="1DFF202D" w14:textId="77777777" w:rsidR="006E5664" w:rsidRPr="00C4570C" w:rsidRDefault="006E5664" w:rsidP="002E744D">
            <w:pPr>
              <w:pStyle w:val="ListParagraph"/>
              <w:numPr>
                <w:ilvl w:val="0"/>
                <w:numId w:val="19"/>
              </w:numPr>
              <w:spacing w:after="0" w:line="240" w:lineRule="auto"/>
              <w:jc w:val="both"/>
              <w:rPr>
                <w:rFonts w:ascii="Times New Roman" w:hAnsi="Times New Roman"/>
                <w:sz w:val="24"/>
                <w:szCs w:val="24"/>
              </w:rPr>
            </w:pPr>
            <w:r w:rsidRPr="00C4570C">
              <w:rPr>
                <w:rFonts w:ascii="Times New Roman" w:hAnsi="Times New Roman"/>
                <w:sz w:val="24"/>
                <w:szCs w:val="24"/>
              </w:rPr>
              <w:t xml:space="preserve"> Да се реализира техническа възможност за едновременно използване на системата от повече от една администрация, включително на тези от други страни от ЕС, и Евростат, съгласно действащите изисквания за оперативна съвместимост и информационна сигурност и съгласно Electronic Data Interchange (EDI) за предоставяне на документи и информация за движение на отпадъци от и към територията на ЕС.</w:t>
            </w:r>
          </w:p>
          <w:p w14:paraId="5F820E00" w14:textId="5ABC863C" w:rsidR="006E5664" w:rsidRPr="00C4570C" w:rsidRDefault="003B780E" w:rsidP="00057833">
            <w:pPr>
              <w:tabs>
                <w:tab w:val="left" w:pos="180"/>
                <w:tab w:val="num" w:pos="709"/>
              </w:tabs>
              <w:spacing w:before="0"/>
              <w:ind w:left="567" w:firstLine="143"/>
              <w:rPr>
                <w:rFonts w:ascii="Times New Roman" w:hAnsi="Times New Roman"/>
                <w:b/>
                <w:bCs/>
              </w:rPr>
            </w:pPr>
            <w:hyperlink r:id="rId18" w:history="1">
              <w:r w:rsidR="006E5664" w:rsidRPr="00C4570C">
                <w:rPr>
                  <w:rStyle w:val="Hyperlink"/>
                  <w:rFonts w:ascii="Times New Roman" w:hAnsi="Times New Roman"/>
                  <w:b/>
                  <w:bCs/>
                  <w:color w:val="auto"/>
                </w:rPr>
                <w:t>http://ec.europa.eu/environment/waste/shipments/studies.htm</w:t>
              </w:r>
            </w:hyperlink>
            <w:r w:rsidR="006E5664" w:rsidRPr="00C4570C">
              <w:rPr>
                <w:rFonts w:ascii="Times New Roman" w:hAnsi="Times New Roman"/>
                <w:b/>
                <w:bCs/>
              </w:rPr>
              <w:t xml:space="preserve"> )</w:t>
            </w:r>
          </w:p>
          <w:p w14:paraId="4E5E7EF4" w14:textId="77777777" w:rsidR="008E7B7C" w:rsidRPr="00C4570C" w:rsidRDefault="008E7B7C" w:rsidP="00057833">
            <w:pPr>
              <w:tabs>
                <w:tab w:val="left" w:pos="180"/>
                <w:tab w:val="num" w:pos="709"/>
              </w:tabs>
              <w:spacing w:before="0"/>
              <w:ind w:left="567" w:firstLine="143"/>
              <w:rPr>
                <w:rFonts w:ascii="Times New Roman" w:hAnsi="Times New Roman"/>
              </w:rPr>
            </w:pPr>
          </w:p>
          <w:p w14:paraId="2F6A5A29" w14:textId="77777777" w:rsidR="007338F1" w:rsidRPr="00C4570C" w:rsidRDefault="007338F1" w:rsidP="00057833">
            <w:pPr>
              <w:tabs>
                <w:tab w:val="left" w:pos="180"/>
                <w:tab w:val="num" w:pos="709"/>
              </w:tabs>
              <w:spacing w:before="0"/>
              <w:ind w:left="567" w:firstLine="143"/>
              <w:rPr>
                <w:rFonts w:ascii="Times New Roman" w:hAnsi="Times New Roman"/>
              </w:rPr>
            </w:pPr>
          </w:p>
          <w:p w14:paraId="4D833A1E" w14:textId="77777777" w:rsidR="006E5664" w:rsidRPr="00C4570C" w:rsidRDefault="006E5664" w:rsidP="002E744D">
            <w:pPr>
              <w:pStyle w:val="ListParagraph"/>
              <w:numPr>
                <w:ilvl w:val="0"/>
                <w:numId w:val="19"/>
              </w:numPr>
              <w:spacing w:after="0" w:line="240" w:lineRule="auto"/>
              <w:jc w:val="both"/>
              <w:rPr>
                <w:rFonts w:ascii="Times New Roman" w:hAnsi="Times New Roman"/>
                <w:sz w:val="24"/>
                <w:szCs w:val="24"/>
              </w:rPr>
            </w:pPr>
            <w:r w:rsidRPr="00C4570C">
              <w:rPr>
                <w:rFonts w:ascii="Times New Roman" w:hAnsi="Times New Roman"/>
                <w:sz w:val="24"/>
                <w:szCs w:val="24"/>
              </w:rPr>
              <w:t>Приложните програмни интерфейси и информационните обекти задължително да поддържат атрибут за версия;</w:t>
            </w:r>
          </w:p>
          <w:p w14:paraId="3E597261" w14:textId="77777777" w:rsidR="006E5664" w:rsidRPr="00C4570C" w:rsidRDefault="006E5664" w:rsidP="002E744D">
            <w:pPr>
              <w:pStyle w:val="ListParagraph"/>
              <w:numPr>
                <w:ilvl w:val="0"/>
                <w:numId w:val="19"/>
              </w:numPr>
              <w:spacing w:after="0" w:line="240" w:lineRule="auto"/>
              <w:jc w:val="both"/>
              <w:rPr>
                <w:rFonts w:ascii="Times New Roman" w:hAnsi="Times New Roman"/>
                <w:sz w:val="24"/>
                <w:szCs w:val="24"/>
              </w:rPr>
            </w:pPr>
            <w:r w:rsidRPr="00C4570C">
              <w:rPr>
                <w:rFonts w:ascii="Times New Roman" w:hAnsi="Times New Roman"/>
                <w:sz w:val="24"/>
                <w:szCs w:val="24"/>
              </w:rPr>
              <w:t>Версията на програмните интерфейси, представени чрез уеб-услуги, трябва да поддържа версията по един или няколко от следните начини:</w:t>
            </w:r>
          </w:p>
          <w:p w14:paraId="0885D925" w14:textId="77777777" w:rsidR="006E5664" w:rsidRPr="00C4570C" w:rsidRDefault="006E5664" w:rsidP="002E744D">
            <w:pPr>
              <w:pStyle w:val="ListParagraph"/>
              <w:numPr>
                <w:ilvl w:val="1"/>
                <w:numId w:val="19"/>
              </w:numPr>
              <w:spacing w:after="0" w:line="240" w:lineRule="auto"/>
              <w:jc w:val="both"/>
              <w:rPr>
                <w:rFonts w:ascii="Times New Roman" w:hAnsi="Times New Roman"/>
                <w:sz w:val="24"/>
                <w:szCs w:val="24"/>
              </w:rPr>
            </w:pPr>
            <w:r w:rsidRPr="00C4570C">
              <w:rPr>
                <w:rFonts w:ascii="Times New Roman" w:hAnsi="Times New Roman"/>
                <w:sz w:val="24"/>
                <w:szCs w:val="24"/>
              </w:rPr>
              <w:t>Като част от URL-а</w:t>
            </w:r>
          </w:p>
          <w:p w14:paraId="11E8151E" w14:textId="77777777" w:rsidR="006E5664" w:rsidRPr="00C4570C" w:rsidRDefault="006E5664" w:rsidP="002E744D">
            <w:pPr>
              <w:pStyle w:val="ListParagraph"/>
              <w:numPr>
                <w:ilvl w:val="1"/>
                <w:numId w:val="19"/>
              </w:numPr>
              <w:spacing w:after="0" w:line="240" w:lineRule="auto"/>
              <w:jc w:val="both"/>
              <w:rPr>
                <w:rFonts w:ascii="Times New Roman" w:hAnsi="Times New Roman"/>
                <w:sz w:val="24"/>
                <w:szCs w:val="24"/>
              </w:rPr>
            </w:pPr>
            <w:r w:rsidRPr="00C4570C">
              <w:rPr>
                <w:rFonts w:ascii="Times New Roman" w:hAnsi="Times New Roman"/>
                <w:sz w:val="24"/>
                <w:szCs w:val="24"/>
              </w:rPr>
              <w:lastRenderedPageBreak/>
              <w:t>Като GET параметър</w:t>
            </w:r>
          </w:p>
          <w:p w14:paraId="0F7EEDFA" w14:textId="77777777" w:rsidR="006E5664" w:rsidRPr="00C4570C" w:rsidRDefault="006E5664" w:rsidP="002E744D">
            <w:pPr>
              <w:pStyle w:val="ListParagraph"/>
              <w:numPr>
                <w:ilvl w:val="1"/>
                <w:numId w:val="19"/>
              </w:numPr>
              <w:spacing w:after="0" w:line="240" w:lineRule="auto"/>
              <w:jc w:val="both"/>
              <w:rPr>
                <w:rFonts w:ascii="Times New Roman" w:hAnsi="Times New Roman"/>
                <w:sz w:val="24"/>
                <w:szCs w:val="24"/>
              </w:rPr>
            </w:pPr>
            <w:r w:rsidRPr="00C4570C">
              <w:rPr>
                <w:rFonts w:ascii="Times New Roman" w:hAnsi="Times New Roman"/>
                <w:sz w:val="24"/>
                <w:szCs w:val="24"/>
              </w:rPr>
              <w:t>Като HTTP header (Accept или друг)</w:t>
            </w:r>
          </w:p>
          <w:p w14:paraId="137C4DA4" w14:textId="77777777" w:rsidR="006E5664" w:rsidRPr="00C4570C" w:rsidRDefault="006E5664" w:rsidP="002E744D">
            <w:pPr>
              <w:pStyle w:val="ListParagraph"/>
              <w:numPr>
                <w:ilvl w:val="0"/>
                <w:numId w:val="19"/>
              </w:numPr>
              <w:spacing w:after="0" w:line="240" w:lineRule="auto"/>
              <w:jc w:val="both"/>
              <w:rPr>
                <w:rFonts w:ascii="Times New Roman" w:hAnsi="Times New Roman"/>
                <w:sz w:val="24"/>
                <w:szCs w:val="24"/>
              </w:rPr>
            </w:pPr>
            <w:r w:rsidRPr="00C4570C">
              <w:rPr>
                <w:rFonts w:ascii="Times New Roman" w:hAnsi="Times New Roman"/>
                <w:sz w:val="24"/>
                <w:szCs w:val="24"/>
              </w:rPr>
              <w:t>За всеки отделен приложен програмен интерфейс трябва да бъде разработен софтуерен комплект за интеграция (SDK) на поне две от популярните развойни платформи (.NET, Java, PHP);</w:t>
            </w:r>
          </w:p>
          <w:p w14:paraId="22BB3A70" w14:textId="77777777" w:rsidR="006E5664" w:rsidRPr="00C4570C" w:rsidRDefault="006E5664" w:rsidP="002E744D">
            <w:pPr>
              <w:pStyle w:val="ListParagraph"/>
              <w:numPr>
                <w:ilvl w:val="0"/>
                <w:numId w:val="19"/>
              </w:numPr>
              <w:spacing w:after="0" w:line="240" w:lineRule="auto"/>
              <w:jc w:val="both"/>
              <w:rPr>
                <w:rFonts w:ascii="Times New Roman" w:hAnsi="Times New Roman"/>
                <w:sz w:val="24"/>
                <w:szCs w:val="24"/>
              </w:rPr>
            </w:pPr>
            <w:r w:rsidRPr="00C4570C">
              <w:rPr>
                <w:rFonts w:ascii="Times New Roman" w:hAnsi="Times New Roman"/>
                <w:sz w:val="24"/>
                <w:szCs w:val="24"/>
              </w:rPr>
              <w:t>Системата трябва да осигурява възможности за разширяване, резервиране и  балансиране на натоварването между множество инстанции на сървъри с еднаква роля;</w:t>
            </w:r>
          </w:p>
          <w:p w14:paraId="03BD9476" w14:textId="77777777" w:rsidR="006E5664" w:rsidRPr="00C4570C" w:rsidRDefault="006E5664" w:rsidP="002E744D">
            <w:pPr>
              <w:pStyle w:val="ListParagraph"/>
              <w:numPr>
                <w:ilvl w:val="0"/>
                <w:numId w:val="19"/>
              </w:numPr>
              <w:spacing w:after="0" w:line="240" w:lineRule="auto"/>
              <w:jc w:val="both"/>
              <w:rPr>
                <w:rFonts w:ascii="Times New Roman" w:hAnsi="Times New Roman"/>
                <w:sz w:val="24"/>
                <w:szCs w:val="24"/>
              </w:rPr>
            </w:pPr>
            <w:r w:rsidRPr="00C4570C">
              <w:rPr>
                <w:rFonts w:ascii="Times New Roman" w:hAnsi="Times New Roman"/>
                <w:sz w:val="24"/>
                <w:szCs w:val="24"/>
              </w:rPr>
              <w:t>При разработването на Системата трябва да се предвидят възможни промени, продиктувани от непрекъснато променящата се нормативна, бизнес и технологична среда. Основно изискване се явява необходимостта информационната система да бъде разработена като гъвкава и лесно адаптивна, като отчита законодателни, административни, структурни или организационни промени, водещи до промени в работните процеси;</w:t>
            </w:r>
          </w:p>
          <w:p w14:paraId="1AF52812" w14:textId="77777777" w:rsidR="006E5664" w:rsidRPr="00C4570C" w:rsidRDefault="006E5664" w:rsidP="002E744D">
            <w:pPr>
              <w:pStyle w:val="ListParagraph"/>
              <w:numPr>
                <w:ilvl w:val="0"/>
                <w:numId w:val="19"/>
              </w:numPr>
              <w:spacing w:after="0" w:line="240" w:lineRule="auto"/>
              <w:jc w:val="both"/>
              <w:rPr>
                <w:rFonts w:ascii="Times New Roman" w:hAnsi="Times New Roman"/>
                <w:sz w:val="24"/>
                <w:szCs w:val="24"/>
              </w:rPr>
            </w:pPr>
            <w:r w:rsidRPr="00C4570C">
              <w:rPr>
                <w:rFonts w:ascii="Times New Roman" w:hAnsi="Times New Roman"/>
                <w:sz w:val="24"/>
                <w:szCs w:val="24"/>
              </w:rPr>
              <w:t>Изпълнителят трябва да осигури механизми за реализиране на бъдещи промени в Системата без промяна на съществуващия програмен код. Когато това не е възможно, времето за промяна, компилиране и пускане в експлоатация трябва да е сведено до минимум. Бъдещото развитие на Системата ще се налага във връзка с промени в правната рамка, промени в модела на работа на потребителите, промени във външни системи, интегрирани със Системата, отстраняване на констатирани проблеми, промени в модела на обслужване и др. Такива промени ще се извършват през целия период на експлоатация на системата, включително и по време на гаранционния период;</w:t>
            </w:r>
          </w:p>
          <w:p w14:paraId="50363A7B" w14:textId="77777777" w:rsidR="00D522F7" w:rsidRPr="00C4570C" w:rsidRDefault="00D522F7" w:rsidP="00057833">
            <w:pPr>
              <w:pStyle w:val="ListParagraph"/>
              <w:spacing w:after="0" w:line="240" w:lineRule="auto"/>
              <w:jc w:val="both"/>
              <w:rPr>
                <w:rFonts w:ascii="Times New Roman" w:hAnsi="Times New Roman"/>
                <w:sz w:val="24"/>
                <w:szCs w:val="24"/>
              </w:rPr>
            </w:pPr>
          </w:p>
          <w:p w14:paraId="4A0EECAA" w14:textId="77777777" w:rsidR="006E5664" w:rsidRPr="00C4570C" w:rsidRDefault="006E5664" w:rsidP="002E744D">
            <w:pPr>
              <w:pStyle w:val="ListParagraph"/>
              <w:numPr>
                <w:ilvl w:val="0"/>
                <w:numId w:val="19"/>
              </w:numPr>
              <w:spacing w:after="0" w:line="240" w:lineRule="auto"/>
              <w:jc w:val="both"/>
              <w:rPr>
                <w:rFonts w:ascii="Times New Roman" w:hAnsi="Times New Roman"/>
                <w:sz w:val="24"/>
                <w:szCs w:val="24"/>
              </w:rPr>
            </w:pPr>
            <w:r w:rsidRPr="00C4570C">
              <w:rPr>
                <w:rFonts w:ascii="Times New Roman" w:hAnsi="Times New Roman"/>
                <w:sz w:val="24"/>
                <w:szCs w:val="24"/>
              </w:rPr>
              <w:t xml:space="preserve">Архитектурата на Системата и всички софтуерни компоненти (системни и приложни) трябва да бъдат така подбрани и/или разработени, че да осигуряват  работоспособност и отказоустойчивост на системата, както и недискриминационно инсталиране (без различни условия за инсталиране върху физическа и виртуална среда) и </w:t>
            </w:r>
            <w:r w:rsidRPr="00C4570C">
              <w:rPr>
                <w:rFonts w:ascii="Times New Roman" w:hAnsi="Times New Roman"/>
                <w:sz w:val="24"/>
                <w:szCs w:val="24"/>
              </w:rPr>
              <w:lastRenderedPageBreak/>
              <w:t>опериране в продуктивен режим, върху виртуална инфраструктура, съответно върху Държавния хибриден частен облак (ДХЧО);</w:t>
            </w:r>
          </w:p>
          <w:p w14:paraId="399A2374" w14:textId="61EAF978" w:rsidR="006E5664" w:rsidRPr="00C4570C" w:rsidRDefault="006E5664" w:rsidP="002E744D">
            <w:pPr>
              <w:pStyle w:val="ListParagraph"/>
              <w:numPr>
                <w:ilvl w:val="0"/>
                <w:numId w:val="19"/>
              </w:numPr>
              <w:spacing w:after="0" w:line="240" w:lineRule="auto"/>
              <w:jc w:val="both"/>
              <w:rPr>
                <w:rFonts w:ascii="Times New Roman" w:hAnsi="Times New Roman"/>
                <w:sz w:val="24"/>
                <w:szCs w:val="24"/>
              </w:rPr>
            </w:pPr>
            <w:r w:rsidRPr="00C4570C">
              <w:rPr>
                <w:rFonts w:ascii="Times New Roman" w:hAnsi="Times New Roman"/>
                <w:sz w:val="24"/>
                <w:szCs w:val="24"/>
              </w:rPr>
              <w:t>Архитектурата на Системата и всички софтуерни компоненти (системни и приложни) трябва да бъдат така подбрани и/или разработени, че да се реализира служебен интерфейс за автоматизиран онлайн обмен на данни и предоставяне на вътрешни електронни административни услуги с</w:t>
            </w:r>
            <w:r w:rsidR="00184DE2" w:rsidRPr="00C4570C">
              <w:rPr>
                <w:rFonts w:ascii="Times New Roman" w:hAnsi="Times New Roman"/>
                <w:sz w:val="24"/>
                <w:szCs w:val="24"/>
              </w:rPr>
              <w:t>ъгласно изискванията на чл. 58</w:t>
            </w:r>
            <w:r w:rsidR="004450B2" w:rsidRPr="00C4570C">
              <w:rPr>
                <w:rFonts w:ascii="Times New Roman" w:hAnsi="Times New Roman"/>
                <w:sz w:val="24"/>
                <w:szCs w:val="24"/>
              </w:rPr>
              <w:t xml:space="preserve"> </w:t>
            </w:r>
            <w:r w:rsidR="00184DE2" w:rsidRPr="00C4570C">
              <w:rPr>
                <w:rFonts w:ascii="Times New Roman" w:hAnsi="Times New Roman"/>
                <w:sz w:val="24"/>
                <w:szCs w:val="24"/>
              </w:rPr>
              <w:t>а</w:t>
            </w:r>
            <w:r w:rsidRPr="00C4570C">
              <w:rPr>
                <w:rFonts w:ascii="Times New Roman" w:hAnsi="Times New Roman"/>
                <w:sz w:val="24"/>
                <w:szCs w:val="24"/>
              </w:rPr>
              <w:t>,</w:t>
            </w:r>
            <w:r w:rsidR="00184DE2" w:rsidRPr="00C4570C">
              <w:rPr>
                <w:rFonts w:ascii="Times New Roman" w:hAnsi="Times New Roman"/>
                <w:sz w:val="24"/>
                <w:szCs w:val="24"/>
              </w:rPr>
              <w:t xml:space="preserve"> </w:t>
            </w:r>
            <w:r w:rsidRPr="00C4570C">
              <w:rPr>
                <w:rFonts w:ascii="Times New Roman" w:hAnsi="Times New Roman"/>
                <w:sz w:val="24"/>
                <w:szCs w:val="24"/>
              </w:rPr>
              <w:t>т.</w:t>
            </w:r>
            <w:r w:rsidR="004450B2" w:rsidRPr="00C4570C">
              <w:rPr>
                <w:rFonts w:ascii="Times New Roman" w:hAnsi="Times New Roman"/>
                <w:sz w:val="24"/>
                <w:szCs w:val="24"/>
              </w:rPr>
              <w:t xml:space="preserve"> </w:t>
            </w:r>
            <w:r w:rsidRPr="00C4570C">
              <w:rPr>
                <w:rFonts w:ascii="Times New Roman" w:hAnsi="Times New Roman"/>
                <w:sz w:val="24"/>
                <w:szCs w:val="24"/>
              </w:rPr>
              <w:t>4 от ЗЕУ.</w:t>
            </w:r>
          </w:p>
          <w:p w14:paraId="079DF666" w14:textId="77777777" w:rsidR="007A3337" w:rsidRPr="00C4570C" w:rsidRDefault="007A3337" w:rsidP="00057833">
            <w:pPr>
              <w:pStyle w:val="ListParagraph"/>
              <w:spacing w:after="0" w:line="240" w:lineRule="auto"/>
              <w:jc w:val="both"/>
              <w:rPr>
                <w:rFonts w:ascii="Times New Roman" w:hAnsi="Times New Roman"/>
                <w:sz w:val="24"/>
                <w:szCs w:val="24"/>
              </w:rPr>
            </w:pPr>
          </w:p>
          <w:p w14:paraId="694EEFFB" w14:textId="5ACB4FC6" w:rsidR="006E5664" w:rsidRPr="00C4570C" w:rsidRDefault="006E5664" w:rsidP="00057833">
            <w:pPr>
              <w:tabs>
                <w:tab w:val="left" w:pos="180"/>
                <w:tab w:val="left" w:pos="720"/>
              </w:tabs>
              <w:spacing w:before="0"/>
              <w:ind w:firstLine="0"/>
              <w:rPr>
                <w:rFonts w:ascii="Times New Roman" w:hAnsi="Times New Roman"/>
              </w:rPr>
            </w:pPr>
            <w:r w:rsidRPr="00C4570C">
              <w:rPr>
                <w:rFonts w:ascii="Times New Roman" w:hAnsi="Times New Roman"/>
              </w:rPr>
              <w:t>Възложителят не разполага с необходимата хардуерна инфраструктура –</w:t>
            </w:r>
            <w:r w:rsidR="00184DE2" w:rsidRPr="00C4570C">
              <w:rPr>
                <w:rFonts w:ascii="Times New Roman" w:hAnsi="Times New Roman"/>
              </w:rPr>
              <w:t xml:space="preserve"> </w:t>
            </w:r>
            <w:r w:rsidRPr="00C4570C">
              <w:rPr>
                <w:rFonts w:ascii="Times New Roman" w:hAnsi="Times New Roman"/>
              </w:rPr>
              <w:t>(След приключване на изпълнението на настоящата поръчка, системата ще остане базирана на външния сървър, предложен от участника определен за изпълнител със съответния хостинг и ще бъде поддържана от изпълнителя на настоящата поръчка за период от 24 месеца. Разходите за гаранционна поддръжка, хостинг и използване на мрежовия сървър за посочения период, ще бъдат съгласно Ценовото предложение на участника и ще се поемат от възложителя.</w:t>
            </w:r>
          </w:p>
          <w:p w14:paraId="14595E08" w14:textId="21E199C3" w:rsidR="006E5664" w:rsidRPr="00C4570C" w:rsidRDefault="006E5664" w:rsidP="00057833">
            <w:pPr>
              <w:tabs>
                <w:tab w:val="left" w:pos="180"/>
                <w:tab w:val="left" w:pos="720"/>
              </w:tabs>
              <w:spacing w:before="0"/>
              <w:ind w:firstLine="0"/>
              <w:rPr>
                <w:rFonts w:ascii="Times New Roman" w:hAnsi="Times New Roman"/>
              </w:rPr>
            </w:pPr>
            <w:r w:rsidRPr="00C4570C">
              <w:rPr>
                <w:rFonts w:ascii="Times New Roman" w:hAnsi="Times New Roman"/>
              </w:rPr>
              <w:t>За настоящата поръчка освен разработка на софтуер, трябва да се предложи и външно базиран уеб сървър за обединяване на данните от специализираните работни станции в „облак“ - на пробния етап от 22-те общини, а от момента на въвеждане на системата и приключване на изпълнението нататък, тя вече да позволява постепенно включване на всички общини в Република България, които заявят желание, да получат право за въвеждане на данни, свързани в клъстер. Външният уеб сървър, трябва да позволява общ контрол и обвързаност на данните. Сървърът трябва да бъде със съответен капацитет и висока степен на надеждност и отказоустойчивост и да гарантира дублиране на основните компоненти) -</w:t>
            </w:r>
            <w:r w:rsidRPr="00C4570C">
              <w:rPr>
                <w:rFonts w:ascii="Times New Roman" w:hAnsi="Times New Roman"/>
                <w:i/>
              </w:rPr>
              <w:t xml:space="preserve"> </w:t>
            </w:r>
            <w:r w:rsidRPr="00C4570C">
              <w:rPr>
                <w:rFonts w:ascii="Times New Roman" w:hAnsi="Times New Roman"/>
              </w:rPr>
              <w:t>Част или всички компоненти на Системата ще бъдат разположени върху Държавния хибриден частен облак като среда за функциони</w:t>
            </w:r>
            <w:r w:rsidR="00184DE2" w:rsidRPr="00C4570C">
              <w:rPr>
                <w:rFonts w:ascii="Times New Roman" w:hAnsi="Times New Roman"/>
              </w:rPr>
              <w:t>ране на информационната система.</w:t>
            </w:r>
          </w:p>
          <w:p w14:paraId="43791752" w14:textId="77777777" w:rsidR="006E5664" w:rsidRPr="00C4570C" w:rsidRDefault="006E5664" w:rsidP="00365A3E">
            <w:pPr>
              <w:pStyle w:val="ListParagraph"/>
              <w:numPr>
                <w:ilvl w:val="0"/>
                <w:numId w:val="19"/>
              </w:numPr>
              <w:spacing w:after="0" w:line="240" w:lineRule="auto"/>
              <w:jc w:val="both"/>
              <w:rPr>
                <w:rFonts w:ascii="Times New Roman" w:hAnsi="Times New Roman"/>
                <w:sz w:val="24"/>
                <w:szCs w:val="24"/>
              </w:rPr>
            </w:pPr>
            <w:r w:rsidRPr="00C4570C">
              <w:rPr>
                <w:rFonts w:ascii="Times New Roman" w:hAnsi="Times New Roman"/>
                <w:sz w:val="24"/>
                <w:szCs w:val="24"/>
              </w:rPr>
              <w:t>Изпълнителят трябва да проектира, подготви, инсталира и конфигурира като минимум следните среди за Системата: тестова, стейджинг, продуктивна;</w:t>
            </w:r>
          </w:p>
          <w:p w14:paraId="17808A65" w14:textId="77777777" w:rsidR="006E5664" w:rsidRPr="00C4570C" w:rsidRDefault="006E5664" w:rsidP="00365A3E">
            <w:pPr>
              <w:pStyle w:val="ListParagraph"/>
              <w:numPr>
                <w:ilvl w:val="0"/>
                <w:numId w:val="19"/>
              </w:numPr>
              <w:spacing w:after="0" w:line="240" w:lineRule="auto"/>
              <w:jc w:val="both"/>
              <w:rPr>
                <w:rFonts w:ascii="Times New Roman" w:hAnsi="Times New Roman"/>
                <w:sz w:val="24"/>
                <w:szCs w:val="24"/>
              </w:rPr>
            </w:pPr>
            <w:r w:rsidRPr="00C4570C">
              <w:rPr>
                <w:rFonts w:ascii="Times New Roman" w:hAnsi="Times New Roman"/>
                <w:sz w:val="24"/>
                <w:szCs w:val="24"/>
              </w:rPr>
              <w:t xml:space="preserve">Системата трябва да бъде разгърната върху съответните среди (тестова за вътрешни нужди, тестова за външни </w:t>
            </w:r>
            <w:r w:rsidRPr="00C4570C">
              <w:rPr>
                <w:rFonts w:ascii="Times New Roman" w:hAnsi="Times New Roman"/>
                <w:sz w:val="24"/>
                <w:szCs w:val="24"/>
              </w:rPr>
              <w:lastRenderedPageBreak/>
              <w:t>нужди, стейджинг и продуктивна);</w:t>
            </w:r>
          </w:p>
          <w:p w14:paraId="394A03DB" w14:textId="77777777" w:rsidR="006E5664" w:rsidRPr="00C4570C" w:rsidRDefault="006E5664" w:rsidP="00365A3E">
            <w:pPr>
              <w:pStyle w:val="ListParagraph"/>
              <w:numPr>
                <w:ilvl w:val="0"/>
                <w:numId w:val="19"/>
              </w:numPr>
              <w:spacing w:after="0" w:line="240" w:lineRule="auto"/>
              <w:jc w:val="both"/>
              <w:rPr>
                <w:rFonts w:ascii="Times New Roman" w:hAnsi="Times New Roman"/>
                <w:sz w:val="24"/>
                <w:szCs w:val="24"/>
              </w:rPr>
            </w:pPr>
            <w:r w:rsidRPr="00C4570C">
              <w:rPr>
                <w:rFonts w:ascii="Times New Roman" w:hAnsi="Times New Roman"/>
                <w:sz w:val="24"/>
                <w:szCs w:val="24"/>
              </w:rPr>
              <w:t>Тестовата среда за външни нужди трябва да бъде създадена и поддържана като "Sandbox", така че да е достъпна за използване и извършване на интеграционни тестове от разработчици на информационни системи, включително такива, изпълняващи дейности за други администрации или бизнеса, с цел по-лесно и устойчиво интегриране на съществуващи и бъдещи информационни системи. Тестовата среда за външни нужди трябва да е напълно отделна от останалите среди и нейното използване не трябва да влияе по никакъв начин на нормалната работа на останалите среди или да създава каквито и да било рискове за информационната сигурност и защитата на личните данни;</w:t>
            </w:r>
          </w:p>
          <w:p w14:paraId="6782C71E" w14:textId="77777777" w:rsidR="006E5664" w:rsidRPr="00C4570C" w:rsidRDefault="006E5664" w:rsidP="00365A3E">
            <w:pPr>
              <w:pStyle w:val="ListParagraph"/>
              <w:numPr>
                <w:ilvl w:val="0"/>
                <w:numId w:val="19"/>
              </w:numPr>
              <w:spacing w:after="0" w:line="240" w:lineRule="auto"/>
              <w:jc w:val="both"/>
              <w:rPr>
                <w:rFonts w:ascii="Times New Roman" w:hAnsi="Times New Roman"/>
                <w:sz w:val="24"/>
                <w:szCs w:val="24"/>
              </w:rPr>
            </w:pPr>
            <w:r w:rsidRPr="00C4570C">
              <w:rPr>
                <w:rFonts w:ascii="Times New Roman" w:hAnsi="Times New Roman"/>
                <w:sz w:val="24"/>
                <w:szCs w:val="24"/>
              </w:rPr>
              <w:t>Мрежата на държавната администрация (ЕЕСМ) ще бъде използвана като основна комуникационна среда и като основен доставчик на защитен Интернет капацитет (Clean Pipe) – изискванията на софтуерните компоненти по отношение на използвани комуникационни протоколи, TCP портове и пр. трябва да бъдат детайлно документирани от Изпълнителя, за да се осигури максимална защита от хакерски атаки и външни прониквания чрез прилагане на подходящи политики за мрежова и информационна сигурност от Възложителя в инфраструктурата на Държавния хибриден частен облак и ЕЕСМ;</w:t>
            </w:r>
          </w:p>
          <w:p w14:paraId="1F1DAC95" w14:textId="77777777" w:rsidR="006E5664" w:rsidRPr="00C4570C" w:rsidRDefault="006E5664" w:rsidP="00365A3E">
            <w:pPr>
              <w:pStyle w:val="ListParagraph"/>
              <w:numPr>
                <w:ilvl w:val="0"/>
                <w:numId w:val="19"/>
              </w:numPr>
              <w:spacing w:after="0" w:line="240" w:lineRule="auto"/>
              <w:jc w:val="both"/>
              <w:rPr>
                <w:rFonts w:ascii="Times New Roman" w:hAnsi="Times New Roman"/>
                <w:sz w:val="24"/>
                <w:szCs w:val="24"/>
              </w:rPr>
            </w:pPr>
            <w:r w:rsidRPr="00C4570C">
              <w:rPr>
                <w:rFonts w:ascii="Times New Roman" w:hAnsi="Times New Roman"/>
                <w:sz w:val="24"/>
                <w:szCs w:val="24"/>
              </w:rPr>
              <w:t>В Техническото си предложение участникът трябва да опише добрите практики, които ще прилага по отношение на всеки аспект от системната и приложната архитектура на Системата;</w:t>
            </w:r>
          </w:p>
          <w:p w14:paraId="50728C12" w14:textId="77777777" w:rsidR="006E5664" w:rsidRPr="00C4570C" w:rsidRDefault="006E5664" w:rsidP="00C843B2">
            <w:pPr>
              <w:pStyle w:val="ListParagraph"/>
              <w:numPr>
                <w:ilvl w:val="0"/>
                <w:numId w:val="19"/>
              </w:numPr>
              <w:spacing w:after="0" w:line="240" w:lineRule="auto"/>
              <w:jc w:val="both"/>
              <w:rPr>
                <w:rFonts w:ascii="Times New Roman" w:hAnsi="Times New Roman"/>
                <w:sz w:val="24"/>
                <w:szCs w:val="24"/>
              </w:rPr>
            </w:pPr>
            <w:r w:rsidRPr="00C4570C">
              <w:rPr>
                <w:rFonts w:ascii="Times New Roman" w:hAnsi="Times New Roman"/>
                <w:sz w:val="24"/>
                <w:szCs w:val="24"/>
              </w:rPr>
              <w:t>За търсене трябва да се използват системи за пълнотекстово търсене (например Solr, Elastic Search). Не се допуска използването на индекси за пълнотекстово търсене в СУБД;</w:t>
            </w:r>
          </w:p>
          <w:p w14:paraId="5574745E" w14:textId="77777777" w:rsidR="006E5664" w:rsidRPr="00C4570C" w:rsidRDefault="006E5664" w:rsidP="00C843B2">
            <w:pPr>
              <w:pStyle w:val="ListParagraph"/>
              <w:numPr>
                <w:ilvl w:val="0"/>
                <w:numId w:val="19"/>
              </w:numPr>
              <w:spacing w:after="0" w:line="240" w:lineRule="auto"/>
              <w:jc w:val="both"/>
              <w:rPr>
                <w:rFonts w:ascii="Times New Roman" w:hAnsi="Times New Roman"/>
                <w:sz w:val="24"/>
                <w:szCs w:val="24"/>
              </w:rPr>
            </w:pPr>
            <w:r w:rsidRPr="00C4570C">
              <w:rPr>
                <w:rFonts w:ascii="Times New Roman" w:hAnsi="Times New Roman"/>
                <w:sz w:val="24"/>
                <w:szCs w:val="24"/>
              </w:rPr>
              <w:t xml:space="preserve">Системата трябва да бъде разработена така, че да позволява използването ѝ от </w:t>
            </w:r>
            <w:r w:rsidRPr="00C4570C">
              <w:rPr>
                <w:rFonts w:ascii="Times New Roman" w:hAnsi="Times New Roman"/>
                <w:i/>
                <w:sz w:val="24"/>
                <w:szCs w:val="24"/>
              </w:rPr>
              <w:t>различни институции</w:t>
            </w:r>
            <w:r w:rsidRPr="00C4570C">
              <w:rPr>
                <w:rFonts w:ascii="Times New Roman" w:hAnsi="Times New Roman"/>
                <w:sz w:val="24"/>
                <w:szCs w:val="24"/>
              </w:rPr>
              <w:t xml:space="preserve"> (т.нар. multitenancy), като за използване от нова институция не трябва да се изисква нова инсталация;</w:t>
            </w:r>
          </w:p>
          <w:p w14:paraId="6FA10E37" w14:textId="77777777" w:rsidR="006E5664" w:rsidRPr="00C4570C" w:rsidRDefault="006E5664" w:rsidP="00C843B2">
            <w:pPr>
              <w:pStyle w:val="ListParagraph"/>
              <w:numPr>
                <w:ilvl w:val="0"/>
                <w:numId w:val="19"/>
              </w:numPr>
              <w:spacing w:after="0" w:line="240" w:lineRule="auto"/>
              <w:jc w:val="both"/>
              <w:rPr>
                <w:rFonts w:ascii="Times New Roman" w:hAnsi="Times New Roman"/>
                <w:sz w:val="24"/>
                <w:szCs w:val="24"/>
              </w:rPr>
            </w:pPr>
            <w:r w:rsidRPr="00C4570C">
              <w:rPr>
                <w:rFonts w:ascii="Times New Roman" w:hAnsi="Times New Roman"/>
                <w:sz w:val="24"/>
                <w:szCs w:val="24"/>
              </w:rPr>
              <w:t xml:space="preserve">Трябва да бъде създаден </w:t>
            </w:r>
            <w:r w:rsidRPr="00C4570C">
              <w:rPr>
                <w:rFonts w:ascii="Times New Roman" w:hAnsi="Times New Roman"/>
                <w:sz w:val="24"/>
                <w:szCs w:val="24"/>
              </w:rPr>
              <w:lastRenderedPageBreak/>
              <w:t>административен интерфейс, чрез който може да бъде извършвана конфигурацията на софтуера;</w:t>
            </w:r>
          </w:p>
          <w:p w14:paraId="2748BE87" w14:textId="77777777" w:rsidR="00154FED" w:rsidRPr="00C4570C" w:rsidRDefault="00154FED" w:rsidP="00154FED">
            <w:pPr>
              <w:pStyle w:val="ListParagraph"/>
              <w:spacing w:after="0" w:line="240" w:lineRule="auto"/>
              <w:jc w:val="both"/>
              <w:rPr>
                <w:rFonts w:ascii="Times New Roman" w:hAnsi="Times New Roman"/>
                <w:sz w:val="24"/>
                <w:szCs w:val="24"/>
              </w:rPr>
            </w:pPr>
          </w:p>
          <w:p w14:paraId="10AB4C8B" w14:textId="77777777" w:rsidR="006E5664" w:rsidRPr="00C4570C" w:rsidRDefault="006E5664" w:rsidP="00C843B2">
            <w:pPr>
              <w:pStyle w:val="ListParagraph"/>
              <w:numPr>
                <w:ilvl w:val="0"/>
                <w:numId w:val="19"/>
              </w:numPr>
              <w:spacing w:after="0" w:line="240" w:lineRule="auto"/>
              <w:jc w:val="both"/>
              <w:rPr>
                <w:rFonts w:ascii="Times New Roman" w:hAnsi="Times New Roman"/>
                <w:sz w:val="24"/>
                <w:szCs w:val="24"/>
              </w:rPr>
            </w:pPr>
            <w:r w:rsidRPr="00C4570C">
              <w:rPr>
                <w:rFonts w:ascii="Times New Roman" w:hAnsi="Times New Roman"/>
                <w:sz w:val="24"/>
                <w:szCs w:val="24"/>
              </w:rPr>
              <w:t>Всеки обект в системата трябва да има уникален идентификатор;</w:t>
            </w:r>
          </w:p>
          <w:p w14:paraId="16A42E04" w14:textId="77777777" w:rsidR="006E5664" w:rsidRPr="00C4570C" w:rsidRDefault="006E5664" w:rsidP="00C843B2">
            <w:pPr>
              <w:pStyle w:val="ListParagraph"/>
              <w:numPr>
                <w:ilvl w:val="0"/>
                <w:numId w:val="19"/>
              </w:numPr>
              <w:spacing w:after="0" w:line="240" w:lineRule="auto"/>
              <w:jc w:val="both"/>
              <w:rPr>
                <w:rFonts w:ascii="Times New Roman" w:hAnsi="Times New Roman"/>
                <w:sz w:val="24"/>
                <w:szCs w:val="24"/>
              </w:rPr>
            </w:pPr>
            <w:r w:rsidRPr="00C4570C">
              <w:rPr>
                <w:rFonts w:ascii="Times New Roman" w:hAnsi="Times New Roman"/>
                <w:sz w:val="24"/>
                <w:szCs w:val="24"/>
              </w:rPr>
              <w:t>Записите в регистрите не трябва да подлежат на изтриване или на промяна, а всяко изтриване или промяна трябва да представлява нов запис.</w:t>
            </w:r>
          </w:p>
          <w:p w14:paraId="338607CD" w14:textId="77777777" w:rsidR="006E5664" w:rsidRPr="00C4570C" w:rsidRDefault="006E5664" w:rsidP="00057833">
            <w:pPr>
              <w:tabs>
                <w:tab w:val="left" w:pos="180"/>
                <w:tab w:val="left" w:pos="720"/>
              </w:tabs>
              <w:spacing w:before="0"/>
              <w:ind w:left="539"/>
              <w:rPr>
                <w:rFonts w:ascii="Times New Roman" w:hAnsi="Times New Roman"/>
              </w:rPr>
            </w:pPr>
          </w:p>
          <w:p w14:paraId="37E60DBA" w14:textId="3D590E47" w:rsidR="006E5664" w:rsidRPr="00C4570C" w:rsidRDefault="006E5664" w:rsidP="00824361">
            <w:pPr>
              <w:pStyle w:val="Heading3"/>
              <w:keepNext w:val="0"/>
              <w:numPr>
                <w:ilvl w:val="2"/>
                <w:numId w:val="54"/>
              </w:numPr>
              <w:pBdr>
                <w:top w:val="none" w:sz="0" w:space="0" w:color="auto"/>
                <w:left w:val="none" w:sz="0" w:space="0" w:color="auto"/>
              </w:pBdr>
              <w:spacing w:before="0" w:after="0"/>
              <w:ind w:left="142" w:firstLine="578"/>
              <w:jc w:val="both"/>
              <w:rPr>
                <w:rFonts w:ascii="Times New Roman" w:hAnsi="Times New Roman" w:cs="Times New Roman"/>
                <w:b w:val="0"/>
                <w:sz w:val="24"/>
                <w:szCs w:val="24"/>
              </w:rPr>
            </w:pPr>
            <w:bookmarkStart w:id="69" w:name="_Toc453582702"/>
            <w:bookmarkStart w:id="70" w:name="_Toc459707695"/>
            <w:bookmarkStart w:id="71" w:name="_Toc460501607"/>
            <w:bookmarkStart w:id="72" w:name="_Toc520127306"/>
            <w:r w:rsidRPr="00C4570C">
              <w:rPr>
                <w:rFonts w:ascii="Times New Roman" w:hAnsi="Times New Roman" w:cs="Times New Roman"/>
                <w:b w:val="0"/>
                <w:sz w:val="24"/>
                <w:szCs w:val="24"/>
              </w:rPr>
              <w:t>Повторно използване (преизползване) на ресурси и готови разработки</w:t>
            </w:r>
            <w:bookmarkEnd w:id="69"/>
            <w:bookmarkEnd w:id="70"/>
            <w:bookmarkEnd w:id="71"/>
            <w:bookmarkEnd w:id="72"/>
          </w:p>
          <w:p w14:paraId="0FA972A3" w14:textId="77777777" w:rsidR="006E5664" w:rsidRPr="00C4570C" w:rsidRDefault="006E5664" w:rsidP="00057833">
            <w:pPr>
              <w:spacing w:before="0"/>
              <w:ind w:firstLine="0"/>
              <w:rPr>
                <w:rFonts w:ascii="Times New Roman" w:hAnsi="Times New Roman"/>
              </w:rPr>
            </w:pPr>
            <w:r w:rsidRPr="00C4570C">
              <w:rPr>
                <w:rFonts w:ascii="Times New Roman" w:hAnsi="Times New Roman"/>
              </w:rPr>
              <w:t>Проектът следва максимално да преизползва налични публично достъпни инструменти, библиотеки и платформи с отворен код.</w:t>
            </w:r>
          </w:p>
          <w:p w14:paraId="729F976D" w14:textId="77777777" w:rsidR="006E5664" w:rsidRPr="00C4570C" w:rsidRDefault="006E5664" w:rsidP="00057833">
            <w:pPr>
              <w:spacing w:before="0"/>
              <w:ind w:firstLine="0"/>
              <w:rPr>
                <w:rFonts w:ascii="Times New Roman" w:hAnsi="Times New Roman"/>
              </w:rPr>
            </w:pPr>
            <w:r w:rsidRPr="00C4570C">
              <w:rPr>
                <w:rFonts w:ascii="Times New Roman" w:hAnsi="Times New Roman"/>
              </w:rPr>
              <w:t xml:space="preserve">За реализацията на </w:t>
            </w:r>
            <w:r w:rsidRPr="00C4570C">
              <w:rPr>
                <w:rFonts w:ascii="Times New Roman" w:hAnsi="Times New Roman"/>
                <w:caps/>
              </w:rPr>
              <w:t>с</w:t>
            </w:r>
            <w:r w:rsidRPr="00C4570C">
              <w:rPr>
                <w:rFonts w:ascii="Times New Roman" w:hAnsi="Times New Roman"/>
              </w:rPr>
              <w:t>истемата следва да се използват в максимална степен софтуерни библиотеки и продукти с отворен код.</w:t>
            </w:r>
          </w:p>
          <w:p w14:paraId="66077481" w14:textId="77777777" w:rsidR="00BD42F6" w:rsidRPr="00C4570C" w:rsidRDefault="00BD42F6" w:rsidP="00057833">
            <w:pPr>
              <w:spacing w:before="0"/>
              <w:ind w:firstLine="0"/>
              <w:rPr>
                <w:rFonts w:ascii="Times New Roman" w:hAnsi="Times New Roman"/>
              </w:rPr>
            </w:pPr>
          </w:p>
          <w:p w14:paraId="6F8123FC" w14:textId="3612806B" w:rsidR="006E5664" w:rsidRPr="00C4570C" w:rsidRDefault="006E5664" w:rsidP="00057833">
            <w:pPr>
              <w:pStyle w:val="Heading4"/>
              <w:spacing w:before="0" w:after="0"/>
              <w:rPr>
                <w:sz w:val="24"/>
                <w:szCs w:val="24"/>
              </w:rPr>
            </w:pPr>
            <w:bookmarkStart w:id="73" w:name="_Toc459707696"/>
            <w:bookmarkStart w:id="74" w:name="_Toc460501608"/>
            <w:r w:rsidRPr="00C4570C">
              <w:rPr>
                <w:sz w:val="24"/>
                <w:szCs w:val="24"/>
              </w:rPr>
              <w:t>Подход за избор на отворени имплементации и продукти</w:t>
            </w:r>
            <w:bookmarkEnd w:id="73"/>
            <w:bookmarkEnd w:id="74"/>
          </w:p>
          <w:p w14:paraId="484E7042" w14:textId="77777777" w:rsidR="006E5664" w:rsidRPr="00C4570C" w:rsidRDefault="006E5664" w:rsidP="00057833">
            <w:pPr>
              <w:spacing w:before="0"/>
              <w:ind w:firstLine="0"/>
              <w:rPr>
                <w:rFonts w:ascii="Times New Roman" w:hAnsi="Times New Roman"/>
              </w:rPr>
            </w:pPr>
            <w:r w:rsidRPr="00C4570C">
              <w:rPr>
                <w:rFonts w:ascii="Times New Roman" w:hAnsi="Times New Roman"/>
              </w:rPr>
              <w:t xml:space="preserve">За реализацията на дадена техническа функционалност обикновено съществуват множество отворени алтернативни проекти, които могат да се използват в настоящата </w:t>
            </w:r>
            <w:r w:rsidRPr="00C4570C">
              <w:rPr>
                <w:rFonts w:ascii="Times New Roman" w:hAnsi="Times New Roman"/>
                <w:caps/>
              </w:rPr>
              <w:t>с</w:t>
            </w:r>
            <w:r w:rsidRPr="00C4570C">
              <w:rPr>
                <w:rFonts w:ascii="Times New Roman" w:hAnsi="Times New Roman"/>
              </w:rPr>
              <w:t>истема. Участникът следва да представи базов списък със свободните компоненти и средства, които възнамерява да използва. Отворените проекти трябва да отговарят на следните критерии:</w:t>
            </w:r>
          </w:p>
          <w:p w14:paraId="04357B9B" w14:textId="77777777" w:rsidR="006E5664" w:rsidRPr="00C4570C" w:rsidRDefault="006E5664" w:rsidP="008042C6">
            <w:pPr>
              <w:pStyle w:val="ListParagraph"/>
              <w:numPr>
                <w:ilvl w:val="0"/>
                <w:numId w:val="19"/>
              </w:numPr>
              <w:spacing w:after="0" w:line="240" w:lineRule="auto"/>
              <w:jc w:val="both"/>
              <w:rPr>
                <w:rFonts w:ascii="Times New Roman" w:hAnsi="Times New Roman"/>
                <w:sz w:val="24"/>
                <w:szCs w:val="24"/>
              </w:rPr>
            </w:pPr>
            <w:r w:rsidRPr="00C4570C">
              <w:rPr>
                <w:rFonts w:ascii="Times New Roman" w:hAnsi="Times New Roman"/>
                <w:sz w:val="24"/>
                <w:szCs w:val="24"/>
              </w:rPr>
              <w:t>За разработката им да се използва система за управление на версиите на кода и да е наличен механизъм за съобщаване на несъответствия и приемане на допълнения;</w:t>
            </w:r>
          </w:p>
          <w:p w14:paraId="12D3A4CE" w14:textId="77777777" w:rsidR="006E5664" w:rsidRPr="00C4570C" w:rsidRDefault="006E5664" w:rsidP="008042C6">
            <w:pPr>
              <w:pStyle w:val="ListParagraph"/>
              <w:numPr>
                <w:ilvl w:val="0"/>
                <w:numId w:val="19"/>
              </w:numPr>
              <w:spacing w:after="0" w:line="240" w:lineRule="auto"/>
              <w:jc w:val="both"/>
              <w:rPr>
                <w:rFonts w:ascii="Times New Roman" w:hAnsi="Times New Roman"/>
                <w:sz w:val="24"/>
                <w:szCs w:val="24"/>
              </w:rPr>
            </w:pPr>
            <w:r w:rsidRPr="00C4570C">
              <w:rPr>
                <w:rFonts w:ascii="Times New Roman" w:hAnsi="Times New Roman"/>
                <w:sz w:val="24"/>
                <w:szCs w:val="24"/>
              </w:rPr>
              <w:t>Да имат разработена техническа документация за актуалната стабилна версия;</w:t>
            </w:r>
          </w:p>
          <w:p w14:paraId="5C662EDA" w14:textId="77777777" w:rsidR="006E5664" w:rsidRPr="00C4570C" w:rsidRDefault="006E5664" w:rsidP="008042C6">
            <w:pPr>
              <w:pStyle w:val="ListParagraph"/>
              <w:numPr>
                <w:ilvl w:val="0"/>
                <w:numId w:val="19"/>
              </w:numPr>
              <w:spacing w:after="0" w:line="240" w:lineRule="auto"/>
              <w:jc w:val="both"/>
              <w:rPr>
                <w:rFonts w:ascii="Times New Roman" w:hAnsi="Times New Roman"/>
                <w:sz w:val="24"/>
                <w:szCs w:val="24"/>
              </w:rPr>
            </w:pPr>
            <w:r w:rsidRPr="00C4570C">
              <w:rPr>
                <w:rFonts w:ascii="Times New Roman" w:hAnsi="Times New Roman"/>
                <w:sz w:val="24"/>
                <w:szCs w:val="24"/>
              </w:rPr>
              <w:t xml:space="preserve"> Да имат повече от един активен програмист, работещ по развитието им;</w:t>
            </w:r>
          </w:p>
          <w:p w14:paraId="57204DFD" w14:textId="77777777" w:rsidR="006E5664" w:rsidRPr="00C4570C" w:rsidRDefault="006E5664" w:rsidP="008042C6">
            <w:pPr>
              <w:pStyle w:val="ListParagraph"/>
              <w:numPr>
                <w:ilvl w:val="0"/>
                <w:numId w:val="19"/>
              </w:numPr>
              <w:spacing w:after="0" w:line="240" w:lineRule="auto"/>
              <w:jc w:val="both"/>
              <w:rPr>
                <w:rFonts w:ascii="Times New Roman" w:hAnsi="Times New Roman"/>
                <w:sz w:val="24"/>
                <w:szCs w:val="24"/>
              </w:rPr>
            </w:pPr>
            <w:r w:rsidRPr="00C4570C">
              <w:rPr>
                <w:rFonts w:ascii="Times New Roman" w:hAnsi="Times New Roman"/>
                <w:sz w:val="24"/>
                <w:szCs w:val="24"/>
              </w:rPr>
              <w:t xml:space="preserve"> Да имат възможност за предоставяне на комерсиална поддръжка;</w:t>
            </w:r>
          </w:p>
          <w:p w14:paraId="0D5CD93A" w14:textId="77777777" w:rsidR="006E5664" w:rsidRPr="00C4570C" w:rsidRDefault="006E5664" w:rsidP="008042C6">
            <w:pPr>
              <w:pStyle w:val="ListParagraph"/>
              <w:numPr>
                <w:ilvl w:val="0"/>
                <w:numId w:val="19"/>
              </w:numPr>
              <w:spacing w:after="0" w:line="240" w:lineRule="auto"/>
              <w:jc w:val="both"/>
              <w:rPr>
                <w:rFonts w:ascii="Times New Roman" w:hAnsi="Times New Roman"/>
                <w:sz w:val="24"/>
                <w:szCs w:val="24"/>
              </w:rPr>
            </w:pPr>
            <w:r w:rsidRPr="00C4570C">
              <w:rPr>
                <w:rFonts w:ascii="Times New Roman" w:hAnsi="Times New Roman"/>
                <w:sz w:val="24"/>
                <w:szCs w:val="24"/>
              </w:rPr>
              <w:t>Да нямат намаляваща от година на година активност;</w:t>
            </w:r>
          </w:p>
          <w:p w14:paraId="3E063247" w14:textId="77777777" w:rsidR="006E5664" w:rsidRPr="00C4570C" w:rsidRDefault="006E5664" w:rsidP="008042C6">
            <w:pPr>
              <w:pStyle w:val="ListParagraph"/>
              <w:numPr>
                <w:ilvl w:val="0"/>
                <w:numId w:val="19"/>
              </w:numPr>
              <w:spacing w:after="0" w:line="240" w:lineRule="auto"/>
              <w:jc w:val="both"/>
              <w:rPr>
                <w:rFonts w:ascii="Times New Roman" w:hAnsi="Times New Roman"/>
                <w:sz w:val="24"/>
                <w:szCs w:val="24"/>
              </w:rPr>
            </w:pPr>
            <w:r w:rsidRPr="00C4570C">
              <w:rPr>
                <w:rFonts w:ascii="Times New Roman" w:hAnsi="Times New Roman"/>
                <w:sz w:val="24"/>
                <w:szCs w:val="24"/>
              </w:rPr>
              <w:t>По възможност проектите да са подкрепени от организации с идеална цел, държавни или комерсиални организации;</w:t>
            </w:r>
          </w:p>
          <w:p w14:paraId="0EC3AE14" w14:textId="77777777" w:rsidR="006E5664" w:rsidRPr="00C4570C" w:rsidRDefault="006E5664" w:rsidP="008042C6">
            <w:pPr>
              <w:pStyle w:val="ListParagraph"/>
              <w:numPr>
                <w:ilvl w:val="0"/>
                <w:numId w:val="19"/>
              </w:numPr>
              <w:spacing w:after="0" w:line="240" w:lineRule="auto"/>
              <w:jc w:val="both"/>
              <w:rPr>
                <w:rFonts w:ascii="Times New Roman" w:hAnsi="Times New Roman"/>
                <w:sz w:val="24"/>
                <w:szCs w:val="24"/>
              </w:rPr>
            </w:pPr>
            <w:r w:rsidRPr="00C4570C">
              <w:rPr>
                <w:rFonts w:ascii="Times New Roman" w:hAnsi="Times New Roman"/>
                <w:sz w:val="24"/>
                <w:szCs w:val="24"/>
              </w:rPr>
              <w:t xml:space="preserve">По възможност проектите да имат разработени unit tests с code coverage над </w:t>
            </w:r>
            <w:r w:rsidRPr="00C4570C">
              <w:rPr>
                <w:rFonts w:ascii="Times New Roman" w:hAnsi="Times New Roman"/>
                <w:sz w:val="24"/>
                <w:szCs w:val="24"/>
              </w:rPr>
              <w:lastRenderedPageBreak/>
              <w:t>50%, а проектът да използва Continuous Integration (CI) подходи – build bots, unit tests run, регулярно използване на статични/динамични анализатори на кода и др.</w:t>
            </w:r>
          </w:p>
          <w:p w14:paraId="51892407" w14:textId="77777777" w:rsidR="00BD42F6" w:rsidRPr="00C4570C" w:rsidRDefault="00BD42F6" w:rsidP="00057833">
            <w:pPr>
              <w:pStyle w:val="ListParagraph"/>
              <w:spacing w:after="0" w:line="240" w:lineRule="auto"/>
              <w:jc w:val="both"/>
              <w:rPr>
                <w:rFonts w:ascii="Times New Roman" w:hAnsi="Times New Roman"/>
                <w:sz w:val="16"/>
                <w:szCs w:val="16"/>
              </w:rPr>
            </w:pPr>
          </w:p>
          <w:p w14:paraId="03F9F868" w14:textId="77777777" w:rsidR="006E5664" w:rsidRPr="00C4570C" w:rsidRDefault="006E5664" w:rsidP="00057833">
            <w:pPr>
              <w:spacing w:before="0"/>
              <w:ind w:firstLine="0"/>
              <w:rPr>
                <w:rFonts w:ascii="Times New Roman" w:hAnsi="Times New Roman"/>
              </w:rPr>
            </w:pPr>
            <w:r w:rsidRPr="00C4570C">
              <w:rPr>
                <w:rFonts w:ascii="Times New Roman" w:hAnsi="Times New Roman"/>
              </w:rPr>
              <w:t xml:space="preserve">Препоръчително е преизползването на проекти, финансирани със средства на Европейския съюз, както и на такива, в които Участникът има активни разработчици. Използването на closed source и на инструменти, библиотеки, продукти и системи с платен лиценз става за сметка на </w:t>
            </w:r>
            <w:r w:rsidRPr="00C4570C">
              <w:rPr>
                <w:rFonts w:ascii="Times New Roman" w:hAnsi="Times New Roman"/>
                <w:caps/>
              </w:rPr>
              <w:t>и</w:t>
            </w:r>
            <w:r w:rsidRPr="00C4570C">
              <w:rPr>
                <w:rFonts w:ascii="Times New Roman" w:hAnsi="Times New Roman"/>
              </w:rPr>
              <w:t>зпълнителя, като е допустимо в случаите, когато липсва подходяща свободна алтернатива с необходимата функционалност или тя не отговаря на горните условия.</w:t>
            </w:r>
          </w:p>
          <w:p w14:paraId="27BB57AB" w14:textId="77777777" w:rsidR="006E5664" w:rsidRPr="00C4570C" w:rsidRDefault="006E5664" w:rsidP="00057833">
            <w:pPr>
              <w:spacing w:before="0"/>
              <w:ind w:firstLine="0"/>
              <w:rPr>
                <w:rFonts w:ascii="Times New Roman" w:hAnsi="Times New Roman"/>
              </w:rPr>
            </w:pPr>
            <w:r w:rsidRPr="00C4570C">
              <w:rPr>
                <w:rFonts w:ascii="Times New Roman" w:hAnsi="Times New Roman"/>
              </w:rPr>
              <w:t>Изпълнителят трябва да осигури поддръжка от комерсиална организация, развиваща основните отворени продукти, които ще бъдат използвани като минимум за операционните системи и  софтуерните продукти за управление на базите данни.</w:t>
            </w:r>
          </w:p>
          <w:p w14:paraId="591F0333" w14:textId="261C2C5D" w:rsidR="006E5664" w:rsidRPr="00C4570C" w:rsidRDefault="006E5664" w:rsidP="00057833">
            <w:pPr>
              <w:pStyle w:val="Heading4"/>
              <w:spacing w:before="0" w:after="0"/>
              <w:jc w:val="both"/>
              <w:rPr>
                <w:sz w:val="24"/>
                <w:szCs w:val="24"/>
              </w:rPr>
            </w:pPr>
            <w:bookmarkStart w:id="75" w:name="_Toc459707697"/>
            <w:bookmarkStart w:id="76" w:name="_Toc460501609"/>
            <w:r w:rsidRPr="00C4570C">
              <w:rPr>
                <w:sz w:val="24"/>
                <w:szCs w:val="24"/>
              </w:rPr>
              <w:t>Подход за работа с външните софтуерни ресурси</w:t>
            </w:r>
            <w:bookmarkEnd w:id="75"/>
            <w:bookmarkEnd w:id="76"/>
          </w:p>
          <w:p w14:paraId="15CAB1B1" w14:textId="77777777" w:rsidR="006E5664" w:rsidRPr="00C4570C" w:rsidRDefault="006E5664" w:rsidP="00057833">
            <w:pPr>
              <w:spacing w:before="0"/>
              <w:ind w:firstLine="0"/>
              <w:rPr>
                <w:rFonts w:ascii="Times New Roman" w:hAnsi="Times New Roman"/>
              </w:rPr>
            </w:pPr>
            <w:r w:rsidRPr="00C4570C">
              <w:rPr>
                <w:rFonts w:ascii="Times New Roman" w:hAnsi="Times New Roman"/>
              </w:rPr>
              <w:t xml:space="preserve">При използването на свободни имплементации на софтуерни библиотеки е необходимо да се организира копие (fork) на съответното </w:t>
            </w:r>
            <w:proofErr w:type="gramStart"/>
            <w:r w:rsidRPr="00C4570C">
              <w:rPr>
                <w:rFonts w:ascii="Times New Roman" w:hAnsi="Times New Roman"/>
              </w:rPr>
              <w:t>хранилище в общото хранилище</w:t>
            </w:r>
            <w:proofErr w:type="gramEnd"/>
            <w:r w:rsidRPr="00C4570C">
              <w:rPr>
                <w:rFonts w:ascii="Times New Roman" w:hAnsi="Times New Roman"/>
              </w:rPr>
              <w:t xml:space="preserve"> за проекти с отворен код, финансирани с публични средства в България (към момента </w:t>
            </w:r>
            <w:hyperlink r:id="rId19">
              <w:r w:rsidRPr="00C4570C">
                <w:rPr>
                  <w:rStyle w:val="Hyperlink"/>
                  <w:rFonts w:ascii="Times New Roman" w:hAnsi="Times New Roman"/>
                  <w:color w:val="auto"/>
                </w:rPr>
                <w:t>https://github.com/governmentbg</w:t>
              </w:r>
            </w:hyperlink>
            <w:r w:rsidRPr="00C4570C">
              <w:rPr>
                <w:rFonts w:ascii="Times New Roman" w:hAnsi="Times New Roman"/>
              </w:rPr>
              <w:t>). Използващите свободните библиотеки компоненти задават за "upstream repo" хранилищата в областта governmentbg, като задължително се реферира използваната версия/commit identificator.</w:t>
            </w:r>
          </w:p>
          <w:p w14:paraId="1C0F97F0" w14:textId="77777777" w:rsidR="006E5664" w:rsidRPr="00C4570C" w:rsidRDefault="006E5664" w:rsidP="00057833">
            <w:pPr>
              <w:spacing w:before="0"/>
              <w:ind w:firstLine="0"/>
              <w:rPr>
                <w:rFonts w:ascii="Times New Roman" w:hAnsi="Times New Roman"/>
              </w:rPr>
            </w:pPr>
            <w:r w:rsidRPr="00C4570C">
              <w:rPr>
                <w:rFonts w:ascii="Times New Roman" w:hAnsi="Times New Roman"/>
              </w:rPr>
              <w:t>Когато се налага промяна в изходния код на използван софтуерен компонент, промените трябва да се извършват във fork хранилището на government.bg в съответствие с изискванията на основния проект. Изпълнителят трябва да извърши необходимите действия за включване на направените промени в основния проект чрез "pull requests" и извършване на необходимите изисквани от разработчиците на основния проект промени до приемането им. Тези дейности трябва да бъдат извършвани по време на целия проект.</w:t>
            </w:r>
          </w:p>
          <w:p w14:paraId="1D44945A" w14:textId="77777777" w:rsidR="006E5664" w:rsidRPr="00C4570C" w:rsidRDefault="006E5664" w:rsidP="00057833">
            <w:pPr>
              <w:spacing w:before="0"/>
              <w:ind w:firstLine="0"/>
              <w:rPr>
                <w:rFonts w:ascii="Times New Roman" w:hAnsi="Times New Roman"/>
              </w:rPr>
            </w:pPr>
            <w:r w:rsidRPr="00C4570C">
              <w:rPr>
                <w:rFonts w:ascii="Times New Roman" w:hAnsi="Times New Roman"/>
              </w:rPr>
              <w:t xml:space="preserve">При установяване на наличие на нови версии на използваните проекти се извършва анализ на влиянието върху настоящата система. В случаите, при които се оптимизира използвана функционалност, отстраняват се пропуски в сигурността, стабилността или бързодействието, </w:t>
            </w:r>
            <w:r w:rsidRPr="00C4570C">
              <w:rPr>
                <w:rFonts w:ascii="Times New Roman" w:hAnsi="Times New Roman"/>
              </w:rPr>
              <w:lastRenderedPageBreak/>
              <w:t>новата версия се извлича и използва след успешното изпълнение на интеграционните тестове.</w:t>
            </w:r>
          </w:p>
          <w:p w14:paraId="6AFC0314" w14:textId="77777777" w:rsidR="006E5664" w:rsidRPr="00C4570C" w:rsidRDefault="006E5664" w:rsidP="00057833">
            <w:pPr>
              <w:spacing w:before="0"/>
              <w:rPr>
                <w:rFonts w:ascii="Times New Roman" w:hAnsi="Times New Roman"/>
              </w:rPr>
            </w:pPr>
          </w:p>
          <w:p w14:paraId="610F13EB" w14:textId="5294CED7" w:rsidR="006E5664" w:rsidRPr="00C4570C" w:rsidRDefault="006E5664" w:rsidP="00824361">
            <w:pPr>
              <w:pStyle w:val="Heading3"/>
              <w:keepNext w:val="0"/>
              <w:numPr>
                <w:ilvl w:val="2"/>
                <w:numId w:val="54"/>
              </w:numPr>
              <w:pBdr>
                <w:top w:val="none" w:sz="0" w:space="0" w:color="auto"/>
                <w:left w:val="none" w:sz="0" w:space="0" w:color="auto"/>
              </w:pBdr>
              <w:spacing w:before="0" w:after="0"/>
              <w:ind w:left="0" w:firstLine="142"/>
              <w:jc w:val="both"/>
              <w:rPr>
                <w:rFonts w:ascii="Times New Roman" w:hAnsi="Times New Roman" w:cs="Times New Roman"/>
                <w:b w:val="0"/>
                <w:sz w:val="24"/>
                <w:szCs w:val="24"/>
              </w:rPr>
            </w:pPr>
            <w:bookmarkStart w:id="77" w:name="_Toc459707699"/>
            <w:bookmarkStart w:id="78" w:name="_Toc460501611"/>
            <w:bookmarkStart w:id="79" w:name="_Toc520127307"/>
            <w:r w:rsidRPr="00C4570C">
              <w:rPr>
                <w:rFonts w:ascii="Times New Roman" w:hAnsi="Times New Roman" w:cs="Times New Roman"/>
                <w:b w:val="0"/>
                <w:sz w:val="24"/>
                <w:szCs w:val="24"/>
              </w:rPr>
              <w:t>Изграждане и поддръжка на множество среди</w:t>
            </w:r>
            <w:bookmarkEnd w:id="77"/>
            <w:bookmarkEnd w:id="78"/>
            <w:bookmarkEnd w:id="79"/>
          </w:p>
          <w:p w14:paraId="327B2592" w14:textId="77777777" w:rsidR="006A69F9" w:rsidRPr="00C4570C" w:rsidRDefault="006A69F9" w:rsidP="00057833">
            <w:pPr>
              <w:spacing w:before="0"/>
              <w:rPr>
                <w:b/>
              </w:rPr>
            </w:pPr>
          </w:p>
          <w:p w14:paraId="1A7C0FBD" w14:textId="77777777" w:rsidR="006E5664" w:rsidRPr="00C4570C" w:rsidRDefault="006E5664" w:rsidP="00057833">
            <w:pPr>
              <w:pStyle w:val="MoIBodyHeading"/>
              <w:spacing w:before="0"/>
              <w:rPr>
                <w:rFonts w:ascii="Times New Roman" w:hAnsi="Times New Roman" w:cs="Times New Roman"/>
                <w:b w:val="0"/>
                <w:color w:val="auto"/>
                <w:szCs w:val="24"/>
              </w:rPr>
            </w:pPr>
            <w:r w:rsidRPr="00C4570C">
              <w:rPr>
                <w:rFonts w:ascii="Times New Roman" w:hAnsi="Times New Roman" w:cs="Times New Roman"/>
                <w:b w:val="0"/>
                <w:color w:val="auto"/>
                <w:szCs w:val="24"/>
              </w:rPr>
              <w:t>Изпълнителят трябва да изгради и да поддържа минимум следните логически разделени среди:</w:t>
            </w:r>
          </w:p>
          <w:tbl>
            <w:tblPr>
              <w:tblW w:w="5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43"/>
              <w:gridCol w:w="3656"/>
            </w:tblGrid>
            <w:tr w:rsidR="00515AA1" w:rsidRPr="00C4570C" w14:paraId="736FD6A5" w14:textId="77777777" w:rsidTr="00503D94">
              <w:tc>
                <w:tcPr>
                  <w:tcW w:w="1443" w:type="dxa"/>
                  <w:shd w:val="clear" w:color="auto" w:fill="D9D9D9" w:themeFill="background1" w:themeFillShade="D9"/>
                </w:tcPr>
                <w:p w14:paraId="28122EF1" w14:textId="733C736B" w:rsidR="006E5664" w:rsidRPr="00C4570C" w:rsidRDefault="006E5664" w:rsidP="00057833">
                  <w:pPr>
                    <w:pStyle w:val="MoIBody"/>
                    <w:spacing w:before="0" w:line="240" w:lineRule="auto"/>
                    <w:jc w:val="center"/>
                    <w:rPr>
                      <w:rFonts w:ascii="Times New Roman" w:hAnsi="Times New Roman" w:cs="Times New Roman"/>
                      <w:b/>
                      <w:bCs/>
                      <w:color w:val="auto"/>
                      <w:szCs w:val="24"/>
                    </w:rPr>
                  </w:pPr>
                  <w:r w:rsidRPr="00C4570C">
                    <w:rPr>
                      <w:rFonts w:ascii="Times New Roman" w:hAnsi="Times New Roman" w:cs="Times New Roman"/>
                      <w:color w:val="auto"/>
                      <w:szCs w:val="24"/>
                    </w:rPr>
                    <w:t>Среда</w:t>
                  </w:r>
                </w:p>
              </w:tc>
              <w:tc>
                <w:tcPr>
                  <w:tcW w:w="3656" w:type="dxa"/>
                  <w:shd w:val="clear" w:color="auto" w:fill="D9D9D9" w:themeFill="background1" w:themeFillShade="D9"/>
                </w:tcPr>
                <w:p w14:paraId="5C9FA452" w14:textId="77777777" w:rsidR="006E5664" w:rsidRPr="00C4570C" w:rsidRDefault="006E5664" w:rsidP="00057833">
                  <w:pPr>
                    <w:pStyle w:val="MoIBody"/>
                    <w:spacing w:before="0" w:line="240" w:lineRule="auto"/>
                    <w:jc w:val="center"/>
                    <w:rPr>
                      <w:rFonts w:ascii="Times New Roman" w:hAnsi="Times New Roman" w:cs="Times New Roman"/>
                      <w:color w:val="auto"/>
                      <w:szCs w:val="24"/>
                    </w:rPr>
                  </w:pPr>
                  <w:r w:rsidRPr="00C4570C">
                    <w:rPr>
                      <w:rFonts w:ascii="Times New Roman" w:hAnsi="Times New Roman" w:cs="Times New Roman"/>
                      <w:color w:val="auto"/>
                      <w:szCs w:val="24"/>
                    </w:rPr>
                    <w:t>Описание</w:t>
                  </w:r>
                </w:p>
              </w:tc>
            </w:tr>
            <w:tr w:rsidR="00515AA1" w:rsidRPr="00C4570C" w14:paraId="19EE4DB1" w14:textId="77777777" w:rsidTr="00503D94">
              <w:trPr>
                <w:trHeight w:val="3068"/>
              </w:trPr>
              <w:tc>
                <w:tcPr>
                  <w:tcW w:w="1443" w:type="dxa"/>
                </w:tcPr>
                <w:p w14:paraId="248A779F" w14:textId="77777777" w:rsidR="006E5664" w:rsidRPr="00C4570C" w:rsidRDefault="006E5664" w:rsidP="00057833">
                  <w:pPr>
                    <w:pStyle w:val="MoIBody"/>
                    <w:spacing w:before="0" w:line="240" w:lineRule="auto"/>
                    <w:ind w:right="-136"/>
                    <w:jc w:val="left"/>
                    <w:rPr>
                      <w:rFonts w:ascii="Times New Roman" w:hAnsi="Times New Roman" w:cs="Times New Roman"/>
                      <w:b/>
                      <w:color w:val="auto"/>
                      <w:szCs w:val="24"/>
                    </w:rPr>
                  </w:pPr>
                  <w:r w:rsidRPr="00C4570C">
                    <w:rPr>
                      <w:rFonts w:ascii="Times New Roman" w:hAnsi="Times New Roman" w:cs="Times New Roman"/>
                      <w:color w:val="auto"/>
                      <w:szCs w:val="24"/>
                    </w:rPr>
                    <w:t>Development</w:t>
                  </w:r>
                </w:p>
              </w:tc>
              <w:tc>
                <w:tcPr>
                  <w:tcW w:w="3656" w:type="dxa"/>
                </w:tcPr>
                <w:p w14:paraId="6F1BD604" w14:textId="77777777" w:rsidR="006E5664" w:rsidRPr="00C4570C" w:rsidRDefault="006E5664" w:rsidP="00057833">
                  <w:pPr>
                    <w:pStyle w:val="MoIBody"/>
                    <w:spacing w:before="0" w:line="240" w:lineRule="auto"/>
                    <w:ind w:right="-108"/>
                    <w:jc w:val="left"/>
                    <w:rPr>
                      <w:rFonts w:ascii="Times New Roman" w:hAnsi="Times New Roman" w:cs="Times New Roman"/>
                      <w:color w:val="auto"/>
                      <w:szCs w:val="24"/>
                    </w:rPr>
                  </w:pPr>
                  <w:r w:rsidRPr="00C4570C">
                    <w:rPr>
                      <w:rFonts w:ascii="Times New Roman" w:hAnsi="Times New Roman" w:cs="Times New Roman"/>
                      <w:caps/>
                      <w:color w:val="auto"/>
                      <w:szCs w:val="24"/>
                    </w:rPr>
                    <w:t>ч</w:t>
                  </w:r>
                  <w:r w:rsidRPr="00C4570C">
                    <w:rPr>
                      <w:rFonts w:ascii="Times New Roman" w:hAnsi="Times New Roman" w:cs="Times New Roman"/>
                      <w:color w:val="auto"/>
                      <w:szCs w:val="24"/>
                    </w:rPr>
                    <w:t>рез Development средата се осигурява работата по разработката, усъвършенстването и развитието на Системата. В тази среда са налични и допълнителните софтуерни системи и инсталации, необходими за управление на разработката – continuous integration средства, системи за автоматизирано тестване и др.</w:t>
                  </w:r>
                </w:p>
              </w:tc>
            </w:tr>
            <w:tr w:rsidR="00515AA1" w:rsidRPr="00C4570C" w14:paraId="51AF5AB2" w14:textId="77777777" w:rsidTr="00503D94">
              <w:trPr>
                <w:trHeight w:val="2403"/>
              </w:trPr>
              <w:tc>
                <w:tcPr>
                  <w:tcW w:w="1443" w:type="dxa"/>
                </w:tcPr>
                <w:p w14:paraId="66274B0D" w14:textId="77777777" w:rsidR="006E5664" w:rsidRPr="00C4570C" w:rsidRDefault="006E5664" w:rsidP="00057833">
                  <w:pPr>
                    <w:pStyle w:val="MoIBody"/>
                    <w:spacing w:before="0" w:line="240" w:lineRule="auto"/>
                    <w:jc w:val="left"/>
                    <w:rPr>
                      <w:rFonts w:ascii="Times New Roman" w:hAnsi="Times New Roman" w:cs="Times New Roman"/>
                      <w:color w:val="auto"/>
                      <w:szCs w:val="24"/>
                    </w:rPr>
                  </w:pPr>
                  <w:r w:rsidRPr="00C4570C">
                    <w:rPr>
                      <w:rFonts w:ascii="Times New Roman" w:hAnsi="Times New Roman" w:cs="Times New Roman"/>
                      <w:color w:val="auto"/>
                      <w:szCs w:val="24"/>
                    </w:rPr>
                    <w:t>Staging</w:t>
                  </w:r>
                </w:p>
              </w:tc>
              <w:tc>
                <w:tcPr>
                  <w:tcW w:w="3656" w:type="dxa"/>
                </w:tcPr>
                <w:p w14:paraId="355727CD" w14:textId="77777777" w:rsidR="006E5664" w:rsidRPr="00C4570C" w:rsidRDefault="006E5664" w:rsidP="00057833">
                  <w:pPr>
                    <w:pStyle w:val="MoIBody"/>
                    <w:spacing w:before="0" w:line="240" w:lineRule="auto"/>
                    <w:ind w:right="-108"/>
                    <w:jc w:val="left"/>
                    <w:rPr>
                      <w:rFonts w:ascii="Times New Roman" w:hAnsi="Times New Roman" w:cs="Times New Roman"/>
                      <w:color w:val="auto"/>
                      <w:szCs w:val="24"/>
                    </w:rPr>
                  </w:pPr>
                  <w:r w:rsidRPr="00C4570C">
                    <w:rPr>
                      <w:rFonts w:ascii="Times New Roman" w:hAnsi="Times New Roman" w:cs="Times New Roman"/>
                      <w:caps/>
                      <w:color w:val="auto"/>
                      <w:szCs w:val="24"/>
                    </w:rPr>
                    <w:t>ч</w:t>
                  </w:r>
                  <w:r w:rsidRPr="00C4570C">
                    <w:rPr>
                      <w:rFonts w:ascii="Times New Roman" w:hAnsi="Times New Roman" w:cs="Times New Roman"/>
                      <w:color w:val="auto"/>
                      <w:szCs w:val="24"/>
                    </w:rPr>
                    <w:t>рез Staging средата се извършват тестове преди разгръщане на нова версия от Development средата върху Production средата. В нея се извършват всички интеграционни тестове, както и тестовете за натоварване.</w:t>
                  </w:r>
                </w:p>
                <w:p w14:paraId="6B9EA854" w14:textId="77777777" w:rsidR="005E47D5" w:rsidRPr="00C4570C" w:rsidRDefault="005E47D5" w:rsidP="00057833">
                  <w:pPr>
                    <w:pStyle w:val="MoIBody"/>
                    <w:spacing w:before="0" w:line="240" w:lineRule="auto"/>
                    <w:ind w:right="-108"/>
                    <w:jc w:val="left"/>
                    <w:rPr>
                      <w:rFonts w:ascii="Times New Roman" w:hAnsi="Times New Roman" w:cs="Times New Roman"/>
                      <w:color w:val="auto"/>
                      <w:szCs w:val="24"/>
                    </w:rPr>
                  </w:pPr>
                </w:p>
                <w:p w14:paraId="40AC9BF2" w14:textId="77777777" w:rsidR="005E47D5" w:rsidRPr="00C4570C" w:rsidRDefault="005E47D5" w:rsidP="00057833">
                  <w:pPr>
                    <w:pStyle w:val="MoIBody"/>
                    <w:spacing w:before="0" w:line="240" w:lineRule="auto"/>
                    <w:ind w:right="-108"/>
                    <w:jc w:val="left"/>
                    <w:rPr>
                      <w:rFonts w:ascii="Times New Roman" w:hAnsi="Times New Roman" w:cs="Times New Roman"/>
                      <w:color w:val="auto"/>
                      <w:szCs w:val="24"/>
                    </w:rPr>
                  </w:pPr>
                </w:p>
                <w:p w14:paraId="38E76F74" w14:textId="77777777" w:rsidR="005E47D5" w:rsidRPr="00C4570C" w:rsidRDefault="005E47D5" w:rsidP="00057833">
                  <w:pPr>
                    <w:pStyle w:val="MoIBody"/>
                    <w:spacing w:before="0" w:line="240" w:lineRule="auto"/>
                    <w:ind w:right="-108"/>
                    <w:jc w:val="left"/>
                    <w:rPr>
                      <w:rFonts w:ascii="Times New Roman" w:hAnsi="Times New Roman" w:cs="Times New Roman"/>
                      <w:color w:val="auto"/>
                      <w:szCs w:val="24"/>
                    </w:rPr>
                  </w:pPr>
                </w:p>
                <w:p w14:paraId="0C772411" w14:textId="77777777" w:rsidR="005E47D5" w:rsidRPr="00C4570C" w:rsidRDefault="005E47D5" w:rsidP="00057833">
                  <w:pPr>
                    <w:pStyle w:val="MoIBody"/>
                    <w:spacing w:before="0" w:line="240" w:lineRule="auto"/>
                    <w:ind w:right="-108"/>
                    <w:jc w:val="left"/>
                    <w:rPr>
                      <w:rFonts w:ascii="Times New Roman" w:hAnsi="Times New Roman" w:cs="Times New Roman"/>
                      <w:color w:val="auto"/>
                      <w:szCs w:val="24"/>
                    </w:rPr>
                  </w:pPr>
                </w:p>
              </w:tc>
            </w:tr>
            <w:tr w:rsidR="00515AA1" w:rsidRPr="00C4570C" w14:paraId="649EC8EC" w14:textId="77777777" w:rsidTr="00503D94">
              <w:tc>
                <w:tcPr>
                  <w:tcW w:w="1443" w:type="dxa"/>
                </w:tcPr>
                <w:p w14:paraId="4F37332F" w14:textId="77777777" w:rsidR="006E5664" w:rsidRPr="00C4570C" w:rsidRDefault="006E5664" w:rsidP="00057833">
                  <w:pPr>
                    <w:pStyle w:val="MoIBody"/>
                    <w:spacing w:before="0" w:line="240" w:lineRule="auto"/>
                    <w:jc w:val="left"/>
                    <w:rPr>
                      <w:rFonts w:ascii="Times New Roman" w:hAnsi="Times New Roman" w:cs="Times New Roman"/>
                      <w:color w:val="auto"/>
                      <w:szCs w:val="24"/>
                    </w:rPr>
                  </w:pPr>
                  <w:r w:rsidRPr="00C4570C">
                    <w:rPr>
                      <w:rFonts w:ascii="Times New Roman" w:hAnsi="Times New Roman" w:cs="Times New Roman"/>
                      <w:color w:val="auto"/>
                      <w:szCs w:val="24"/>
                    </w:rPr>
                    <w:t>Sandbox Testing</w:t>
                  </w:r>
                </w:p>
              </w:tc>
              <w:tc>
                <w:tcPr>
                  <w:tcW w:w="3656" w:type="dxa"/>
                </w:tcPr>
                <w:p w14:paraId="13B367B8" w14:textId="77777777" w:rsidR="006E5664" w:rsidRPr="00C4570C" w:rsidRDefault="006E5664" w:rsidP="00057833">
                  <w:pPr>
                    <w:pStyle w:val="MoIBody"/>
                    <w:spacing w:before="0" w:line="240" w:lineRule="auto"/>
                    <w:ind w:right="-108"/>
                    <w:jc w:val="left"/>
                    <w:rPr>
                      <w:rFonts w:ascii="Times New Roman" w:hAnsi="Times New Roman" w:cs="Times New Roman"/>
                      <w:color w:val="auto"/>
                      <w:szCs w:val="24"/>
                    </w:rPr>
                  </w:pPr>
                  <w:r w:rsidRPr="00C4570C">
                    <w:rPr>
                      <w:rFonts w:ascii="Times New Roman" w:hAnsi="Times New Roman" w:cs="Times New Roman"/>
                      <w:caps/>
                      <w:color w:val="auto"/>
                      <w:szCs w:val="24"/>
                    </w:rPr>
                    <w:t>ч</w:t>
                  </w:r>
                  <w:r w:rsidRPr="00C4570C">
                    <w:rPr>
                      <w:rFonts w:ascii="Times New Roman" w:hAnsi="Times New Roman" w:cs="Times New Roman"/>
                      <w:color w:val="auto"/>
                      <w:szCs w:val="24"/>
                    </w:rPr>
                    <w:t>рез Sandbox средата всички, които трябва да се интегрират към Системата, могат да тестват интеграцията си, без да застрашават работата на продукционната среда.</w:t>
                  </w:r>
                </w:p>
              </w:tc>
            </w:tr>
            <w:tr w:rsidR="00515AA1" w:rsidRPr="00C4570C" w14:paraId="554B7212" w14:textId="77777777" w:rsidTr="00503D94">
              <w:trPr>
                <w:trHeight w:val="1300"/>
              </w:trPr>
              <w:tc>
                <w:tcPr>
                  <w:tcW w:w="1443" w:type="dxa"/>
                </w:tcPr>
                <w:p w14:paraId="3A8EDFB9" w14:textId="77777777" w:rsidR="006E5664" w:rsidRPr="00C4570C" w:rsidRDefault="006E5664" w:rsidP="00057833">
                  <w:pPr>
                    <w:pStyle w:val="MoIBody"/>
                    <w:spacing w:before="0" w:line="240" w:lineRule="auto"/>
                    <w:jc w:val="left"/>
                    <w:rPr>
                      <w:rFonts w:ascii="Times New Roman" w:hAnsi="Times New Roman" w:cs="Times New Roman"/>
                      <w:b/>
                      <w:color w:val="auto"/>
                      <w:szCs w:val="24"/>
                    </w:rPr>
                  </w:pPr>
                  <w:r w:rsidRPr="00C4570C">
                    <w:rPr>
                      <w:rFonts w:ascii="Times New Roman" w:hAnsi="Times New Roman" w:cs="Times New Roman"/>
                      <w:color w:val="auto"/>
                      <w:szCs w:val="24"/>
                    </w:rPr>
                    <w:t>Production</w:t>
                  </w:r>
                </w:p>
              </w:tc>
              <w:tc>
                <w:tcPr>
                  <w:tcW w:w="3656" w:type="dxa"/>
                </w:tcPr>
                <w:p w14:paraId="16299BD2" w14:textId="77777777" w:rsidR="006E5664" w:rsidRPr="00C4570C" w:rsidRDefault="006E5664" w:rsidP="00057833">
                  <w:pPr>
                    <w:pStyle w:val="MoIBody"/>
                    <w:spacing w:before="0" w:line="240" w:lineRule="auto"/>
                    <w:jc w:val="left"/>
                    <w:rPr>
                      <w:rFonts w:ascii="Times New Roman" w:hAnsi="Times New Roman" w:cs="Times New Roman"/>
                      <w:color w:val="auto"/>
                      <w:szCs w:val="24"/>
                    </w:rPr>
                  </w:pPr>
                  <w:r w:rsidRPr="00C4570C">
                    <w:rPr>
                      <w:rFonts w:ascii="Times New Roman" w:hAnsi="Times New Roman" w:cs="Times New Roman"/>
                      <w:caps/>
                      <w:color w:val="auto"/>
                      <w:szCs w:val="24"/>
                    </w:rPr>
                    <w:t>т</w:t>
                  </w:r>
                  <w:r w:rsidRPr="00C4570C">
                    <w:rPr>
                      <w:rFonts w:ascii="Times New Roman" w:hAnsi="Times New Roman" w:cs="Times New Roman"/>
                      <w:color w:val="auto"/>
                      <w:szCs w:val="24"/>
                    </w:rPr>
                    <w:t>ова е средата, която е публично достъпна за реална експлоатация и интеграция със съответните външни системи и услуги.</w:t>
                  </w:r>
                </w:p>
              </w:tc>
            </w:tr>
          </w:tbl>
          <w:p w14:paraId="4A6411E0" w14:textId="77777777" w:rsidR="006E5664" w:rsidRPr="00C4570C" w:rsidRDefault="006E5664" w:rsidP="00057833">
            <w:pPr>
              <w:pStyle w:val="MoIListNumber1"/>
              <w:numPr>
                <w:ilvl w:val="0"/>
                <w:numId w:val="0"/>
              </w:numPr>
              <w:spacing w:before="0" w:line="240" w:lineRule="auto"/>
              <w:rPr>
                <w:rFonts w:ascii="Times New Roman" w:hAnsi="Times New Roman" w:cs="Times New Roman"/>
                <w:color w:val="auto"/>
                <w:szCs w:val="24"/>
              </w:rPr>
            </w:pPr>
            <w:r w:rsidRPr="00C4570C">
              <w:rPr>
                <w:rFonts w:ascii="Times New Roman" w:hAnsi="Times New Roman" w:cs="Times New Roman"/>
                <w:color w:val="auto"/>
                <w:szCs w:val="24"/>
              </w:rPr>
              <w:t>Управлението на средите трябва да става чрез автоматизирана система за провизиране и разгръщане на системните компоненти. При необходимост от страна на Възложителя Изпълнителят трябва да съдейства за изграждането на нови системни среди.</w:t>
            </w:r>
          </w:p>
          <w:p w14:paraId="7C0EA972" w14:textId="77777777" w:rsidR="006E5664" w:rsidRPr="00C4570C" w:rsidRDefault="006E5664" w:rsidP="00057833">
            <w:pPr>
              <w:pStyle w:val="MoIListNumber1"/>
              <w:numPr>
                <w:ilvl w:val="0"/>
                <w:numId w:val="0"/>
              </w:numPr>
              <w:spacing w:before="0" w:line="240" w:lineRule="auto"/>
              <w:rPr>
                <w:rFonts w:ascii="Times New Roman" w:hAnsi="Times New Roman" w:cs="Times New Roman"/>
                <w:color w:val="auto"/>
                <w:szCs w:val="24"/>
              </w:rPr>
            </w:pPr>
            <w:r w:rsidRPr="00C4570C">
              <w:rPr>
                <w:rFonts w:ascii="Times New Roman" w:hAnsi="Times New Roman" w:cs="Times New Roman"/>
                <w:color w:val="auto"/>
                <w:szCs w:val="24"/>
              </w:rPr>
              <w:t>Участникът може да предложи изграждането на допълнителни среди според спецификите на предложеното решение.</w:t>
            </w:r>
          </w:p>
          <w:p w14:paraId="598769E8" w14:textId="77777777" w:rsidR="006E5664" w:rsidRPr="00C4570C" w:rsidRDefault="006E5664" w:rsidP="00057833">
            <w:pPr>
              <w:tabs>
                <w:tab w:val="left" w:pos="180"/>
                <w:tab w:val="left" w:pos="720"/>
              </w:tabs>
              <w:spacing w:before="0"/>
              <w:ind w:left="539"/>
              <w:rPr>
                <w:rFonts w:ascii="Times New Roman" w:hAnsi="Times New Roman"/>
              </w:rPr>
            </w:pPr>
          </w:p>
          <w:p w14:paraId="16539F14" w14:textId="77777777" w:rsidR="00213FEA" w:rsidRPr="00C4570C" w:rsidRDefault="00213FEA" w:rsidP="00057833">
            <w:pPr>
              <w:tabs>
                <w:tab w:val="left" w:pos="180"/>
                <w:tab w:val="left" w:pos="720"/>
              </w:tabs>
              <w:spacing w:before="0"/>
              <w:ind w:left="539"/>
              <w:rPr>
                <w:rFonts w:ascii="Times New Roman" w:hAnsi="Times New Roman"/>
              </w:rPr>
            </w:pPr>
          </w:p>
          <w:p w14:paraId="29463B50" w14:textId="1FC178A3" w:rsidR="006E5664" w:rsidRPr="00C4570C" w:rsidRDefault="006E5664" w:rsidP="00824361">
            <w:pPr>
              <w:pStyle w:val="Heading3"/>
              <w:keepNext w:val="0"/>
              <w:numPr>
                <w:ilvl w:val="2"/>
                <w:numId w:val="54"/>
              </w:numPr>
              <w:pBdr>
                <w:top w:val="none" w:sz="0" w:space="0" w:color="auto"/>
                <w:left w:val="none" w:sz="0" w:space="0" w:color="auto"/>
              </w:pBdr>
              <w:spacing w:before="0" w:after="0"/>
              <w:ind w:left="0" w:firstLine="0"/>
              <w:jc w:val="both"/>
              <w:rPr>
                <w:rFonts w:ascii="Times New Roman" w:hAnsi="Times New Roman" w:cs="Times New Roman"/>
                <w:b w:val="0"/>
                <w:sz w:val="24"/>
                <w:szCs w:val="24"/>
              </w:rPr>
            </w:pPr>
            <w:bookmarkStart w:id="80" w:name="_Toc453582706"/>
            <w:bookmarkStart w:id="81" w:name="_Toc459707700"/>
            <w:bookmarkStart w:id="82" w:name="_Toc460501612"/>
            <w:bookmarkStart w:id="83" w:name="_Toc520127308"/>
            <w:r w:rsidRPr="00C4570C">
              <w:rPr>
                <w:rFonts w:ascii="Times New Roman" w:hAnsi="Times New Roman" w:cs="Times New Roman"/>
                <w:b w:val="0"/>
                <w:sz w:val="24"/>
                <w:szCs w:val="24"/>
              </w:rPr>
              <w:t>Процес на разработка, тестване и разгръщане</w:t>
            </w:r>
            <w:bookmarkEnd w:id="80"/>
            <w:bookmarkEnd w:id="81"/>
            <w:bookmarkEnd w:id="82"/>
            <w:bookmarkEnd w:id="83"/>
          </w:p>
          <w:p w14:paraId="1A014F14" w14:textId="77777777" w:rsidR="00213FEA" w:rsidRPr="00C4570C" w:rsidRDefault="00213FEA" w:rsidP="00213FEA">
            <w:pPr>
              <w:rPr>
                <w:sz w:val="20"/>
                <w:szCs w:val="20"/>
              </w:rPr>
            </w:pPr>
          </w:p>
          <w:p w14:paraId="065E3379" w14:textId="27A38FB9" w:rsidR="006E5664" w:rsidRPr="00C4570C" w:rsidRDefault="006E5664" w:rsidP="00057833">
            <w:pPr>
              <w:spacing w:before="0"/>
              <w:ind w:firstLine="0"/>
              <w:rPr>
                <w:rFonts w:ascii="Times New Roman" w:hAnsi="Times New Roman"/>
              </w:rPr>
            </w:pPr>
            <w:r w:rsidRPr="00C4570C">
              <w:rPr>
                <w:rFonts w:ascii="Times New Roman" w:hAnsi="Times New Roman"/>
              </w:rPr>
              <w:t>Процесите, свъ</w:t>
            </w:r>
            <w:r w:rsidR="006810CE" w:rsidRPr="00C4570C">
              <w:rPr>
                <w:rFonts w:ascii="Times New Roman" w:hAnsi="Times New Roman"/>
              </w:rPr>
              <w:t>рзани с развитието на Системата</w:t>
            </w:r>
            <w:r w:rsidRPr="00C4570C">
              <w:rPr>
                <w:rFonts w:ascii="Times New Roman" w:hAnsi="Times New Roman"/>
              </w:rPr>
              <w:t xml:space="preserve"> трябва да гарантират висока прозрачност и възможност за обществен контрол над всички разработки по проекта. Изграждането на доверие в гражданите и в бизнеса налага радикално по-висока публичност и прозрачност чрез отворена разработка и публикуването на системите компоненти под отворен лиценз от самото начало на разработката. По този начин гражданите биха могли да съдействат в процесите по развитие и тестване на разработките през целия им жизнен цикъл.</w:t>
            </w:r>
          </w:p>
          <w:p w14:paraId="66E96067" w14:textId="16CF1171" w:rsidR="006E5664" w:rsidRPr="00C4570C" w:rsidRDefault="006E5664" w:rsidP="00057833">
            <w:pPr>
              <w:spacing w:before="0"/>
              <w:ind w:firstLine="0"/>
              <w:rPr>
                <w:rFonts w:ascii="Times New Roman" w:hAnsi="Times New Roman"/>
              </w:rPr>
            </w:pPr>
            <w:r w:rsidRPr="00C4570C">
              <w:rPr>
                <w:rFonts w:ascii="Times New Roman" w:hAnsi="Times New Roman"/>
              </w:rPr>
              <w:t xml:space="preserve">Всички софтуерни приложения, системи, подсистеми, библиотеки и компоненти, които са необходими за реализацията на Системата, трябва да бъдат разработвани като софтуер с отворен код и да бъдат достъпни в публично хранилище. Към настоящия </w:t>
            </w:r>
            <w:proofErr w:type="gramStart"/>
            <w:r w:rsidRPr="00C4570C">
              <w:rPr>
                <w:rFonts w:ascii="Times New Roman" w:hAnsi="Times New Roman"/>
              </w:rPr>
              <w:t xml:space="preserve">момент следва да се използва общото хранилище за проекти с отворен код, </w:t>
            </w:r>
            <w:r w:rsidR="006E1BD8" w:rsidRPr="00C4570C">
              <w:rPr>
                <w:rFonts w:ascii="Times New Roman" w:hAnsi="Times New Roman"/>
              </w:rPr>
              <w:t xml:space="preserve">финансирано </w:t>
            </w:r>
            <w:r w:rsidRPr="00C4570C">
              <w:rPr>
                <w:rFonts w:ascii="Times New Roman" w:hAnsi="Times New Roman"/>
              </w:rPr>
              <w:t>с публични средства в България (към момента</w:t>
            </w:r>
            <w:proofErr w:type="gramEnd"/>
            <w:r w:rsidRPr="00C4570C">
              <w:rPr>
                <w:rFonts w:ascii="Times New Roman" w:hAnsi="Times New Roman"/>
              </w:rPr>
              <w:t xml:space="preserve"> </w:t>
            </w:r>
            <w:hyperlink r:id="rId20">
              <w:r w:rsidRPr="00C4570C">
                <w:rPr>
                  <w:rStyle w:val="Hyperlink"/>
                  <w:rFonts w:ascii="Times New Roman" w:hAnsi="Times New Roman"/>
                  <w:color w:val="auto"/>
                </w:rPr>
                <w:t>https://github.com/governmentbg</w:t>
              </w:r>
            </w:hyperlink>
            <w:r w:rsidRPr="00C4570C">
              <w:rPr>
                <w:rFonts w:ascii="Times New Roman" w:hAnsi="Times New Roman"/>
              </w:rPr>
              <w:t>).</w:t>
            </w:r>
          </w:p>
          <w:p w14:paraId="22243925" w14:textId="77777777" w:rsidR="006E5664" w:rsidRPr="00C4570C" w:rsidRDefault="006E5664" w:rsidP="00057833">
            <w:pPr>
              <w:spacing w:before="0"/>
              <w:ind w:firstLine="0"/>
              <w:rPr>
                <w:rFonts w:ascii="Times New Roman" w:hAnsi="Times New Roman"/>
              </w:rPr>
            </w:pPr>
            <w:r w:rsidRPr="00C4570C">
              <w:rPr>
                <w:rFonts w:ascii="Times New Roman" w:hAnsi="Times New Roman"/>
              </w:rPr>
              <w:t>В случай че върху част от компонентите, нужни за компилация, има авторски права, те могат да бъдат или в отделно хранилище с подходящия за това лиценз или за тях трябва да бъде предоставен заместващ „mock up“ компонент, така че да не се нарушава компилацията на проекта.</w:t>
            </w:r>
          </w:p>
          <w:p w14:paraId="62B0FF3B" w14:textId="77777777" w:rsidR="006E5664" w:rsidRPr="00C4570C" w:rsidRDefault="006E5664" w:rsidP="00057833">
            <w:pPr>
              <w:spacing w:before="0"/>
              <w:ind w:firstLine="0"/>
              <w:rPr>
                <w:rFonts w:ascii="Times New Roman" w:hAnsi="Times New Roman"/>
              </w:rPr>
            </w:pPr>
            <w:r w:rsidRPr="00C4570C">
              <w:rPr>
                <w:rFonts w:ascii="Times New Roman" w:hAnsi="Times New Roman"/>
              </w:rPr>
              <w:t>Трябва да се анализират възможностите за включване на граждани в процесите по разработка, тестване и идентифициране на пропуски на софтуера. Участникът трябва да предложи механизъм и процедури за реализирането на такива процеси.</w:t>
            </w:r>
          </w:p>
          <w:p w14:paraId="3B3C5C84" w14:textId="77777777" w:rsidR="006E5664" w:rsidRPr="00C4570C" w:rsidRDefault="006E5664" w:rsidP="00057833">
            <w:pPr>
              <w:spacing w:before="0"/>
              <w:ind w:firstLine="0"/>
              <w:rPr>
                <w:rFonts w:ascii="Times New Roman" w:hAnsi="Times New Roman"/>
              </w:rPr>
            </w:pPr>
            <w:r w:rsidRPr="00C4570C">
              <w:rPr>
                <w:rFonts w:ascii="Times New Roman" w:hAnsi="Times New Roman"/>
              </w:rPr>
              <w:t>За всеки един разработван компонент Изпълнителят трябва да покрие следните изисквания за гарантиране на качеството на извършваната разработка и на крайния продукт:</w:t>
            </w:r>
          </w:p>
          <w:p w14:paraId="15B604E1" w14:textId="77777777" w:rsidR="006E5664" w:rsidRPr="00C4570C" w:rsidRDefault="006E5664" w:rsidP="001B2D53">
            <w:pPr>
              <w:pStyle w:val="ListParagraph"/>
              <w:numPr>
                <w:ilvl w:val="0"/>
                <w:numId w:val="19"/>
              </w:numPr>
              <w:tabs>
                <w:tab w:val="num" w:pos="0"/>
                <w:tab w:val="num" w:pos="360"/>
              </w:tabs>
              <w:spacing w:after="0" w:line="240" w:lineRule="auto"/>
              <w:jc w:val="both"/>
              <w:rPr>
                <w:rFonts w:ascii="Times New Roman" w:hAnsi="Times New Roman"/>
                <w:sz w:val="24"/>
                <w:szCs w:val="24"/>
              </w:rPr>
            </w:pPr>
            <w:r w:rsidRPr="00C4570C">
              <w:rPr>
                <w:rFonts w:ascii="Times New Roman" w:hAnsi="Times New Roman"/>
                <w:sz w:val="24"/>
                <w:szCs w:val="24"/>
              </w:rPr>
              <w:t>Документиране на Системата в изходния код, минимум на ниво процедура/функция/клас;</w:t>
            </w:r>
          </w:p>
          <w:p w14:paraId="02E5E5D0" w14:textId="77777777" w:rsidR="006E5664" w:rsidRPr="00C4570C" w:rsidRDefault="006E5664" w:rsidP="001B2D53">
            <w:pPr>
              <w:pStyle w:val="ListParagraph"/>
              <w:numPr>
                <w:ilvl w:val="0"/>
                <w:numId w:val="19"/>
              </w:numPr>
              <w:tabs>
                <w:tab w:val="num" w:pos="0"/>
                <w:tab w:val="num" w:pos="360"/>
              </w:tabs>
              <w:spacing w:after="0" w:line="240" w:lineRule="auto"/>
              <w:jc w:val="both"/>
              <w:rPr>
                <w:rFonts w:ascii="Times New Roman" w:hAnsi="Times New Roman"/>
                <w:sz w:val="24"/>
                <w:szCs w:val="24"/>
              </w:rPr>
            </w:pPr>
            <w:r w:rsidRPr="00C4570C">
              <w:rPr>
                <w:rFonts w:ascii="Times New Roman" w:hAnsi="Times New Roman"/>
                <w:sz w:val="24"/>
                <w:szCs w:val="24"/>
              </w:rPr>
              <w:t>Покритие на минимум 50% от изходния код с функционални тестове;</w:t>
            </w:r>
          </w:p>
          <w:p w14:paraId="48AE0745" w14:textId="77777777" w:rsidR="006E5664" w:rsidRPr="00C4570C" w:rsidRDefault="006E5664" w:rsidP="001B2D53">
            <w:pPr>
              <w:pStyle w:val="ListParagraph"/>
              <w:numPr>
                <w:ilvl w:val="0"/>
                <w:numId w:val="19"/>
              </w:numPr>
              <w:tabs>
                <w:tab w:val="num" w:pos="0"/>
                <w:tab w:val="num" w:pos="360"/>
              </w:tabs>
              <w:spacing w:after="0" w:line="240" w:lineRule="auto"/>
              <w:jc w:val="both"/>
              <w:rPr>
                <w:rFonts w:ascii="Times New Roman" w:hAnsi="Times New Roman"/>
                <w:sz w:val="24"/>
                <w:szCs w:val="24"/>
              </w:rPr>
            </w:pPr>
            <w:r w:rsidRPr="00C4570C">
              <w:rPr>
                <w:rFonts w:ascii="Times New Roman" w:hAnsi="Times New Roman"/>
                <w:sz w:val="24"/>
                <w:szCs w:val="24"/>
              </w:rPr>
              <w:t>Използване на continuous integration практики;</w:t>
            </w:r>
          </w:p>
          <w:p w14:paraId="5759D070" w14:textId="77777777" w:rsidR="006E5664" w:rsidRPr="00C4570C" w:rsidRDefault="006E5664" w:rsidP="001B2D53">
            <w:pPr>
              <w:pStyle w:val="ListParagraph"/>
              <w:numPr>
                <w:ilvl w:val="0"/>
                <w:numId w:val="19"/>
              </w:numPr>
              <w:tabs>
                <w:tab w:val="num" w:pos="0"/>
                <w:tab w:val="num" w:pos="360"/>
              </w:tabs>
              <w:spacing w:after="0" w:line="240" w:lineRule="auto"/>
              <w:jc w:val="both"/>
              <w:rPr>
                <w:rFonts w:ascii="Times New Roman" w:hAnsi="Times New Roman"/>
                <w:sz w:val="24"/>
                <w:szCs w:val="24"/>
              </w:rPr>
            </w:pPr>
            <w:r w:rsidRPr="00C4570C">
              <w:rPr>
                <w:rFonts w:ascii="Times New Roman" w:hAnsi="Times New Roman"/>
                <w:sz w:val="24"/>
                <w:szCs w:val="24"/>
              </w:rPr>
              <w:t>Използване на dependency management.</w:t>
            </w:r>
          </w:p>
          <w:p w14:paraId="2B9E3886" w14:textId="77777777" w:rsidR="006E5664" w:rsidRPr="00C4570C" w:rsidRDefault="006E5664" w:rsidP="001B2D53">
            <w:pPr>
              <w:spacing w:before="0"/>
              <w:ind w:firstLine="0"/>
              <w:rPr>
                <w:rFonts w:ascii="Times New Roman" w:hAnsi="Times New Roman"/>
              </w:rPr>
            </w:pPr>
            <w:r w:rsidRPr="00C4570C">
              <w:rPr>
                <w:rFonts w:ascii="Times New Roman" w:hAnsi="Times New Roman"/>
              </w:rPr>
              <w:lastRenderedPageBreak/>
              <w:t>Участникът трябва да опише детайлно подхода си за покриване на изискванията.</w:t>
            </w:r>
          </w:p>
          <w:p w14:paraId="6FEB2C5E" w14:textId="20DCDA2B" w:rsidR="006E5664" w:rsidRPr="00C4570C" w:rsidRDefault="006E5664" w:rsidP="00057833">
            <w:pPr>
              <w:spacing w:before="0"/>
              <w:ind w:firstLine="0"/>
              <w:rPr>
                <w:rFonts w:ascii="Times New Roman" w:hAnsi="Times New Roman"/>
              </w:rPr>
            </w:pPr>
            <w:r w:rsidRPr="00C4570C">
              <w:rPr>
                <w:rFonts w:ascii="Times New Roman" w:hAnsi="Times New Roman"/>
              </w:rPr>
              <w:t>Във всеки един компонент на Системата, който се build-ва и подготвя за инсталация (deployment) е необходимо да присъстват следните реквизити:</w:t>
            </w:r>
          </w:p>
          <w:p w14:paraId="2C11FB20" w14:textId="77777777" w:rsidR="006E5664" w:rsidRPr="00C4570C" w:rsidRDefault="006E5664" w:rsidP="001B2D53">
            <w:pPr>
              <w:pStyle w:val="ListParagraph"/>
              <w:numPr>
                <w:ilvl w:val="0"/>
                <w:numId w:val="19"/>
              </w:numPr>
              <w:tabs>
                <w:tab w:val="num" w:pos="0"/>
                <w:tab w:val="num" w:pos="360"/>
              </w:tabs>
              <w:spacing w:after="0" w:line="240" w:lineRule="auto"/>
              <w:jc w:val="both"/>
              <w:rPr>
                <w:rFonts w:ascii="Times New Roman" w:hAnsi="Times New Roman"/>
                <w:sz w:val="24"/>
                <w:szCs w:val="24"/>
              </w:rPr>
            </w:pPr>
            <w:r w:rsidRPr="00C4570C">
              <w:rPr>
                <w:rFonts w:ascii="Times New Roman" w:hAnsi="Times New Roman"/>
                <w:sz w:val="24"/>
                <w:szCs w:val="24"/>
              </w:rPr>
              <w:t>Дата и час на build;</w:t>
            </w:r>
          </w:p>
          <w:p w14:paraId="48DBC088" w14:textId="77777777" w:rsidR="006E5664" w:rsidRPr="00C4570C" w:rsidRDefault="006E5664" w:rsidP="001B2D53">
            <w:pPr>
              <w:pStyle w:val="ListParagraph"/>
              <w:numPr>
                <w:ilvl w:val="0"/>
                <w:numId w:val="19"/>
              </w:numPr>
              <w:tabs>
                <w:tab w:val="num" w:pos="0"/>
                <w:tab w:val="num" w:pos="360"/>
              </w:tabs>
              <w:spacing w:after="0" w:line="240" w:lineRule="auto"/>
              <w:jc w:val="both"/>
              <w:rPr>
                <w:rFonts w:ascii="Times New Roman" w:hAnsi="Times New Roman"/>
                <w:sz w:val="24"/>
                <w:szCs w:val="24"/>
              </w:rPr>
            </w:pPr>
            <w:r w:rsidRPr="00C4570C">
              <w:rPr>
                <w:rFonts w:ascii="Times New Roman" w:hAnsi="Times New Roman"/>
                <w:sz w:val="24"/>
                <w:szCs w:val="24"/>
              </w:rPr>
              <w:t>Място/среда на build;</w:t>
            </w:r>
          </w:p>
          <w:p w14:paraId="31760D4E" w14:textId="77777777" w:rsidR="006E5664" w:rsidRPr="00C4570C" w:rsidRDefault="006E5664" w:rsidP="001B2D53">
            <w:pPr>
              <w:pStyle w:val="ListParagraph"/>
              <w:numPr>
                <w:ilvl w:val="0"/>
                <w:numId w:val="19"/>
              </w:numPr>
              <w:tabs>
                <w:tab w:val="num" w:pos="0"/>
                <w:tab w:val="num" w:pos="360"/>
              </w:tabs>
              <w:spacing w:after="0" w:line="240" w:lineRule="auto"/>
              <w:jc w:val="both"/>
              <w:rPr>
                <w:rFonts w:ascii="Times New Roman" w:hAnsi="Times New Roman"/>
                <w:sz w:val="24"/>
                <w:szCs w:val="24"/>
              </w:rPr>
            </w:pPr>
            <w:r w:rsidRPr="00C4570C">
              <w:rPr>
                <w:rFonts w:ascii="Times New Roman" w:hAnsi="Times New Roman"/>
                <w:sz w:val="24"/>
                <w:szCs w:val="24"/>
              </w:rPr>
              <w:t>Потребител извършил/стартирал build процеса;</w:t>
            </w:r>
          </w:p>
          <w:p w14:paraId="18E93265" w14:textId="77777777" w:rsidR="006E5664" w:rsidRPr="00C4570C" w:rsidRDefault="006E5664" w:rsidP="001B2D53">
            <w:pPr>
              <w:pStyle w:val="ListParagraph"/>
              <w:numPr>
                <w:ilvl w:val="0"/>
                <w:numId w:val="19"/>
              </w:numPr>
              <w:tabs>
                <w:tab w:val="num" w:pos="0"/>
                <w:tab w:val="num" w:pos="360"/>
              </w:tabs>
              <w:spacing w:after="0" w:line="240" w:lineRule="auto"/>
              <w:jc w:val="both"/>
              <w:rPr>
                <w:rFonts w:ascii="Times New Roman" w:hAnsi="Times New Roman"/>
                <w:sz w:val="24"/>
                <w:szCs w:val="24"/>
              </w:rPr>
            </w:pPr>
            <w:r w:rsidRPr="00C4570C">
              <w:rPr>
                <w:rFonts w:ascii="Times New Roman" w:hAnsi="Times New Roman"/>
                <w:sz w:val="24"/>
                <w:szCs w:val="24"/>
              </w:rPr>
              <w:t>Идентификатор на ревизията от кодовото хранилище на компонента, срещу която се извършва build-ът.</w:t>
            </w:r>
          </w:p>
          <w:p w14:paraId="38314F9D" w14:textId="77777777" w:rsidR="00510F65" w:rsidRPr="00C4570C" w:rsidRDefault="00510F65" w:rsidP="00510F65">
            <w:pPr>
              <w:pStyle w:val="ListParagraph"/>
              <w:spacing w:after="0" w:line="240" w:lineRule="auto"/>
              <w:jc w:val="both"/>
              <w:rPr>
                <w:rFonts w:ascii="Times New Roman" w:hAnsi="Times New Roman"/>
                <w:sz w:val="24"/>
                <w:szCs w:val="24"/>
              </w:rPr>
            </w:pPr>
          </w:p>
          <w:p w14:paraId="1D1EE520" w14:textId="77777777" w:rsidR="00FE6ECD" w:rsidRPr="00C4570C" w:rsidRDefault="00FE6ECD" w:rsidP="00057833">
            <w:pPr>
              <w:pStyle w:val="ListParagraph"/>
              <w:spacing w:after="0" w:line="240" w:lineRule="auto"/>
              <w:jc w:val="both"/>
              <w:rPr>
                <w:rFonts w:ascii="Times New Roman" w:hAnsi="Times New Roman"/>
                <w:sz w:val="24"/>
                <w:szCs w:val="24"/>
              </w:rPr>
            </w:pPr>
          </w:p>
          <w:p w14:paraId="453F03FD" w14:textId="3D6C7E01" w:rsidR="006E5664" w:rsidRPr="00C4570C" w:rsidRDefault="006E5664" w:rsidP="00824361">
            <w:pPr>
              <w:pStyle w:val="Heading3"/>
              <w:keepNext w:val="0"/>
              <w:numPr>
                <w:ilvl w:val="2"/>
                <w:numId w:val="54"/>
              </w:numPr>
              <w:pBdr>
                <w:top w:val="none" w:sz="0" w:space="0" w:color="auto"/>
                <w:left w:val="none" w:sz="0" w:space="0" w:color="auto"/>
              </w:pBdr>
              <w:spacing w:before="0" w:after="0"/>
              <w:jc w:val="both"/>
              <w:rPr>
                <w:rFonts w:ascii="Times New Roman" w:hAnsi="Times New Roman" w:cs="Times New Roman"/>
                <w:b w:val="0"/>
                <w:sz w:val="24"/>
                <w:szCs w:val="24"/>
              </w:rPr>
            </w:pPr>
            <w:bookmarkStart w:id="84" w:name="_Toc453582711"/>
            <w:bookmarkStart w:id="85" w:name="_Toc459611306"/>
            <w:bookmarkStart w:id="86" w:name="_Toc460270012"/>
            <w:bookmarkStart w:id="87" w:name="_Toc520127309"/>
            <w:bookmarkStart w:id="88" w:name="_Toc447193161"/>
            <w:r w:rsidRPr="00C4570C">
              <w:rPr>
                <w:rFonts w:ascii="Times New Roman" w:hAnsi="Times New Roman" w:cs="Times New Roman"/>
                <w:b w:val="0"/>
                <w:sz w:val="24"/>
                <w:szCs w:val="24"/>
              </w:rPr>
              <w:t>Бързо</w:t>
            </w:r>
            <w:r w:rsidR="00D16D8D" w:rsidRPr="00C4570C">
              <w:rPr>
                <w:rFonts w:ascii="Times New Roman" w:hAnsi="Times New Roman" w:cs="Times New Roman"/>
                <w:b w:val="0"/>
                <w:sz w:val="24"/>
                <w:szCs w:val="24"/>
              </w:rPr>
              <w:t xml:space="preserve"> </w:t>
            </w:r>
            <w:r w:rsidRPr="00C4570C">
              <w:rPr>
                <w:rFonts w:ascii="Times New Roman" w:hAnsi="Times New Roman" w:cs="Times New Roman"/>
                <w:b w:val="0"/>
                <w:sz w:val="24"/>
                <w:szCs w:val="24"/>
              </w:rPr>
              <w:t>действие и мащабируемост</w:t>
            </w:r>
            <w:bookmarkEnd w:id="84"/>
            <w:bookmarkEnd w:id="85"/>
            <w:bookmarkEnd w:id="86"/>
            <w:bookmarkEnd w:id="87"/>
          </w:p>
          <w:p w14:paraId="02284D48" w14:textId="77777777" w:rsidR="006A69F9" w:rsidRPr="00C4570C" w:rsidRDefault="006A69F9" w:rsidP="00057833">
            <w:pPr>
              <w:spacing w:before="0"/>
              <w:rPr>
                <w:b/>
              </w:rPr>
            </w:pPr>
          </w:p>
          <w:p w14:paraId="1D88DCB3" w14:textId="77777777" w:rsidR="006E5664" w:rsidRPr="00C4570C" w:rsidRDefault="006E5664" w:rsidP="00FB5109">
            <w:pPr>
              <w:pStyle w:val="ListParagraph"/>
              <w:numPr>
                <w:ilvl w:val="0"/>
                <w:numId w:val="19"/>
              </w:numPr>
              <w:tabs>
                <w:tab w:val="num" w:pos="0"/>
                <w:tab w:val="num" w:pos="360"/>
              </w:tabs>
              <w:spacing w:after="0" w:line="240" w:lineRule="auto"/>
              <w:jc w:val="both"/>
              <w:rPr>
                <w:rFonts w:ascii="Times New Roman" w:hAnsi="Times New Roman"/>
                <w:sz w:val="24"/>
                <w:szCs w:val="24"/>
              </w:rPr>
            </w:pPr>
            <w:bookmarkStart w:id="89" w:name="_Ref460258527"/>
            <w:bookmarkStart w:id="90" w:name="_Toc460270013"/>
            <w:bookmarkStart w:id="91" w:name="_Toc453582712"/>
            <w:bookmarkStart w:id="92" w:name="_Toc459611307"/>
            <w:r w:rsidRPr="00C4570C">
              <w:rPr>
                <w:rFonts w:ascii="Times New Roman" w:hAnsi="Times New Roman"/>
                <w:sz w:val="24"/>
                <w:szCs w:val="24"/>
              </w:rPr>
              <w:t xml:space="preserve">Контрол на натоварването и защита от </w:t>
            </w:r>
            <w:r w:rsidRPr="00C4570C">
              <w:rPr>
                <w:rFonts w:ascii="Times New Roman" w:hAnsi="Times New Roman"/>
                <w:sz w:val="24"/>
                <w:szCs w:val="24"/>
                <w:lang w:val="en-GB"/>
              </w:rPr>
              <w:t>DoS</w:t>
            </w:r>
            <w:r w:rsidRPr="00C4570C">
              <w:rPr>
                <w:rFonts w:ascii="Times New Roman" w:hAnsi="Times New Roman"/>
                <w:sz w:val="24"/>
                <w:szCs w:val="24"/>
              </w:rPr>
              <w:t>/</w:t>
            </w:r>
            <w:r w:rsidRPr="00C4570C">
              <w:rPr>
                <w:rFonts w:ascii="Times New Roman" w:hAnsi="Times New Roman"/>
                <w:sz w:val="24"/>
                <w:szCs w:val="24"/>
                <w:lang w:val="en-GB"/>
              </w:rPr>
              <w:t>DDoS</w:t>
            </w:r>
            <w:r w:rsidRPr="00C4570C">
              <w:rPr>
                <w:rFonts w:ascii="Times New Roman" w:hAnsi="Times New Roman"/>
                <w:sz w:val="24"/>
                <w:szCs w:val="24"/>
              </w:rPr>
              <w:t xml:space="preserve"> атаки</w:t>
            </w:r>
            <w:bookmarkEnd w:id="89"/>
            <w:bookmarkEnd w:id="90"/>
          </w:p>
          <w:p w14:paraId="26878610" w14:textId="77777777" w:rsidR="006E5664" w:rsidRPr="00C4570C" w:rsidRDefault="006E5664" w:rsidP="00FA7845">
            <w:pPr>
              <w:pStyle w:val="ListParagraph"/>
              <w:tabs>
                <w:tab w:val="num" w:pos="360"/>
              </w:tabs>
              <w:spacing w:after="0" w:line="240" w:lineRule="auto"/>
              <w:jc w:val="both"/>
              <w:rPr>
                <w:rFonts w:ascii="Times New Roman" w:hAnsi="Times New Roman"/>
                <w:sz w:val="24"/>
                <w:szCs w:val="24"/>
              </w:rPr>
            </w:pPr>
          </w:p>
          <w:p w14:paraId="382ECEC8" w14:textId="77777777" w:rsidR="006E5664" w:rsidRPr="00C4570C" w:rsidRDefault="006E5664" w:rsidP="00FB5109">
            <w:pPr>
              <w:pStyle w:val="ListParagraph"/>
              <w:numPr>
                <w:ilvl w:val="0"/>
                <w:numId w:val="19"/>
              </w:numPr>
              <w:tabs>
                <w:tab w:val="num" w:pos="0"/>
                <w:tab w:val="num" w:pos="360"/>
              </w:tabs>
              <w:spacing w:after="0" w:line="240" w:lineRule="auto"/>
              <w:jc w:val="both"/>
              <w:rPr>
                <w:rFonts w:ascii="Times New Roman" w:hAnsi="Times New Roman"/>
                <w:sz w:val="24"/>
                <w:szCs w:val="24"/>
              </w:rPr>
            </w:pPr>
            <w:r w:rsidRPr="00C4570C">
              <w:rPr>
                <w:rFonts w:ascii="Times New Roman" w:hAnsi="Times New Roman"/>
                <w:sz w:val="24"/>
                <w:szCs w:val="24"/>
              </w:rPr>
              <w:t>Системата трябва да поддържа на приложно ниво "</w:t>
            </w:r>
            <w:r w:rsidRPr="00C4570C">
              <w:rPr>
                <w:rFonts w:ascii="Times New Roman" w:hAnsi="Times New Roman"/>
                <w:sz w:val="24"/>
                <w:szCs w:val="24"/>
                <w:lang w:val="en-GB"/>
              </w:rPr>
              <w:t>Rate</w:t>
            </w:r>
            <w:r w:rsidRPr="00C4570C">
              <w:rPr>
                <w:rFonts w:ascii="Times New Roman" w:hAnsi="Times New Roman"/>
                <w:sz w:val="24"/>
                <w:szCs w:val="24"/>
              </w:rPr>
              <w:t xml:space="preserve"> </w:t>
            </w:r>
            <w:r w:rsidRPr="00C4570C">
              <w:rPr>
                <w:rFonts w:ascii="Times New Roman" w:hAnsi="Times New Roman"/>
                <w:sz w:val="24"/>
                <w:szCs w:val="24"/>
                <w:lang w:val="en-GB"/>
              </w:rPr>
              <w:t>Limiting</w:t>
            </w:r>
            <w:r w:rsidRPr="00C4570C">
              <w:rPr>
                <w:rFonts w:ascii="Times New Roman" w:hAnsi="Times New Roman"/>
                <w:sz w:val="24"/>
                <w:szCs w:val="24"/>
              </w:rPr>
              <w:t>" и/или "</w:t>
            </w:r>
            <w:r w:rsidRPr="00C4570C">
              <w:rPr>
                <w:rFonts w:ascii="Times New Roman" w:hAnsi="Times New Roman"/>
                <w:sz w:val="24"/>
                <w:szCs w:val="24"/>
                <w:lang w:val="en-GB"/>
              </w:rPr>
              <w:t>Throttling</w:t>
            </w:r>
            <w:r w:rsidRPr="00C4570C">
              <w:rPr>
                <w:rFonts w:ascii="Times New Roman" w:hAnsi="Times New Roman"/>
                <w:sz w:val="24"/>
                <w:szCs w:val="24"/>
              </w:rPr>
              <w:t>" на заявки от един и същ клиентски адрес както към страниците с уеб-съдържание, така и по отношение на заявките към приложните програмни интерфейси, достъпни публично или служебно като уеб-услуги (</w:t>
            </w:r>
            <w:r w:rsidRPr="00C4570C">
              <w:rPr>
                <w:rFonts w:ascii="Times New Roman" w:hAnsi="Times New Roman"/>
                <w:sz w:val="24"/>
                <w:szCs w:val="24"/>
                <w:lang w:val="en-GB"/>
              </w:rPr>
              <w:t>Web</w:t>
            </w:r>
            <w:r w:rsidRPr="00C4570C">
              <w:rPr>
                <w:rFonts w:ascii="Times New Roman" w:hAnsi="Times New Roman"/>
                <w:sz w:val="24"/>
                <w:szCs w:val="24"/>
              </w:rPr>
              <w:t xml:space="preserve"> </w:t>
            </w:r>
            <w:r w:rsidRPr="00C4570C">
              <w:rPr>
                <w:rFonts w:ascii="Times New Roman" w:hAnsi="Times New Roman"/>
                <w:sz w:val="24"/>
                <w:szCs w:val="24"/>
                <w:lang w:val="en-GB"/>
              </w:rPr>
              <w:t>Services</w:t>
            </w:r>
            <w:r w:rsidRPr="00C4570C">
              <w:rPr>
                <w:rFonts w:ascii="Times New Roman" w:hAnsi="Times New Roman"/>
                <w:sz w:val="24"/>
                <w:szCs w:val="24"/>
              </w:rPr>
              <w:t xml:space="preserve">) и служебни интерфейси. </w:t>
            </w:r>
          </w:p>
          <w:p w14:paraId="76BFA69E" w14:textId="77777777" w:rsidR="006E5664" w:rsidRPr="00C4570C" w:rsidRDefault="006E5664" w:rsidP="00FB5109">
            <w:pPr>
              <w:pStyle w:val="ListParagraph"/>
              <w:numPr>
                <w:ilvl w:val="0"/>
                <w:numId w:val="19"/>
              </w:numPr>
              <w:tabs>
                <w:tab w:val="num" w:pos="0"/>
                <w:tab w:val="num" w:pos="360"/>
              </w:tabs>
              <w:spacing w:after="0" w:line="240" w:lineRule="auto"/>
              <w:jc w:val="both"/>
              <w:rPr>
                <w:rFonts w:ascii="Times New Roman" w:hAnsi="Times New Roman"/>
                <w:sz w:val="24"/>
                <w:szCs w:val="24"/>
              </w:rPr>
            </w:pPr>
            <w:r w:rsidRPr="00C4570C">
              <w:rPr>
                <w:rFonts w:ascii="Times New Roman" w:hAnsi="Times New Roman"/>
                <w:sz w:val="24"/>
                <w:szCs w:val="24"/>
              </w:rPr>
              <w:t xml:space="preserve">Системата трябва да позволява конфигуриране от страна на администраторите на лимитите за отделни страници, уеб-услуги и ресурси, които се достъпват с отделен </w:t>
            </w:r>
            <w:r w:rsidRPr="00C4570C">
              <w:rPr>
                <w:rFonts w:ascii="Times New Roman" w:hAnsi="Times New Roman"/>
                <w:sz w:val="24"/>
                <w:szCs w:val="24"/>
                <w:lang w:val="en-GB"/>
              </w:rPr>
              <w:t>URL</w:t>
            </w:r>
            <w:r w:rsidRPr="00C4570C">
              <w:rPr>
                <w:rFonts w:ascii="Times New Roman" w:hAnsi="Times New Roman"/>
                <w:sz w:val="24"/>
                <w:szCs w:val="24"/>
              </w:rPr>
              <w:t>/</w:t>
            </w:r>
            <w:r w:rsidRPr="00C4570C">
              <w:rPr>
                <w:rFonts w:ascii="Times New Roman" w:hAnsi="Times New Roman"/>
                <w:sz w:val="24"/>
                <w:szCs w:val="24"/>
                <w:lang w:val="en-GB"/>
              </w:rPr>
              <w:t>URI</w:t>
            </w:r>
            <w:r w:rsidRPr="00C4570C">
              <w:rPr>
                <w:rFonts w:ascii="Times New Roman" w:hAnsi="Times New Roman"/>
                <w:sz w:val="24"/>
                <w:szCs w:val="24"/>
              </w:rPr>
              <w:t>.</w:t>
            </w:r>
          </w:p>
          <w:p w14:paraId="3168050B" w14:textId="77777777" w:rsidR="006E5664" w:rsidRPr="00C4570C" w:rsidRDefault="006E5664" w:rsidP="002E76C2">
            <w:pPr>
              <w:pStyle w:val="ListParagraph"/>
              <w:numPr>
                <w:ilvl w:val="0"/>
                <w:numId w:val="19"/>
              </w:numPr>
              <w:tabs>
                <w:tab w:val="num" w:pos="0"/>
                <w:tab w:val="num" w:pos="360"/>
              </w:tabs>
              <w:spacing w:after="0" w:line="240" w:lineRule="auto"/>
              <w:jc w:val="both"/>
              <w:rPr>
                <w:rFonts w:ascii="Times New Roman" w:hAnsi="Times New Roman"/>
                <w:sz w:val="24"/>
                <w:szCs w:val="24"/>
              </w:rPr>
            </w:pPr>
            <w:r w:rsidRPr="00C4570C">
              <w:rPr>
                <w:rFonts w:ascii="Times New Roman" w:hAnsi="Times New Roman"/>
                <w:sz w:val="24"/>
                <w:szCs w:val="24"/>
              </w:rPr>
              <w:t>Системата трябва да поддържа възможност за конфигуриране на различни лимити за конкретни автентикирани потребители (напр. системи на други администрации) и трябва да предоставя възможност за генериране на справки и статистики за броя заявки по ресурси и услуги.</w:t>
            </w:r>
          </w:p>
          <w:p w14:paraId="7E964465" w14:textId="77777777" w:rsidR="006E5664" w:rsidRPr="00C4570C" w:rsidRDefault="006E5664" w:rsidP="00057833">
            <w:pPr>
              <w:tabs>
                <w:tab w:val="left" w:pos="180"/>
                <w:tab w:val="left" w:pos="720"/>
              </w:tabs>
              <w:spacing w:before="0"/>
              <w:rPr>
                <w:rFonts w:ascii="Times New Roman" w:hAnsi="Times New Roman"/>
              </w:rPr>
            </w:pPr>
          </w:p>
          <w:p w14:paraId="4224FE43" w14:textId="77777777" w:rsidR="001A7153" w:rsidRPr="00C4570C" w:rsidRDefault="001A7153" w:rsidP="00057833">
            <w:pPr>
              <w:tabs>
                <w:tab w:val="left" w:pos="180"/>
                <w:tab w:val="left" w:pos="720"/>
              </w:tabs>
              <w:spacing w:before="0"/>
              <w:rPr>
                <w:rFonts w:ascii="Times New Roman" w:hAnsi="Times New Roman"/>
              </w:rPr>
            </w:pPr>
          </w:p>
          <w:p w14:paraId="034C8C08" w14:textId="77777777" w:rsidR="001A7153" w:rsidRPr="00C4570C" w:rsidRDefault="001A7153" w:rsidP="00057833">
            <w:pPr>
              <w:tabs>
                <w:tab w:val="left" w:pos="180"/>
                <w:tab w:val="left" w:pos="720"/>
              </w:tabs>
              <w:spacing w:before="0"/>
              <w:rPr>
                <w:rFonts w:ascii="Times New Roman" w:hAnsi="Times New Roman"/>
                <w:sz w:val="6"/>
              </w:rPr>
            </w:pPr>
          </w:p>
          <w:p w14:paraId="2AA4AF21" w14:textId="77777777" w:rsidR="001A7153" w:rsidRPr="00C4570C" w:rsidRDefault="001A7153" w:rsidP="00057833">
            <w:pPr>
              <w:tabs>
                <w:tab w:val="left" w:pos="180"/>
                <w:tab w:val="left" w:pos="720"/>
              </w:tabs>
              <w:spacing w:before="0"/>
              <w:rPr>
                <w:rFonts w:ascii="Times New Roman" w:hAnsi="Times New Roman"/>
              </w:rPr>
            </w:pPr>
          </w:p>
          <w:p w14:paraId="65CAC8E1" w14:textId="0CD48933" w:rsidR="006E5664" w:rsidRPr="00C4570C" w:rsidRDefault="006E5664" w:rsidP="00824361">
            <w:pPr>
              <w:pStyle w:val="Heading3"/>
              <w:keepNext w:val="0"/>
              <w:numPr>
                <w:ilvl w:val="3"/>
                <w:numId w:val="54"/>
              </w:numPr>
              <w:pBdr>
                <w:top w:val="none" w:sz="0" w:space="0" w:color="auto"/>
                <w:left w:val="none" w:sz="0" w:space="0" w:color="auto"/>
              </w:pBdr>
              <w:spacing w:before="0" w:after="0"/>
              <w:ind w:left="0" w:firstLine="284"/>
              <w:jc w:val="both"/>
              <w:rPr>
                <w:rFonts w:ascii="Times New Roman" w:hAnsi="Times New Roman" w:cs="Times New Roman"/>
                <w:b w:val="0"/>
                <w:sz w:val="24"/>
                <w:szCs w:val="24"/>
              </w:rPr>
            </w:pPr>
            <w:bookmarkStart w:id="93" w:name="_Toc460270014"/>
            <w:r w:rsidRPr="00C4570C">
              <w:rPr>
                <w:rFonts w:ascii="Times New Roman" w:hAnsi="Times New Roman" w:cs="Times New Roman"/>
                <w:b w:val="0"/>
                <w:sz w:val="24"/>
                <w:szCs w:val="24"/>
              </w:rPr>
              <w:t>Кохерентно кеширане на данни и заявки</w:t>
            </w:r>
            <w:bookmarkEnd w:id="91"/>
            <w:bookmarkEnd w:id="92"/>
            <w:bookmarkEnd w:id="93"/>
          </w:p>
          <w:p w14:paraId="4329FE1F" w14:textId="77777777" w:rsidR="006E5664" w:rsidRPr="00C4570C" w:rsidRDefault="006E5664" w:rsidP="00723388">
            <w:pPr>
              <w:pStyle w:val="ListParagraph"/>
              <w:numPr>
                <w:ilvl w:val="0"/>
                <w:numId w:val="19"/>
              </w:numPr>
              <w:tabs>
                <w:tab w:val="num" w:pos="0"/>
                <w:tab w:val="num" w:pos="360"/>
              </w:tabs>
              <w:spacing w:after="0" w:line="240" w:lineRule="auto"/>
              <w:jc w:val="both"/>
              <w:rPr>
                <w:rFonts w:ascii="Times New Roman" w:hAnsi="Times New Roman"/>
                <w:sz w:val="24"/>
                <w:szCs w:val="24"/>
              </w:rPr>
            </w:pPr>
            <w:r w:rsidRPr="00C4570C">
              <w:rPr>
                <w:rFonts w:ascii="Times New Roman" w:hAnsi="Times New Roman"/>
                <w:sz w:val="24"/>
                <w:szCs w:val="24"/>
              </w:rPr>
              <w:t xml:space="preserve">Отделните информационни системи, подсистеми и интерфейси  трябва да бъдат проектирани и да използват системи за разпределен кохерентен кеш в случаите, в които това би довело до </w:t>
            </w:r>
            <w:r w:rsidRPr="00C4570C">
              <w:rPr>
                <w:rFonts w:ascii="Times New Roman" w:hAnsi="Times New Roman"/>
                <w:sz w:val="24"/>
                <w:szCs w:val="24"/>
              </w:rPr>
              <w:lastRenderedPageBreak/>
              <w:t>подобряване на производителността и мащабируемостта, чрез спестяване на заявки към СУБД или файловите системи на сървърите.</w:t>
            </w:r>
          </w:p>
          <w:p w14:paraId="3D06C028" w14:textId="77777777" w:rsidR="006E5664" w:rsidRPr="00C4570C" w:rsidRDefault="006E5664" w:rsidP="00723388">
            <w:pPr>
              <w:pStyle w:val="ListParagraph"/>
              <w:numPr>
                <w:ilvl w:val="0"/>
                <w:numId w:val="19"/>
              </w:numPr>
              <w:tabs>
                <w:tab w:val="num" w:pos="0"/>
                <w:tab w:val="num" w:pos="360"/>
              </w:tabs>
              <w:spacing w:after="0" w:line="240" w:lineRule="auto"/>
              <w:jc w:val="both"/>
              <w:rPr>
                <w:rFonts w:ascii="Times New Roman" w:hAnsi="Times New Roman"/>
                <w:sz w:val="24"/>
                <w:szCs w:val="24"/>
              </w:rPr>
            </w:pPr>
            <w:r w:rsidRPr="00C4570C">
              <w:rPr>
                <w:rFonts w:ascii="Times New Roman" w:hAnsi="Times New Roman"/>
                <w:sz w:val="24"/>
                <w:szCs w:val="24"/>
              </w:rPr>
              <w:t>Изпълнителят трябва да опише детайлно подхода и използваните механизми и технологии за реализация на разпределения кохерентен кеш, както и системните компоненти, които ще използват разпределения кеш;</w:t>
            </w:r>
          </w:p>
          <w:p w14:paraId="470690A7" w14:textId="77777777" w:rsidR="006E5664" w:rsidRPr="00C4570C" w:rsidRDefault="006E5664" w:rsidP="00723388">
            <w:pPr>
              <w:pStyle w:val="ListParagraph"/>
              <w:numPr>
                <w:ilvl w:val="0"/>
                <w:numId w:val="19"/>
              </w:numPr>
              <w:tabs>
                <w:tab w:val="num" w:pos="0"/>
                <w:tab w:val="num" w:pos="360"/>
              </w:tabs>
              <w:spacing w:after="0" w:line="240" w:lineRule="auto"/>
              <w:jc w:val="both"/>
              <w:rPr>
                <w:rFonts w:ascii="Times New Roman" w:hAnsi="Times New Roman"/>
                <w:sz w:val="24"/>
                <w:szCs w:val="24"/>
              </w:rPr>
            </w:pPr>
            <w:r w:rsidRPr="00C4570C">
              <w:rPr>
                <w:rFonts w:ascii="Times New Roman" w:hAnsi="Times New Roman"/>
                <w:sz w:val="24"/>
                <w:szCs w:val="24"/>
              </w:rPr>
              <w:t>Разпределеният кохерентен кеш трябва да поддържа възможност за компресия на подходящите за това данни – например тези от текстов тип; компресирането на данни може да бъде реализирано и на приложно ниво;</w:t>
            </w:r>
          </w:p>
          <w:p w14:paraId="61E83381" w14:textId="77777777" w:rsidR="006E5664" w:rsidRPr="00C4570C" w:rsidRDefault="006E5664" w:rsidP="00723388">
            <w:pPr>
              <w:pStyle w:val="ListParagraph"/>
              <w:numPr>
                <w:ilvl w:val="0"/>
                <w:numId w:val="19"/>
              </w:numPr>
              <w:tabs>
                <w:tab w:val="num" w:pos="0"/>
                <w:tab w:val="num" w:pos="360"/>
              </w:tabs>
              <w:spacing w:after="0" w:line="240" w:lineRule="auto"/>
              <w:jc w:val="both"/>
              <w:rPr>
                <w:rFonts w:ascii="Times New Roman" w:hAnsi="Times New Roman"/>
                <w:sz w:val="24"/>
                <w:szCs w:val="24"/>
              </w:rPr>
            </w:pPr>
            <w:r w:rsidRPr="00C4570C">
              <w:rPr>
                <w:rFonts w:ascii="Times New Roman" w:hAnsi="Times New Roman"/>
                <w:sz w:val="24"/>
                <w:szCs w:val="24"/>
              </w:rPr>
              <w:t>Използваният алгоритъм за създаване на ключове за съхранение/намиране на данни в кеша не трябва да допуска колизии и трябва оптимално да използва процесорните ресурси за генериране на хешове;</w:t>
            </w:r>
          </w:p>
          <w:p w14:paraId="240CB7BA" w14:textId="77777777" w:rsidR="006E5664" w:rsidRPr="00C4570C" w:rsidRDefault="006E5664" w:rsidP="00723388">
            <w:pPr>
              <w:pStyle w:val="ListParagraph"/>
              <w:numPr>
                <w:ilvl w:val="0"/>
                <w:numId w:val="19"/>
              </w:numPr>
              <w:tabs>
                <w:tab w:val="num" w:pos="0"/>
                <w:tab w:val="num" w:pos="360"/>
              </w:tabs>
              <w:spacing w:after="0" w:line="240" w:lineRule="auto"/>
              <w:jc w:val="both"/>
              <w:rPr>
                <w:rFonts w:ascii="Times New Roman" w:hAnsi="Times New Roman"/>
                <w:sz w:val="24"/>
                <w:szCs w:val="24"/>
              </w:rPr>
            </w:pPr>
            <w:r w:rsidRPr="00C4570C">
              <w:rPr>
                <w:rFonts w:ascii="Times New Roman" w:hAnsi="Times New Roman"/>
                <w:sz w:val="24"/>
                <w:szCs w:val="24"/>
              </w:rPr>
              <w:t>Изпълнителят трябва да подбере подходящи софтуерни решения с отворен код за реализиране на буфериране и кеширане на данните в оперативната памет на сървърите. В зависимост от конкретните приложни случаи (</w:t>
            </w:r>
            <w:r w:rsidRPr="00C4570C">
              <w:rPr>
                <w:rFonts w:ascii="Times New Roman" w:hAnsi="Times New Roman"/>
                <w:sz w:val="24"/>
                <w:szCs w:val="24"/>
                <w:lang w:val="en-GB"/>
              </w:rPr>
              <w:t>Use</w:t>
            </w:r>
            <w:r w:rsidRPr="00C4570C">
              <w:rPr>
                <w:rFonts w:ascii="Times New Roman" w:hAnsi="Times New Roman"/>
                <w:sz w:val="24"/>
                <w:szCs w:val="24"/>
              </w:rPr>
              <w:t xml:space="preserve"> </w:t>
            </w:r>
            <w:r w:rsidRPr="00C4570C">
              <w:rPr>
                <w:rFonts w:ascii="Times New Roman" w:hAnsi="Times New Roman"/>
                <w:sz w:val="24"/>
                <w:szCs w:val="24"/>
                <w:lang w:val="en-GB"/>
              </w:rPr>
              <w:t>Cases</w:t>
            </w:r>
            <w:r w:rsidRPr="00C4570C">
              <w:rPr>
                <w:rFonts w:ascii="Times New Roman" w:hAnsi="Times New Roman"/>
                <w:sz w:val="24"/>
                <w:szCs w:val="24"/>
              </w:rPr>
              <w:t xml:space="preserve">) е допустимо да се използват и внедрят различни технологии, които покриват по-добре конкретните нужди – например решения като </w:t>
            </w:r>
            <w:r w:rsidRPr="00C4570C">
              <w:rPr>
                <w:rFonts w:ascii="Times New Roman" w:hAnsi="Times New Roman"/>
                <w:sz w:val="24"/>
                <w:szCs w:val="24"/>
                <w:lang w:val="en-GB"/>
              </w:rPr>
              <w:t>Memcached</w:t>
            </w:r>
            <w:r w:rsidRPr="00C4570C">
              <w:rPr>
                <w:rFonts w:ascii="Times New Roman" w:hAnsi="Times New Roman"/>
                <w:sz w:val="24"/>
                <w:szCs w:val="24"/>
              </w:rPr>
              <w:t xml:space="preserve"> или </w:t>
            </w:r>
            <w:r w:rsidRPr="00C4570C">
              <w:rPr>
                <w:rFonts w:ascii="Times New Roman" w:hAnsi="Times New Roman"/>
                <w:sz w:val="24"/>
                <w:szCs w:val="24"/>
                <w:lang w:val="en-GB"/>
              </w:rPr>
              <w:t>Redis</w:t>
            </w:r>
            <w:r w:rsidRPr="00C4570C">
              <w:rPr>
                <w:rFonts w:ascii="Times New Roman" w:hAnsi="Times New Roman"/>
                <w:sz w:val="24"/>
                <w:szCs w:val="24"/>
              </w:rPr>
              <w:t xml:space="preserve"> в комбинация с </w:t>
            </w:r>
            <w:r w:rsidRPr="00C4570C">
              <w:rPr>
                <w:rFonts w:ascii="Times New Roman" w:hAnsi="Times New Roman"/>
                <w:sz w:val="24"/>
                <w:szCs w:val="24"/>
                <w:lang w:val="en-GB"/>
              </w:rPr>
              <w:t>Redis</w:t>
            </w:r>
            <w:r w:rsidRPr="00C4570C">
              <w:rPr>
                <w:rFonts w:ascii="Times New Roman" w:hAnsi="Times New Roman"/>
                <w:sz w:val="24"/>
                <w:szCs w:val="24"/>
              </w:rPr>
              <w:t xml:space="preserve"> </w:t>
            </w:r>
            <w:r w:rsidRPr="00C4570C">
              <w:rPr>
                <w:rFonts w:ascii="Times New Roman" w:hAnsi="Times New Roman"/>
                <w:sz w:val="24"/>
                <w:szCs w:val="24"/>
                <w:lang w:val="en-GB"/>
              </w:rPr>
              <w:t>GeoAPI</w:t>
            </w:r>
            <w:r w:rsidRPr="00C4570C">
              <w:rPr>
                <w:rFonts w:ascii="Times New Roman" w:hAnsi="Times New Roman"/>
                <w:sz w:val="24"/>
                <w:szCs w:val="24"/>
              </w:rPr>
              <w:t xml:space="preserve"> могат да осигурят порядъци по-висока мащабируемост и производителност за често достъпвани оперативни данни, номенклатурни данни или документи;</w:t>
            </w:r>
          </w:p>
          <w:p w14:paraId="16F12893" w14:textId="77777777" w:rsidR="006E5664" w:rsidRPr="00C4570C" w:rsidRDefault="006E5664" w:rsidP="00057833">
            <w:pPr>
              <w:tabs>
                <w:tab w:val="left" w:pos="180"/>
                <w:tab w:val="left" w:pos="720"/>
              </w:tabs>
              <w:spacing w:before="0"/>
              <w:ind w:firstLine="0"/>
              <w:rPr>
                <w:rFonts w:ascii="Times New Roman" w:hAnsi="Times New Roman"/>
              </w:rPr>
            </w:pPr>
            <w:r w:rsidRPr="00C4570C">
              <w:rPr>
                <w:rFonts w:ascii="Times New Roman" w:hAnsi="Times New Roman"/>
              </w:rPr>
              <w:t>Като минимум разпределен кохерентен кеш трябва да се предвиди при:</w:t>
            </w:r>
          </w:p>
          <w:p w14:paraId="3CAE4640" w14:textId="77777777" w:rsidR="006E5664" w:rsidRPr="00C4570C" w:rsidRDefault="006E5664" w:rsidP="00723388">
            <w:pPr>
              <w:pStyle w:val="ListParagraph"/>
              <w:numPr>
                <w:ilvl w:val="0"/>
                <w:numId w:val="19"/>
              </w:numPr>
              <w:tabs>
                <w:tab w:val="num" w:pos="0"/>
                <w:tab w:val="num" w:pos="360"/>
              </w:tabs>
              <w:spacing w:after="0" w:line="240" w:lineRule="auto"/>
              <w:jc w:val="both"/>
              <w:rPr>
                <w:rFonts w:ascii="Times New Roman" w:hAnsi="Times New Roman"/>
                <w:sz w:val="24"/>
                <w:szCs w:val="24"/>
              </w:rPr>
            </w:pPr>
            <w:r w:rsidRPr="00C4570C">
              <w:rPr>
                <w:rFonts w:ascii="Times New Roman" w:hAnsi="Times New Roman"/>
                <w:sz w:val="24"/>
                <w:szCs w:val="24"/>
              </w:rPr>
              <w:t>Извличане на информация от номенклатури и атомични данни за статус и актуално състояние на партиди от регистри в информационните системи;</w:t>
            </w:r>
          </w:p>
          <w:p w14:paraId="04C9DD98" w14:textId="77777777" w:rsidR="006E5664" w:rsidRPr="00C4570C" w:rsidRDefault="006E5664" w:rsidP="00723388">
            <w:pPr>
              <w:pStyle w:val="ListParagraph"/>
              <w:numPr>
                <w:ilvl w:val="0"/>
                <w:numId w:val="19"/>
              </w:numPr>
              <w:tabs>
                <w:tab w:val="num" w:pos="0"/>
                <w:tab w:val="num" w:pos="360"/>
              </w:tabs>
              <w:spacing w:after="0" w:line="240" w:lineRule="auto"/>
              <w:jc w:val="both"/>
              <w:rPr>
                <w:rFonts w:ascii="Times New Roman" w:hAnsi="Times New Roman"/>
                <w:sz w:val="24"/>
                <w:szCs w:val="24"/>
              </w:rPr>
            </w:pPr>
            <w:r w:rsidRPr="00C4570C">
              <w:rPr>
                <w:rFonts w:ascii="Times New Roman" w:hAnsi="Times New Roman"/>
                <w:sz w:val="24"/>
                <w:szCs w:val="24"/>
              </w:rPr>
              <w:t>Извличане на информация от предефинирани периодични справки;</w:t>
            </w:r>
          </w:p>
          <w:p w14:paraId="4F46C99D" w14:textId="77777777" w:rsidR="006E5664" w:rsidRPr="00C4570C" w:rsidRDefault="006E5664" w:rsidP="00723388">
            <w:pPr>
              <w:pStyle w:val="ListParagraph"/>
              <w:numPr>
                <w:ilvl w:val="0"/>
                <w:numId w:val="19"/>
              </w:numPr>
              <w:tabs>
                <w:tab w:val="num" w:pos="0"/>
                <w:tab w:val="num" w:pos="360"/>
              </w:tabs>
              <w:spacing w:after="0" w:line="240" w:lineRule="auto"/>
              <w:jc w:val="both"/>
              <w:rPr>
                <w:rFonts w:ascii="Times New Roman" w:hAnsi="Times New Roman"/>
                <w:sz w:val="24"/>
                <w:szCs w:val="24"/>
              </w:rPr>
            </w:pPr>
            <w:r w:rsidRPr="00C4570C">
              <w:rPr>
                <w:rFonts w:ascii="Times New Roman" w:hAnsi="Times New Roman"/>
                <w:sz w:val="24"/>
                <w:szCs w:val="24"/>
              </w:rPr>
              <w:t>Информация от лога на транзакциите при достъп с електронно-ИД до дадена услуга;</w:t>
            </w:r>
          </w:p>
          <w:p w14:paraId="69B16B1E" w14:textId="77777777" w:rsidR="006E5664" w:rsidRPr="00C4570C" w:rsidRDefault="006E5664" w:rsidP="00723388">
            <w:pPr>
              <w:pStyle w:val="ListParagraph"/>
              <w:numPr>
                <w:ilvl w:val="0"/>
                <w:numId w:val="19"/>
              </w:numPr>
              <w:tabs>
                <w:tab w:val="num" w:pos="0"/>
                <w:tab w:val="num" w:pos="360"/>
              </w:tabs>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Информация за извършените плащания;</w:t>
            </w:r>
          </w:p>
          <w:p w14:paraId="56674AFE" w14:textId="77777777" w:rsidR="006E5664" w:rsidRPr="00C4570C" w:rsidRDefault="006E5664" w:rsidP="00723388">
            <w:pPr>
              <w:pStyle w:val="ListParagraph"/>
              <w:numPr>
                <w:ilvl w:val="0"/>
                <w:numId w:val="19"/>
              </w:numPr>
              <w:tabs>
                <w:tab w:val="num" w:pos="0"/>
                <w:tab w:val="num" w:pos="360"/>
              </w:tabs>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Други, които са идентифицирани на етап бизнес и системен анализ.</w:t>
            </w:r>
          </w:p>
          <w:p w14:paraId="53B4DE18" w14:textId="77777777" w:rsidR="006E5664" w:rsidRPr="00C4570C" w:rsidRDefault="006E5664" w:rsidP="00057833">
            <w:pPr>
              <w:tabs>
                <w:tab w:val="left" w:pos="180"/>
                <w:tab w:val="left" w:pos="720"/>
              </w:tabs>
              <w:spacing w:before="0"/>
              <w:ind w:firstLine="0"/>
              <w:rPr>
                <w:rFonts w:ascii="Times New Roman" w:hAnsi="Times New Roman"/>
              </w:rPr>
            </w:pPr>
            <w:r w:rsidRPr="00C4570C">
              <w:rPr>
                <w:rFonts w:ascii="Times New Roman" w:hAnsi="Times New Roman"/>
              </w:rPr>
              <w:t xml:space="preserve">От кеша следва да бъдат изключени прикачени </w:t>
            </w:r>
            <w:r w:rsidRPr="00C4570C">
              <w:rPr>
                <w:rFonts w:ascii="Times New Roman" w:hAnsi="Times New Roman"/>
              </w:rPr>
              <w:lastRenderedPageBreak/>
              <w:t>файлове и големи по обем резултати от справки.</w:t>
            </w:r>
          </w:p>
          <w:p w14:paraId="5CB9272B" w14:textId="77777777" w:rsidR="006E5664" w:rsidRPr="00C4570C" w:rsidRDefault="006E5664" w:rsidP="00057833">
            <w:pPr>
              <w:tabs>
                <w:tab w:val="left" w:pos="180"/>
                <w:tab w:val="left" w:pos="720"/>
              </w:tabs>
              <w:spacing w:before="0"/>
              <w:rPr>
                <w:rFonts w:ascii="Times New Roman" w:hAnsi="Times New Roman"/>
              </w:rPr>
            </w:pPr>
          </w:p>
          <w:p w14:paraId="10509BC8" w14:textId="77777777" w:rsidR="00461F18" w:rsidRPr="00C4570C" w:rsidRDefault="00461F18" w:rsidP="00057833">
            <w:pPr>
              <w:tabs>
                <w:tab w:val="left" w:pos="180"/>
                <w:tab w:val="left" w:pos="720"/>
              </w:tabs>
              <w:spacing w:before="0"/>
              <w:rPr>
                <w:rFonts w:ascii="Times New Roman" w:hAnsi="Times New Roman"/>
              </w:rPr>
            </w:pPr>
          </w:p>
          <w:p w14:paraId="47AD63AF" w14:textId="77777777" w:rsidR="00461F18" w:rsidRPr="00C4570C" w:rsidRDefault="00461F18" w:rsidP="00057833">
            <w:pPr>
              <w:tabs>
                <w:tab w:val="left" w:pos="180"/>
                <w:tab w:val="left" w:pos="720"/>
              </w:tabs>
              <w:spacing w:before="0"/>
              <w:rPr>
                <w:rFonts w:ascii="Times New Roman" w:hAnsi="Times New Roman"/>
              </w:rPr>
            </w:pPr>
          </w:p>
          <w:p w14:paraId="7F75077E" w14:textId="77777777" w:rsidR="00461F18" w:rsidRPr="00C4570C" w:rsidRDefault="00461F18" w:rsidP="00057833">
            <w:pPr>
              <w:tabs>
                <w:tab w:val="left" w:pos="180"/>
                <w:tab w:val="left" w:pos="720"/>
              </w:tabs>
              <w:spacing w:before="0"/>
              <w:rPr>
                <w:rFonts w:ascii="Times New Roman" w:hAnsi="Times New Roman"/>
              </w:rPr>
            </w:pPr>
          </w:p>
          <w:p w14:paraId="46207E67" w14:textId="260C244E" w:rsidR="006E5664" w:rsidRPr="00C4570C" w:rsidRDefault="006E5664" w:rsidP="00824361">
            <w:pPr>
              <w:pStyle w:val="Heading3"/>
              <w:keepNext w:val="0"/>
              <w:numPr>
                <w:ilvl w:val="3"/>
                <w:numId w:val="54"/>
              </w:numPr>
              <w:pBdr>
                <w:top w:val="none" w:sz="0" w:space="0" w:color="auto"/>
                <w:left w:val="none" w:sz="0" w:space="0" w:color="auto"/>
              </w:pBdr>
              <w:spacing w:before="0" w:after="0"/>
              <w:ind w:left="0" w:firstLine="284"/>
              <w:jc w:val="both"/>
              <w:rPr>
                <w:rFonts w:ascii="Times New Roman" w:hAnsi="Times New Roman" w:cs="Times New Roman"/>
                <w:b w:val="0"/>
                <w:sz w:val="24"/>
                <w:szCs w:val="24"/>
              </w:rPr>
            </w:pPr>
            <w:r w:rsidRPr="00C4570C">
              <w:rPr>
                <w:rFonts w:ascii="Times New Roman" w:hAnsi="Times New Roman" w:cs="Times New Roman"/>
                <w:b w:val="0"/>
                <w:sz w:val="24"/>
                <w:szCs w:val="24"/>
              </w:rPr>
              <w:t>Бързо</w:t>
            </w:r>
            <w:r w:rsidR="00250111" w:rsidRPr="00C4570C">
              <w:rPr>
                <w:rFonts w:ascii="Times New Roman" w:hAnsi="Times New Roman" w:cs="Times New Roman"/>
                <w:b w:val="0"/>
                <w:sz w:val="24"/>
                <w:szCs w:val="24"/>
              </w:rPr>
              <w:t xml:space="preserve"> </w:t>
            </w:r>
            <w:r w:rsidRPr="00C4570C">
              <w:rPr>
                <w:rFonts w:ascii="Times New Roman" w:hAnsi="Times New Roman" w:cs="Times New Roman"/>
                <w:b w:val="0"/>
                <w:sz w:val="24"/>
                <w:szCs w:val="24"/>
              </w:rPr>
              <w:t>действие</w:t>
            </w:r>
          </w:p>
          <w:p w14:paraId="679E10D4" w14:textId="77777777" w:rsidR="006E5664" w:rsidRPr="00C4570C" w:rsidRDefault="006E5664" w:rsidP="00057833">
            <w:pPr>
              <w:spacing w:before="0"/>
              <w:rPr>
                <w:rFonts w:ascii="Times New Roman" w:hAnsi="Times New Roman"/>
              </w:rPr>
            </w:pPr>
          </w:p>
          <w:p w14:paraId="35F885EF" w14:textId="5313D945" w:rsidR="006E5664" w:rsidRPr="00C4570C" w:rsidRDefault="006E5664" w:rsidP="007560CB">
            <w:pPr>
              <w:pStyle w:val="ListParagraph"/>
              <w:numPr>
                <w:ilvl w:val="0"/>
                <w:numId w:val="19"/>
              </w:numPr>
              <w:tabs>
                <w:tab w:val="num" w:pos="0"/>
                <w:tab w:val="num" w:pos="360"/>
              </w:tabs>
              <w:spacing w:after="0" w:line="240" w:lineRule="auto"/>
              <w:jc w:val="both"/>
              <w:rPr>
                <w:rFonts w:ascii="Times New Roman" w:hAnsi="Times New Roman"/>
                <w:sz w:val="24"/>
                <w:szCs w:val="24"/>
              </w:rPr>
            </w:pPr>
            <w:r w:rsidRPr="00C4570C">
              <w:rPr>
                <w:rFonts w:ascii="Times New Roman" w:hAnsi="Times New Roman"/>
                <w:sz w:val="24"/>
                <w:szCs w:val="24"/>
              </w:rPr>
              <w:t xml:space="preserve">При визуализация на уеб-страници системите трябва да осигуряват висока производителност и минимално време за отговор на заявки </w:t>
            </w:r>
            <w:r w:rsidR="005E47D5" w:rsidRPr="00C4570C">
              <w:rPr>
                <w:rFonts w:ascii="Times New Roman" w:hAnsi="Times New Roman"/>
                <w:sz w:val="24"/>
                <w:szCs w:val="24"/>
              </w:rPr>
              <w:t>–</w:t>
            </w:r>
            <w:r w:rsidRPr="00C4570C">
              <w:rPr>
                <w:rFonts w:ascii="Times New Roman" w:hAnsi="Times New Roman"/>
                <w:sz w:val="24"/>
                <w:szCs w:val="24"/>
              </w:rPr>
              <w:t xml:space="preserve"> средното време за заявка трябва да бъде по-малко от 1 секунда, с максимум 1 секунда стандартно отклонение за 95% от заявките, без да се включва мрежовото време</w:t>
            </w:r>
            <w:r w:rsidR="00250111" w:rsidRPr="00C4570C">
              <w:rPr>
                <w:rFonts w:ascii="Times New Roman" w:hAnsi="Times New Roman"/>
                <w:sz w:val="24"/>
                <w:szCs w:val="24"/>
              </w:rPr>
              <w:t xml:space="preserve"> </w:t>
            </w:r>
            <w:r w:rsidRPr="00C4570C">
              <w:rPr>
                <w:rFonts w:ascii="Times New Roman" w:hAnsi="Times New Roman"/>
                <w:sz w:val="24"/>
                <w:szCs w:val="24"/>
              </w:rPr>
              <w:t>закъснение (</w:t>
            </w:r>
            <w:r w:rsidRPr="00C4570C">
              <w:rPr>
                <w:rFonts w:ascii="Times New Roman" w:hAnsi="Times New Roman"/>
                <w:sz w:val="24"/>
                <w:szCs w:val="24"/>
                <w:lang w:val="en-GB"/>
              </w:rPr>
              <w:t>Network</w:t>
            </w:r>
            <w:r w:rsidRPr="00C4570C">
              <w:rPr>
                <w:rFonts w:ascii="Times New Roman" w:hAnsi="Times New Roman"/>
                <w:sz w:val="24"/>
                <w:szCs w:val="24"/>
              </w:rPr>
              <w:t xml:space="preserve"> </w:t>
            </w:r>
            <w:r w:rsidRPr="00C4570C">
              <w:rPr>
                <w:rFonts w:ascii="Times New Roman" w:hAnsi="Times New Roman"/>
                <w:sz w:val="24"/>
                <w:szCs w:val="24"/>
                <w:lang w:val="en-GB"/>
              </w:rPr>
              <w:t>Latency</w:t>
            </w:r>
            <w:r w:rsidRPr="00C4570C">
              <w:rPr>
                <w:rFonts w:ascii="Times New Roman" w:hAnsi="Times New Roman"/>
                <w:sz w:val="24"/>
                <w:szCs w:val="24"/>
              </w:rPr>
              <w:t>) при транспорт на пакети между клиента и сървъра.</w:t>
            </w:r>
          </w:p>
          <w:p w14:paraId="1A36F167" w14:textId="77777777" w:rsidR="006E5664" w:rsidRPr="00C4570C" w:rsidRDefault="006E5664" w:rsidP="007560CB">
            <w:pPr>
              <w:pStyle w:val="ListParagraph"/>
              <w:numPr>
                <w:ilvl w:val="0"/>
                <w:numId w:val="19"/>
              </w:numPr>
              <w:tabs>
                <w:tab w:val="num" w:pos="0"/>
                <w:tab w:val="num" w:pos="360"/>
              </w:tabs>
              <w:spacing w:after="0" w:line="240" w:lineRule="auto"/>
              <w:jc w:val="both"/>
              <w:rPr>
                <w:rFonts w:ascii="Times New Roman" w:hAnsi="Times New Roman"/>
                <w:sz w:val="24"/>
                <w:szCs w:val="24"/>
              </w:rPr>
            </w:pPr>
            <w:r w:rsidRPr="00C4570C">
              <w:rPr>
                <w:rFonts w:ascii="Times New Roman" w:hAnsi="Times New Roman"/>
                <w:sz w:val="24"/>
                <w:szCs w:val="24"/>
              </w:rPr>
              <w:t>Трябва да бъдат създадени тестове за натоварване.</w:t>
            </w:r>
          </w:p>
          <w:p w14:paraId="48D7AC26" w14:textId="77777777" w:rsidR="006E5664" w:rsidRPr="00C4570C" w:rsidRDefault="006E5664" w:rsidP="00057833">
            <w:pPr>
              <w:tabs>
                <w:tab w:val="left" w:pos="180"/>
                <w:tab w:val="left" w:pos="720"/>
              </w:tabs>
              <w:spacing w:before="0"/>
              <w:ind w:left="539"/>
              <w:rPr>
                <w:rFonts w:ascii="Times New Roman" w:hAnsi="Times New Roman"/>
              </w:rPr>
            </w:pPr>
          </w:p>
          <w:p w14:paraId="14F3FC55" w14:textId="76E2AE74" w:rsidR="006E5664" w:rsidRPr="00C4570C" w:rsidRDefault="005E47D5" w:rsidP="00824361">
            <w:pPr>
              <w:pStyle w:val="Heading4"/>
              <w:keepLines/>
              <w:numPr>
                <w:ilvl w:val="3"/>
                <w:numId w:val="54"/>
              </w:numPr>
              <w:tabs>
                <w:tab w:val="left" w:pos="1985"/>
              </w:tabs>
              <w:spacing w:before="0" w:after="0"/>
              <w:rPr>
                <w:b w:val="0"/>
                <w:sz w:val="24"/>
                <w:szCs w:val="24"/>
              </w:rPr>
            </w:pPr>
            <w:bookmarkStart w:id="94" w:name="_Toc453582715"/>
            <w:bookmarkStart w:id="95" w:name="_Toc459611308"/>
            <w:bookmarkStart w:id="96" w:name="_Toc460270015"/>
            <w:r w:rsidRPr="00C4570C">
              <w:rPr>
                <w:b w:val="0"/>
                <w:sz w:val="24"/>
                <w:szCs w:val="24"/>
              </w:rPr>
              <w:t xml:space="preserve">  </w:t>
            </w:r>
            <w:r w:rsidR="006E5664" w:rsidRPr="00C4570C">
              <w:rPr>
                <w:b w:val="0"/>
                <w:noProof w:val="0"/>
                <w:sz w:val="24"/>
                <w:szCs w:val="24"/>
              </w:rPr>
              <w:t>Използване на HTTP/2</w:t>
            </w:r>
            <w:bookmarkEnd w:id="94"/>
            <w:bookmarkEnd w:id="95"/>
            <w:bookmarkEnd w:id="96"/>
          </w:p>
          <w:p w14:paraId="6F240A24" w14:textId="77777777" w:rsidR="006E5664" w:rsidRPr="00C4570C" w:rsidRDefault="006E5664" w:rsidP="00057833">
            <w:pPr>
              <w:pStyle w:val="GOVBody"/>
              <w:spacing w:before="0" w:line="240" w:lineRule="auto"/>
              <w:rPr>
                <w:rFonts w:ascii="Times New Roman" w:hAnsi="Times New Roman"/>
                <w:lang w:eastAsia="en-US" w:bidi="ar-SA"/>
              </w:rPr>
            </w:pPr>
            <w:r w:rsidRPr="00C4570C">
              <w:rPr>
                <w:rFonts w:ascii="Times New Roman" w:hAnsi="Times New Roman"/>
                <w:lang w:eastAsia="en-US" w:bidi="ar-SA"/>
              </w:rPr>
              <w:t>С оглед намаляване на служебния трафик, времената за отговор и натоварването на сървърите следва да се използва HTTP/2 протокол при предоставяне на публични потребителски интерфейси с включени като минимум следните възможности:</w:t>
            </w:r>
          </w:p>
          <w:p w14:paraId="54A5E8EF" w14:textId="77777777" w:rsidR="006E5664" w:rsidRPr="00C4570C" w:rsidRDefault="006E5664" w:rsidP="00F379DB">
            <w:pPr>
              <w:pStyle w:val="ListParagraph"/>
              <w:numPr>
                <w:ilvl w:val="0"/>
                <w:numId w:val="19"/>
              </w:numPr>
              <w:tabs>
                <w:tab w:val="num" w:pos="0"/>
                <w:tab w:val="num" w:pos="360"/>
              </w:tabs>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Включена header compression;</w:t>
            </w:r>
          </w:p>
          <w:p w14:paraId="7BE5FB5A" w14:textId="77777777" w:rsidR="006E5664" w:rsidRPr="00C4570C" w:rsidRDefault="006E5664" w:rsidP="00F379DB">
            <w:pPr>
              <w:pStyle w:val="ListParagraph"/>
              <w:numPr>
                <w:ilvl w:val="0"/>
                <w:numId w:val="19"/>
              </w:numPr>
              <w:tabs>
                <w:tab w:val="num" w:pos="0"/>
                <w:tab w:val="num" w:pos="360"/>
              </w:tabs>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Използване на brotli алгоритъм за компресия;</w:t>
            </w:r>
          </w:p>
          <w:p w14:paraId="40E8A66E" w14:textId="77777777" w:rsidR="006E5664" w:rsidRPr="00C4570C" w:rsidRDefault="006E5664" w:rsidP="00F379DB">
            <w:pPr>
              <w:pStyle w:val="ListParagraph"/>
              <w:numPr>
                <w:ilvl w:val="0"/>
                <w:numId w:val="19"/>
              </w:numPr>
              <w:tabs>
                <w:tab w:val="num" w:pos="0"/>
                <w:tab w:val="num" w:pos="360"/>
              </w:tabs>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Включен HTTP pipelining;</w:t>
            </w:r>
          </w:p>
          <w:p w14:paraId="384591D1" w14:textId="77777777" w:rsidR="006E5664" w:rsidRPr="00C4570C" w:rsidRDefault="006E5664" w:rsidP="00F379DB">
            <w:pPr>
              <w:pStyle w:val="ListParagraph"/>
              <w:numPr>
                <w:ilvl w:val="0"/>
                <w:numId w:val="19"/>
              </w:numPr>
              <w:tabs>
                <w:tab w:val="num" w:pos="0"/>
                <w:tab w:val="num" w:pos="360"/>
              </w:tabs>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HTTP/2 Server push, приоритизиращ специфични компоненти, изграждащи страниците (CSS, JavaScript файлове и др.);</w:t>
            </w:r>
          </w:p>
          <w:p w14:paraId="5FF7E02E" w14:textId="77777777" w:rsidR="006E5664" w:rsidRPr="00C4570C" w:rsidRDefault="006E5664" w:rsidP="00F379DB">
            <w:pPr>
              <w:pStyle w:val="ListParagraph"/>
              <w:numPr>
                <w:ilvl w:val="0"/>
                <w:numId w:val="19"/>
              </w:numPr>
              <w:tabs>
                <w:tab w:val="num" w:pos="0"/>
                <w:tab w:val="num" w:pos="360"/>
              </w:tabs>
              <w:spacing w:after="0" w:line="240" w:lineRule="auto"/>
              <w:jc w:val="both"/>
              <w:rPr>
                <w:rFonts w:ascii="Times New Roman" w:hAnsi="Times New Roman"/>
                <w:sz w:val="24"/>
                <w:szCs w:val="24"/>
              </w:rPr>
            </w:pPr>
            <w:r w:rsidRPr="00C4570C">
              <w:rPr>
                <w:rFonts w:ascii="Times New Roman" w:hAnsi="Times New Roman"/>
                <w:sz w:val="24"/>
                <w:szCs w:val="24"/>
                <w:lang w:val="en-GB"/>
              </w:rPr>
              <w:t>Публичните потребителски интерфейси трябва да поддържат адаптивен избор на TLS cipher suites според вида на процесорната архитектура на клиентското устройство - AES-GCM за x86 работни станции и преносими компютри (с налични AES-NI CPU разширения), и ChaCha20/Poly1305</w:t>
            </w:r>
            <w:r w:rsidRPr="00C4570C">
              <w:rPr>
                <w:rFonts w:ascii="Times New Roman" w:hAnsi="Times New Roman"/>
                <w:sz w:val="24"/>
                <w:szCs w:val="24"/>
              </w:rPr>
              <w:t xml:space="preserve"> </w:t>
            </w:r>
            <w:r w:rsidRPr="00C4570C">
              <w:rPr>
                <w:rFonts w:ascii="Times New Roman" w:hAnsi="Times New Roman"/>
                <w:sz w:val="24"/>
                <w:szCs w:val="24"/>
              </w:rPr>
              <w:br/>
              <w:t>за мобилни устройства (основно базирани на ARM процесори);</w:t>
            </w:r>
          </w:p>
          <w:p w14:paraId="43603C12" w14:textId="77777777" w:rsidR="006E5664" w:rsidRPr="00C4570C" w:rsidRDefault="006E5664" w:rsidP="00F379DB">
            <w:pPr>
              <w:pStyle w:val="ListParagraph"/>
              <w:numPr>
                <w:ilvl w:val="0"/>
                <w:numId w:val="19"/>
              </w:numPr>
              <w:tabs>
                <w:tab w:val="num" w:pos="0"/>
                <w:tab w:val="num" w:pos="360"/>
              </w:tabs>
              <w:spacing w:after="0" w:line="240" w:lineRule="auto"/>
              <w:jc w:val="both"/>
              <w:rPr>
                <w:rFonts w:ascii="Times New Roman" w:hAnsi="Times New Roman"/>
                <w:sz w:val="24"/>
                <w:szCs w:val="24"/>
              </w:rPr>
            </w:pPr>
            <w:r w:rsidRPr="00C4570C">
              <w:rPr>
                <w:rFonts w:ascii="Times New Roman" w:hAnsi="Times New Roman"/>
                <w:sz w:val="24"/>
                <w:szCs w:val="24"/>
              </w:rPr>
              <w:t xml:space="preserve">Ако клиентският браузър/клиент не поддържа </w:t>
            </w:r>
            <w:r w:rsidRPr="00C4570C">
              <w:rPr>
                <w:rFonts w:ascii="Times New Roman" w:hAnsi="Times New Roman"/>
                <w:sz w:val="24"/>
                <w:szCs w:val="24"/>
                <w:lang w:val="en-GB"/>
              </w:rPr>
              <w:t>HTTP</w:t>
            </w:r>
            <w:r w:rsidRPr="00C4570C">
              <w:rPr>
                <w:rFonts w:ascii="Times New Roman" w:hAnsi="Times New Roman"/>
                <w:sz w:val="24"/>
                <w:szCs w:val="24"/>
              </w:rPr>
              <w:t xml:space="preserve">/2, трябва да бъде предвиден </w:t>
            </w:r>
            <w:r w:rsidRPr="00C4570C">
              <w:rPr>
                <w:rFonts w:ascii="Times New Roman" w:hAnsi="Times New Roman"/>
                <w:sz w:val="24"/>
                <w:szCs w:val="24"/>
                <w:lang w:val="en-GB"/>
              </w:rPr>
              <w:t>fall</w:t>
            </w:r>
            <w:r w:rsidRPr="00C4570C">
              <w:rPr>
                <w:rFonts w:ascii="Times New Roman" w:hAnsi="Times New Roman"/>
                <w:sz w:val="24"/>
                <w:szCs w:val="24"/>
              </w:rPr>
              <w:t>-</w:t>
            </w:r>
            <w:r w:rsidRPr="00C4570C">
              <w:rPr>
                <w:rFonts w:ascii="Times New Roman" w:hAnsi="Times New Roman"/>
                <w:sz w:val="24"/>
                <w:szCs w:val="24"/>
                <w:lang w:val="en-GB"/>
              </w:rPr>
              <w:t>back</w:t>
            </w:r>
            <w:r w:rsidRPr="00C4570C">
              <w:rPr>
                <w:rFonts w:ascii="Times New Roman" w:hAnsi="Times New Roman"/>
                <w:sz w:val="24"/>
                <w:szCs w:val="24"/>
              </w:rPr>
              <w:t xml:space="preserve"> механизъм към </w:t>
            </w:r>
            <w:r w:rsidRPr="00C4570C">
              <w:rPr>
                <w:rFonts w:ascii="Times New Roman" w:hAnsi="Times New Roman"/>
                <w:sz w:val="24"/>
                <w:szCs w:val="24"/>
                <w:lang w:val="en-GB"/>
              </w:rPr>
              <w:t>HTTP</w:t>
            </w:r>
            <w:r w:rsidRPr="00C4570C">
              <w:rPr>
                <w:rFonts w:ascii="Times New Roman" w:hAnsi="Times New Roman"/>
                <w:sz w:val="24"/>
                <w:szCs w:val="24"/>
              </w:rPr>
              <w:t xml:space="preserve">/1.1. Тази възможност трябва да може лесно да се реконфигурира в бъдеще и да отпадне, когато </w:t>
            </w:r>
            <w:r w:rsidRPr="00C4570C">
              <w:rPr>
                <w:rFonts w:ascii="Times New Roman" w:hAnsi="Times New Roman"/>
                <w:sz w:val="24"/>
                <w:szCs w:val="24"/>
              </w:rPr>
              <w:lastRenderedPageBreak/>
              <w:t xml:space="preserve">браузърите/клиентите, неподдържащи </w:t>
            </w:r>
            <w:r w:rsidRPr="00C4570C">
              <w:rPr>
                <w:rFonts w:ascii="Times New Roman" w:hAnsi="Times New Roman"/>
                <w:sz w:val="24"/>
                <w:szCs w:val="24"/>
                <w:lang w:val="en-GB"/>
              </w:rPr>
              <w:t>HTTP</w:t>
            </w:r>
            <w:r w:rsidRPr="00C4570C">
              <w:rPr>
                <w:rFonts w:ascii="Times New Roman" w:hAnsi="Times New Roman"/>
                <w:sz w:val="24"/>
                <w:szCs w:val="24"/>
              </w:rPr>
              <w:t>/2, станат незначителен процент.</w:t>
            </w:r>
          </w:p>
          <w:p w14:paraId="71E1D772" w14:textId="77777777" w:rsidR="006A69F9" w:rsidRPr="00C4570C" w:rsidRDefault="006A69F9" w:rsidP="00057833">
            <w:pPr>
              <w:spacing w:before="0"/>
              <w:ind w:left="360" w:firstLine="0"/>
              <w:rPr>
                <w:rFonts w:ascii="Times New Roman" w:hAnsi="Times New Roman"/>
              </w:rPr>
            </w:pPr>
          </w:p>
          <w:p w14:paraId="1105547E" w14:textId="77777777" w:rsidR="00DF0367" w:rsidRPr="00C4570C" w:rsidRDefault="00DF0367" w:rsidP="00057833">
            <w:pPr>
              <w:spacing w:before="0"/>
              <w:ind w:left="360" w:firstLine="0"/>
              <w:rPr>
                <w:rFonts w:ascii="Times New Roman" w:hAnsi="Times New Roman"/>
              </w:rPr>
            </w:pPr>
          </w:p>
          <w:p w14:paraId="26DD02D3" w14:textId="77777777" w:rsidR="00685B70" w:rsidRPr="00C4570C" w:rsidRDefault="00685B70" w:rsidP="00057833">
            <w:pPr>
              <w:pStyle w:val="Heading4"/>
              <w:keepLines/>
              <w:tabs>
                <w:tab w:val="left" w:pos="1985"/>
              </w:tabs>
              <w:spacing w:before="0" w:after="0"/>
              <w:ind w:left="1560"/>
              <w:rPr>
                <w:b w:val="0"/>
                <w:sz w:val="12"/>
                <w:szCs w:val="24"/>
              </w:rPr>
            </w:pPr>
            <w:bookmarkStart w:id="97" w:name="_Toc453582718"/>
            <w:bookmarkStart w:id="98" w:name="_Toc459611309"/>
            <w:bookmarkStart w:id="99" w:name="_Toc460270016"/>
          </w:p>
          <w:p w14:paraId="5DED65F0" w14:textId="6349CE5B" w:rsidR="006E5664" w:rsidRPr="00C4570C" w:rsidRDefault="006E5664" w:rsidP="00DE360C">
            <w:pPr>
              <w:pStyle w:val="Heading4"/>
              <w:keepLines/>
              <w:numPr>
                <w:ilvl w:val="3"/>
                <w:numId w:val="54"/>
              </w:numPr>
              <w:tabs>
                <w:tab w:val="left" w:pos="1985"/>
              </w:tabs>
              <w:spacing w:before="0" w:after="0"/>
              <w:rPr>
                <w:b w:val="0"/>
                <w:sz w:val="24"/>
                <w:szCs w:val="24"/>
              </w:rPr>
            </w:pPr>
            <w:r w:rsidRPr="00C4570C">
              <w:rPr>
                <w:b w:val="0"/>
                <w:sz w:val="24"/>
                <w:szCs w:val="24"/>
              </w:rPr>
              <w:t>Подписване на документи</w:t>
            </w:r>
            <w:bookmarkEnd w:id="97"/>
            <w:bookmarkEnd w:id="98"/>
            <w:bookmarkEnd w:id="99"/>
          </w:p>
          <w:p w14:paraId="20994D2C" w14:textId="77777777" w:rsidR="006A69F9" w:rsidRPr="00C4570C" w:rsidRDefault="006A69F9" w:rsidP="00057833">
            <w:pPr>
              <w:spacing w:before="0"/>
              <w:rPr>
                <w:b/>
              </w:rPr>
            </w:pPr>
          </w:p>
          <w:p w14:paraId="1C966C3F" w14:textId="77777777" w:rsidR="006E5664" w:rsidRPr="00C4570C" w:rsidRDefault="006E5664" w:rsidP="00DE360C">
            <w:pPr>
              <w:pStyle w:val="ListParagraph"/>
              <w:numPr>
                <w:ilvl w:val="0"/>
                <w:numId w:val="19"/>
              </w:numPr>
              <w:tabs>
                <w:tab w:val="num" w:pos="0"/>
                <w:tab w:val="num" w:pos="360"/>
              </w:tabs>
              <w:spacing w:after="0" w:line="240" w:lineRule="auto"/>
              <w:jc w:val="both"/>
              <w:rPr>
                <w:rFonts w:ascii="Times New Roman" w:hAnsi="Times New Roman"/>
                <w:sz w:val="24"/>
                <w:szCs w:val="24"/>
              </w:rPr>
            </w:pPr>
            <w:r w:rsidRPr="00C4570C">
              <w:rPr>
                <w:rFonts w:ascii="Times New Roman" w:hAnsi="Times New Roman"/>
                <w:sz w:val="24"/>
                <w:szCs w:val="24"/>
              </w:rPr>
              <w:t>При реализацията на електронно подписване с всички видове електронен подпис трябва да се подписва сигурен хеш-ключ, генериран на базата на образа/съдържанието, а не да се подписва цялото съдържание.</w:t>
            </w:r>
          </w:p>
          <w:p w14:paraId="1CD5C848" w14:textId="77777777" w:rsidR="00DF0367" w:rsidRPr="00C4570C" w:rsidRDefault="00DF0367" w:rsidP="00DF0367">
            <w:pPr>
              <w:pStyle w:val="ListParagraph"/>
              <w:spacing w:after="0" w:line="240" w:lineRule="auto"/>
              <w:jc w:val="both"/>
              <w:rPr>
                <w:rFonts w:ascii="Times New Roman" w:hAnsi="Times New Roman"/>
                <w:sz w:val="8"/>
                <w:szCs w:val="24"/>
              </w:rPr>
            </w:pPr>
          </w:p>
          <w:p w14:paraId="51C37258" w14:textId="77777777" w:rsidR="006E5664" w:rsidRPr="00C4570C" w:rsidRDefault="006E5664" w:rsidP="00DE360C">
            <w:pPr>
              <w:pStyle w:val="ListParagraph"/>
              <w:numPr>
                <w:ilvl w:val="0"/>
                <w:numId w:val="19"/>
              </w:numPr>
              <w:tabs>
                <w:tab w:val="num" w:pos="0"/>
                <w:tab w:val="num" w:pos="360"/>
              </w:tabs>
              <w:spacing w:after="0" w:line="240" w:lineRule="auto"/>
              <w:jc w:val="both"/>
              <w:rPr>
                <w:rFonts w:ascii="Times New Roman" w:hAnsi="Times New Roman"/>
                <w:sz w:val="24"/>
                <w:szCs w:val="24"/>
              </w:rPr>
            </w:pPr>
            <w:r w:rsidRPr="00C4570C">
              <w:rPr>
                <w:rFonts w:ascii="Times New Roman" w:hAnsi="Times New Roman"/>
                <w:sz w:val="24"/>
                <w:szCs w:val="24"/>
              </w:rPr>
              <w:t xml:space="preserve">Минимално допустимият алгоритъм за хеширане, който трябва да се използва при електронно подписване, е </w:t>
            </w:r>
            <w:r w:rsidRPr="00C4570C">
              <w:rPr>
                <w:rFonts w:ascii="Times New Roman" w:hAnsi="Times New Roman"/>
                <w:sz w:val="24"/>
                <w:szCs w:val="24"/>
                <w:lang w:val="en-GB"/>
              </w:rPr>
              <w:t>SHA</w:t>
            </w:r>
            <w:r w:rsidRPr="00C4570C">
              <w:rPr>
                <w:rFonts w:ascii="Times New Roman" w:hAnsi="Times New Roman"/>
                <w:sz w:val="24"/>
                <w:szCs w:val="24"/>
              </w:rPr>
              <w:t>-256. В случаите, в които не се подписва уеб съдържание (например документи, файлове и др.), е необходимо да се реализира поточно хеширане, като се избягва зареждането на цялото съдържание в оперативната памет.</w:t>
            </w:r>
          </w:p>
          <w:p w14:paraId="5206826B" w14:textId="77777777" w:rsidR="006E5664" w:rsidRPr="00C4570C" w:rsidRDefault="006E5664" w:rsidP="00DE360C">
            <w:pPr>
              <w:pStyle w:val="ListParagraph"/>
              <w:numPr>
                <w:ilvl w:val="0"/>
                <w:numId w:val="19"/>
              </w:numPr>
              <w:tabs>
                <w:tab w:val="num" w:pos="0"/>
                <w:tab w:val="num" w:pos="360"/>
              </w:tabs>
              <w:spacing w:after="0" w:line="240" w:lineRule="auto"/>
              <w:jc w:val="both"/>
              <w:rPr>
                <w:rFonts w:ascii="Times New Roman" w:hAnsi="Times New Roman"/>
                <w:sz w:val="24"/>
                <w:szCs w:val="24"/>
              </w:rPr>
            </w:pPr>
            <w:r w:rsidRPr="00C4570C">
              <w:rPr>
                <w:rFonts w:ascii="Times New Roman" w:hAnsi="Times New Roman"/>
                <w:sz w:val="24"/>
                <w:szCs w:val="24"/>
              </w:rPr>
              <w:t>Системата трябва да поддържа подписване на електронни изявления и електронни документи и с електронни подписи, издадени от Доставчици на доверителни услуги в ЕС, които отговарят на изискванията за унифициран профил на електронните подписи, съгласно подзаконовите правила към Регламент ЕС 910/2014, които влизат в сила и са задължителни от 1 януари 2017 г.;</w:t>
            </w:r>
          </w:p>
          <w:p w14:paraId="5EC624A7" w14:textId="77777777" w:rsidR="006E5664" w:rsidRPr="00C4570C" w:rsidRDefault="006E5664" w:rsidP="00DE360C">
            <w:pPr>
              <w:pStyle w:val="ListParagraph"/>
              <w:numPr>
                <w:ilvl w:val="0"/>
                <w:numId w:val="19"/>
              </w:numPr>
              <w:tabs>
                <w:tab w:val="num" w:pos="0"/>
                <w:tab w:val="num" w:pos="360"/>
              </w:tabs>
              <w:spacing w:after="0" w:line="240" w:lineRule="auto"/>
              <w:jc w:val="both"/>
              <w:rPr>
                <w:rFonts w:ascii="Times New Roman" w:hAnsi="Times New Roman"/>
                <w:sz w:val="24"/>
                <w:szCs w:val="24"/>
                <w:lang w:val="en-GB"/>
              </w:rPr>
            </w:pPr>
            <w:r w:rsidRPr="00C4570C">
              <w:rPr>
                <w:rFonts w:ascii="Times New Roman" w:hAnsi="Times New Roman"/>
                <w:sz w:val="24"/>
                <w:szCs w:val="24"/>
              </w:rPr>
              <w:t xml:space="preserve">Трябва да бъдат анализирани техническите възможности за реализиране на подписване на електронни изявления и документи без използване на </w:t>
            </w:r>
            <w:r w:rsidRPr="00C4570C">
              <w:rPr>
                <w:rFonts w:ascii="Times New Roman" w:hAnsi="Times New Roman"/>
                <w:sz w:val="24"/>
                <w:szCs w:val="24"/>
                <w:lang w:val="en-GB"/>
              </w:rPr>
              <w:t>Java</w:t>
            </w:r>
            <w:r w:rsidRPr="00C4570C">
              <w:rPr>
                <w:rFonts w:ascii="Times New Roman" w:hAnsi="Times New Roman"/>
                <w:sz w:val="24"/>
                <w:szCs w:val="24"/>
              </w:rPr>
              <w:t xml:space="preserve"> аплет и без да се изисква от потребителите да инсталират </w:t>
            </w:r>
            <w:r w:rsidRPr="00C4570C">
              <w:rPr>
                <w:rFonts w:ascii="Times New Roman" w:hAnsi="Times New Roman"/>
                <w:sz w:val="24"/>
                <w:szCs w:val="24"/>
                <w:lang w:val="en-GB"/>
              </w:rPr>
              <w:t>Java</w:t>
            </w:r>
            <w:r w:rsidRPr="00C4570C">
              <w:rPr>
                <w:rFonts w:ascii="Times New Roman" w:hAnsi="Times New Roman"/>
                <w:sz w:val="24"/>
                <w:szCs w:val="24"/>
              </w:rPr>
              <w:t xml:space="preserve"> </w:t>
            </w:r>
            <w:r w:rsidRPr="00C4570C">
              <w:rPr>
                <w:rFonts w:ascii="Times New Roman" w:hAnsi="Times New Roman"/>
                <w:sz w:val="24"/>
                <w:szCs w:val="24"/>
                <w:lang w:val="en-GB"/>
              </w:rPr>
              <w:t>Runtime</w:t>
            </w:r>
            <w:r w:rsidRPr="00C4570C">
              <w:rPr>
                <w:rFonts w:ascii="Times New Roman" w:hAnsi="Times New Roman"/>
                <w:sz w:val="24"/>
                <w:szCs w:val="24"/>
              </w:rPr>
              <w:t xml:space="preserve">, като по този начин се осигури максимална съвместимост на процеса на подписване с всички съвременни браузъри. </w:t>
            </w:r>
            <w:r w:rsidRPr="00C4570C">
              <w:rPr>
                <w:rFonts w:ascii="Times New Roman" w:hAnsi="Times New Roman"/>
                <w:sz w:val="24"/>
                <w:szCs w:val="24"/>
                <w:lang w:val="en-GB"/>
              </w:rPr>
              <w:t>Такава реализация може да бъде осъществена чрез:</w:t>
            </w:r>
          </w:p>
          <w:p w14:paraId="7278F614" w14:textId="77777777" w:rsidR="006E5664" w:rsidRPr="00C4570C" w:rsidRDefault="006E5664" w:rsidP="00DE360C">
            <w:pPr>
              <w:pStyle w:val="ListParagraph"/>
              <w:numPr>
                <w:ilvl w:val="0"/>
                <w:numId w:val="19"/>
              </w:numPr>
              <w:tabs>
                <w:tab w:val="num" w:pos="0"/>
                <w:tab w:val="num" w:pos="360"/>
              </w:tabs>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 xml:space="preserve">използване на стандартни компоненти с отворен код, отговарящи на горните условия, които са разработени по други проекти на държавната администрация и са достъпни в хранилището, поддържано от Държавна агенция „Електронно управление” – при наличие на такива компоненти в хранилището те трябва да </w:t>
            </w:r>
            <w:r w:rsidRPr="00C4570C">
              <w:rPr>
                <w:rFonts w:ascii="Times New Roman" w:hAnsi="Times New Roman"/>
                <w:sz w:val="24"/>
                <w:szCs w:val="24"/>
                <w:lang w:val="en-GB"/>
              </w:rPr>
              <w:lastRenderedPageBreak/>
              <w:t>се преизползват и само да бъдат интегрирани в Системата;</w:t>
            </w:r>
          </w:p>
          <w:p w14:paraId="25854E2F" w14:textId="77777777" w:rsidR="006E5664" w:rsidRPr="00C4570C" w:rsidRDefault="006E5664" w:rsidP="00DE360C">
            <w:pPr>
              <w:pStyle w:val="ListParagraph"/>
              <w:numPr>
                <w:ilvl w:val="0"/>
                <w:numId w:val="19"/>
              </w:numPr>
              <w:tabs>
                <w:tab w:val="num" w:pos="0"/>
                <w:tab w:val="num" w:pos="360"/>
              </w:tabs>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използване на плъгин-модули с отворен код, достъпни за най-разпространените браузъри (Browser Plug-ins), които са адаптирани и поддържат унифицираните профили на електронните подписи, издавани от ДДУ в ЕС, и съответните драйвери за крайни устройства за четене на сигурни носители или по стандартизиран в националната нормативна уредба протокол за подписване извън браузъра;</w:t>
            </w:r>
          </w:p>
          <w:p w14:paraId="061530BA" w14:textId="77777777" w:rsidR="006E5664" w:rsidRPr="00C4570C" w:rsidRDefault="006E5664" w:rsidP="00DE360C">
            <w:pPr>
              <w:pStyle w:val="ListParagraph"/>
              <w:numPr>
                <w:ilvl w:val="0"/>
                <w:numId w:val="19"/>
              </w:numPr>
              <w:tabs>
                <w:tab w:val="num" w:pos="0"/>
                <w:tab w:val="num" w:pos="360"/>
              </w:tabs>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чрез интеграция с услуги за отдалечено подписване, предлагани от доставчици на доверителни услуги в ЕС.</w:t>
            </w:r>
          </w:p>
          <w:p w14:paraId="75FB0644" w14:textId="77777777" w:rsidR="006E5664" w:rsidRPr="00C4570C" w:rsidRDefault="006E5664" w:rsidP="00B27B78">
            <w:pPr>
              <w:pStyle w:val="ListParagraph"/>
              <w:tabs>
                <w:tab w:val="num" w:pos="360"/>
              </w:tabs>
              <w:spacing w:after="0" w:line="240" w:lineRule="auto"/>
              <w:jc w:val="both"/>
              <w:rPr>
                <w:rFonts w:ascii="Times New Roman" w:hAnsi="Times New Roman"/>
                <w:sz w:val="24"/>
                <w:szCs w:val="24"/>
                <w:lang w:val="en-GB"/>
              </w:rPr>
            </w:pPr>
          </w:p>
          <w:p w14:paraId="3A2C4F79" w14:textId="77777777" w:rsidR="006E5664" w:rsidRPr="00C4570C" w:rsidRDefault="006E5664" w:rsidP="00DE360C">
            <w:pPr>
              <w:pStyle w:val="ListParagraph"/>
              <w:numPr>
                <w:ilvl w:val="0"/>
                <w:numId w:val="19"/>
              </w:numPr>
              <w:tabs>
                <w:tab w:val="num" w:pos="0"/>
                <w:tab w:val="num" w:pos="360"/>
              </w:tabs>
              <w:spacing w:after="0" w:line="240" w:lineRule="auto"/>
              <w:jc w:val="both"/>
              <w:rPr>
                <w:rFonts w:ascii="Times New Roman" w:hAnsi="Times New Roman"/>
                <w:sz w:val="24"/>
                <w:szCs w:val="24"/>
                <w:lang w:val="en-GB"/>
              </w:rPr>
            </w:pPr>
            <w:bookmarkStart w:id="100" w:name="_Toc460270023"/>
            <w:bookmarkStart w:id="101" w:name="_Toc447193164"/>
            <w:bookmarkEnd w:id="88"/>
            <w:r w:rsidRPr="00C4570C">
              <w:rPr>
                <w:rFonts w:ascii="Times New Roman" w:hAnsi="Times New Roman"/>
                <w:sz w:val="24"/>
                <w:szCs w:val="24"/>
                <w:lang w:val="en-GB"/>
              </w:rPr>
              <w:t>Качество и сигурност на програмните продукти и приложенията</w:t>
            </w:r>
            <w:bookmarkEnd w:id="100"/>
          </w:p>
          <w:p w14:paraId="31F1FC82" w14:textId="77777777" w:rsidR="009659B7" w:rsidRPr="00C4570C" w:rsidRDefault="009659B7" w:rsidP="009659B7">
            <w:pPr>
              <w:pStyle w:val="ListParagraph"/>
              <w:rPr>
                <w:rFonts w:ascii="Times New Roman" w:hAnsi="Times New Roman"/>
                <w:sz w:val="24"/>
                <w:szCs w:val="24"/>
                <w:lang w:val="en-GB"/>
              </w:rPr>
            </w:pPr>
          </w:p>
          <w:p w14:paraId="5F2E036C" w14:textId="77777777" w:rsidR="006E5664" w:rsidRPr="00C4570C" w:rsidRDefault="006E5664" w:rsidP="00DE360C">
            <w:pPr>
              <w:pStyle w:val="ListParagraph"/>
              <w:numPr>
                <w:ilvl w:val="0"/>
                <w:numId w:val="19"/>
              </w:numPr>
              <w:tabs>
                <w:tab w:val="num" w:pos="0"/>
                <w:tab w:val="num" w:pos="360"/>
              </w:tabs>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Да бъде предвидено спазването на добри практики на софтуерната разработка – покритие на изходния код с тестове – над 60%, документиране на изходния код, използване на среда за непрекъсната интеграция (Continuous Integration), възможност за компилиране и пакетиране на продукта с една команда, възможност за инсталиране на нова версия на сървъра с една команда, система за управление на зависимостите (Dependency Management);</w:t>
            </w:r>
          </w:p>
          <w:p w14:paraId="03463642" w14:textId="77777777" w:rsidR="006E5664" w:rsidRPr="00C4570C" w:rsidRDefault="006E5664" w:rsidP="00DE360C">
            <w:pPr>
              <w:pStyle w:val="ListParagraph"/>
              <w:numPr>
                <w:ilvl w:val="0"/>
                <w:numId w:val="19"/>
              </w:numPr>
              <w:tabs>
                <w:tab w:val="num" w:pos="0"/>
                <w:tab w:val="num" w:pos="360"/>
              </w:tabs>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Публичните модули, които ще предоставят информация и електронни услуги в Интернет, трябва да отговарят на актуалните уебстандарти за визуализиране на съдържание.</w:t>
            </w:r>
          </w:p>
          <w:p w14:paraId="379C244B" w14:textId="77777777" w:rsidR="006E5664" w:rsidRPr="00C4570C" w:rsidRDefault="006E5664" w:rsidP="00057833">
            <w:pPr>
              <w:tabs>
                <w:tab w:val="left" w:pos="180"/>
                <w:tab w:val="left" w:pos="720"/>
              </w:tabs>
              <w:spacing w:before="0"/>
              <w:rPr>
                <w:rFonts w:ascii="Times New Roman" w:hAnsi="Times New Roman"/>
              </w:rPr>
            </w:pPr>
          </w:p>
          <w:p w14:paraId="7A7620B0" w14:textId="77777777" w:rsidR="00B27B78" w:rsidRPr="00C4570C" w:rsidRDefault="00B27B78" w:rsidP="00057833">
            <w:pPr>
              <w:tabs>
                <w:tab w:val="left" w:pos="180"/>
                <w:tab w:val="left" w:pos="720"/>
              </w:tabs>
              <w:spacing w:before="0"/>
              <w:rPr>
                <w:rFonts w:ascii="Times New Roman" w:hAnsi="Times New Roman"/>
              </w:rPr>
            </w:pPr>
          </w:p>
          <w:p w14:paraId="7C29326D" w14:textId="2AF3BDA9" w:rsidR="006E5664" w:rsidRPr="00C4570C" w:rsidRDefault="006E5664" w:rsidP="00B27B78">
            <w:pPr>
              <w:pStyle w:val="Heading3"/>
              <w:keepNext w:val="0"/>
              <w:numPr>
                <w:ilvl w:val="2"/>
                <w:numId w:val="54"/>
              </w:numPr>
              <w:pBdr>
                <w:top w:val="none" w:sz="0" w:space="0" w:color="auto"/>
                <w:left w:val="none" w:sz="0" w:space="0" w:color="auto"/>
              </w:pBdr>
              <w:spacing w:before="0" w:after="0"/>
              <w:ind w:left="142" w:firstLine="578"/>
              <w:jc w:val="both"/>
              <w:rPr>
                <w:rFonts w:ascii="Times New Roman" w:hAnsi="Times New Roman" w:cs="Times New Roman"/>
                <w:b w:val="0"/>
                <w:sz w:val="24"/>
                <w:szCs w:val="24"/>
              </w:rPr>
            </w:pPr>
            <w:bookmarkStart w:id="102" w:name="_Toc460270024"/>
            <w:bookmarkStart w:id="103" w:name="_Toc520127310"/>
            <w:r w:rsidRPr="00C4570C">
              <w:rPr>
                <w:rFonts w:ascii="Times New Roman" w:hAnsi="Times New Roman" w:cs="Times New Roman"/>
                <w:b w:val="0"/>
                <w:sz w:val="24"/>
                <w:szCs w:val="24"/>
              </w:rPr>
              <w:t>Информационна сигурност и интегритет на данните</w:t>
            </w:r>
            <w:bookmarkEnd w:id="102"/>
            <w:bookmarkEnd w:id="103"/>
          </w:p>
          <w:p w14:paraId="0B50D544" w14:textId="77777777" w:rsidR="007235E8" w:rsidRPr="00C4570C" w:rsidRDefault="007235E8" w:rsidP="00057833">
            <w:pPr>
              <w:spacing w:before="0"/>
              <w:rPr>
                <w:rFonts w:ascii="Times New Roman" w:hAnsi="Times New Roman"/>
                <w:b/>
              </w:rPr>
            </w:pPr>
          </w:p>
          <w:p w14:paraId="538086FE" w14:textId="77777777" w:rsidR="006E5664" w:rsidRPr="00C4570C" w:rsidRDefault="006E5664" w:rsidP="00B27B78">
            <w:pPr>
              <w:pStyle w:val="ListParagraph"/>
              <w:numPr>
                <w:ilvl w:val="0"/>
                <w:numId w:val="19"/>
              </w:numPr>
              <w:tabs>
                <w:tab w:val="num" w:pos="0"/>
                <w:tab w:val="num" w:pos="360"/>
              </w:tabs>
              <w:spacing w:after="0" w:line="240" w:lineRule="auto"/>
              <w:jc w:val="both"/>
              <w:rPr>
                <w:rFonts w:ascii="Times New Roman" w:hAnsi="Times New Roman"/>
                <w:sz w:val="24"/>
                <w:szCs w:val="24"/>
              </w:rPr>
            </w:pPr>
            <w:r w:rsidRPr="00C4570C">
              <w:rPr>
                <w:rFonts w:ascii="Times New Roman" w:hAnsi="Times New Roman"/>
                <w:sz w:val="24"/>
                <w:szCs w:val="24"/>
              </w:rPr>
              <w:t xml:space="preserve">В съответствие с чл. 21, ал.5 от НОИИСРЕАУ, интегритетът на предаваните електронни изявления през интернет чрез уеббазирани потребителски интерфейси се осигурява чрез използване на протокол HTTPS, като за установяване на криптирана връзка с потребителя на услугата се използва протокол TLS (Transport Layer Security –Сигурност на транспортния слой), версия 1.1 или по-висока, дефиниран в </w:t>
            </w:r>
            <w:r w:rsidRPr="00C4570C">
              <w:rPr>
                <w:rFonts w:ascii="Times New Roman" w:hAnsi="Times New Roman"/>
                <w:sz w:val="24"/>
                <w:szCs w:val="24"/>
              </w:rPr>
              <w:lastRenderedPageBreak/>
              <w:t>Препоръка RFC 4346, приета от IETF (The Internet Engineering Task Force–Целева група за Интернет инженеринг) през април 2006 г. В съответствие с чл.21, ал.6 интегритетът на предаваните изявления чрез програмни интерфейси се осигурява чрез използване на протокол HTTPS, като за установяване на криптирана връзка с потребителя на услугата се използва протокол TLS (Transport Layer Security–Сигурност на транспортния слой), версия 1.2 или по-висока,дефиниран в Препоръка RFC 5246, приета от IETF (The Internet Engineering Task Force –Целева група за Интернет инженеринг) през август 2008 г</w:t>
            </w:r>
          </w:p>
          <w:p w14:paraId="7970D334" w14:textId="77777777" w:rsidR="006E5664" w:rsidRPr="00C4570C" w:rsidRDefault="006E5664" w:rsidP="00B27B78">
            <w:pPr>
              <w:pStyle w:val="ListParagraph"/>
              <w:numPr>
                <w:ilvl w:val="0"/>
                <w:numId w:val="19"/>
              </w:numPr>
              <w:tabs>
                <w:tab w:val="num" w:pos="0"/>
                <w:tab w:val="num" w:pos="360"/>
              </w:tabs>
              <w:spacing w:after="0" w:line="240" w:lineRule="auto"/>
              <w:jc w:val="both"/>
              <w:rPr>
                <w:rFonts w:ascii="Times New Roman" w:hAnsi="Times New Roman"/>
                <w:sz w:val="24"/>
                <w:szCs w:val="24"/>
              </w:rPr>
            </w:pPr>
            <w:r w:rsidRPr="00C4570C">
              <w:rPr>
                <w:rFonts w:ascii="Times New Roman" w:hAnsi="Times New Roman"/>
                <w:sz w:val="24"/>
                <w:szCs w:val="24"/>
              </w:rPr>
              <w:t>Не се допуска съхранението на пароли на администратори, на вътрешни и външни потребители и на акаунти за достъп на системи (ако такива се използват) в явен вид. Всички пароли трябва да бъдат защитени с подходящи сигурни алгоритми (напр. BCrypt, PBKDF2, scrypt (RFC 7914) за съхранение на пароли и където е възможно, да се използва и прозрачно криптиране на данните в СУБД със сертификати (transparent data-at-rest encryption);</w:t>
            </w:r>
          </w:p>
          <w:p w14:paraId="78635FF5" w14:textId="77777777" w:rsidR="006E5664" w:rsidRPr="00C4570C" w:rsidRDefault="006E5664" w:rsidP="00B27B78">
            <w:pPr>
              <w:pStyle w:val="ListParagraph"/>
              <w:numPr>
                <w:ilvl w:val="0"/>
                <w:numId w:val="19"/>
              </w:numPr>
              <w:tabs>
                <w:tab w:val="num" w:pos="0"/>
                <w:tab w:val="num" w:pos="360"/>
              </w:tabs>
              <w:spacing w:after="0" w:line="240" w:lineRule="auto"/>
              <w:jc w:val="both"/>
              <w:rPr>
                <w:rFonts w:ascii="Times New Roman" w:hAnsi="Times New Roman"/>
                <w:sz w:val="24"/>
                <w:szCs w:val="24"/>
              </w:rPr>
            </w:pPr>
            <w:r w:rsidRPr="00C4570C">
              <w:rPr>
                <w:rFonts w:ascii="Times New Roman" w:hAnsi="Times New Roman"/>
                <w:sz w:val="24"/>
                <w:szCs w:val="24"/>
              </w:rPr>
              <w:t xml:space="preserve">Да бъде предвидена </w:t>
            </w:r>
            <w:proofErr w:type="gramStart"/>
            <w:r w:rsidRPr="00C4570C">
              <w:rPr>
                <w:rFonts w:ascii="Times New Roman" w:hAnsi="Times New Roman"/>
                <w:sz w:val="24"/>
                <w:szCs w:val="24"/>
              </w:rPr>
              <w:t>система за ежедневно създаване на резервни копия на данните, които да се съхраняват извън инфраструктурата на системата</w:t>
            </w:r>
            <w:proofErr w:type="gramEnd"/>
            <w:r w:rsidRPr="00C4570C">
              <w:rPr>
                <w:rFonts w:ascii="Times New Roman" w:hAnsi="Times New Roman"/>
                <w:sz w:val="24"/>
                <w:szCs w:val="24"/>
              </w:rPr>
              <w:t xml:space="preserve"> по ред, определен с наредбата по </w:t>
            </w:r>
            <w:hyperlink r:id="rId21" w:history="1">
              <w:proofErr w:type="gramStart"/>
              <w:r w:rsidRPr="00C4570C">
                <w:rPr>
                  <w:rFonts w:ascii="Times New Roman" w:hAnsi="Times New Roman"/>
                  <w:sz w:val="24"/>
                  <w:szCs w:val="24"/>
                </w:rPr>
                <w:t>чл</w:t>
              </w:r>
              <w:proofErr w:type="gramEnd"/>
              <w:r w:rsidRPr="00C4570C">
                <w:rPr>
                  <w:rFonts w:ascii="Times New Roman" w:hAnsi="Times New Roman"/>
                  <w:sz w:val="24"/>
                  <w:szCs w:val="24"/>
                </w:rPr>
                <w:t>. 43, ал. 2</w:t>
              </w:r>
            </w:hyperlink>
            <w:r w:rsidRPr="00C4570C">
              <w:rPr>
                <w:rFonts w:ascii="Times New Roman" w:hAnsi="Times New Roman"/>
                <w:sz w:val="24"/>
                <w:szCs w:val="24"/>
              </w:rPr>
              <w:t xml:space="preserve"> от НОИИСРЕАУ;</w:t>
            </w:r>
          </w:p>
          <w:p w14:paraId="40F75E52" w14:textId="77777777" w:rsidR="00B57081" w:rsidRPr="00C4570C" w:rsidRDefault="00B57081" w:rsidP="00B27B78">
            <w:pPr>
              <w:pStyle w:val="ListParagraph"/>
              <w:tabs>
                <w:tab w:val="num" w:pos="360"/>
              </w:tabs>
              <w:spacing w:after="0" w:line="240" w:lineRule="auto"/>
              <w:jc w:val="both"/>
              <w:rPr>
                <w:rFonts w:ascii="Times New Roman" w:hAnsi="Times New Roman"/>
                <w:sz w:val="24"/>
                <w:szCs w:val="24"/>
              </w:rPr>
            </w:pPr>
          </w:p>
          <w:p w14:paraId="176533C4" w14:textId="77777777" w:rsidR="006E5664" w:rsidRPr="00C4570C" w:rsidRDefault="006E5664" w:rsidP="00B27B78">
            <w:pPr>
              <w:pStyle w:val="ListParagraph"/>
              <w:numPr>
                <w:ilvl w:val="0"/>
                <w:numId w:val="19"/>
              </w:numPr>
              <w:tabs>
                <w:tab w:val="num" w:pos="0"/>
                <w:tab w:val="num" w:pos="360"/>
              </w:tabs>
              <w:spacing w:after="0" w:line="240" w:lineRule="auto"/>
              <w:jc w:val="both"/>
              <w:rPr>
                <w:rFonts w:ascii="Times New Roman" w:hAnsi="Times New Roman"/>
                <w:sz w:val="24"/>
                <w:szCs w:val="24"/>
              </w:rPr>
            </w:pPr>
            <w:r w:rsidRPr="00C4570C">
              <w:rPr>
                <w:rFonts w:ascii="Times New Roman" w:hAnsi="Times New Roman"/>
                <w:sz w:val="24"/>
                <w:szCs w:val="24"/>
              </w:rPr>
              <w:t>Не се допуска използването на Self-Signed сертификати за публични услуги;</w:t>
            </w:r>
          </w:p>
          <w:p w14:paraId="207FA020" w14:textId="77777777" w:rsidR="006E5664" w:rsidRPr="00C4570C" w:rsidRDefault="006E5664" w:rsidP="00B27B78">
            <w:pPr>
              <w:pStyle w:val="ListParagraph"/>
              <w:numPr>
                <w:ilvl w:val="0"/>
                <w:numId w:val="19"/>
              </w:numPr>
              <w:tabs>
                <w:tab w:val="num" w:pos="0"/>
                <w:tab w:val="num" w:pos="360"/>
              </w:tabs>
              <w:spacing w:after="0" w:line="240" w:lineRule="auto"/>
              <w:jc w:val="both"/>
              <w:rPr>
                <w:rFonts w:ascii="Times New Roman" w:hAnsi="Times New Roman"/>
                <w:sz w:val="24"/>
                <w:szCs w:val="24"/>
              </w:rPr>
            </w:pPr>
            <w:r w:rsidRPr="00C4570C">
              <w:rPr>
                <w:rFonts w:ascii="Times New Roman" w:hAnsi="Times New Roman"/>
                <w:sz w:val="24"/>
                <w:szCs w:val="24"/>
              </w:rPr>
              <w:t>Всички уебстраници (вътрешни и публично достъпни в Интернет) трябва да бъдат достъпни единствено и само през протокол HTTPS. Криптирането трябва да се базира на сигурен сертификат с валидирана идентичност (Verified Identity), позволяващ задължително прилагане на TLS 1.2, който е издаден от удостоверителен орган, разпознаван от най-често използваните браузъри (Microsoft Internet Explorer, Google Chorme, Mozilla Firefox). Идентификацията се осъществява двустранно по протокол TLS (Transport Layer Security –Сигурност на транспортния слой), версия 1.2 или по-</w:t>
            </w:r>
            <w:r w:rsidRPr="00C4570C">
              <w:rPr>
                <w:rFonts w:ascii="Times New Roman" w:hAnsi="Times New Roman"/>
                <w:sz w:val="24"/>
                <w:szCs w:val="24"/>
              </w:rPr>
              <w:lastRenderedPageBreak/>
              <w:t>висока, дефиниран в Препоръка RFC 5246, приета от IETF (The Internet Engineering Task Force –Целева група за Интернет инженеринг) през август 2008 г. Ежегодното преиздаване и подновяване на сертификата трябва да бъде включено като разходи и дейности в гаранционната поддръжка за целия срок на поддръжката;</w:t>
            </w:r>
          </w:p>
          <w:p w14:paraId="5B2EAEC2" w14:textId="77777777" w:rsidR="006E5664" w:rsidRPr="00C4570C" w:rsidRDefault="006E5664" w:rsidP="00B27B78">
            <w:pPr>
              <w:pStyle w:val="ListParagraph"/>
              <w:numPr>
                <w:ilvl w:val="0"/>
                <w:numId w:val="19"/>
              </w:numPr>
              <w:tabs>
                <w:tab w:val="num" w:pos="0"/>
                <w:tab w:val="num" w:pos="360"/>
              </w:tabs>
              <w:spacing w:after="0" w:line="240" w:lineRule="auto"/>
              <w:jc w:val="both"/>
              <w:rPr>
                <w:rFonts w:ascii="Times New Roman" w:hAnsi="Times New Roman"/>
                <w:sz w:val="24"/>
                <w:szCs w:val="24"/>
              </w:rPr>
            </w:pPr>
            <w:r w:rsidRPr="00C4570C">
              <w:rPr>
                <w:rFonts w:ascii="Times New Roman" w:hAnsi="Times New Roman"/>
                <w:sz w:val="24"/>
                <w:szCs w:val="24"/>
              </w:rPr>
              <w:t xml:space="preserve">Трябва да бъдат извършени тестове за сигурност на всички уебстраници, като минимум чрез автоматизираните средства на SSL Labs за изпитване на сървърна </w:t>
            </w:r>
            <w:proofErr w:type="gramStart"/>
            <w:r w:rsidRPr="00C4570C">
              <w:rPr>
                <w:rFonts w:ascii="Times New Roman" w:hAnsi="Times New Roman"/>
                <w:sz w:val="24"/>
                <w:szCs w:val="24"/>
              </w:rPr>
              <w:t>сигурност (</w:t>
            </w:r>
            <w:proofErr w:type="gramEnd"/>
            <w:r w:rsidR="003B780E" w:rsidRPr="003319BA">
              <w:rPr>
                <w:rFonts w:ascii="Times New Roman" w:hAnsi="Times New Roman"/>
                <w:sz w:val="24"/>
                <w:szCs w:val="24"/>
                <w:u w:val="single"/>
              </w:rPr>
              <w:fldChar w:fldCharType="begin"/>
            </w:r>
            <w:r w:rsidR="003B780E" w:rsidRPr="00C4570C">
              <w:rPr>
                <w:rFonts w:ascii="Times New Roman" w:hAnsi="Times New Roman"/>
                <w:sz w:val="24"/>
                <w:szCs w:val="24"/>
                <w:u w:val="single"/>
              </w:rPr>
              <w:instrText xml:space="preserve"> HYPERLINK "https://www.ssllabs.com/ssltest/" </w:instrText>
            </w:r>
            <w:r w:rsidR="003B780E" w:rsidRPr="003319BA">
              <w:rPr>
                <w:rFonts w:ascii="Times New Roman" w:hAnsi="Times New Roman"/>
                <w:sz w:val="24"/>
                <w:szCs w:val="24"/>
                <w:u w:val="single"/>
              </w:rPr>
              <w:fldChar w:fldCharType="separate"/>
            </w:r>
            <w:r w:rsidRPr="00C4570C">
              <w:rPr>
                <w:rFonts w:ascii="Times New Roman" w:hAnsi="Times New Roman"/>
                <w:sz w:val="24"/>
                <w:szCs w:val="24"/>
                <w:u w:val="single"/>
              </w:rPr>
              <w:t>https://www.ssllabs.com/ssltest/</w:t>
            </w:r>
            <w:r w:rsidR="003B780E" w:rsidRPr="003319BA">
              <w:rPr>
                <w:rFonts w:ascii="Times New Roman" w:hAnsi="Times New Roman"/>
                <w:sz w:val="24"/>
                <w:szCs w:val="24"/>
                <w:u w:val="single"/>
              </w:rPr>
              <w:fldChar w:fldCharType="end"/>
            </w:r>
            <w:r w:rsidRPr="00C4570C">
              <w:rPr>
                <w:rFonts w:ascii="Times New Roman" w:hAnsi="Times New Roman"/>
                <w:sz w:val="24"/>
                <w:szCs w:val="24"/>
              </w:rPr>
              <w:t>). За нуждите на автентикация с КЕП трябва да се предвиди имплементирането на обратен прокси сървър (Reverse Proxy) с балансиране на натоварването, който да препраща клиентските сертификати към вътрешните приложни сървъри с нестандартно поле (дефинирано в процеса на разработка на Системата) в HTTP Header-а. Схемата за проксиране на заявките трябва да бъде защитена от Spoofing;</w:t>
            </w:r>
          </w:p>
          <w:p w14:paraId="28F33F17" w14:textId="77777777" w:rsidR="006E5664" w:rsidRPr="00C4570C" w:rsidRDefault="006E5664" w:rsidP="00B27B78">
            <w:pPr>
              <w:pStyle w:val="ListParagraph"/>
              <w:numPr>
                <w:ilvl w:val="0"/>
                <w:numId w:val="19"/>
              </w:numPr>
              <w:tabs>
                <w:tab w:val="num" w:pos="0"/>
                <w:tab w:val="num" w:pos="360"/>
              </w:tabs>
              <w:spacing w:after="0" w:line="240" w:lineRule="auto"/>
              <w:jc w:val="both"/>
              <w:rPr>
                <w:rFonts w:ascii="Times New Roman" w:hAnsi="Times New Roman"/>
                <w:sz w:val="24"/>
                <w:szCs w:val="24"/>
              </w:rPr>
            </w:pPr>
            <w:r w:rsidRPr="00C4570C">
              <w:rPr>
                <w:rFonts w:ascii="Times New Roman" w:hAnsi="Times New Roman"/>
                <w:sz w:val="24"/>
                <w:szCs w:val="24"/>
              </w:rPr>
              <w:t>Като временна мярка за съвместимост настройките на уебсървърите и Reverse Proxy сървърите трябва да бъдат балансирани така, че Системата да позволява използване и на клиентски браузъри, поддържащи по-стария протокол TLS 1.1. Това изключение от общите изисквания за информационна сигурност не се прилага за достъпа на служебни потребители от държавната администрация и доставчици на обществени услуги, които имат служебен достъп до ресурси на Системата;</w:t>
            </w:r>
          </w:p>
          <w:p w14:paraId="16C81D70" w14:textId="77777777" w:rsidR="006E5664" w:rsidRPr="00C4570C" w:rsidRDefault="006E5664" w:rsidP="00B27B78">
            <w:pPr>
              <w:pStyle w:val="ListParagraph"/>
              <w:numPr>
                <w:ilvl w:val="0"/>
                <w:numId w:val="19"/>
              </w:numPr>
              <w:tabs>
                <w:tab w:val="num" w:pos="0"/>
                <w:tab w:val="num" w:pos="360"/>
              </w:tabs>
              <w:spacing w:after="0" w:line="240" w:lineRule="auto"/>
              <w:jc w:val="both"/>
              <w:rPr>
                <w:rFonts w:ascii="Times New Roman" w:hAnsi="Times New Roman"/>
                <w:sz w:val="24"/>
                <w:szCs w:val="24"/>
              </w:rPr>
            </w:pPr>
            <w:r w:rsidRPr="00C4570C">
              <w:rPr>
                <w:rFonts w:ascii="Times New Roman" w:hAnsi="Times New Roman"/>
                <w:sz w:val="24"/>
                <w:szCs w:val="24"/>
              </w:rPr>
              <w:t xml:space="preserve">При разгръщането на всички уебуслуги (Web Services) трябва да се използва единствено протокол HTTPS със задължително прилагане на минимум TLS 1.2; </w:t>
            </w:r>
          </w:p>
          <w:p w14:paraId="161E217D" w14:textId="77777777" w:rsidR="006E5664" w:rsidRPr="00C4570C" w:rsidRDefault="006E5664" w:rsidP="00B27B78">
            <w:pPr>
              <w:pStyle w:val="ListParagraph"/>
              <w:numPr>
                <w:ilvl w:val="0"/>
                <w:numId w:val="19"/>
              </w:numPr>
              <w:tabs>
                <w:tab w:val="num" w:pos="0"/>
                <w:tab w:val="num" w:pos="360"/>
              </w:tabs>
              <w:spacing w:after="0" w:line="240" w:lineRule="auto"/>
              <w:jc w:val="both"/>
              <w:rPr>
                <w:rFonts w:ascii="Times New Roman" w:hAnsi="Times New Roman"/>
                <w:sz w:val="24"/>
                <w:szCs w:val="24"/>
              </w:rPr>
            </w:pPr>
            <w:r w:rsidRPr="00C4570C">
              <w:rPr>
                <w:rFonts w:ascii="Times New Roman" w:hAnsi="Times New Roman"/>
                <w:sz w:val="24"/>
                <w:szCs w:val="24"/>
              </w:rPr>
              <w:t>Програмният код трябва да включва методи за автоматична санитизация на въвежданите данни и потребителски действия за защита от злонамерени атаки, като минимум SQL инжекции, XSS атаки и други познати методи за атаки, и да отговаря, където е необходимо, на Наредбата за оперативна съвместимост и информационна сигурност;</w:t>
            </w:r>
          </w:p>
          <w:p w14:paraId="6B842964" w14:textId="77777777" w:rsidR="003670BA" w:rsidRPr="00C4570C" w:rsidRDefault="003670BA" w:rsidP="00057833">
            <w:pPr>
              <w:spacing w:before="0"/>
              <w:rPr>
                <w:rFonts w:ascii="Times New Roman" w:hAnsi="Times New Roman"/>
              </w:rPr>
            </w:pPr>
          </w:p>
          <w:p w14:paraId="1CF77D0C" w14:textId="77777777" w:rsidR="006E5664" w:rsidRPr="00C4570C" w:rsidRDefault="006E5664" w:rsidP="00B27B78">
            <w:pPr>
              <w:pStyle w:val="ListParagraph"/>
              <w:numPr>
                <w:ilvl w:val="0"/>
                <w:numId w:val="19"/>
              </w:numPr>
              <w:tabs>
                <w:tab w:val="num" w:pos="0"/>
                <w:tab w:val="num" w:pos="360"/>
              </w:tabs>
              <w:spacing w:after="0" w:line="240" w:lineRule="auto"/>
              <w:jc w:val="both"/>
              <w:rPr>
                <w:rFonts w:ascii="Times New Roman" w:hAnsi="Times New Roman"/>
                <w:sz w:val="24"/>
                <w:szCs w:val="24"/>
              </w:rPr>
            </w:pPr>
            <w:r w:rsidRPr="00C4570C">
              <w:rPr>
                <w:rFonts w:ascii="Times New Roman" w:hAnsi="Times New Roman"/>
                <w:sz w:val="24"/>
                <w:szCs w:val="24"/>
              </w:rPr>
              <w:lastRenderedPageBreak/>
              <w:t>При проектирането и разработката на компонентите на Системата и при подготовката и разгръщането на средите трябва да се спазват последните актуални препоръки на OWASP (Open Web Application Security Project);</w:t>
            </w:r>
          </w:p>
          <w:p w14:paraId="5D84F785" w14:textId="77777777" w:rsidR="006E5664" w:rsidRPr="00C4570C" w:rsidRDefault="006E5664" w:rsidP="00B27B78">
            <w:pPr>
              <w:pStyle w:val="ListParagraph"/>
              <w:numPr>
                <w:ilvl w:val="0"/>
                <w:numId w:val="19"/>
              </w:numPr>
              <w:tabs>
                <w:tab w:val="num" w:pos="0"/>
                <w:tab w:val="num" w:pos="360"/>
              </w:tabs>
              <w:spacing w:after="0" w:line="240" w:lineRule="auto"/>
              <w:jc w:val="both"/>
              <w:rPr>
                <w:rFonts w:ascii="Times New Roman" w:hAnsi="Times New Roman"/>
                <w:sz w:val="24"/>
                <w:szCs w:val="24"/>
              </w:rPr>
            </w:pPr>
            <w:r w:rsidRPr="00C4570C">
              <w:rPr>
                <w:rFonts w:ascii="Times New Roman" w:hAnsi="Times New Roman"/>
                <w:sz w:val="24"/>
                <w:szCs w:val="24"/>
              </w:rPr>
              <w:t>Трябва да бъде изграден модул за проследимост на действия и събития в Системата. За всяко действие (добавяне, изтриване, модификация, четене) трябва да регистрира и съдържа информация със следните атрибути:</w:t>
            </w:r>
          </w:p>
          <w:p w14:paraId="51189211" w14:textId="77777777" w:rsidR="006E5664" w:rsidRPr="00C4570C" w:rsidRDefault="006E5664" w:rsidP="009A088D">
            <w:pPr>
              <w:pStyle w:val="ListParagraph"/>
              <w:numPr>
                <w:ilvl w:val="1"/>
                <w:numId w:val="19"/>
              </w:numPr>
              <w:tabs>
                <w:tab w:val="num" w:pos="360"/>
              </w:tabs>
              <w:spacing w:after="0" w:line="240" w:lineRule="auto"/>
              <w:jc w:val="both"/>
              <w:rPr>
                <w:rFonts w:ascii="Times New Roman" w:hAnsi="Times New Roman"/>
                <w:sz w:val="24"/>
                <w:szCs w:val="24"/>
              </w:rPr>
            </w:pPr>
            <w:r w:rsidRPr="00C4570C">
              <w:rPr>
                <w:rFonts w:ascii="Times New Roman" w:hAnsi="Times New Roman"/>
                <w:sz w:val="24"/>
                <w:szCs w:val="24"/>
              </w:rPr>
              <w:t>Уникален номер;</w:t>
            </w:r>
          </w:p>
          <w:p w14:paraId="36A86D78" w14:textId="77777777" w:rsidR="006E5664" w:rsidRPr="00C4570C" w:rsidRDefault="006E5664" w:rsidP="009A088D">
            <w:pPr>
              <w:pStyle w:val="ListParagraph"/>
              <w:numPr>
                <w:ilvl w:val="1"/>
                <w:numId w:val="19"/>
              </w:numPr>
              <w:tabs>
                <w:tab w:val="num" w:pos="360"/>
              </w:tabs>
              <w:spacing w:after="0" w:line="240" w:lineRule="auto"/>
              <w:jc w:val="both"/>
              <w:rPr>
                <w:rFonts w:ascii="Times New Roman" w:hAnsi="Times New Roman"/>
                <w:sz w:val="24"/>
                <w:szCs w:val="24"/>
              </w:rPr>
            </w:pPr>
            <w:r w:rsidRPr="00C4570C">
              <w:rPr>
                <w:rFonts w:ascii="Times New Roman" w:hAnsi="Times New Roman"/>
                <w:sz w:val="24"/>
                <w:szCs w:val="24"/>
              </w:rPr>
              <w:t>Точно време на възникване на събитието;</w:t>
            </w:r>
          </w:p>
          <w:p w14:paraId="767C5F85" w14:textId="77777777" w:rsidR="006E5664" w:rsidRPr="00C4570C" w:rsidRDefault="006E5664" w:rsidP="009A088D">
            <w:pPr>
              <w:pStyle w:val="ListParagraph"/>
              <w:numPr>
                <w:ilvl w:val="1"/>
                <w:numId w:val="19"/>
              </w:numPr>
              <w:tabs>
                <w:tab w:val="num" w:pos="360"/>
              </w:tabs>
              <w:spacing w:after="0" w:line="240" w:lineRule="auto"/>
              <w:jc w:val="both"/>
              <w:rPr>
                <w:rFonts w:ascii="Times New Roman" w:hAnsi="Times New Roman"/>
                <w:sz w:val="24"/>
                <w:szCs w:val="24"/>
              </w:rPr>
            </w:pPr>
            <w:r w:rsidRPr="00C4570C">
              <w:rPr>
                <w:rFonts w:ascii="Times New Roman" w:hAnsi="Times New Roman"/>
                <w:sz w:val="24"/>
                <w:szCs w:val="24"/>
              </w:rPr>
              <w:t>Вид (номенклатура от идентификатори за вид събитие);</w:t>
            </w:r>
          </w:p>
          <w:p w14:paraId="1C6963BC" w14:textId="77777777" w:rsidR="006E5664" w:rsidRPr="00C4570C" w:rsidRDefault="006E5664" w:rsidP="009A088D">
            <w:pPr>
              <w:pStyle w:val="ListParagraph"/>
              <w:numPr>
                <w:ilvl w:val="1"/>
                <w:numId w:val="19"/>
              </w:numPr>
              <w:tabs>
                <w:tab w:val="num" w:pos="360"/>
              </w:tabs>
              <w:spacing w:after="0" w:line="240" w:lineRule="auto"/>
              <w:jc w:val="both"/>
              <w:rPr>
                <w:rFonts w:ascii="Times New Roman" w:hAnsi="Times New Roman"/>
                <w:sz w:val="24"/>
                <w:szCs w:val="24"/>
              </w:rPr>
            </w:pPr>
            <w:r w:rsidRPr="00C4570C">
              <w:rPr>
                <w:rFonts w:ascii="Times New Roman" w:hAnsi="Times New Roman"/>
                <w:sz w:val="24"/>
                <w:szCs w:val="24"/>
              </w:rPr>
              <w:t>Данни за информационна система, където е възникнало събитието;</w:t>
            </w:r>
          </w:p>
          <w:p w14:paraId="1223E4DD" w14:textId="77777777" w:rsidR="006E5664" w:rsidRPr="00C4570C" w:rsidRDefault="006E5664" w:rsidP="009A088D">
            <w:pPr>
              <w:pStyle w:val="ListParagraph"/>
              <w:numPr>
                <w:ilvl w:val="1"/>
                <w:numId w:val="19"/>
              </w:numPr>
              <w:tabs>
                <w:tab w:val="num" w:pos="360"/>
              </w:tabs>
              <w:spacing w:after="0" w:line="240" w:lineRule="auto"/>
              <w:jc w:val="both"/>
              <w:rPr>
                <w:rFonts w:ascii="Times New Roman" w:hAnsi="Times New Roman"/>
                <w:sz w:val="24"/>
                <w:szCs w:val="24"/>
              </w:rPr>
            </w:pPr>
            <w:r w:rsidRPr="00C4570C">
              <w:rPr>
                <w:rFonts w:ascii="Times New Roman" w:hAnsi="Times New Roman"/>
                <w:sz w:val="24"/>
                <w:szCs w:val="24"/>
              </w:rPr>
              <w:t>Име или идентификатор на компонент в информационната система, регистрирал събитието;</w:t>
            </w:r>
          </w:p>
          <w:p w14:paraId="060FA34B" w14:textId="77777777" w:rsidR="006E5664" w:rsidRPr="00C4570C" w:rsidRDefault="006E5664" w:rsidP="009A088D">
            <w:pPr>
              <w:pStyle w:val="ListParagraph"/>
              <w:numPr>
                <w:ilvl w:val="1"/>
                <w:numId w:val="19"/>
              </w:numPr>
              <w:tabs>
                <w:tab w:val="num" w:pos="360"/>
              </w:tabs>
              <w:spacing w:after="0" w:line="240" w:lineRule="auto"/>
              <w:jc w:val="both"/>
              <w:rPr>
                <w:rFonts w:ascii="Times New Roman" w:hAnsi="Times New Roman"/>
                <w:sz w:val="24"/>
                <w:szCs w:val="24"/>
              </w:rPr>
            </w:pPr>
            <w:r w:rsidRPr="00C4570C">
              <w:rPr>
                <w:rFonts w:ascii="Times New Roman" w:hAnsi="Times New Roman"/>
                <w:sz w:val="24"/>
                <w:szCs w:val="24"/>
              </w:rPr>
              <w:t>Приоритет;</w:t>
            </w:r>
          </w:p>
          <w:p w14:paraId="20F81FC8" w14:textId="77777777" w:rsidR="006E5664" w:rsidRPr="00C4570C" w:rsidRDefault="006E5664" w:rsidP="009A088D">
            <w:pPr>
              <w:pStyle w:val="ListParagraph"/>
              <w:numPr>
                <w:ilvl w:val="1"/>
                <w:numId w:val="19"/>
              </w:numPr>
              <w:tabs>
                <w:tab w:val="num" w:pos="360"/>
              </w:tabs>
              <w:spacing w:after="0" w:line="240" w:lineRule="auto"/>
              <w:jc w:val="both"/>
              <w:rPr>
                <w:rFonts w:ascii="Times New Roman" w:hAnsi="Times New Roman"/>
                <w:sz w:val="24"/>
                <w:szCs w:val="24"/>
              </w:rPr>
            </w:pPr>
            <w:r w:rsidRPr="00C4570C">
              <w:rPr>
                <w:rFonts w:ascii="Times New Roman" w:hAnsi="Times New Roman"/>
                <w:sz w:val="24"/>
                <w:szCs w:val="24"/>
              </w:rPr>
              <w:t>Описание на събитието;</w:t>
            </w:r>
          </w:p>
          <w:p w14:paraId="69E80396" w14:textId="77777777" w:rsidR="006E5664" w:rsidRPr="00C4570C" w:rsidRDefault="006E5664" w:rsidP="009A088D">
            <w:pPr>
              <w:pStyle w:val="ListParagraph"/>
              <w:numPr>
                <w:ilvl w:val="1"/>
                <w:numId w:val="19"/>
              </w:numPr>
              <w:tabs>
                <w:tab w:val="num" w:pos="360"/>
              </w:tabs>
              <w:spacing w:after="0" w:line="240" w:lineRule="auto"/>
              <w:jc w:val="both"/>
              <w:rPr>
                <w:rFonts w:ascii="Times New Roman" w:hAnsi="Times New Roman"/>
                <w:sz w:val="24"/>
                <w:szCs w:val="24"/>
              </w:rPr>
            </w:pPr>
            <w:r w:rsidRPr="00C4570C">
              <w:rPr>
                <w:rFonts w:ascii="Times New Roman" w:hAnsi="Times New Roman"/>
                <w:sz w:val="24"/>
                <w:szCs w:val="24"/>
              </w:rPr>
              <w:t>Данни за събитието.</w:t>
            </w:r>
          </w:p>
          <w:p w14:paraId="04DE79B9" w14:textId="77777777" w:rsidR="006E5664" w:rsidRPr="00C4570C" w:rsidRDefault="006E5664" w:rsidP="00CB4989">
            <w:pPr>
              <w:pStyle w:val="ListParagraph"/>
              <w:numPr>
                <w:ilvl w:val="0"/>
                <w:numId w:val="19"/>
              </w:numPr>
              <w:tabs>
                <w:tab w:val="num" w:pos="0"/>
                <w:tab w:val="num" w:pos="360"/>
              </w:tabs>
              <w:spacing w:after="0" w:line="240" w:lineRule="auto"/>
              <w:jc w:val="both"/>
              <w:rPr>
                <w:rFonts w:ascii="Times New Roman" w:hAnsi="Times New Roman"/>
                <w:sz w:val="24"/>
                <w:szCs w:val="24"/>
              </w:rPr>
            </w:pPr>
            <w:r w:rsidRPr="00C4570C">
              <w:rPr>
                <w:rFonts w:ascii="Times New Roman" w:hAnsi="Times New Roman"/>
                <w:sz w:val="24"/>
                <w:szCs w:val="24"/>
              </w:rPr>
              <w:t>Астрономическото време за удостоверяване настъпването на факти с правно или техническо значение се отчита с точност до година, дата, час, минута, секунда и при технологична необходимост - милисекунда, изписани в съответствие със стандарта БДС ISO 8601:2006;</w:t>
            </w:r>
          </w:p>
          <w:p w14:paraId="65F054B8" w14:textId="77777777" w:rsidR="006E5664" w:rsidRPr="00C4570C" w:rsidRDefault="006E5664" w:rsidP="00CB4989">
            <w:pPr>
              <w:pStyle w:val="ListParagraph"/>
              <w:numPr>
                <w:ilvl w:val="0"/>
                <w:numId w:val="19"/>
              </w:numPr>
              <w:tabs>
                <w:tab w:val="num" w:pos="0"/>
                <w:tab w:val="num" w:pos="360"/>
              </w:tabs>
              <w:spacing w:after="0" w:line="240" w:lineRule="auto"/>
              <w:jc w:val="both"/>
              <w:rPr>
                <w:rFonts w:ascii="Times New Roman" w:hAnsi="Times New Roman"/>
                <w:sz w:val="24"/>
                <w:szCs w:val="24"/>
              </w:rPr>
            </w:pPr>
            <w:r w:rsidRPr="00C4570C">
              <w:rPr>
                <w:rFonts w:ascii="Times New Roman" w:hAnsi="Times New Roman"/>
                <w:sz w:val="24"/>
                <w:szCs w:val="24"/>
              </w:rPr>
              <w:t>Астрономическото време за удостоверяване настъпването на факти с правно значение и на такива, за които се изисква противопоставимост, трябва да бъде удостоверявано с електронен времеви печат по смисъла на Глава III, Раздел 6 от Регламент ЕС 910/2014. Трябва да бъде реализирана функционалност за получаване на точно астрономическо време, отговарящо на горните условия, и от доставчик на доверителни услуги или от държавен орган, осигуряващ такава услуга, отговаряща на изискванията на RFC 3161;</w:t>
            </w:r>
          </w:p>
          <w:p w14:paraId="4FEEFE9E" w14:textId="77777777" w:rsidR="006E5664" w:rsidRPr="00C4570C" w:rsidRDefault="006E5664" w:rsidP="00CB4989">
            <w:pPr>
              <w:pStyle w:val="ListParagraph"/>
              <w:numPr>
                <w:ilvl w:val="0"/>
                <w:numId w:val="19"/>
              </w:numPr>
              <w:tabs>
                <w:tab w:val="num" w:pos="0"/>
                <w:tab w:val="num" w:pos="360"/>
              </w:tabs>
              <w:spacing w:after="0" w:line="240" w:lineRule="auto"/>
              <w:jc w:val="both"/>
              <w:rPr>
                <w:rFonts w:ascii="Times New Roman" w:hAnsi="Times New Roman"/>
                <w:sz w:val="24"/>
                <w:szCs w:val="24"/>
              </w:rPr>
            </w:pPr>
            <w:r w:rsidRPr="00C4570C">
              <w:rPr>
                <w:rFonts w:ascii="Times New Roman" w:hAnsi="Times New Roman"/>
                <w:sz w:val="24"/>
                <w:szCs w:val="24"/>
              </w:rPr>
              <w:t>Трябва да бъдат проведени тестове за проникване (penetration tests), с които да се идентифицират и коригират слаби места в сигурността на системата.</w:t>
            </w:r>
          </w:p>
          <w:p w14:paraId="5943D897" w14:textId="77777777" w:rsidR="00A52D67" w:rsidRPr="00C4570C" w:rsidRDefault="00A52D67" w:rsidP="00057833">
            <w:pPr>
              <w:pStyle w:val="ListParagraph"/>
              <w:spacing w:after="0" w:line="240" w:lineRule="auto"/>
              <w:jc w:val="both"/>
              <w:rPr>
                <w:rFonts w:ascii="Times New Roman" w:hAnsi="Times New Roman"/>
                <w:sz w:val="24"/>
                <w:szCs w:val="24"/>
              </w:rPr>
            </w:pPr>
          </w:p>
          <w:p w14:paraId="1EAAE332" w14:textId="77777777" w:rsidR="006E5664" w:rsidRPr="00C4570C" w:rsidRDefault="006E5664" w:rsidP="00057833">
            <w:pPr>
              <w:pStyle w:val="ListParagraph"/>
              <w:spacing w:after="0" w:line="240" w:lineRule="auto"/>
              <w:jc w:val="both"/>
              <w:rPr>
                <w:rFonts w:ascii="Times New Roman" w:hAnsi="Times New Roman"/>
                <w:sz w:val="24"/>
                <w:szCs w:val="24"/>
              </w:rPr>
            </w:pPr>
          </w:p>
          <w:p w14:paraId="0B8FECBC" w14:textId="46D62C1C" w:rsidR="006E5664" w:rsidRPr="00C4570C" w:rsidRDefault="006E5664" w:rsidP="00CB4989">
            <w:pPr>
              <w:pStyle w:val="Heading3"/>
              <w:keepNext w:val="0"/>
              <w:numPr>
                <w:ilvl w:val="2"/>
                <w:numId w:val="54"/>
              </w:numPr>
              <w:pBdr>
                <w:top w:val="none" w:sz="0" w:space="0" w:color="auto"/>
                <w:left w:val="none" w:sz="0" w:space="0" w:color="auto"/>
              </w:pBdr>
              <w:spacing w:before="0" w:after="0"/>
              <w:rPr>
                <w:rFonts w:ascii="Times New Roman" w:hAnsi="Times New Roman" w:cs="Times New Roman"/>
                <w:b w:val="0"/>
                <w:sz w:val="24"/>
                <w:szCs w:val="24"/>
              </w:rPr>
            </w:pPr>
            <w:bookmarkStart w:id="104" w:name="_Toc460270029"/>
            <w:bookmarkStart w:id="105" w:name="_Toc520127311"/>
            <w:bookmarkEnd w:id="101"/>
            <w:r w:rsidRPr="00C4570C">
              <w:rPr>
                <w:rFonts w:ascii="Times New Roman" w:hAnsi="Times New Roman" w:cs="Times New Roman"/>
                <w:b w:val="0"/>
                <w:sz w:val="24"/>
                <w:szCs w:val="24"/>
              </w:rPr>
              <w:lastRenderedPageBreak/>
              <w:t>Използваемост</w:t>
            </w:r>
            <w:bookmarkEnd w:id="104"/>
            <w:bookmarkEnd w:id="105"/>
          </w:p>
          <w:p w14:paraId="3D476DDC" w14:textId="77777777" w:rsidR="00FB234B" w:rsidRPr="00C4570C" w:rsidRDefault="00FB234B" w:rsidP="00057833">
            <w:pPr>
              <w:spacing w:before="0"/>
              <w:rPr>
                <w:rFonts w:ascii="Times New Roman" w:hAnsi="Times New Roman"/>
                <w:b/>
              </w:rPr>
            </w:pPr>
          </w:p>
          <w:p w14:paraId="2B79B134" w14:textId="13C3A1B5" w:rsidR="006E5664" w:rsidRPr="00C4570C" w:rsidRDefault="006E5664" w:rsidP="002B300B">
            <w:pPr>
              <w:pStyle w:val="Heading4"/>
              <w:keepLines/>
              <w:numPr>
                <w:ilvl w:val="3"/>
                <w:numId w:val="54"/>
              </w:numPr>
              <w:tabs>
                <w:tab w:val="left" w:pos="909"/>
                <w:tab w:val="left" w:pos="1051"/>
              </w:tabs>
              <w:spacing w:before="0" w:after="0"/>
              <w:jc w:val="both"/>
              <w:rPr>
                <w:b w:val="0"/>
                <w:sz w:val="24"/>
                <w:szCs w:val="24"/>
              </w:rPr>
            </w:pPr>
            <w:bookmarkStart w:id="106" w:name="_Toc460270030"/>
            <w:r w:rsidRPr="00C4570C">
              <w:rPr>
                <w:b w:val="0"/>
                <w:sz w:val="24"/>
                <w:szCs w:val="24"/>
              </w:rPr>
              <w:t>Общи изисквания за използваемост и достъпност</w:t>
            </w:r>
            <w:bookmarkEnd w:id="106"/>
          </w:p>
          <w:p w14:paraId="09B55611" w14:textId="77777777" w:rsidR="006E5664" w:rsidRPr="00C4570C" w:rsidRDefault="006E5664" w:rsidP="002B300B">
            <w:pPr>
              <w:pStyle w:val="ListParagraph"/>
              <w:numPr>
                <w:ilvl w:val="0"/>
                <w:numId w:val="19"/>
              </w:numPr>
              <w:tabs>
                <w:tab w:val="num" w:pos="0"/>
                <w:tab w:val="num" w:pos="360"/>
              </w:tabs>
              <w:spacing w:after="0" w:line="240" w:lineRule="auto"/>
              <w:jc w:val="both"/>
              <w:rPr>
                <w:rFonts w:ascii="Times New Roman" w:hAnsi="Times New Roman"/>
                <w:sz w:val="24"/>
                <w:szCs w:val="24"/>
              </w:rPr>
            </w:pPr>
            <w:r w:rsidRPr="00C4570C">
              <w:rPr>
                <w:rFonts w:ascii="Times New Roman" w:hAnsi="Times New Roman"/>
                <w:sz w:val="24"/>
                <w:szCs w:val="24"/>
              </w:rPr>
              <w:t>При проектирането и разработката на софтуерните компоненти и потребителските интерфейси трябва да се спазват стандартите за достъпност на потребителския интерфейс за хора с увреждания WCAG 2.0, съответстващ на ISO/IEC 40500:2012;</w:t>
            </w:r>
          </w:p>
          <w:p w14:paraId="0CB39089" w14:textId="77777777" w:rsidR="006E5664" w:rsidRPr="00C4570C" w:rsidRDefault="006E5664" w:rsidP="002B300B">
            <w:pPr>
              <w:pStyle w:val="ListParagraph"/>
              <w:numPr>
                <w:ilvl w:val="0"/>
                <w:numId w:val="19"/>
              </w:numPr>
              <w:tabs>
                <w:tab w:val="num" w:pos="0"/>
                <w:tab w:val="num" w:pos="360"/>
              </w:tabs>
              <w:spacing w:after="0" w:line="240" w:lineRule="auto"/>
              <w:jc w:val="both"/>
              <w:rPr>
                <w:rFonts w:ascii="Times New Roman" w:hAnsi="Times New Roman"/>
                <w:sz w:val="24"/>
                <w:szCs w:val="24"/>
              </w:rPr>
            </w:pPr>
            <w:r w:rsidRPr="00C4570C">
              <w:rPr>
                <w:rFonts w:ascii="Times New Roman" w:hAnsi="Times New Roman"/>
                <w:sz w:val="24"/>
                <w:szCs w:val="24"/>
              </w:rPr>
              <w:t>Всички ресурси трябва да са достъпни чрез GET заявка на уникален адрес (URL). Не се допуска използване на POST за достигане до формуляр за подаване не заявление, за генериране на справка и други;</w:t>
            </w:r>
          </w:p>
          <w:p w14:paraId="5FBCA0C0" w14:textId="77777777" w:rsidR="006E5664" w:rsidRPr="00C4570C" w:rsidRDefault="006E5664" w:rsidP="002B300B">
            <w:pPr>
              <w:pStyle w:val="ListParagraph"/>
              <w:numPr>
                <w:ilvl w:val="0"/>
                <w:numId w:val="19"/>
              </w:numPr>
              <w:tabs>
                <w:tab w:val="num" w:pos="0"/>
                <w:tab w:val="num" w:pos="360"/>
              </w:tabs>
              <w:spacing w:after="0" w:line="240" w:lineRule="auto"/>
              <w:jc w:val="both"/>
              <w:rPr>
                <w:rFonts w:ascii="Times New Roman" w:hAnsi="Times New Roman"/>
                <w:sz w:val="24"/>
                <w:szCs w:val="24"/>
              </w:rPr>
            </w:pPr>
            <w:r w:rsidRPr="00C4570C">
              <w:rPr>
                <w:rFonts w:ascii="Times New Roman" w:hAnsi="Times New Roman"/>
                <w:sz w:val="24"/>
                <w:szCs w:val="24"/>
              </w:rPr>
              <w:t>Функционалностите на потребителския интерфейс на Системата трябва да бъдат независими от използваните от потребителите интернет браузъри и устройства, при условие че последните са версии в период на поддръжка от съответните производители. Трябва да бъде осигурена възможност за ползване на публичните модули на приложимите услуги през мобилни устройства – таблети и смарт-телефони, чрез оптимизация на потребителските интерфейси за мобилни устройства (Responsive Design);</w:t>
            </w:r>
          </w:p>
          <w:p w14:paraId="626FBC71" w14:textId="77777777" w:rsidR="006E5664" w:rsidRPr="00C4570C" w:rsidRDefault="006E5664" w:rsidP="002B300B">
            <w:pPr>
              <w:pStyle w:val="ListParagraph"/>
              <w:numPr>
                <w:ilvl w:val="0"/>
                <w:numId w:val="19"/>
              </w:numPr>
              <w:tabs>
                <w:tab w:val="num" w:pos="0"/>
                <w:tab w:val="num" w:pos="360"/>
              </w:tabs>
              <w:spacing w:after="0" w:line="240" w:lineRule="auto"/>
              <w:jc w:val="both"/>
              <w:rPr>
                <w:rFonts w:ascii="Times New Roman" w:hAnsi="Times New Roman"/>
                <w:sz w:val="24"/>
                <w:szCs w:val="24"/>
              </w:rPr>
            </w:pPr>
            <w:r w:rsidRPr="00C4570C">
              <w:rPr>
                <w:rFonts w:ascii="Times New Roman" w:hAnsi="Times New Roman"/>
                <w:sz w:val="24"/>
                <w:szCs w:val="24"/>
              </w:rPr>
              <w:t xml:space="preserve">Не се допуска използване на капча (Captcha) като механизъм за ограничаване на достъпа до документи и/или услуги. Алтернативно, Системата трябва да поддържа "Rate Limiting" и/или "Throttling" съгласно изискванията в </w:t>
            </w:r>
            <w:r w:rsidRPr="00C4570C">
              <w:rPr>
                <w:rFonts w:ascii="Times New Roman" w:hAnsi="Times New Roman"/>
                <w:sz w:val="24"/>
                <w:szCs w:val="24"/>
              </w:rPr>
              <w:br/>
              <w:t>т. 7.1.1. от настоящите изисквания. Допуска се използването на Captcha единствено при иденетифицирани много последователни опити от предполагаем „бот“;</w:t>
            </w:r>
          </w:p>
          <w:p w14:paraId="739D1AF5" w14:textId="77777777" w:rsidR="006E5664" w:rsidRPr="00C4570C" w:rsidRDefault="006E5664" w:rsidP="002B300B">
            <w:pPr>
              <w:pStyle w:val="ListParagraph"/>
              <w:numPr>
                <w:ilvl w:val="0"/>
                <w:numId w:val="19"/>
              </w:numPr>
              <w:tabs>
                <w:tab w:val="num" w:pos="0"/>
                <w:tab w:val="num" w:pos="360"/>
              </w:tabs>
              <w:spacing w:after="0" w:line="240" w:lineRule="auto"/>
              <w:jc w:val="both"/>
              <w:rPr>
                <w:rFonts w:ascii="Times New Roman" w:hAnsi="Times New Roman"/>
                <w:sz w:val="24"/>
                <w:szCs w:val="24"/>
              </w:rPr>
            </w:pPr>
            <w:r w:rsidRPr="00C4570C">
              <w:rPr>
                <w:rFonts w:ascii="Times New Roman" w:hAnsi="Times New Roman"/>
                <w:sz w:val="24"/>
                <w:szCs w:val="24"/>
              </w:rPr>
              <w:t>Трябва да бъде осигурен бърз и лесен достъп до електронните услуги и те да бъдат промотирани с подходящи навигационни елементи на публичната интернет страница – банери, елементи от главното меню и др.;</w:t>
            </w:r>
          </w:p>
          <w:p w14:paraId="6D201606" w14:textId="77777777" w:rsidR="006E5664" w:rsidRPr="00C4570C" w:rsidRDefault="006E5664" w:rsidP="002B300B">
            <w:pPr>
              <w:pStyle w:val="ListParagraph"/>
              <w:numPr>
                <w:ilvl w:val="0"/>
                <w:numId w:val="19"/>
              </w:numPr>
              <w:tabs>
                <w:tab w:val="num" w:pos="0"/>
                <w:tab w:val="num" w:pos="360"/>
              </w:tabs>
              <w:spacing w:after="0" w:line="240" w:lineRule="auto"/>
              <w:jc w:val="both"/>
              <w:rPr>
                <w:rFonts w:ascii="Times New Roman" w:hAnsi="Times New Roman"/>
                <w:sz w:val="24"/>
                <w:szCs w:val="24"/>
              </w:rPr>
            </w:pPr>
            <w:r w:rsidRPr="00C4570C">
              <w:rPr>
                <w:rFonts w:ascii="Times New Roman" w:hAnsi="Times New Roman"/>
                <w:sz w:val="24"/>
                <w:szCs w:val="24"/>
              </w:rPr>
              <w:t>Публичните уеб страници на Системата трябва да бъдат проектирани и оптимизирани за ефективно и бързо индексиране от търсещи машини с цел популяризиране сред потребителите и по-</w:t>
            </w:r>
            <w:r w:rsidRPr="00C4570C">
              <w:rPr>
                <w:rFonts w:ascii="Times New Roman" w:hAnsi="Times New Roman"/>
                <w:sz w:val="24"/>
                <w:szCs w:val="24"/>
              </w:rPr>
              <w:lastRenderedPageBreak/>
              <w:t>добра откриваемост при търсене по ключови думи и фрази. При разработката на страниците и при изготвяне на автоматизираните процедури за разгръщане на нова версия на Системата трябва да се използват инструменти за минимизиране и оптимизация на размера на изходния код (HTML, JavaScript и пр.) с оглед намаляване обема на файловете и по-бързо зареждане на страниците;</w:t>
            </w:r>
          </w:p>
          <w:p w14:paraId="02F9C91D" w14:textId="77777777" w:rsidR="006E5664" w:rsidRPr="00C4570C" w:rsidRDefault="006E5664" w:rsidP="002B300B">
            <w:pPr>
              <w:pStyle w:val="ListParagraph"/>
              <w:numPr>
                <w:ilvl w:val="0"/>
                <w:numId w:val="19"/>
              </w:numPr>
              <w:tabs>
                <w:tab w:val="num" w:pos="0"/>
                <w:tab w:val="num" w:pos="360"/>
              </w:tabs>
              <w:spacing w:after="0" w:line="240" w:lineRule="auto"/>
              <w:jc w:val="both"/>
              <w:rPr>
                <w:rFonts w:ascii="Times New Roman" w:hAnsi="Times New Roman"/>
                <w:sz w:val="24"/>
                <w:szCs w:val="24"/>
              </w:rPr>
            </w:pPr>
            <w:r w:rsidRPr="00C4570C">
              <w:rPr>
                <w:rFonts w:ascii="Times New Roman" w:hAnsi="Times New Roman"/>
                <w:sz w:val="24"/>
                <w:szCs w:val="24"/>
              </w:rPr>
              <w:t>Не се допуска използването на HTML Frames, за да не се пречи на оптимизациите за търсещи машини;</w:t>
            </w:r>
          </w:p>
          <w:p w14:paraId="43A5046C" w14:textId="77777777" w:rsidR="006E5664" w:rsidRPr="00C4570C" w:rsidRDefault="006E5664" w:rsidP="002B300B">
            <w:pPr>
              <w:pStyle w:val="ListParagraph"/>
              <w:numPr>
                <w:ilvl w:val="0"/>
                <w:numId w:val="19"/>
              </w:numPr>
              <w:tabs>
                <w:tab w:val="num" w:pos="0"/>
                <w:tab w:val="num" w:pos="360"/>
              </w:tabs>
              <w:spacing w:after="0" w:line="240" w:lineRule="auto"/>
              <w:jc w:val="both"/>
              <w:rPr>
                <w:rFonts w:ascii="Times New Roman" w:hAnsi="Times New Roman"/>
                <w:sz w:val="24"/>
                <w:szCs w:val="24"/>
              </w:rPr>
            </w:pPr>
            <w:r w:rsidRPr="00C4570C">
              <w:rPr>
                <w:rFonts w:ascii="Times New Roman" w:hAnsi="Times New Roman"/>
                <w:sz w:val="24"/>
                <w:szCs w:val="24"/>
              </w:rPr>
              <w:t>При разработката на публични уеббазирани страници трябва да се използват и да се реализира поддръжка на:</w:t>
            </w:r>
          </w:p>
          <w:p w14:paraId="2CA7877E" w14:textId="77777777" w:rsidR="006E5664" w:rsidRPr="00C4570C" w:rsidRDefault="006E5664" w:rsidP="00E259A3">
            <w:pPr>
              <w:pStyle w:val="ListParagraph"/>
              <w:numPr>
                <w:ilvl w:val="1"/>
                <w:numId w:val="19"/>
              </w:numPr>
              <w:tabs>
                <w:tab w:val="num" w:pos="360"/>
              </w:tabs>
              <w:spacing w:after="0" w:line="240" w:lineRule="auto"/>
              <w:jc w:val="both"/>
              <w:rPr>
                <w:rFonts w:ascii="Times New Roman" w:hAnsi="Times New Roman"/>
                <w:sz w:val="24"/>
                <w:szCs w:val="24"/>
              </w:rPr>
            </w:pPr>
            <w:r w:rsidRPr="00C4570C">
              <w:rPr>
                <w:rFonts w:ascii="Times New Roman" w:hAnsi="Times New Roman"/>
                <w:sz w:val="24"/>
                <w:szCs w:val="24"/>
              </w:rPr>
              <w:t>Стандартните семантични елементи на HTML</w:t>
            </w:r>
            <w:proofErr w:type="gramStart"/>
            <w:r w:rsidRPr="00C4570C">
              <w:rPr>
                <w:rFonts w:ascii="Times New Roman" w:hAnsi="Times New Roman"/>
                <w:sz w:val="24"/>
                <w:szCs w:val="24"/>
              </w:rPr>
              <w:t>5 (</w:t>
            </w:r>
            <w:proofErr w:type="gramEnd"/>
            <w:r w:rsidR="003B780E" w:rsidRPr="003319BA">
              <w:rPr>
                <w:rFonts w:ascii="Times New Roman" w:hAnsi="Times New Roman"/>
                <w:sz w:val="24"/>
                <w:szCs w:val="24"/>
              </w:rPr>
              <w:fldChar w:fldCharType="begin"/>
            </w:r>
            <w:r w:rsidR="003B780E" w:rsidRPr="00C4570C">
              <w:rPr>
                <w:rFonts w:ascii="Times New Roman" w:hAnsi="Times New Roman"/>
                <w:sz w:val="24"/>
                <w:szCs w:val="24"/>
              </w:rPr>
              <w:instrText xml:space="preserve"> HYPERLINK "http://www.w3schools.com/html/html5_semantic_elements.asp" </w:instrText>
            </w:r>
            <w:r w:rsidR="003B780E" w:rsidRPr="003319BA">
              <w:rPr>
                <w:rFonts w:ascii="Times New Roman" w:hAnsi="Times New Roman"/>
                <w:sz w:val="24"/>
                <w:szCs w:val="24"/>
              </w:rPr>
              <w:fldChar w:fldCharType="separate"/>
            </w:r>
            <w:r w:rsidRPr="00C4570C">
              <w:rPr>
                <w:rFonts w:ascii="Times New Roman" w:hAnsi="Times New Roman"/>
                <w:sz w:val="24"/>
                <w:szCs w:val="24"/>
              </w:rPr>
              <w:t>HTML Semantic Elements</w:t>
            </w:r>
            <w:r w:rsidR="003B780E" w:rsidRPr="003319BA">
              <w:rPr>
                <w:rFonts w:ascii="Times New Roman" w:hAnsi="Times New Roman"/>
                <w:sz w:val="24"/>
                <w:szCs w:val="24"/>
              </w:rPr>
              <w:fldChar w:fldCharType="end"/>
            </w:r>
            <w:r w:rsidRPr="00C4570C">
              <w:rPr>
                <w:rFonts w:ascii="Times New Roman" w:hAnsi="Times New Roman"/>
                <w:sz w:val="24"/>
                <w:szCs w:val="24"/>
              </w:rPr>
              <w:t>);</w:t>
            </w:r>
          </w:p>
          <w:p w14:paraId="3205B89A" w14:textId="77777777" w:rsidR="006E5664" w:rsidRPr="00C4570C" w:rsidRDefault="006E5664" w:rsidP="00E259A3">
            <w:pPr>
              <w:pStyle w:val="ListParagraph"/>
              <w:numPr>
                <w:ilvl w:val="1"/>
                <w:numId w:val="19"/>
              </w:numPr>
              <w:tabs>
                <w:tab w:val="num" w:pos="360"/>
              </w:tabs>
              <w:spacing w:after="0" w:line="240" w:lineRule="auto"/>
              <w:jc w:val="both"/>
              <w:rPr>
                <w:rFonts w:ascii="Times New Roman" w:hAnsi="Times New Roman"/>
                <w:sz w:val="24"/>
                <w:szCs w:val="24"/>
              </w:rPr>
            </w:pPr>
            <w:r w:rsidRPr="00C4570C">
              <w:rPr>
                <w:rFonts w:ascii="Times New Roman" w:hAnsi="Times New Roman"/>
                <w:sz w:val="24"/>
                <w:szCs w:val="24"/>
              </w:rPr>
              <w:t>JSON-LD 1.</w:t>
            </w:r>
            <w:proofErr w:type="gramStart"/>
            <w:r w:rsidRPr="00C4570C">
              <w:rPr>
                <w:rFonts w:ascii="Times New Roman" w:hAnsi="Times New Roman"/>
                <w:sz w:val="24"/>
                <w:szCs w:val="24"/>
              </w:rPr>
              <w:t>0  (</w:t>
            </w:r>
            <w:proofErr w:type="gramEnd"/>
            <w:r w:rsidR="003B780E" w:rsidRPr="003319BA">
              <w:rPr>
                <w:rFonts w:ascii="Times New Roman" w:hAnsi="Times New Roman"/>
                <w:sz w:val="24"/>
                <w:szCs w:val="24"/>
              </w:rPr>
              <w:fldChar w:fldCharType="begin"/>
            </w:r>
            <w:r w:rsidR="003B780E" w:rsidRPr="00C4570C">
              <w:rPr>
                <w:rFonts w:ascii="Times New Roman" w:hAnsi="Times New Roman"/>
                <w:sz w:val="24"/>
                <w:szCs w:val="24"/>
              </w:rPr>
              <w:instrText xml:space="preserve"> HYPERLINK "http://www.w3.org/TR/json-ld/" </w:instrText>
            </w:r>
            <w:r w:rsidR="003B780E" w:rsidRPr="003319BA">
              <w:rPr>
                <w:rFonts w:ascii="Times New Roman" w:hAnsi="Times New Roman"/>
                <w:sz w:val="24"/>
                <w:szCs w:val="24"/>
              </w:rPr>
              <w:fldChar w:fldCharType="separate"/>
            </w:r>
            <w:r w:rsidRPr="00C4570C">
              <w:rPr>
                <w:rFonts w:ascii="Times New Roman" w:hAnsi="Times New Roman"/>
                <w:sz w:val="24"/>
                <w:szCs w:val="24"/>
              </w:rPr>
              <w:t>http://www.w3.org/TR/json-ld/</w:t>
            </w:r>
            <w:r w:rsidR="003B780E" w:rsidRPr="003319BA">
              <w:rPr>
                <w:rFonts w:ascii="Times New Roman" w:hAnsi="Times New Roman"/>
                <w:sz w:val="24"/>
                <w:szCs w:val="24"/>
              </w:rPr>
              <w:fldChar w:fldCharType="end"/>
            </w:r>
            <w:r w:rsidRPr="00C4570C">
              <w:rPr>
                <w:rFonts w:ascii="Times New Roman" w:hAnsi="Times New Roman"/>
                <w:sz w:val="24"/>
                <w:szCs w:val="24"/>
              </w:rPr>
              <w:t>);</w:t>
            </w:r>
          </w:p>
          <w:p w14:paraId="2087BEE5" w14:textId="77777777" w:rsidR="006E5664" w:rsidRPr="00C4570C" w:rsidRDefault="006E5664" w:rsidP="00E259A3">
            <w:pPr>
              <w:pStyle w:val="ListParagraph"/>
              <w:numPr>
                <w:ilvl w:val="1"/>
                <w:numId w:val="19"/>
              </w:numPr>
              <w:tabs>
                <w:tab w:val="num" w:pos="360"/>
              </w:tabs>
              <w:spacing w:after="0" w:line="240" w:lineRule="auto"/>
              <w:jc w:val="both"/>
              <w:rPr>
                <w:rFonts w:ascii="Times New Roman" w:hAnsi="Times New Roman"/>
                <w:sz w:val="24"/>
                <w:szCs w:val="24"/>
              </w:rPr>
            </w:pPr>
            <w:r w:rsidRPr="00C4570C">
              <w:rPr>
                <w:rFonts w:ascii="Times New Roman" w:hAnsi="Times New Roman"/>
                <w:sz w:val="24"/>
                <w:szCs w:val="24"/>
              </w:rPr>
              <w:t xml:space="preserve">Open Graph </w:t>
            </w:r>
            <w:proofErr w:type="gramStart"/>
            <w:r w:rsidRPr="00C4570C">
              <w:rPr>
                <w:rFonts w:ascii="Times New Roman" w:hAnsi="Times New Roman"/>
                <w:sz w:val="24"/>
                <w:szCs w:val="24"/>
              </w:rPr>
              <w:t>Protocol (</w:t>
            </w:r>
            <w:proofErr w:type="gramEnd"/>
            <w:r w:rsidR="003B780E" w:rsidRPr="003319BA">
              <w:rPr>
                <w:rFonts w:ascii="Times New Roman" w:hAnsi="Times New Roman"/>
                <w:sz w:val="24"/>
                <w:szCs w:val="24"/>
              </w:rPr>
              <w:fldChar w:fldCharType="begin"/>
            </w:r>
            <w:r w:rsidR="003B780E" w:rsidRPr="00C4570C">
              <w:rPr>
                <w:rFonts w:ascii="Times New Roman" w:hAnsi="Times New Roman"/>
                <w:sz w:val="24"/>
                <w:szCs w:val="24"/>
              </w:rPr>
              <w:instrText xml:space="preserve"> HYPERLINK "http://ogp.me" </w:instrText>
            </w:r>
            <w:r w:rsidR="003B780E" w:rsidRPr="003319BA">
              <w:rPr>
                <w:rFonts w:ascii="Times New Roman" w:hAnsi="Times New Roman"/>
                <w:sz w:val="24"/>
                <w:szCs w:val="24"/>
              </w:rPr>
              <w:fldChar w:fldCharType="separate"/>
            </w:r>
            <w:r w:rsidRPr="00C4570C">
              <w:rPr>
                <w:rFonts w:ascii="Times New Roman" w:hAnsi="Times New Roman"/>
                <w:sz w:val="24"/>
                <w:szCs w:val="24"/>
              </w:rPr>
              <w:t>http://ogp.me</w:t>
            </w:r>
            <w:r w:rsidR="003B780E" w:rsidRPr="003319BA">
              <w:rPr>
                <w:rFonts w:ascii="Times New Roman" w:hAnsi="Times New Roman"/>
                <w:sz w:val="24"/>
                <w:szCs w:val="24"/>
              </w:rPr>
              <w:fldChar w:fldCharType="end"/>
            </w:r>
            <w:r w:rsidRPr="00C4570C">
              <w:rPr>
                <w:rFonts w:ascii="Times New Roman" w:hAnsi="Times New Roman"/>
                <w:sz w:val="24"/>
                <w:szCs w:val="24"/>
              </w:rPr>
              <w:t>) за осигуряване на поддръжка за качествено споделяне на ресурси в социални мрежи и мобилни приложения;</w:t>
            </w:r>
          </w:p>
          <w:p w14:paraId="69F01256" w14:textId="77777777" w:rsidR="00526E87" w:rsidRPr="00C4570C" w:rsidRDefault="00526E87" w:rsidP="00526E87">
            <w:pPr>
              <w:pStyle w:val="ListParagraph"/>
              <w:spacing w:after="0" w:line="240" w:lineRule="auto"/>
              <w:ind w:left="1440"/>
              <w:jc w:val="both"/>
              <w:rPr>
                <w:rFonts w:ascii="Times New Roman" w:hAnsi="Times New Roman"/>
                <w:sz w:val="24"/>
                <w:szCs w:val="24"/>
              </w:rPr>
            </w:pPr>
          </w:p>
          <w:p w14:paraId="7A1D2EBF" w14:textId="77777777" w:rsidR="006E5664" w:rsidRPr="00C4570C" w:rsidRDefault="006E5664" w:rsidP="00291E8C">
            <w:pPr>
              <w:pStyle w:val="ListParagraph"/>
              <w:numPr>
                <w:ilvl w:val="0"/>
                <w:numId w:val="19"/>
              </w:numPr>
              <w:tabs>
                <w:tab w:val="num" w:pos="0"/>
                <w:tab w:val="num" w:pos="360"/>
              </w:tabs>
              <w:spacing w:after="0" w:line="240" w:lineRule="auto"/>
              <w:jc w:val="both"/>
              <w:rPr>
                <w:rFonts w:ascii="Times New Roman" w:hAnsi="Times New Roman"/>
                <w:sz w:val="24"/>
                <w:szCs w:val="24"/>
              </w:rPr>
            </w:pPr>
            <w:r w:rsidRPr="00C4570C">
              <w:rPr>
                <w:rFonts w:ascii="Times New Roman" w:hAnsi="Times New Roman"/>
                <w:sz w:val="24"/>
                <w:szCs w:val="24"/>
              </w:rPr>
              <w:t>В екранните форми на Системата трябва да се използват потребителски бутони с унифициран размер и лесни за разбиране текстове в еднакъв стил.</w:t>
            </w:r>
          </w:p>
          <w:p w14:paraId="4C974DDF" w14:textId="77777777" w:rsidR="006E5664" w:rsidRPr="00C4570C" w:rsidRDefault="006E5664" w:rsidP="00291E8C">
            <w:pPr>
              <w:pStyle w:val="ListParagraph"/>
              <w:numPr>
                <w:ilvl w:val="0"/>
                <w:numId w:val="19"/>
              </w:numPr>
              <w:tabs>
                <w:tab w:val="num" w:pos="0"/>
                <w:tab w:val="num" w:pos="360"/>
              </w:tabs>
              <w:spacing w:after="0" w:line="240" w:lineRule="auto"/>
              <w:jc w:val="both"/>
              <w:rPr>
                <w:rFonts w:ascii="Times New Roman" w:hAnsi="Times New Roman"/>
                <w:sz w:val="24"/>
                <w:szCs w:val="24"/>
              </w:rPr>
            </w:pPr>
            <w:r w:rsidRPr="00C4570C">
              <w:rPr>
                <w:rFonts w:ascii="Times New Roman" w:hAnsi="Times New Roman"/>
                <w:sz w:val="24"/>
                <w:szCs w:val="24"/>
              </w:rPr>
              <w:t>Всички текстови елементи от потребителския интерфейс трябва да бъдат визуализирани с шрифтове, които са подходящи за изобразяване на екран и които осигуряват максимална съвместимост и еднакво възпроизвеждане под различни клиентски операционни системи и браузъри. Не се допуска използването на серифни шрифтове (Serif).</w:t>
            </w:r>
          </w:p>
          <w:p w14:paraId="639340D9" w14:textId="77777777" w:rsidR="006E5664" w:rsidRPr="00C4570C" w:rsidRDefault="006E5664" w:rsidP="00291E8C">
            <w:pPr>
              <w:pStyle w:val="ListParagraph"/>
              <w:numPr>
                <w:ilvl w:val="0"/>
                <w:numId w:val="19"/>
              </w:numPr>
              <w:tabs>
                <w:tab w:val="num" w:pos="0"/>
                <w:tab w:val="num" w:pos="360"/>
              </w:tabs>
              <w:spacing w:after="0" w:line="240" w:lineRule="auto"/>
              <w:jc w:val="both"/>
              <w:rPr>
                <w:rFonts w:ascii="Times New Roman" w:hAnsi="Times New Roman"/>
                <w:sz w:val="24"/>
                <w:szCs w:val="24"/>
              </w:rPr>
            </w:pPr>
            <w:r w:rsidRPr="00C4570C">
              <w:rPr>
                <w:rFonts w:ascii="Times New Roman" w:hAnsi="Times New Roman"/>
                <w:sz w:val="24"/>
                <w:szCs w:val="24"/>
              </w:rPr>
              <w:t>Полета, опции от менюта и командни бутони, които не са разрешени конкретно за ролята на влезлия в системата потребител, не трябва да са достъпни за този потребител. Това не отменя необходимостта от ограничаване на достъпа до бизнес логиката на приложението  чрез декларативен или програмен подход.</w:t>
            </w:r>
          </w:p>
          <w:p w14:paraId="232BA0B2" w14:textId="77777777" w:rsidR="006E5664" w:rsidRPr="00C4570C" w:rsidRDefault="006E5664" w:rsidP="00291E8C">
            <w:pPr>
              <w:pStyle w:val="ListParagraph"/>
              <w:numPr>
                <w:ilvl w:val="0"/>
                <w:numId w:val="19"/>
              </w:numPr>
              <w:tabs>
                <w:tab w:val="num" w:pos="0"/>
                <w:tab w:val="num" w:pos="360"/>
              </w:tabs>
              <w:spacing w:after="0" w:line="240" w:lineRule="auto"/>
              <w:jc w:val="both"/>
              <w:rPr>
                <w:rFonts w:ascii="Times New Roman" w:hAnsi="Times New Roman"/>
                <w:sz w:val="24"/>
                <w:szCs w:val="24"/>
              </w:rPr>
            </w:pPr>
            <w:r w:rsidRPr="00C4570C">
              <w:rPr>
                <w:rFonts w:ascii="Times New Roman" w:hAnsi="Times New Roman"/>
                <w:sz w:val="24"/>
                <w:szCs w:val="24"/>
              </w:rPr>
              <w:t xml:space="preserve">Всяка екранна форма трябва да има наименование, което да се изписва в </w:t>
            </w:r>
            <w:r w:rsidRPr="00C4570C">
              <w:rPr>
                <w:rFonts w:ascii="Times New Roman" w:hAnsi="Times New Roman"/>
                <w:sz w:val="24"/>
                <w:szCs w:val="24"/>
              </w:rPr>
              <w:lastRenderedPageBreak/>
              <w:t>горната част на екранната форма. Наименованията трябва да подсказват на потребителя какво е предназначението на формата.</w:t>
            </w:r>
          </w:p>
          <w:p w14:paraId="5BC09AAA" w14:textId="77777777" w:rsidR="006E5664" w:rsidRPr="00C4570C" w:rsidRDefault="006E5664" w:rsidP="00291E8C">
            <w:pPr>
              <w:pStyle w:val="ListParagraph"/>
              <w:numPr>
                <w:ilvl w:val="0"/>
                <w:numId w:val="19"/>
              </w:numPr>
              <w:tabs>
                <w:tab w:val="num" w:pos="0"/>
                <w:tab w:val="num" w:pos="360"/>
              </w:tabs>
              <w:spacing w:after="0" w:line="240" w:lineRule="auto"/>
              <w:jc w:val="both"/>
              <w:rPr>
                <w:rFonts w:ascii="Times New Roman" w:hAnsi="Times New Roman"/>
                <w:sz w:val="24"/>
                <w:szCs w:val="24"/>
              </w:rPr>
            </w:pPr>
            <w:r w:rsidRPr="00C4570C">
              <w:rPr>
                <w:rFonts w:ascii="Times New Roman" w:hAnsi="Times New Roman"/>
                <w:sz w:val="24"/>
                <w:szCs w:val="24"/>
              </w:rPr>
              <w:t>Всички търсения трябва да са нечувствителни към малки и главни букви.</w:t>
            </w:r>
          </w:p>
          <w:p w14:paraId="06FA48F9" w14:textId="77777777" w:rsidR="006E5664" w:rsidRPr="00C4570C" w:rsidRDefault="006E5664" w:rsidP="00291E8C">
            <w:pPr>
              <w:pStyle w:val="ListParagraph"/>
              <w:numPr>
                <w:ilvl w:val="0"/>
                <w:numId w:val="19"/>
              </w:numPr>
              <w:tabs>
                <w:tab w:val="num" w:pos="0"/>
                <w:tab w:val="num" w:pos="360"/>
              </w:tabs>
              <w:spacing w:after="0" w:line="240" w:lineRule="auto"/>
              <w:jc w:val="both"/>
              <w:rPr>
                <w:rFonts w:ascii="Times New Roman" w:hAnsi="Times New Roman"/>
                <w:sz w:val="24"/>
                <w:szCs w:val="24"/>
              </w:rPr>
            </w:pPr>
            <w:r w:rsidRPr="00C4570C">
              <w:rPr>
                <w:rFonts w:ascii="Times New Roman" w:hAnsi="Times New Roman"/>
                <w:sz w:val="24"/>
                <w:szCs w:val="24"/>
              </w:rPr>
              <w:t>Полетата за пароли трябва задължително да различават малки и главни букви.</w:t>
            </w:r>
          </w:p>
          <w:p w14:paraId="4ACE2A6F" w14:textId="77777777" w:rsidR="006E5664" w:rsidRPr="00C4570C" w:rsidRDefault="006E5664" w:rsidP="00291E8C">
            <w:pPr>
              <w:pStyle w:val="ListParagraph"/>
              <w:numPr>
                <w:ilvl w:val="0"/>
                <w:numId w:val="19"/>
              </w:numPr>
              <w:tabs>
                <w:tab w:val="num" w:pos="0"/>
                <w:tab w:val="num" w:pos="360"/>
              </w:tabs>
              <w:spacing w:after="0" w:line="240" w:lineRule="auto"/>
              <w:jc w:val="both"/>
              <w:rPr>
                <w:rFonts w:ascii="Times New Roman" w:hAnsi="Times New Roman"/>
                <w:sz w:val="24"/>
                <w:szCs w:val="24"/>
              </w:rPr>
            </w:pPr>
            <w:r w:rsidRPr="00C4570C">
              <w:rPr>
                <w:rFonts w:ascii="Times New Roman" w:hAnsi="Times New Roman"/>
                <w:sz w:val="24"/>
                <w:szCs w:val="24"/>
              </w:rPr>
              <w:t xml:space="preserve">Полетата за потребителски имена трябва да позволяват използване на имейл адреси като потребителско име, включително да допускат всички символи, регламентирани в RFC 1123, за наименуването на хостове; </w:t>
            </w:r>
          </w:p>
          <w:p w14:paraId="623EC415" w14:textId="77777777" w:rsidR="006E5664" w:rsidRPr="00C4570C" w:rsidRDefault="006E5664" w:rsidP="00291E8C">
            <w:pPr>
              <w:pStyle w:val="ListParagraph"/>
              <w:numPr>
                <w:ilvl w:val="0"/>
                <w:numId w:val="19"/>
              </w:numPr>
              <w:tabs>
                <w:tab w:val="num" w:pos="0"/>
                <w:tab w:val="num" w:pos="360"/>
              </w:tabs>
              <w:spacing w:after="0" w:line="240" w:lineRule="auto"/>
              <w:jc w:val="both"/>
              <w:rPr>
                <w:rFonts w:ascii="Times New Roman" w:hAnsi="Times New Roman"/>
                <w:sz w:val="24"/>
                <w:szCs w:val="24"/>
              </w:rPr>
            </w:pPr>
            <w:r w:rsidRPr="00C4570C">
              <w:rPr>
                <w:rFonts w:ascii="Times New Roman" w:hAnsi="Times New Roman"/>
                <w:sz w:val="24"/>
                <w:szCs w:val="24"/>
              </w:rPr>
              <w:t xml:space="preserve">Главните и малките букви на въвежданите данни се запазват непроменени, не се допуска Системата да променя капитализацията на данните, въвеждани от потребителите. </w:t>
            </w:r>
          </w:p>
          <w:p w14:paraId="1CF538B7" w14:textId="77777777" w:rsidR="006E5664" w:rsidRPr="00C4570C" w:rsidRDefault="006E5664" w:rsidP="00291E8C">
            <w:pPr>
              <w:pStyle w:val="ListParagraph"/>
              <w:numPr>
                <w:ilvl w:val="0"/>
                <w:numId w:val="19"/>
              </w:numPr>
              <w:tabs>
                <w:tab w:val="num" w:pos="0"/>
                <w:tab w:val="num" w:pos="360"/>
              </w:tabs>
              <w:spacing w:after="0" w:line="240" w:lineRule="auto"/>
              <w:jc w:val="both"/>
              <w:rPr>
                <w:rFonts w:ascii="Times New Roman" w:hAnsi="Times New Roman"/>
                <w:sz w:val="24"/>
                <w:szCs w:val="24"/>
              </w:rPr>
            </w:pPr>
            <w:r w:rsidRPr="00C4570C">
              <w:rPr>
                <w:rFonts w:ascii="Times New Roman" w:hAnsi="Times New Roman"/>
                <w:sz w:val="24"/>
                <w:szCs w:val="24"/>
              </w:rPr>
              <w:t xml:space="preserve">Системата трябва да позволява въвеждане на данни, съдържащи както български, така и символи на официалните езици на ЕС. </w:t>
            </w:r>
          </w:p>
          <w:p w14:paraId="068D8B37" w14:textId="77777777" w:rsidR="006E5664" w:rsidRPr="00C4570C" w:rsidRDefault="006E5664" w:rsidP="00291E8C">
            <w:pPr>
              <w:pStyle w:val="ListParagraph"/>
              <w:numPr>
                <w:ilvl w:val="0"/>
                <w:numId w:val="19"/>
              </w:numPr>
              <w:tabs>
                <w:tab w:val="num" w:pos="0"/>
                <w:tab w:val="num" w:pos="360"/>
              </w:tabs>
              <w:spacing w:after="0" w:line="240" w:lineRule="auto"/>
              <w:jc w:val="both"/>
              <w:rPr>
                <w:rFonts w:ascii="Times New Roman" w:hAnsi="Times New Roman"/>
                <w:sz w:val="24"/>
                <w:szCs w:val="24"/>
              </w:rPr>
            </w:pPr>
            <w:r w:rsidRPr="00C4570C">
              <w:rPr>
                <w:rFonts w:ascii="Times New Roman" w:hAnsi="Times New Roman"/>
                <w:sz w:val="24"/>
                <w:szCs w:val="24"/>
              </w:rPr>
              <w:t>Наименованията на полетата следва да са достатъчно описателни, като максимално се доближават до характера на съдържащите се в тях данни.</w:t>
            </w:r>
          </w:p>
          <w:p w14:paraId="7F22826F" w14:textId="77777777" w:rsidR="006E5664" w:rsidRPr="00C4570C" w:rsidRDefault="006E5664" w:rsidP="00291E8C">
            <w:pPr>
              <w:pStyle w:val="ListParagraph"/>
              <w:numPr>
                <w:ilvl w:val="0"/>
                <w:numId w:val="19"/>
              </w:numPr>
              <w:tabs>
                <w:tab w:val="num" w:pos="0"/>
                <w:tab w:val="num" w:pos="360"/>
              </w:tabs>
              <w:spacing w:after="0" w:line="240" w:lineRule="auto"/>
              <w:jc w:val="both"/>
              <w:rPr>
                <w:rFonts w:ascii="Times New Roman" w:hAnsi="Times New Roman"/>
                <w:sz w:val="24"/>
                <w:szCs w:val="24"/>
              </w:rPr>
            </w:pPr>
            <w:r w:rsidRPr="00C4570C">
              <w:rPr>
                <w:rFonts w:ascii="Times New Roman" w:hAnsi="Times New Roman"/>
                <w:sz w:val="24"/>
                <w:szCs w:val="24"/>
              </w:rPr>
              <w:t>Системата трябва да поддържа прекъсване на потребителски сесии при липса на активност. Времето трябва да  може да се променя от администратора на системата без промяна в изходния код. Настройките за време за прекъсване на неактивни сесии трябва да включват и възможността администраторите да дефинират стилизирана страница с информативно съобщение, към която Системата да пренасочва автоматично браузърите на потребителите в случай на прекъсната сесия;</w:t>
            </w:r>
          </w:p>
          <w:p w14:paraId="69F2EB23" w14:textId="77777777" w:rsidR="006E5664" w:rsidRPr="00C4570C" w:rsidRDefault="006E5664" w:rsidP="00291E8C">
            <w:pPr>
              <w:pStyle w:val="ListParagraph"/>
              <w:numPr>
                <w:ilvl w:val="0"/>
                <w:numId w:val="19"/>
              </w:numPr>
              <w:tabs>
                <w:tab w:val="num" w:pos="0"/>
                <w:tab w:val="num" w:pos="360"/>
              </w:tabs>
              <w:spacing w:after="0" w:line="240" w:lineRule="auto"/>
              <w:jc w:val="both"/>
              <w:rPr>
                <w:rFonts w:ascii="Times New Roman" w:hAnsi="Times New Roman"/>
                <w:sz w:val="24"/>
                <w:szCs w:val="24"/>
              </w:rPr>
            </w:pPr>
            <w:r w:rsidRPr="00C4570C">
              <w:rPr>
                <w:rFonts w:ascii="Times New Roman" w:hAnsi="Times New Roman"/>
                <w:sz w:val="24"/>
                <w:szCs w:val="24"/>
              </w:rPr>
              <w:t>Дългите списъци с резултати трябва да се разделят на номерирани страници с подходящи навигационни елементи за преминаване към предишна, следваща, първа и последна страница, към конкретна страница. Навигационните елементи трябва да са логически обособени и свързани със съответния списък и да се визуализират в началото и в края на HTML контейнера, съдържащ списъка;</w:t>
            </w:r>
          </w:p>
          <w:p w14:paraId="6B34267F" w14:textId="77777777" w:rsidR="003A25BD" w:rsidRPr="00C4570C" w:rsidRDefault="003A25BD" w:rsidP="003A25BD">
            <w:pPr>
              <w:pStyle w:val="ListParagraph"/>
              <w:spacing w:after="0" w:line="240" w:lineRule="auto"/>
              <w:jc w:val="both"/>
              <w:rPr>
                <w:rFonts w:ascii="Times New Roman" w:hAnsi="Times New Roman"/>
                <w:sz w:val="24"/>
                <w:szCs w:val="24"/>
              </w:rPr>
            </w:pPr>
          </w:p>
          <w:p w14:paraId="27337FA6" w14:textId="5B4EF02C" w:rsidR="006E5664" w:rsidRPr="00C4570C" w:rsidRDefault="006E5664" w:rsidP="00291E8C">
            <w:pPr>
              <w:pStyle w:val="ListParagraph"/>
              <w:numPr>
                <w:ilvl w:val="0"/>
                <w:numId w:val="19"/>
              </w:numPr>
              <w:tabs>
                <w:tab w:val="num" w:pos="0"/>
                <w:tab w:val="num" w:pos="360"/>
              </w:tabs>
              <w:spacing w:after="0" w:line="240" w:lineRule="auto"/>
              <w:jc w:val="both"/>
              <w:rPr>
                <w:rFonts w:ascii="Times New Roman" w:hAnsi="Times New Roman"/>
                <w:sz w:val="24"/>
                <w:szCs w:val="24"/>
              </w:rPr>
            </w:pPr>
            <w:r w:rsidRPr="00C4570C">
              <w:rPr>
                <w:rFonts w:ascii="Times New Roman" w:hAnsi="Times New Roman"/>
                <w:sz w:val="24"/>
                <w:szCs w:val="24"/>
              </w:rPr>
              <w:t>За големите йерархически категоризации трябва да се предвиди възможност за навигация по нива или чрез отложено зареждане (lazy load).</w:t>
            </w:r>
          </w:p>
          <w:p w14:paraId="28C460EB" w14:textId="77777777" w:rsidR="003D5E83" w:rsidRPr="00C4570C" w:rsidRDefault="003D5E83" w:rsidP="00057833">
            <w:pPr>
              <w:pStyle w:val="ListParagraph"/>
              <w:spacing w:after="0" w:line="240" w:lineRule="auto"/>
              <w:jc w:val="both"/>
              <w:rPr>
                <w:rFonts w:ascii="Times New Roman" w:hAnsi="Times New Roman"/>
                <w:sz w:val="24"/>
                <w:szCs w:val="24"/>
              </w:rPr>
            </w:pPr>
          </w:p>
          <w:p w14:paraId="7DB4C64A" w14:textId="57864C92" w:rsidR="006E5664" w:rsidRPr="00C4570C" w:rsidRDefault="006E5664" w:rsidP="00291E8C">
            <w:pPr>
              <w:pStyle w:val="Heading4"/>
              <w:keepLines/>
              <w:numPr>
                <w:ilvl w:val="3"/>
                <w:numId w:val="54"/>
              </w:numPr>
              <w:tabs>
                <w:tab w:val="left" w:pos="1980"/>
                <w:tab w:val="left" w:pos="2552"/>
                <w:tab w:val="left" w:pos="2835"/>
              </w:tabs>
              <w:spacing w:before="0" w:after="0"/>
              <w:rPr>
                <w:b w:val="0"/>
                <w:sz w:val="24"/>
                <w:szCs w:val="24"/>
              </w:rPr>
            </w:pPr>
            <w:bookmarkStart w:id="107" w:name="_Toc460270031"/>
            <w:r w:rsidRPr="00C4570C">
              <w:rPr>
                <w:b w:val="0"/>
                <w:sz w:val="24"/>
                <w:szCs w:val="24"/>
              </w:rPr>
              <w:t>Интернационализация</w:t>
            </w:r>
            <w:bookmarkEnd w:id="107"/>
          </w:p>
          <w:p w14:paraId="65D15758" w14:textId="77777777" w:rsidR="006E5664" w:rsidRPr="00C4570C" w:rsidRDefault="006E5664" w:rsidP="00291E8C">
            <w:pPr>
              <w:pStyle w:val="ListParagraph"/>
              <w:numPr>
                <w:ilvl w:val="0"/>
                <w:numId w:val="19"/>
              </w:numPr>
              <w:tabs>
                <w:tab w:val="num" w:pos="0"/>
                <w:tab w:val="num" w:pos="360"/>
              </w:tabs>
              <w:spacing w:after="0" w:line="240" w:lineRule="auto"/>
              <w:jc w:val="both"/>
              <w:rPr>
                <w:rFonts w:ascii="Times New Roman" w:hAnsi="Times New Roman"/>
                <w:sz w:val="24"/>
                <w:szCs w:val="24"/>
              </w:rPr>
            </w:pPr>
            <w:r w:rsidRPr="00C4570C">
              <w:rPr>
                <w:rFonts w:ascii="Times New Roman" w:hAnsi="Times New Roman"/>
                <w:sz w:val="24"/>
                <w:szCs w:val="24"/>
              </w:rPr>
              <w:t>Системата трябва да може да съхранява и едновременно да визуализира данни и съдържание, което е въведено/генерирано на различни езици, а именно – двуезична на български и на английски език;</w:t>
            </w:r>
          </w:p>
          <w:p w14:paraId="2B10C75A" w14:textId="77777777" w:rsidR="006E5664" w:rsidRPr="00C4570C" w:rsidRDefault="006E5664" w:rsidP="00291E8C">
            <w:pPr>
              <w:pStyle w:val="ListParagraph"/>
              <w:numPr>
                <w:ilvl w:val="0"/>
                <w:numId w:val="19"/>
              </w:numPr>
              <w:tabs>
                <w:tab w:val="num" w:pos="0"/>
                <w:tab w:val="num" w:pos="360"/>
              </w:tabs>
              <w:spacing w:after="0" w:line="240" w:lineRule="auto"/>
              <w:jc w:val="both"/>
              <w:rPr>
                <w:rFonts w:ascii="Times New Roman" w:hAnsi="Times New Roman"/>
                <w:sz w:val="24"/>
                <w:szCs w:val="24"/>
              </w:rPr>
            </w:pPr>
            <w:r w:rsidRPr="00C4570C">
              <w:rPr>
                <w:rFonts w:ascii="Times New Roman" w:hAnsi="Times New Roman"/>
                <w:sz w:val="24"/>
                <w:szCs w:val="24"/>
              </w:rPr>
              <w:t xml:space="preserve">Всички софтуерни компоненти на Системата, използваните софтуерни библиотеки и развойни комплекти, приложните сървъри и сървърите за управление на бази данни, елементите от потребителския интерфейс, програмно-приложните интерфейси, уебуслугите и др. трябва да поддържат стандартно и да са конфигурирани изрично за спазване на минимум Unicode 5.2 стандарт при съхранението и обработката на текстови данни, съответно трябва да се използва само UTF-8 кодиране на текстовите данни. </w:t>
            </w:r>
          </w:p>
          <w:p w14:paraId="3DBC8F41" w14:textId="77777777" w:rsidR="006E5664" w:rsidRPr="00C4570C" w:rsidRDefault="006E5664" w:rsidP="00291E8C">
            <w:pPr>
              <w:pStyle w:val="ListParagraph"/>
              <w:numPr>
                <w:ilvl w:val="0"/>
                <w:numId w:val="19"/>
              </w:numPr>
              <w:tabs>
                <w:tab w:val="num" w:pos="0"/>
                <w:tab w:val="num" w:pos="360"/>
              </w:tabs>
              <w:spacing w:after="0" w:line="240" w:lineRule="auto"/>
              <w:jc w:val="both"/>
              <w:rPr>
                <w:rFonts w:ascii="Times New Roman" w:hAnsi="Times New Roman"/>
                <w:sz w:val="24"/>
                <w:szCs w:val="24"/>
              </w:rPr>
            </w:pPr>
            <w:r w:rsidRPr="00C4570C">
              <w:rPr>
                <w:rFonts w:ascii="Times New Roman" w:hAnsi="Times New Roman"/>
                <w:sz w:val="24"/>
                <w:szCs w:val="24"/>
              </w:rPr>
              <w:t>Всички публично достъпни потребителски интерфейси следва да поддържат многоезичност, като минимум български и английски език.</w:t>
            </w:r>
          </w:p>
          <w:p w14:paraId="05D07600" w14:textId="77777777" w:rsidR="006E5664" w:rsidRPr="00C4570C" w:rsidRDefault="006E5664" w:rsidP="00291E8C">
            <w:pPr>
              <w:pStyle w:val="ListParagraph"/>
              <w:numPr>
                <w:ilvl w:val="0"/>
                <w:numId w:val="19"/>
              </w:numPr>
              <w:tabs>
                <w:tab w:val="num" w:pos="0"/>
                <w:tab w:val="num" w:pos="360"/>
              </w:tabs>
              <w:spacing w:after="0" w:line="240" w:lineRule="auto"/>
              <w:jc w:val="both"/>
              <w:rPr>
                <w:rFonts w:ascii="Times New Roman" w:hAnsi="Times New Roman"/>
                <w:sz w:val="24"/>
                <w:szCs w:val="24"/>
              </w:rPr>
            </w:pPr>
            <w:r w:rsidRPr="00C4570C">
              <w:rPr>
                <w:rFonts w:ascii="Times New Roman" w:hAnsi="Times New Roman"/>
                <w:sz w:val="24"/>
                <w:szCs w:val="24"/>
              </w:rPr>
              <w:t xml:space="preserve">Публичната част на Системата трябва да бъде разработена и да включва набори с текстове на минимум два официални езика в ЕС, а именно български и английски език. Преводите на английски език трябва да бъдат осъществени професионално, като не се допуска използването на средства за машинен превод без ръчна проверка и корекции от професионални преводачи. </w:t>
            </w:r>
          </w:p>
          <w:p w14:paraId="294B991F" w14:textId="77777777" w:rsidR="006E5664" w:rsidRPr="00C4570C" w:rsidRDefault="006E5664" w:rsidP="00291E8C">
            <w:pPr>
              <w:pStyle w:val="ListParagraph"/>
              <w:numPr>
                <w:ilvl w:val="0"/>
                <w:numId w:val="19"/>
              </w:numPr>
              <w:tabs>
                <w:tab w:val="num" w:pos="0"/>
                <w:tab w:val="num" w:pos="360"/>
              </w:tabs>
              <w:spacing w:after="0" w:line="240" w:lineRule="auto"/>
              <w:jc w:val="both"/>
              <w:rPr>
                <w:rFonts w:ascii="Times New Roman" w:hAnsi="Times New Roman"/>
                <w:sz w:val="24"/>
                <w:szCs w:val="24"/>
              </w:rPr>
            </w:pPr>
            <w:r w:rsidRPr="00C4570C">
              <w:rPr>
                <w:rFonts w:ascii="Times New Roman" w:hAnsi="Times New Roman"/>
                <w:sz w:val="24"/>
                <w:szCs w:val="24"/>
              </w:rPr>
              <w:t xml:space="preserve">Прикачените документи, трябва да са приложени към поле съдържащо описание на тяхното наименование на български и на английски език, като и поле за въвеждане на дата на издаване, независимо дали тя се съдържа в номера на документа. Наименованията на документите на английски език трябва да бъдат зададени като типови опции от меню за избор, като се ползват унифицираните им наименования в ЕС или при липса на унифицирани наименования, да се използват най-често </w:t>
            </w:r>
            <w:r w:rsidRPr="00C4570C">
              <w:rPr>
                <w:rFonts w:ascii="Times New Roman" w:hAnsi="Times New Roman"/>
                <w:sz w:val="24"/>
                <w:szCs w:val="24"/>
              </w:rPr>
              <w:lastRenderedPageBreak/>
              <w:t>използваните еквиваленти в страните от ЕС.</w:t>
            </w:r>
          </w:p>
          <w:p w14:paraId="543DF9CD" w14:textId="77777777" w:rsidR="006E5664" w:rsidRPr="00C4570C" w:rsidRDefault="006E5664" w:rsidP="00291E8C">
            <w:pPr>
              <w:pStyle w:val="ListParagraph"/>
              <w:numPr>
                <w:ilvl w:val="0"/>
                <w:numId w:val="19"/>
              </w:numPr>
              <w:tabs>
                <w:tab w:val="num" w:pos="0"/>
                <w:tab w:val="num" w:pos="360"/>
              </w:tabs>
              <w:spacing w:after="0" w:line="240" w:lineRule="auto"/>
              <w:jc w:val="both"/>
              <w:rPr>
                <w:rFonts w:ascii="Times New Roman" w:hAnsi="Times New Roman"/>
                <w:sz w:val="24"/>
                <w:szCs w:val="24"/>
              </w:rPr>
            </w:pPr>
            <w:r w:rsidRPr="00C4570C">
              <w:rPr>
                <w:rFonts w:ascii="Times New Roman" w:hAnsi="Times New Roman"/>
                <w:sz w:val="24"/>
                <w:szCs w:val="24"/>
              </w:rPr>
              <w:t>Версиите на съдържанието на съответните езици трябва да включват всички текстове, които се визуализират във всички елементи на потребителския интерфейс, справките, генерираните от системата електронни документи, съобщения, нотификации, имейл съобщения, номенклатурите и таксономиите и др. Данните, които се съхраняват в системата само на български език, се изписват/визуализират на български език;</w:t>
            </w:r>
          </w:p>
          <w:p w14:paraId="68A50882" w14:textId="77777777" w:rsidR="006E5664" w:rsidRPr="00C4570C" w:rsidRDefault="006E5664" w:rsidP="00291E8C">
            <w:pPr>
              <w:pStyle w:val="ListParagraph"/>
              <w:numPr>
                <w:ilvl w:val="0"/>
                <w:numId w:val="19"/>
              </w:numPr>
              <w:tabs>
                <w:tab w:val="num" w:pos="0"/>
                <w:tab w:val="num" w:pos="360"/>
              </w:tabs>
              <w:spacing w:after="0" w:line="240" w:lineRule="auto"/>
              <w:jc w:val="both"/>
              <w:rPr>
                <w:rFonts w:ascii="Times New Roman" w:hAnsi="Times New Roman"/>
                <w:sz w:val="24"/>
                <w:szCs w:val="24"/>
              </w:rPr>
            </w:pPr>
            <w:r w:rsidRPr="00C4570C">
              <w:rPr>
                <w:rFonts w:ascii="Times New Roman" w:hAnsi="Times New Roman"/>
                <w:sz w:val="24"/>
                <w:szCs w:val="24"/>
              </w:rPr>
              <w:t>Системата трябва да позволява превод на всички многоезични текстове с подходящ потребителски интерфейс, достъпен за администратори на Системата, без промени в изходния код. Модулът за превод на текстове, използвани в Системата, трябва да поддържа и контекстни референции, които да позволяват на администраторите да тестват и да проверяват бързо и лесно направените преводи и тяхната съгласуваност в реалните екрани, страници и документи;</w:t>
            </w:r>
          </w:p>
          <w:p w14:paraId="1E4457AB" w14:textId="77777777" w:rsidR="006E5664" w:rsidRPr="00C4570C" w:rsidRDefault="006E5664" w:rsidP="00291E8C">
            <w:pPr>
              <w:pStyle w:val="ListParagraph"/>
              <w:numPr>
                <w:ilvl w:val="0"/>
                <w:numId w:val="19"/>
              </w:numPr>
              <w:tabs>
                <w:tab w:val="num" w:pos="0"/>
                <w:tab w:val="num" w:pos="360"/>
              </w:tabs>
              <w:spacing w:after="0" w:line="240" w:lineRule="auto"/>
              <w:jc w:val="both"/>
              <w:rPr>
                <w:rFonts w:ascii="Times New Roman" w:hAnsi="Times New Roman"/>
                <w:sz w:val="24"/>
                <w:szCs w:val="24"/>
              </w:rPr>
            </w:pPr>
            <w:r w:rsidRPr="00C4570C">
              <w:rPr>
                <w:rFonts w:ascii="Times New Roman" w:hAnsi="Times New Roman"/>
                <w:sz w:val="24"/>
                <w:szCs w:val="24"/>
              </w:rPr>
              <w:t>Публичната част на Системата трябва да позволява превключване между работните езици на потребителския интерфейс в реално време от профила на потребителя и от подходящ, видим и лесно достъпен навигационен елемент в горната част на всяка страница, който включва не само текст, но и подходяща интернационална икона за съответния език;</w:t>
            </w:r>
          </w:p>
          <w:p w14:paraId="3EE3F8F0" w14:textId="77777777" w:rsidR="006E5664" w:rsidRPr="00C4570C" w:rsidRDefault="006E5664" w:rsidP="00291E8C">
            <w:pPr>
              <w:pStyle w:val="ListParagraph"/>
              <w:numPr>
                <w:ilvl w:val="0"/>
                <w:numId w:val="19"/>
              </w:numPr>
              <w:tabs>
                <w:tab w:val="num" w:pos="0"/>
                <w:tab w:val="num" w:pos="360"/>
              </w:tabs>
              <w:spacing w:after="0" w:line="240" w:lineRule="auto"/>
              <w:jc w:val="both"/>
              <w:rPr>
                <w:rFonts w:ascii="Times New Roman" w:hAnsi="Times New Roman"/>
                <w:sz w:val="24"/>
                <w:szCs w:val="24"/>
              </w:rPr>
            </w:pPr>
            <w:r w:rsidRPr="00C4570C">
              <w:rPr>
                <w:rFonts w:ascii="Times New Roman" w:hAnsi="Times New Roman"/>
                <w:sz w:val="24"/>
                <w:szCs w:val="24"/>
              </w:rPr>
              <w:t>При визуализация на числа трябва да се използва разделител за хиляди (интервал).</w:t>
            </w:r>
          </w:p>
          <w:p w14:paraId="4AD1E368" w14:textId="77777777" w:rsidR="006E5664" w:rsidRPr="00C4570C" w:rsidRDefault="006E5664" w:rsidP="00291E8C">
            <w:pPr>
              <w:pStyle w:val="ListParagraph"/>
              <w:numPr>
                <w:ilvl w:val="0"/>
                <w:numId w:val="19"/>
              </w:numPr>
              <w:tabs>
                <w:tab w:val="num" w:pos="0"/>
                <w:tab w:val="num" w:pos="360"/>
              </w:tabs>
              <w:spacing w:after="0" w:line="240" w:lineRule="auto"/>
              <w:jc w:val="both"/>
              <w:rPr>
                <w:rFonts w:ascii="Times New Roman" w:hAnsi="Times New Roman"/>
                <w:sz w:val="24"/>
                <w:szCs w:val="24"/>
              </w:rPr>
            </w:pPr>
            <w:r w:rsidRPr="00C4570C">
              <w:rPr>
                <w:rFonts w:ascii="Times New Roman" w:hAnsi="Times New Roman"/>
                <w:sz w:val="24"/>
                <w:szCs w:val="24"/>
              </w:rPr>
              <w:t>При визуализация на дати и точно време в елементи от потребителския интерфейс в генерирани справки или в електронни документи всички формати за дата и час трябва да са съобразени с избрания от потребителя език/локация в настройките на неговия профил:</w:t>
            </w:r>
          </w:p>
          <w:p w14:paraId="065F0964" w14:textId="77777777" w:rsidR="00511321" w:rsidRPr="00C4570C" w:rsidRDefault="00511321" w:rsidP="00511321">
            <w:pPr>
              <w:pStyle w:val="ListParagraph"/>
              <w:spacing w:after="0" w:line="240" w:lineRule="auto"/>
              <w:jc w:val="both"/>
              <w:rPr>
                <w:rFonts w:ascii="Times New Roman" w:hAnsi="Times New Roman"/>
                <w:sz w:val="18"/>
                <w:szCs w:val="24"/>
              </w:rPr>
            </w:pPr>
          </w:p>
          <w:p w14:paraId="710DECE9" w14:textId="77777777" w:rsidR="006E5664" w:rsidRPr="00C4570C" w:rsidRDefault="006E5664" w:rsidP="00291E8C">
            <w:pPr>
              <w:pStyle w:val="ListParagraph"/>
              <w:numPr>
                <w:ilvl w:val="1"/>
                <w:numId w:val="19"/>
              </w:numPr>
              <w:tabs>
                <w:tab w:val="num" w:pos="360"/>
              </w:tabs>
              <w:spacing w:after="0" w:line="240" w:lineRule="auto"/>
              <w:jc w:val="both"/>
              <w:rPr>
                <w:rFonts w:ascii="Times New Roman" w:hAnsi="Times New Roman"/>
                <w:sz w:val="24"/>
                <w:szCs w:val="24"/>
              </w:rPr>
            </w:pPr>
            <w:r w:rsidRPr="00C4570C">
              <w:rPr>
                <w:rFonts w:ascii="Times New Roman" w:hAnsi="Times New Roman"/>
                <w:sz w:val="24"/>
                <w:szCs w:val="24"/>
              </w:rPr>
              <w:t xml:space="preserve">За България стандартният формат е  „DD.MM.YYYY HH:MM:SS”, като наличието на време към датата е в зависимост от вида на визуализираната информация и </w:t>
            </w:r>
            <w:r w:rsidRPr="00C4570C">
              <w:rPr>
                <w:rFonts w:ascii="Times New Roman" w:hAnsi="Times New Roman"/>
                <w:sz w:val="24"/>
                <w:szCs w:val="24"/>
              </w:rPr>
              <w:lastRenderedPageBreak/>
              <w:t>бизнес-смисъла от показването на точно време;</w:t>
            </w:r>
          </w:p>
          <w:p w14:paraId="3E46A892" w14:textId="77777777" w:rsidR="006E5664" w:rsidRPr="00C4570C" w:rsidRDefault="006E5664" w:rsidP="00291E8C">
            <w:pPr>
              <w:pStyle w:val="ListParagraph"/>
              <w:numPr>
                <w:ilvl w:val="1"/>
                <w:numId w:val="19"/>
              </w:numPr>
              <w:tabs>
                <w:tab w:val="num" w:pos="360"/>
              </w:tabs>
              <w:spacing w:after="0" w:line="240" w:lineRule="auto"/>
              <w:jc w:val="both"/>
              <w:rPr>
                <w:rFonts w:ascii="Times New Roman" w:hAnsi="Times New Roman"/>
                <w:sz w:val="24"/>
                <w:szCs w:val="24"/>
              </w:rPr>
            </w:pPr>
            <w:r w:rsidRPr="00C4570C">
              <w:rPr>
                <w:rFonts w:ascii="Times New Roman" w:hAnsi="Times New Roman"/>
                <w:sz w:val="24"/>
                <w:szCs w:val="24"/>
              </w:rPr>
              <w:t xml:space="preserve">Системата трябва да поддържа и всички формати съгласно </w:t>
            </w:r>
            <w:r w:rsidRPr="00C4570C">
              <w:rPr>
                <w:rFonts w:ascii="Times New Roman" w:hAnsi="Times New Roman"/>
                <w:sz w:val="24"/>
                <w:szCs w:val="24"/>
              </w:rPr>
              <w:br/>
              <w:t>ISO БДС 8601:2006.</w:t>
            </w:r>
          </w:p>
          <w:p w14:paraId="715D75AB" w14:textId="77777777" w:rsidR="00511321" w:rsidRPr="00C4570C" w:rsidRDefault="00511321" w:rsidP="00291E8C">
            <w:pPr>
              <w:pStyle w:val="ListParagraph"/>
              <w:numPr>
                <w:ilvl w:val="1"/>
                <w:numId w:val="19"/>
              </w:numPr>
              <w:tabs>
                <w:tab w:val="num" w:pos="360"/>
              </w:tabs>
              <w:spacing w:after="0" w:line="240" w:lineRule="auto"/>
              <w:jc w:val="both"/>
              <w:rPr>
                <w:rFonts w:ascii="Times New Roman" w:hAnsi="Times New Roman"/>
                <w:sz w:val="24"/>
                <w:szCs w:val="24"/>
              </w:rPr>
            </w:pPr>
          </w:p>
          <w:p w14:paraId="766B8B96" w14:textId="77777777" w:rsidR="0030053D" w:rsidRPr="00C4570C" w:rsidRDefault="006E5664" w:rsidP="0030053D">
            <w:pPr>
              <w:tabs>
                <w:tab w:val="left" w:pos="180"/>
                <w:tab w:val="left" w:pos="720"/>
              </w:tabs>
              <w:spacing w:before="0"/>
              <w:ind w:firstLine="0"/>
              <w:rPr>
                <w:rFonts w:ascii="Times New Roman" w:hAnsi="Times New Roman"/>
              </w:rPr>
            </w:pPr>
            <w:r w:rsidRPr="00C4570C">
              <w:rPr>
                <w:rFonts w:ascii="Times New Roman" w:hAnsi="Times New Roman"/>
              </w:rPr>
              <w:t xml:space="preserve">Както е посочено в подточка 7.1.1., системата трябва да бъде разработена с такива формати за обмен на данни, които да позволяват ползването им за доклади в системата </w:t>
            </w:r>
            <w:r w:rsidRPr="00C4570C">
              <w:rPr>
                <w:rFonts w:ascii="Times New Roman" w:hAnsi="Times New Roman"/>
                <w:lang w:val="en-US"/>
              </w:rPr>
              <w:t>EDAMIS</w:t>
            </w:r>
            <w:r w:rsidRPr="00C4570C">
              <w:rPr>
                <w:rFonts w:ascii="Times New Roman" w:hAnsi="Times New Roman"/>
              </w:rPr>
              <w:t xml:space="preserve"> на Евростат, както и прехвърлянето им в перспективната система по Регламент (ЕО) №1013/2006 относно превози на отпадъци, която е предмет на друга разработка и е с предопределени параметри доколкото тя трябва да прехвърля данни в „Централното приложение на ЕС“, както е описано в точка 3.3. Поради това е необходима координация между екипа разработващ настоящата система и екипа, които изготвя задание за система по Регламент (ЕО) №1013/2006, независимо от това, кой екип първи ще започне работа. Възложител и на двете разработки се явява изпълнителният директор на ПУДООС.</w:t>
            </w:r>
            <w:bookmarkStart w:id="108" w:name="_Toc460270032"/>
          </w:p>
          <w:p w14:paraId="4CCC1ABA" w14:textId="77777777" w:rsidR="0030053D" w:rsidRPr="00C4570C" w:rsidRDefault="0030053D" w:rsidP="0030053D">
            <w:pPr>
              <w:tabs>
                <w:tab w:val="left" w:pos="180"/>
                <w:tab w:val="left" w:pos="720"/>
              </w:tabs>
              <w:spacing w:before="0"/>
              <w:ind w:firstLine="0"/>
              <w:rPr>
                <w:rFonts w:ascii="Times New Roman" w:hAnsi="Times New Roman"/>
              </w:rPr>
            </w:pPr>
          </w:p>
          <w:p w14:paraId="192B0E49" w14:textId="6465338B" w:rsidR="006E5664" w:rsidRPr="00C4570C" w:rsidRDefault="006E5664" w:rsidP="0030053D">
            <w:pPr>
              <w:pStyle w:val="ListParagraph"/>
              <w:numPr>
                <w:ilvl w:val="3"/>
                <w:numId w:val="54"/>
              </w:numPr>
              <w:tabs>
                <w:tab w:val="left" w:pos="180"/>
                <w:tab w:val="left" w:pos="720"/>
              </w:tabs>
              <w:ind w:left="0" w:firstLine="1276"/>
              <w:jc w:val="both"/>
              <w:rPr>
                <w:rFonts w:ascii="Times New Roman" w:hAnsi="Times New Roman"/>
                <w:sz w:val="24"/>
                <w:szCs w:val="24"/>
              </w:rPr>
            </w:pPr>
            <w:r w:rsidRPr="00C4570C">
              <w:rPr>
                <w:rFonts w:ascii="Times New Roman" w:hAnsi="Times New Roman"/>
                <w:sz w:val="24"/>
                <w:szCs w:val="24"/>
              </w:rPr>
              <w:t>Изисквания за използваемост на потребителския интерфейс</w:t>
            </w:r>
            <w:bookmarkEnd w:id="108"/>
          </w:p>
          <w:p w14:paraId="5EE96EF8" w14:textId="77777777" w:rsidR="0030053D" w:rsidRPr="00C4570C" w:rsidRDefault="0030053D" w:rsidP="0030053D">
            <w:pPr>
              <w:pStyle w:val="ListParagraph"/>
              <w:tabs>
                <w:tab w:val="left" w:pos="180"/>
                <w:tab w:val="left" w:pos="720"/>
              </w:tabs>
              <w:ind w:left="1924"/>
              <w:rPr>
                <w:rFonts w:ascii="Times New Roman" w:hAnsi="Times New Roman"/>
              </w:rPr>
            </w:pPr>
          </w:p>
          <w:p w14:paraId="763B797B" w14:textId="77777777" w:rsidR="006E5664" w:rsidRPr="00C4570C" w:rsidRDefault="006E5664" w:rsidP="004E3810">
            <w:pPr>
              <w:pStyle w:val="ListParagraph"/>
              <w:numPr>
                <w:ilvl w:val="0"/>
                <w:numId w:val="84"/>
              </w:numPr>
              <w:jc w:val="both"/>
              <w:rPr>
                <w:rFonts w:ascii="Times New Roman" w:hAnsi="Times New Roman"/>
                <w:sz w:val="24"/>
                <w:szCs w:val="24"/>
              </w:rPr>
            </w:pPr>
            <w:r w:rsidRPr="00C4570C">
              <w:rPr>
                <w:rFonts w:ascii="Times New Roman" w:hAnsi="Times New Roman"/>
                <w:sz w:val="24"/>
                <w:szCs w:val="24"/>
              </w:rPr>
              <w:t>Електронните форми за заявяване на справки и за обявяване на обстоятелства трябва да бъдат реализирани с AJAX или с аналогична технология, като по този начин се гарантират следните функционалности:</w:t>
            </w:r>
          </w:p>
          <w:p w14:paraId="62B06CCD" w14:textId="77777777" w:rsidR="006E5664" w:rsidRPr="00C4570C" w:rsidRDefault="006E5664" w:rsidP="0030053D">
            <w:pPr>
              <w:pStyle w:val="ListParagraph"/>
              <w:numPr>
                <w:ilvl w:val="1"/>
                <w:numId w:val="19"/>
              </w:numPr>
              <w:tabs>
                <w:tab w:val="num" w:pos="360"/>
              </w:tabs>
              <w:spacing w:after="0" w:line="240" w:lineRule="auto"/>
              <w:jc w:val="both"/>
              <w:rPr>
                <w:rFonts w:ascii="Times New Roman" w:hAnsi="Times New Roman"/>
                <w:sz w:val="24"/>
                <w:szCs w:val="24"/>
              </w:rPr>
            </w:pPr>
            <w:r w:rsidRPr="00C4570C">
              <w:rPr>
                <w:rFonts w:ascii="Times New Roman" w:hAnsi="Times New Roman"/>
                <w:sz w:val="24"/>
                <w:szCs w:val="24"/>
              </w:rPr>
              <w:t>Контекстна валидация на въвежданите данни на ниво "поле" от форма и контекстни съобщения за грешка/невалидни данни в реално време;</w:t>
            </w:r>
          </w:p>
          <w:p w14:paraId="254ADDE6" w14:textId="77777777" w:rsidR="006E5664" w:rsidRPr="00C4570C" w:rsidRDefault="006E5664" w:rsidP="0030053D">
            <w:pPr>
              <w:pStyle w:val="ListParagraph"/>
              <w:numPr>
                <w:ilvl w:val="1"/>
                <w:numId w:val="19"/>
              </w:numPr>
              <w:tabs>
                <w:tab w:val="num" w:pos="360"/>
              </w:tabs>
              <w:spacing w:after="0" w:line="240" w:lineRule="auto"/>
              <w:jc w:val="both"/>
              <w:rPr>
                <w:rFonts w:ascii="Times New Roman" w:hAnsi="Times New Roman"/>
                <w:sz w:val="24"/>
                <w:szCs w:val="24"/>
              </w:rPr>
            </w:pPr>
            <w:r w:rsidRPr="00C4570C">
              <w:rPr>
                <w:rFonts w:ascii="Times New Roman" w:hAnsi="Times New Roman"/>
                <w:sz w:val="24"/>
                <w:szCs w:val="24"/>
              </w:rPr>
              <w:t xml:space="preserve">Възможност за избор на стойности от номенклатури чрез търсене в списък по част от дума (autocomplete) и визуализиране на записи, отговарящи на въведеното до момента, без да е необходимо пълните номенклатури да са заредени в браузъра на клиента и потребителят да скорлира дълги списъци с повече от </w:t>
            </w:r>
            <w:r w:rsidRPr="00C4570C">
              <w:rPr>
                <w:rFonts w:ascii="Times New Roman" w:hAnsi="Times New Roman"/>
                <w:sz w:val="24"/>
                <w:szCs w:val="24"/>
              </w:rPr>
              <w:br/>
              <w:t xml:space="preserve">10 стойности; </w:t>
            </w:r>
          </w:p>
          <w:p w14:paraId="442F89D6" w14:textId="77777777" w:rsidR="006E5664" w:rsidRPr="00C4570C" w:rsidRDefault="006E5664" w:rsidP="0030053D">
            <w:pPr>
              <w:pStyle w:val="ListParagraph"/>
              <w:numPr>
                <w:ilvl w:val="0"/>
                <w:numId w:val="19"/>
              </w:numPr>
              <w:tabs>
                <w:tab w:val="num" w:pos="0"/>
                <w:tab w:val="num" w:pos="360"/>
              </w:tabs>
              <w:spacing w:after="0" w:line="240" w:lineRule="auto"/>
              <w:jc w:val="both"/>
              <w:rPr>
                <w:rFonts w:ascii="Times New Roman" w:hAnsi="Times New Roman"/>
                <w:sz w:val="24"/>
                <w:szCs w:val="24"/>
              </w:rPr>
            </w:pPr>
            <w:r w:rsidRPr="00C4570C">
              <w:rPr>
                <w:rFonts w:ascii="Times New Roman" w:hAnsi="Times New Roman"/>
                <w:sz w:val="24"/>
                <w:szCs w:val="24"/>
              </w:rPr>
              <w:t xml:space="preserve">В електронните форми трябва да бъде реализирана валидация на въвежданите </w:t>
            </w:r>
            <w:r w:rsidRPr="00C4570C">
              <w:rPr>
                <w:rFonts w:ascii="Times New Roman" w:hAnsi="Times New Roman"/>
                <w:sz w:val="24"/>
                <w:szCs w:val="24"/>
              </w:rPr>
              <w:lastRenderedPageBreak/>
              <w:t>от потребителите данни на ниво "поле" (</w:t>
            </w:r>
            <w:r w:rsidRPr="00C4570C">
              <w:rPr>
                <w:rFonts w:ascii="Times New Roman" w:hAnsi="Times New Roman"/>
                <w:sz w:val="24"/>
                <w:szCs w:val="24"/>
                <w:lang w:val="en-GB"/>
              </w:rPr>
              <w:t>in</w:t>
            </w:r>
            <w:r w:rsidRPr="00C4570C">
              <w:rPr>
                <w:rFonts w:ascii="Times New Roman" w:hAnsi="Times New Roman"/>
                <w:sz w:val="24"/>
                <w:szCs w:val="24"/>
              </w:rPr>
              <w:t>-</w:t>
            </w:r>
            <w:r w:rsidRPr="00C4570C">
              <w:rPr>
                <w:rFonts w:ascii="Times New Roman" w:hAnsi="Times New Roman"/>
                <w:sz w:val="24"/>
                <w:szCs w:val="24"/>
                <w:lang w:val="en-GB"/>
              </w:rPr>
              <w:t>line</w:t>
            </w:r>
            <w:r w:rsidRPr="00C4570C">
              <w:rPr>
                <w:rFonts w:ascii="Times New Roman" w:hAnsi="Times New Roman"/>
                <w:sz w:val="24"/>
                <w:szCs w:val="24"/>
              </w:rPr>
              <w:t xml:space="preserve"> </w:t>
            </w:r>
            <w:r w:rsidRPr="00C4570C">
              <w:rPr>
                <w:rFonts w:ascii="Times New Roman" w:hAnsi="Times New Roman"/>
                <w:sz w:val="24"/>
                <w:szCs w:val="24"/>
                <w:lang w:val="en-GB"/>
              </w:rPr>
              <w:t>validation</w:t>
            </w:r>
            <w:r w:rsidRPr="00C4570C">
              <w:rPr>
                <w:rFonts w:ascii="Times New Roman" w:hAnsi="Times New Roman"/>
                <w:sz w:val="24"/>
                <w:szCs w:val="24"/>
              </w:rPr>
              <w:t>). Валидацията трябва да се извършва в реално време на сървъра, като при успешна валидация данните от съответното поле следва да бъдат запазени от сървъра;</w:t>
            </w:r>
          </w:p>
          <w:p w14:paraId="6EC7A2F1" w14:textId="77777777" w:rsidR="006E5664" w:rsidRPr="00C4570C" w:rsidRDefault="006E5664" w:rsidP="0030053D">
            <w:pPr>
              <w:pStyle w:val="ListParagraph"/>
              <w:numPr>
                <w:ilvl w:val="0"/>
                <w:numId w:val="19"/>
              </w:numPr>
              <w:tabs>
                <w:tab w:val="num" w:pos="0"/>
                <w:tab w:val="num" w:pos="360"/>
              </w:tabs>
              <w:spacing w:after="0" w:line="240" w:lineRule="auto"/>
              <w:jc w:val="both"/>
              <w:rPr>
                <w:rFonts w:ascii="Times New Roman" w:hAnsi="Times New Roman"/>
                <w:sz w:val="24"/>
                <w:szCs w:val="24"/>
              </w:rPr>
            </w:pPr>
            <w:r w:rsidRPr="00C4570C">
              <w:rPr>
                <w:rFonts w:ascii="Times New Roman" w:hAnsi="Times New Roman"/>
                <w:sz w:val="24"/>
                <w:szCs w:val="24"/>
              </w:rPr>
              <w:t>Системата трябва да гарантира, че въведените, валидираните и запазените от сървъра данни остават достъпни за потребителите дори за процеси, които не са приключили, така че при волно, неволно или автоматично прекъсване на потребителската сесия поради изтичане на периода за допустима липса на активност потребителят да може да продължи съответния процес след повторно влизане в системата, без да загуби въведените до момента данни и прикачените до момента електронни документи;</w:t>
            </w:r>
          </w:p>
          <w:p w14:paraId="7BC2ED56" w14:textId="77777777" w:rsidR="006E5664" w:rsidRPr="00C4570C" w:rsidRDefault="006E5664" w:rsidP="0030053D">
            <w:pPr>
              <w:pStyle w:val="ListParagraph"/>
              <w:numPr>
                <w:ilvl w:val="0"/>
                <w:numId w:val="19"/>
              </w:numPr>
              <w:tabs>
                <w:tab w:val="num" w:pos="0"/>
                <w:tab w:val="num" w:pos="360"/>
              </w:tabs>
              <w:spacing w:after="0" w:line="240" w:lineRule="auto"/>
              <w:jc w:val="both"/>
              <w:rPr>
                <w:rFonts w:ascii="Times New Roman" w:hAnsi="Times New Roman"/>
                <w:sz w:val="24"/>
                <w:szCs w:val="24"/>
              </w:rPr>
            </w:pPr>
            <w:r w:rsidRPr="00C4570C">
              <w:rPr>
                <w:rFonts w:ascii="Times New Roman" w:hAnsi="Times New Roman"/>
                <w:sz w:val="24"/>
                <w:szCs w:val="24"/>
              </w:rPr>
              <w:t>Трябва да бъде реализирана възможност за добавяне и редактиране от страна на администраторите на системата, без да са необходими промени в изходния код, на контекстна помощна информация за:</w:t>
            </w:r>
          </w:p>
          <w:p w14:paraId="0017EAC4" w14:textId="77777777" w:rsidR="006E5664" w:rsidRPr="00C4570C" w:rsidRDefault="006E5664" w:rsidP="0030053D">
            <w:pPr>
              <w:numPr>
                <w:ilvl w:val="0"/>
                <w:numId w:val="24"/>
              </w:numPr>
              <w:tabs>
                <w:tab w:val="clear" w:pos="2204"/>
                <w:tab w:val="left" w:pos="180"/>
                <w:tab w:val="left" w:pos="720"/>
              </w:tabs>
              <w:spacing w:before="0"/>
              <w:ind w:left="1560" w:hanging="567"/>
              <w:rPr>
                <w:rFonts w:ascii="Times New Roman" w:hAnsi="Times New Roman"/>
              </w:rPr>
            </w:pPr>
            <w:r w:rsidRPr="00C4570C">
              <w:rPr>
                <w:rFonts w:ascii="Times New Roman" w:hAnsi="Times New Roman"/>
              </w:rPr>
              <w:t>всяка електронна форма или стъпка от процес, за която има отделен екран/форма;</w:t>
            </w:r>
          </w:p>
          <w:p w14:paraId="309611AF" w14:textId="77777777" w:rsidR="006E5664" w:rsidRPr="00C4570C" w:rsidRDefault="006E5664" w:rsidP="0030053D">
            <w:pPr>
              <w:numPr>
                <w:ilvl w:val="0"/>
                <w:numId w:val="24"/>
              </w:numPr>
              <w:tabs>
                <w:tab w:val="clear" w:pos="2204"/>
                <w:tab w:val="left" w:pos="180"/>
                <w:tab w:val="left" w:pos="720"/>
              </w:tabs>
              <w:spacing w:before="0"/>
              <w:ind w:left="1560" w:hanging="567"/>
              <w:rPr>
                <w:rFonts w:ascii="Times New Roman" w:hAnsi="Times New Roman"/>
              </w:rPr>
            </w:pPr>
            <w:r w:rsidRPr="00C4570C">
              <w:rPr>
                <w:rFonts w:ascii="Times New Roman" w:hAnsi="Times New Roman"/>
              </w:rPr>
              <w:t>всяка група полета за въвеждане на данни (в случаите, в които определени полета от формата са групирани тематично);</w:t>
            </w:r>
          </w:p>
          <w:p w14:paraId="08312E10" w14:textId="77777777" w:rsidR="006E5664" w:rsidRPr="00C4570C" w:rsidRDefault="006E5664" w:rsidP="0030053D">
            <w:pPr>
              <w:numPr>
                <w:ilvl w:val="0"/>
                <w:numId w:val="24"/>
              </w:numPr>
              <w:tabs>
                <w:tab w:val="clear" w:pos="2204"/>
                <w:tab w:val="left" w:pos="180"/>
                <w:tab w:val="left" w:pos="720"/>
              </w:tabs>
              <w:spacing w:before="0"/>
              <w:ind w:left="1560" w:hanging="567"/>
              <w:rPr>
                <w:rFonts w:ascii="Times New Roman" w:hAnsi="Times New Roman"/>
              </w:rPr>
            </w:pPr>
            <w:r w:rsidRPr="00C4570C">
              <w:rPr>
                <w:rFonts w:ascii="Times New Roman" w:hAnsi="Times New Roman"/>
              </w:rPr>
              <w:t>всяко отделно поле за въвеждане на данни;</w:t>
            </w:r>
          </w:p>
          <w:p w14:paraId="61C0C180" w14:textId="77777777" w:rsidR="006E5664" w:rsidRPr="00C4570C" w:rsidRDefault="006E5664" w:rsidP="0030053D">
            <w:pPr>
              <w:pStyle w:val="ListParagraph"/>
              <w:numPr>
                <w:ilvl w:val="0"/>
                <w:numId w:val="19"/>
              </w:numPr>
              <w:tabs>
                <w:tab w:val="num" w:pos="0"/>
                <w:tab w:val="num" w:pos="360"/>
              </w:tabs>
              <w:spacing w:after="0" w:line="240" w:lineRule="auto"/>
              <w:jc w:val="both"/>
              <w:rPr>
                <w:rFonts w:ascii="Times New Roman" w:hAnsi="Times New Roman"/>
                <w:sz w:val="24"/>
                <w:szCs w:val="24"/>
              </w:rPr>
            </w:pPr>
            <w:r w:rsidRPr="00C4570C">
              <w:rPr>
                <w:rFonts w:ascii="Times New Roman" w:hAnsi="Times New Roman"/>
                <w:sz w:val="24"/>
                <w:szCs w:val="24"/>
              </w:rPr>
              <w:t>Трябва да бъде разработена контекстна помощна информация за всички процеси, екрани и електронни форми, включително ясни указания за попълване и разяснения за особеностите при попълване на различните групи полета или на отделни полета;</w:t>
            </w:r>
          </w:p>
          <w:p w14:paraId="3ACC335A" w14:textId="77777777" w:rsidR="006E5664" w:rsidRPr="00C4570C" w:rsidRDefault="006E5664" w:rsidP="0030053D">
            <w:pPr>
              <w:pStyle w:val="ListParagraph"/>
              <w:numPr>
                <w:ilvl w:val="0"/>
                <w:numId w:val="19"/>
              </w:numPr>
              <w:tabs>
                <w:tab w:val="num" w:pos="0"/>
                <w:tab w:val="num" w:pos="360"/>
              </w:tabs>
              <w:spacing w:after="0" w:line="240" w:lineRule="auto"/>
              <w:jc w:val="both"/>
              <w:rPr>
                <w:rFonts w:ascii="Times New Roman" w:hAnsi="Times New Roman"/>
                <w:sz w:val="24"/>
                <w:szCs w:val="24"/>
              </w:rPr>
            </w:pPr>
            <w:r w:rsidRPr="00C4570C">
              <w:rPr>
                <w:rFonts w:ascii="Times New Roman" w:hAnsi="Times New Roman"/>
                <w:sz w:val="24"/>
                <w:szCs w:val="24"/>
              </w:rPr>
              <w:t>Контекстната помощна информация, указанията към потребителите и информативните текстове за всяка електронна административна услуга не трябва да съдържат акроними, имена и референции към нормативни документи, които са въведени като обикновен текст (</w:t>
            </w:r>
            <w:r w:rsidRPr="00C4570C">
              <w:rPr>
                <w:rFonts w:ascii="Times New Roman" w:hAnsi="Times New Roman"/>
                <w:sz w:val="24"/>
                <w:szCs w:val="24"/>
                <w:lang w:val="en-GB"/>
              </w:rPr>
              <w:t>plain</w:t>
            </w:r>
            <w:r w:rsidRPr="00C4570C">
              <w:rPr>
                <w:rFonts w:ascii="Times New Roman" w:hAnsi="Times New Roman"/>
                <w:sz w:val="24"/>
                <w:szCs w:val="24"/>
              </w:rPr>
              <w:t>-</w:t>
            </w:r>
            <w:r w:rsidRPr="00C4570C">
              <w:rPr>
                <w:rFonts w:ascii="Times New Roman" w:hAnsi="Times New Roman"/>
                <w:sz w:val="24"/>
                <w:szCs w:val="24"/>
                <w:lang w:val="en-GB"/>
              </w:rPr>
              <w:t>text</w:t>
            </w:r>
            <w:r w:rsidRPr="00C4570C">
              <w:rPr>
                <w:rFonts w:ascii="Times New Roman" w:hAnsi="Times New Roman"/>
                <w:sz w:val="24"/>
                <w:szCs w:val="24"/>
              </w:rPr>
              <w:t xml:space="preserve">). Всички акроними, референции към нормативни документи, формуляри, изисквания и др. трябва да бъдат разработени като хипервръзки към съответните актуални версии на </w:t>
            </w:r>
            <w:r w:rsidRPr="00C4570C">
              <w:rPr>
                <w:rFonts w:ascii="Times New Roman" w:hAnsi="Times New Roman"/>
                <w:sz w:val="24"/>
                <w:szCs w:val="24"/>
              </w:rPr>
              <w:lastRenderedPageBreak/>
              <w:t>нормативни документи и/или към съответния речник/списък с акроними и термини;</w:t>
            </w:r>
          </w:p>
          <w:p w14:paraId="46DAD418" w14:textId="77777777" w:rsidR="006E5664" w:rsidRPr="00C4570C" w:rsidRDefault="006E5664" w:rsidP="0030053D">
            <w:pPr>
              <w:pStyle w:val="ListParagraph"/>
              <w:numPr>
                <w:ilvl w:val="0"/>
                <w:numId w:val="19"/>
              </w:numPr>
              <w:tabs>
                <w:tab w:val="num" w:pos="0"/>
                <w:tab w:val="num" w:pos="360"/>
              </w:tabs>
              <w:spacing w:after="0" w:line="240" w:lineRule="auto"/>
              <w:jc w:val="both"/>
              <w:rPr>
                <w:rFonts w:ascii="Times New Roman" w:hAnsi="Times New Roman"/>
                <w:sz w:val="24"/>
                <w:szCs w:val="24"/>
              </w:rPr>
            </w:pPr>
            <w:r w:rsidRPr="00C4570C">
              <w:rPr>
                <w:rFonts w:ascii="Times New Roman" w:hAnsi="Times New Roman"/>
                <w:sz w:val="24"/>
                <w:szCs w:val="24"/>
              </w:rPr>
              <w:t>Достъпът на потребителя до контекстната помощна информация трябва да бъде реализиран по унифициран и консистентен начин чрез подходящи навигационни елементи, като например чрез подходящо разположени микро-бутони с икони, разположени до/пред/след етикета на съответния елемент, за който се отнася контекстната помощ, или чрез обработка на "</w:t>
            </w:r>
            <w:r w:rsidRPr="00C4570C">
              <w:rPr>
                <w:rFonts w:ascii="Times New Roman" w:hAnsi="Times New Roman"/>
                <w:sz w:val="24"/>
                <w:szCs w:val="24"/>
                <w:lang w:val="en-GB"/>
              </w:rPr>
              <w:t>Mouse</w:t>
            </w:r>
            <w:r w:rsidRPr="00C4570C">
              <w:rPr>
                <w:rFonts w:ascii="Times New Roman" w:hAnsi="Times New Roman"/>
                <w:sz w:val="24"/>
                <w:szCs w:val="24"/>
              </w:rPr>
              <w:t xml:space="preserve"> </w:t>
            </w:r>
            <w:r w:rsidRPr="00C4570C">
              <w:rPr>
                <w:rFonts w:ascii="Times New Roman" w:hAnsi="Times New Roman"/>
                <w:sz w:val="24"/>
                <w:szCs w:val="24"/>
                <w:lang w:val="en-GB"/>
              </w:rPr>
              <w:t>Hover</w:t>
            </w:r>
            <w:r w:rsidRPr="00C4570C">
              <w:rPr>
                <w:rFonts w:ascii="Times New Roman" w:hAnsi="Times New Roman"/>
                <w:sz w:val="24"/>
                <w:szCs w:val="24"/>
              </w:rPr>
              <w:t>/</w:t>
            </w:r>
            <w:r w:rsidRPr="00C4570C">
              <w:rPr>
                <w:rFonts w:ascii="Times New Roman" w:hAnsi="Times New Roman"/>
                <w:sz w:val="24"/>
                <w:szCs w:val="24"/>
                <w:lang w:val="en-GB"/>
              </w:rPr>
              <w:t>Mouse</w:t>
            </w:r>
            <w:r w:rsidRPr="00C4570C">
              <w:rPr>
                <w:rFonts w:ascii="Times New Roman" w:hAnsi="Times New Roman"/>
                <w:sz w:val="24"/>
                <w:szCs w:val="24"/>
              </w:rPr>
              <w:t xml:space="preserve"> </w:t>
            </w:r>
            <w:r w:rsidRPr="00C4570C">
              <w:rPr>
                <w:rFonts w:ascii="Times New Roman" w:hAnsi="Times New Roman"/>
                <w:sz w:val="24"/>
                <w:szCs w:val="24"/>
                <w:lang w:val="en-GB"/>
              </w:rPr>
              <w:t>Over</w:t>
            </w:r>
            <w:r w:rsidRPr="00C4570C">
              <w:rPr>
                <w:rFonts w:ascii="Times New Roman" w:hAnsi="Times New Roman"/>
                <w:sz w:val="24"/>
                <w:szCs w:val="24"/>
              </w:rPr>
              <w:t>" събития;</w:t>
            </w:r>
          </w:p>
          <w:p w14:paraId="540772BC" w14:textId="77777777" w:rsidR="006E5664" w:rsidRPr="00C4570C" w:rsidRDefault="006E5664" w:rsidP="0030053D">
            <w:pPr>
              <w:pStyle w:val="ListParagraph"/>
              <w:numPr>
                <w:ilvl w:val="0"/>
                <w:numId w:val="19"/>
              </w:numPr>
              <w:tabs>
                <w:tab w:val="num" w:pos="0"/>
                <w:tab w:val="num" w:pos="360"/>
              </w:tabs>
              <w:spacing w:after="0" w:line="240" w:lineRule="auto"/>
              <w:jc w:val="both"/>
              <w:rPr>
                <w:rFonts w:ascii="Times New Roman" w:hAnsi="Times New Roman"/>
                <w:sz w:val="24"/>
                <w:szCs w:val="24"/>
              </w:rPr>
            </w:pPr>
            <w:r w:rsidRPr="00C4570C">
              <w:rPr>
                <w:rFonts w:ascii="Times New Roman" w:hAnsi="Times New Roman"/>
                <w:sz w:val="24"/>
                <w:szCs w:val="24"/>
              </w:rPr>
              <w:t>При проектирането и реализацията на потребителския интерфейс трябва да се отчете, че той трябва да бъде еднакво използваем и от мобилни устройства (напр. таблети), които не разполагат с мишка, но имат чувствителни на допир екрани.</w:t>
            </w:r>
          </w:p>
          <w:p w14:paraId="3CC98438" w14:textId="77777777" w:rsidR="006E5664" w:rsidRPr="00C4570C" w:rsidRDefault="006E5664" w:rsidP="0030053D">
            <w:pPr>
              <w:pStyle w:val="ListParagraph"/>
              <w:numPr>
                <w:ilvl w:val="0"/>
                <w:numId w:val="19"/>
              </w:numPr>
              <w:tabs>
                <w:tab w:val="num" w:pos="0"/>
                <w:tab w:val="num" w:pos="360"/>
              </w:tabs>
              <w:spacing w:after="0" w:line="240" w:lineRule="auto"/>
              <w:jc w:val="both"/>
              <w:rPr>
                <w:rFonts w:ascii="Times New Roman" w:hAnsi="Times New Roman"/>
                <w:sz w:val="24"/>
                <w:szCs w:val="24"/>
              </w:rPr>
            </w:pPr>
            <w:r w:rsidRPr="00C4570C">
              <w:rPr>
                <w:rFonts w:ascii="Times New Roman" w:hAnsi="Times New Roman"/>
                <w:sz w:val="24"/>
                <w:szCs w:val="24"/>
              </w:rPr>
              <w:t>Потребителският интерфейс следва да бъде достъпен за хора с увреждания съгласно изискванията на чл. 48, ал. 5 от ЗОП.</w:t>
            </w:r>
          </w:p>
          <w:p w14:paraId="7A6559D2" w14:textId="77777777" w:rsidR="003D5E83" w:rsidRPr="00C4570C" w:rsidRDefault="003D5E83" w:rsidP="0030053D">
            <w:pPr>
              <w:pStyle w:val="ListParagraph"/>
              <w:tabs>
                <w:tab w:val="num" w:pos="360"/>
              </w:tabs>
              <w:spacing w:after="0" w:line="240" w:lineRule="auto"/>
              <w:jc w:val="both"/>
              <w:rPr>
                <w:rFonts w:ascii="Times New Roman" w:hAnsi="Times New Roman"/>
                <w:sz w:val="24"/>
                <w:szCs w:val="24"/>
              </w:rPr>
            </w:pPr>
          </w:p>
          <w:p w14:paraId="19E21DBB" w14:textId="1BAE36FB" w:rsidR="006E5664" w:rsidRPr="00C4570C" w:rsidRDefault="006E5664" w:rsidP="00AE14B0">
            <w:pPr>
              <w:pStyle w:val="ListParagraph"/>
              <w:numPr>
                <w:ilvl w:val="3"/>
                <w:numId w:val="54"/>
              </w:numPr>
              <w:tabs>
                <w:tab w:val="num" w:pos="360"/>
              </w:tabs>
              <w:ind w:left="0" w:firstLine="203"/>
              <w:jc w:val="both"/>
              <w:rPr>
                <w:rFonts w:ascii="Times New Roman" w:hAnsi="Times New Roman"/>
                <w:sz w:val="24"/>
                <w:szCs w:val="24"/>
              </w:rPr>
            </w:pPr>
            <w:bookmarkStart w:id="109" w:name="_Toc460270033"/>
            <w:r w:rsidRPr="00C4570C">
              <w:rPr>
                <w:rFonts w:ascii="Times New Roman" w:hAnsi="Times New Roman"/>
                <w:sz w:val="24"/>
                <w:szCs w:val="24"/>
              </w:rPr>
              <w:t>Изисквания за използваемост в случаи на прекъснати бизнес процеси</w:t>
            </w:r>
            <w:bookmarkEnd w:id="109"/>
            <w:r w:rsidRPr="00C4570C">
              <w:rPr>
                <w:rFonts w:ascii="Times New Roman" w:hAnsi="Times New Roman"/>
                <w:sz w:val="24"/>
                <w:szCs w:val="24"/>
              </w:rPr>
              <w:t xml:space="preserve"> </w:t>
            </w:r>
          </w:p>
          <w:p w14:paraId="0E8AAA3B" w14:textId="77777777" w:rsidR="00FB234B" w:rsidRPr="00C4570C" w:rsidRDefault="00FB234B" w:rsidP="0030053D">
            <w:pPr>
              <w:pStyle w:val="ListParagraph"/>
              <w:tabs>
                <w:tab w:val="num" w:pos="360"/>
              </w:tabs>
              <w:spacing w:after="0" w:line="240" w:lineRule="auto"/>
              <w:jc w:val="both"/>
              <w:rPr>
                <w:rFonts w:ascii="Times New Roman" w:hAnsi="Times New Roman"/>
                <w:sz w:val="24"/>
                <w:szCs w:val="24"/>
              </w:rPr>
            </w:pPr>
          </w:p>
          <w:p w14:paraId="6A74BA9F" w14:textId="77777777" w:rsidR="006E5664" w:rsidRPr="00C4570C" w:rsidRDefault="006E5664" w:rsidP="0030053D">
            <w:pPr>
              <w:pStyle w:val="ListParagraph"/>
              <w:numPr>
                <w:ilvl w:val="0"/>
                <w:numId w:val="19"/>
              </w:numPr>
              <w:tabs>
                <w:tab w:val="num" w:pos="0"/>
                <w:tab w:val="num" w:pos="360"/>
              </w:tabs>
              <w:spacing w:after="0" w:line="240" w:lineRule="auto"/>
              <w:jc w:val="both"/>
              <w:rPr>
                <w:rFonts w:ascii="Times New Roman" w:hAnsi="Times New Roman"/>
                <w:sz w:val="24"/>
                <w:szCs w:val="24"/>
              </w:rPr>
            </w:pPr>
            <w:r w:rsidRPr="00C4570C">
              <w:rPr>
                <w:rFonts w:ascii="Times New Roman" w:hAnsi="Times New Roman"/>
                <w:sz w:val="24"/>
                <w:szCs w:val="24"/>
              </w:rPr>
              <w:t>Системата трябва да съхранява перманентно всеки започнал процес/процедура по подаване на заявление или обявяване на обстоятелства, текущия му статус и всички въведени данни и прикачени документи дори ако потребителят е прекъснал волно или неволно потребителската си сесия;</w:t>
            </w:r>
          </w:p>
          <w:p w14:paraId="1B28672A" w14:textId="77777777" w:rsidR="006E5664" w:rsidRPr="00C4570C" w:rsidRDefault="006E5664" w:rsidP="0030053D">
            <w:pPr>
              <w:pStyle w:val="ListParagraph"/>
              <w:numPr>
                <w:ilvl w:val="0"/>
                <w:numId w:val="19"/>
              </w:numPr>
              <w:tabs>
                <w:tab w:val="num" w:pos="0"/>
                <w:tab w:val="num" w:pos="360"/>
              </w:tabs>
              <w:spacing w:after="0" w:line="240" w:lineRule="auto"/>
              <w:jc w:val="both"/>
              <w:rPr>
                <w:rFonts w:ascii="Times New Roman" w:hAnsi="Times New Roman"/>
                <w:sz w:val="24"/>
                <w:szCs w:val="24"/>
              </w:rPr>
            </w:pPr>
            <w:r w:rsidRPr="00C4570C">
              <w:rPr>
                <w:rFonts w:ascii="Times New Roman" w:hAnsi="Times New Roman"/>
                <w:sz w:val="24"/>
                <w:szCs w:val="24"/>
              </w:rPr>
              <w:t>При вход в системата потребителят трябва да получава прегледна и ясна нотификация, че има започнати, но недовършени/неизпратени/неподписани заявления, и да бъде подканен да отвори модула за преглед на историята на транзакциите;</w:t>
            </w:r>
          </w:p>
          <w:p w14:paraId="780A8454" w14:textId="77777777" w:rsidR="006E5664" w:rsidRPr="00C4570C" w:rsidRDefault="006E5664" w:rsidP="0030053D">
            <w:pPr>
              <w:pStyle w:val="ListParagraph"/>
              <w:numPr>
                <w:ilvl w:val="0"/>
                <w:numId w:val="19"/>
              </w:numPr>
              <w:tabs>
                <w:tab w:val="num" w:pos="0"/>
                <w:tab w:val="num" w:pos="360"/>
              </w:tabs>
              <w:spacing w:after="0" w:line="240" w:lineRule="auto"/>
              <w:jc w:val="both"/>
              <w:rPr>
                <w:rFonts w:ascii="Times New Roman" w:hAnsi="Times New Roman"/>
                <w:sz w:val="24"/>
                <w:szCs w:val="24"/>
              </w:rPr>
            </w:pPr>
            <w:r w:rsidRPr="00C4570C">
              <w:rPr>
                <w:rFonts w:ascii="Times New Roman" w:hAnsi="Times New Roman"/>
                <w:sz w:val="24"/>
                <w:szCs w:val="24"/>
              </w:rPr>
              <w:t>Модулът за преглед на историята на транзакциите трябва да поддържа следните функционалности:</w:t>
            </w:r>
          </w:p>
          <w:p w14:paraId="4683950F" w14:textId="77777777" w:rsidR="006E5664" w:rsidRPr="00C4570C" w:rsidRDefault="006E5664" w:rsidP="00AE14B0">
            <w:pPr>
              <w:numPr>
                <w:ilvl w:val="0"/>
                <w:numId w:val="24"/>
              </w:numPr>
              <w:tabs>
                <w:tab w:val="clear" w:pos="2204"/>
                <w:tab w:val="left" w:pos="180"/>
                <w:tab w:val="left" w:pos="720"/>
              </w:tabs>
              <w:spacing w:before="0"/>
              <w:ind w:left="968" w:hanging="341"/>
              <w:rPr>
                <w:rFonts w:ascii="Times New Roman" w:hAnsi="Times New Roman"/>
              </w:rPr>
            </w:pPr>
            <w:r w:rsidRPr="00C4570C">
              <w:rPr>
                <w:rFonts w:ascii="Times New Roman" w:hAnsi="Times New Roman"/>
              </w:rPr>
              <w:t xml:space="preserve">Да визуализира списък с историята на подадените заявления, като минимум със следните колони – дата, входящ номер, код на формуляр, подател (име </w:t>
            </w:r>
            <w:r w:rsidRPr="00C4570C">
              <w:rPr>
                <w:rFonts w:ascii="Times New Roman" w:hAnsi="Times New Roman"/>
              </w:rPr>
              <w:lastRenderedPageBreak/>
              <w:t>на потребител и имена на физическото лице - подател), статус на заявлението;</w:t>
            </w:r>
          </w:p>
          <w:p w14:paraId="40FA34BE" w14:textId="77777777" w:rsidR="006E5664" w:rsidRPr="00C4570C" w:rsidRDefault="006E5664" w:rsidP="00AE14B0">
            <w:pPr>
              <w:numPr>
                <w:ilvl w:val="0"/>
                <w:numId w:val="24"/>
              </w:numPr>
              <w:tabs>
                <w:tab w:val="clear" w:pos="2204"/>
                <w:tab w:val="left" w:pos="180"/>
                <w:tab w:val="left" w:pos="720"/>
              </w:tabs>
              <w:spacing w:before="0"/>
              <w:ind w:left="968" w:hanging="341"/>
              <w:rPr>
                <w:rFonts w:ascii="Times New Roman" w:hAnsi="Times New Roman"/>
              </w:rPr>
            </w:pPr>
            <w:r w:rsidRPr="00C4570C">
              <w:rPr>
                <w:rFonts w:ascii="Times New Roman" w:hAnsi="Times New Roman"/>
              </w:rPr>
              <w:t>Да предлага видни и лесни за използване от потребителите контроли/инструменти:</w:t>
            </w:r>
          </w:p>
          <w:p w14:paraId="59C64420" w14:textId="77777777" w:rsidR="006E5664" w:rsidRPr="00C4570C" w:rsidRDefault="006E5664" w:rsidP="00824361">
            <w:pPr>
              <w:pStyle w:val="GOVBullet2"/>
              <w:numPr>
                <w:ilvl w:val="4"/>
                <w:numId w:val="62"/>
              </w:numPr>
              <w:tabs>
                <w:tab w:val="clear" w:pos="1134"/>
                <w:tab w:val="left" w:pos="1980"/>
                <w:tab w:val="left" w:pos="3261"/>
              </w:tabs>
              <w:spacing w:before="0"/>
              <w:ind w:left="1844" w:hanging="426"/>
              <w:rPr>
                <w:rFonts w:ascii="Times New Roman" w:hAnsi="Times New Roman"/>
              </w:rPr>
            </w:pPr>
            <w:r w:rsidRPr="00C4570C">
              <w:rPr>
                <w:rFonts w:ascii="Times New Roman" w:hAnsi="Times New Roman"/>
              </w:rPr>
              <w:t>за филтриране на списъка (от дата до дата, за предефинирани периоди, като "последния един месец", "последната една година";</w:t>
            </w:r>
          </w:p>
          <w:p w14:paraId="26305711" w14:textId="77777777" w:rsidR="006E5664" w:rsidRPr="00C4570C" w:rsidRDefault="006E5664" w:rsidP="00824361">
            <w:pPr>
              <w:pStyle w:val="GOVBullet2"/>
              <w:numPr>
                <w:ilvl w:val="4"/>
                <w:numId w:val="62"/>
              </w:numPr>
              <w:tabs>
                <w:tab w:val="clear" w:pos="1134"/>
                <w:tab w:val="left" w:pos="1980"/>
                <w:tab w:val="left" w:pos="3261"/>
              </w:tabs>
              <w:spacing w:before="0"/>
              <w:ind w:left="1844" w:hanging="426"/>
              <w:rPr>
                <w:rFonts w:ascii="Times New Roman" w:hAnsi="Times New Roman"/>
              </w:rPr>
            </w:pPr>
            <w:r w:rsidRPr="00C4570C">
              <w:rPr>
                <w:rFonts w:ascii="Times New Roman" w:hAnsi="Times New Roman"/>
              </w:rPr>
              <w:t>сортиране на списъка по всяка от колоните, без това да премахва текущия филтър;</w:t>
            </w:r>
          </w:p>
          <w:p w14:paraId="2789000B" w14:textId="77777777" w:rsidR="006E5664" w:rsidRPr="00C4570C" w:rsidRDefault="006E5664" w:rsidP="00824361">
            <w:pPr>
              <w:pStyle w:val="GOVBullet2"/>
              <w:numPr>
                <w:ilvl w:val="4"/>
                <w:numId w:val="62"/>
              </w:numPr>
              <w:tabs>
                <w:tab w:val="clear" w:pos="1134"/>
                <w:tab w:val="left" w:pos="1980"/>
                <w:tab w:val="left" w:pos="3261"/>
              </w:tabs>
              <w:spacing w:before="0"/>
              <w:ind w:left="1844" w:hanging="426"/>
              <w:rPr>
                <w:rFonts w:ascii="Times New Roman" w:hAnsi="Times New Roman"/>
              </w:rPr>
            </w:pPr>
            <w:r w:rsidRPr="00C4570C">
              <w:rPr>
                <w:rFonts w:ascii="Times New Roman" w:hAnsi="Times New Roman"/>
              </w:rPr>
              <w:t>свободно търсене по ключови думи по всички колони в списъка и метаданните на прикачените/свързаните документи със заявленията, което да води до динамично филтриране на списъка.</w:t>
            </w:r>
          </w:p>
          <w:p w14:paraId="4DD369CE" w14:textId="77777777" w:rsidR="006E5664" w:rsidRPr="00C4570C" w:rsidRDefault="006E5664" w:rsidP="00057833">
            <w:pPr>
              <w:pStyle w:val="GOVBullet2"/>
              <w:numPr>
                <w:ilvl w:val="0"/>
                <w:numId w:val="0"/>
              </w:numPr>
              <w:tabs>
                <w:tab w:val="clear" w:pos="1134"/>
                <w:tab w:val="left" w:pos="3261"/>
              </w:tabs>
              <w:spacing w:before="0"/>
              <w:ind w:left="1985"/>
              <w:rPr>
                <w:rFonts w:ascii="Times New Roman" w:hAnsi="Times New Roman"/>
              </w:rPr>
            </w:pPr>
          </w:p>
          <w:p w14:paraId="4C04259A" w14:textId="77777777" w:rsidR="00FB234B" w:rsidRPr="00C4570C" w:rsidRDefault="00FB234B" w:rsidP="00057833">
            <w:pPr>
              <w:pStyle w:val="GOVBullet2"/>
              <w:numPr>
                <w:ilvl w:val="0"/>
                <w:numId w:val="0"/>
              </w:numPr>
              <w:tabs>
                <w:tab w:val="clear" w:pos="1134"/>
                <w:tab w:val="left" w:pos="3261"/>
              </w:tabs>
              <w:spacing w:before="0"/>
              <w:ind w:left="1985"/>
              <w:rPr>
                <w:rFonts w:ascii="Times New Roman" w:hAnsi="Times New Roman"/>
              </w:rPr>
            </w:pPr>
          </w:p>
          <w:p w14:paraId="5623569E" w14:textId="77777777" w:rsidR="00FB234B" w:rsidRPr="00C4570C" w:rsidRDefault="00FB234B" w:rsidP="00057833">
            <w:pPr>
              <w:pStyle w:val="GOVBullet2"/>
              <w:numPr>
                <w:ilvl w:val="0"/>
                <w:numId w:val="0"/>
              </w:numPr>
              <w:tabs>
                <w:tab w:val="clear" w:pos="1134"/>
                <w:tab w:val="left" w:pos="3261"/>
              </w:tabs>
              <w:spacing w:before="0"/>
              <w:ind w:left="1985"/>
              <w:rPr>
                <w:rFonts w:ascii="Times New Roman" w:hAnsi="Times New Roman"/>
              </w:rPr>
            </w:pPr>
          </w:p>
          <w:p w14:paraId="428EEC70" w14:textId="5DF844DC" w:rsidR="006E5664" w:rsidRPr="00C4570C" w:rsidRDefault="006E5664" w:rsidP="0049172C">
            <w:pPr>
              <w:pStyle w:val="ListParagraph"/>
              <w:numPr>
                <w:ilvl w:val="3"/>
                <w:numId w:val="54"/>
              </w:numPr>
              <w:tabs>
                <w:tab w:val="num" w:pos="360"/>
              </w:tabs>
              <w:ind w:left="0" w:firstLine="203"/>
              <w:jc w:val="both"/>
              <w:rPr>
                <w:rFonts w:ascii="Times New Roman" w:hAnsi="Times New Roman"/>
                <w:sz w:val="24"/>
                <w:szCs w:val="24"/>
              </w:rPr>
            </w:pPr>
            <w:bookmarkStart w:id="110" w:name="_Toc460270034"/>
            <w:r w:rsidRPr="00C4570C">
              <w:rPr>
                <w:rFonts w:ascii="Times New Roman" w:hAnsi="Times New Roman"/>
                <w:sz w:val="24"/>
                <w:szCs w:val="24"/>
              </w:rPr>
              <w:t>Изисквания за проактивно информиране на отребителите</w:t>
            </w:r>
            <w:bookmarkEnd w:id="110"/>
          </w:p>
          <w:p w14:paraId="3855CC80" w14:textId="77777777" w:rsidR="00FB234B" w:rsidRPr="00C4570C" w:rsidRDefault="00FB234B" w:rsidP="00057833">
            <w:pPr>
              <w:spacing w:before="0"/>
              <w:rPr>
                <w:b/>
              </w:rPr>
            </w:pPr>
          </w:p>
          <w:p w14:paraId="32EBCF2B" w14:textId="77777777" w:rsidR="006E5664" w:rsidRPr="00C4570C" w:rsidRDefault="006E5664" w:rsidP="0049172C">
            <w:pPr>
              <w:pStyle w:val="ListParagraph"/>
              <w:numPr>
                <w:ilvl w:val="0"/>
                <w:numId w:val="19"/>
              </w:numPr>
              <w:tabs>
                <w:tab w:val="num" w:pos="0"/>
                <w:tab w:val="num" w:pos="360"/>
              </w:tabs>
              <w:spacing w:after="0" w:line="240" w:lineRule="auto"/>
              <w:jc w:val="both"/>
              <w:rPr>
                <w:rFonts w:ascii="Times New Roman" w:hAnsi="Times New Roman"/>
                <w:sz w:val="24"/>
                <w:szCs w:val="24"/>
              </w:rPr>
            </w:pPr>
            <w:r w:rsidRPr="00C4570C">
              <w:rPr>
                <w:rFonts w:ascii="Times New Roman" w:hAnsi="Times New Roman"/>
                <w:sz w:val="24"/>
                <w:szCs w:val="24"/>
              </w:rPr>
              <w:t>За всички публични интернет страници трябва да бъде реализирана функционалност за публикуване на всяко периодично обновявано съдържание (новини, обявления, обществени поръчки, отворени работни позиции, нормативни документи, отговори по ЗДОИ и др.) в стандартен формат (</w:t>
            </w:r>
            <w:r w:rsidRPr="00C4570C">
              <w:rPr>
                <w:rFonts w:ascii="Times New Roman" w:hAnsi="Times New Roman"/>
                <w:sz w:val="24"/>
                <w:szCs w:val="24"/>
                <w:lang w:val="en-GB"/>
              </w:rPr>
              <w:t>RSS</w:t>
            </w:r>
            <w:r w:rsidRPr="00C4570C">
              <w:rPr>
                <w:rFonts w:ascii="Times New Roman" w:hAnsi="Times New Roman"/>
                <w:sz w:val="24"/>
                <w:szCs w:val="24"/>
              </w:rPr>
              <w:t xml:space="preserve"> 2.х, </w:t>
            </w:r>
            <w:r w:rsidRPr="00C4570C">
              <w:rPr>
                <w:rFonts w:ascii="Times New Roman" w:hAnsi="Times New Roman"/>
                <w:sz w:val="24"/>
                <w:szCs w:val="24"/>
                <w:lang w:val="en-GB"/>
              </w:rPr>
              <w:t>Atom</w:t>
            </w:r>
            <w:r w:rsidRPr="00C4570C">
              <w:rPr>
                <w:rFonts w:ascii="Times New Roman" w:hAnsi="Times New Roman"/>
                <w:sz w:val="24"/>
                <w:szCs w:val="24"/>
              </w:rPr>
              <w:t xml:space="preserve"> или еквивалент), както и поддържането на публично достъпни статистики за посещаемостта на страницата;</w:t>
            </w:r>
          </w:p>
          <w:p w14:paraId="1B776FEE" w14:textId="77777777" w:rsidR="006E5664" w:rsidRPr="00C4570C" w:rsidRDefault="006E5664" w:rsidP="0049172C">
            <w:pPr>
              <w:pStyle w:val="ListParagraph"/>
              <w:numPr>
                <w:ilvl w:val="0"/>
                <w:numId w:val="19"/>
              </w:numPr>
              <w:tabs>
                <w:tab w:val="num" w:pos="0"/>
                <w:tab w:val="num" w:pos="360"/>
              </w:tabs>
              <w:spacing w:after="0" w:line="240" w:lineRule="auto"/>
              <w:jc w:val="both"/>
              <w:rPr>
                <w:rFonts w:ascii="Times New Roman" w:hAnsi="Times New Roman"/>
                <w:sz w:val="24"/>
                <w:szCs w:val="24"/>
              </w:rPr>
            </w:pPr>
            <w:r w:rsidRPr="00C4570C">
              <w:rPr>
                <w:rFonts w:ascii="Times New Roman" w:hAnsi="Times New Roman"/>
                <w:sz w:val="24"/>
                <w:szCs w:val="24"/>
              </w:rPr>
              <w:t>Системата трябва да поддържа възможност за автоматично генериране на електронни бюлетини, които да се разпращат периодично или при настъпване на събития по електронна поща до регистрираните в Системата потребители, които са заявили или са се съгласили да получават такива бюлетини; Потребителите трябва да имат възможност да настройват предпочитанията през потребителския си профил в Системата.</w:t>
            </w:r>
          </w:p>
          <w:p w14:paraId="500DAD44" w14:textId="77777777" w:rsidR="006E5664" w:rsidRPr="00C4570C" w:rsidRDefault="006E5664" w:rsidP="00057833">
            <w:pPr>
              <w:spacing w:before="0"/>
              <w:rPr>
                <w:rFonts w:ascii="Times New Roman" w:hAnsi="Times New Roman"/>
              </w:rPr>
            </w:pPr>
          </w:p>
          <w:p w14:paraId="54EADB77" w14:textId="77777777" w:rsidR="00096047" w:rsidRPr="00C4570C" w:rsidRDefault="00096047" w:rsidP="00057833">
            <w:pPr>
              <w:spacing w:before="0"/>
              <w:rPr>
                <w:rFonts w:ascii="Times New Roman" w:hAnsi="Times New Roman"/>
              </w:rPr>
            </w:pPr>
          </w:p>
          <w:p w14:paraId="37BCDF32" w14:textId="1DBF5D00" w:rsidR="006E5664" w:rsidRPr="00C4570C" w:rsidRDefault="006E5664" w:rsidP="007C36DF">
            <w:pPr>
              <w:pStyle w:val="Heading3"/>
              <w:keepNext w:val="0"/>
              <w:numPr>
                <w:ilvl w:val="2"/>
                <w:numId w:val="54"/>
              </w:numPr>
              <w:pBdr>
                <w:top w:val="none" w:sz="0" w:space="0" w:color="auto"/>
                <w:left w:val="none" w:sz="0" w:space="0" w:color="auto"/>
              </w:pBdr>
              <w:spacing w:before="0" w:after="0"/>
              <w:rPr>
                <w:rFonts w:ascii="Times New Roman" w:hAnsi="Times New Roman" w:cs="Times New Roman"/>
                <w:b w:val="0"/>
                <w:sz w:val="24"/>
                <w:szCs w:val="24"/>
              </w:rPr>
            </w:pPr>
            <w:bookmarkStart w:id="111" w:name="_Toc456793040"/>
            <w:bookmarkStart w:id="112" w:name="_Toc520127312"/>
            <w:r w:rsidRPr="00C4570C">
              <w:rPr>
                <w:rFonts w:ascii="Times New Roman" w:hAnsi="Times New Roman" w:cs="Times New Roman"/>
                <w:b w:val="0"/>
                <w:sz w:val="24"/>
                <w:szCs w:val="24"/>
              </w:rPr>
              <w:lastRenderedPageBreak/>
              <w:t>Системен журнал</w:t>
            </w:r>
            <w:bookmarkEnd w:id="111"/>
            <w:bookmarkEnd w:id="112"/>
          </w:p>
          <w:p w14:paraId="35DBE477" w14:textId="4C31E558" w:rsidR="001707F0" w:rsidRPr="00C4570C" w:rsidRDefault="001707F0" w:rsidP="00057833">
            <w:pPr>
              <w:tabs>
                <w:tab w:val="left" w:pos="180"/>
                <w:tab w:val="left" w:pos="720"/>
              </w:tabs>
              <w:spacing w:before="0"/>
              <w:ind w:firstLine="0"/>
              <w:rPr>
                <w:rFonts w:ascii="Times New Roman" w:hAnsi="Times New Roman"/>
              </w:rPr>
            </w:pPr>
          </w:p>
          <w:p w14:paraId="63CB64AB" w14:textId="4FD880F9" w:rsidR="006E5664" w:rsidRPr="00C4570C" w:rsidRDefault="006E5664" w:rsidP="00057833">
            <w:pPr>
              <w:tabs>
                <w:tab w:val="left" w:pos="180"/>
                <w:tab w:val="left" w:pos="720"/>
              </w:tabs>
              <w:spacing w:before="0"/>
              <w:ind w:firstLine="0"/>
              <w:rPr>
                <w:rFonts w:ascii="Times New Roman" w:hAnsi="Times New Roman"/>
              </w:rPr>
            </w:pPr>
            <w:r w:rsidRPr="00C4570C">
              <w:rPr>
                <w:rFonts w:ascii="Times New Roman" w:hAnsi="Times New Roman"/>
              </w:rPr>
              <w:t>Изгражданото решение задължително трябва да осигурява проследимост на действията на всеки потребител (одит), както и версия на предишното състояние на данните, които той е променил в резултат на своите действия (системен журнал).</w:t>
            </w:r>
          </w:p>
          <w:p w14:paraId="0CE1D65B" w14:textId="30B12FD9" w:rsidR="006E5664" w:rsidRPr="00C4570C" w:rsidRDefault="006E5664" w:rsidP="00057833">
            <w:pPr>
              <w:tabs>
                <w:tab w:val="left" w:pos="180"/>
                <w:tab w:val="left" w:pos="720"/>
              </w:tabs>
              <w:spacing w:before="0"/>
              <w:ind w:firstLine="0"/>
              <w:rPr>
                <w:rFonts w:ascii="Times New Roman" w:hAnsi="Times New Roman"/>
              </w:rPr>
            </w:pPr>
            <w:r w:rsidRPr="00C4570C">
              <w:rPr>
                <w:rFonts w:ascii="Times New Roman" w:hAnsi="Times New Roman"/>
              </w:rPr>
              <w:t>Атрибутите, които трябва да се запазват при всеки запис, трябва да включват като минимум следните данни:</w:t>
            </w:r>
          </w:p>
          <w:p w14:paraId="4EE9198E" w14:textId="77777777" w:rsidR="006E5664" w:rsidRPr="00C4570C" w:rsidRDefault="006E5664" w:rsidP="00B7666B">
            <w:pPr>
              <w:pStyle w:val="ListParagraph"/>
              <w:numPr>
                <w:ilvl w:val="0"/>
                <w:numId w:val="19"/>
              </w:numPr>
              <w:tabs>
                <w:tab w:val="num" w:pos="0"/>
                <w:tab w:val="num" w:pos="360"/>
              </w:tabs>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дата/час на действието;</w:t>
            </w:r>
          </w:p>
          <w:p w14:paraId="5F8634C6" w14:textId="77777777" w:rsidR="006E5664" w:rsidRPr="00C4570C" w:rsidRDefault="006E5664" w:rsidP="00B7666B">
            <w:pPr>
              <w:pStyle w:val="ListParagraph"/>
              <w:numPr>
                <w:ilvl w:val="0"/>
                <w:numId w:val="19"/>
              </w:numPr>
              <w:tabs>
                <w:tab w:val="num" w:pos="0"/>
                <w:tab w:val="num" w:pos="360"/>
              </w:tabs>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модул на системата, в който се извършва действието;</w:t>
            </w:r>
          </w:p>
          <w:p w14:paraId="3AA3881E" w14:textId="77777777" w:rsidR="006E5664" w:rsidRPr="00C4570C" w:rsidRDefault="006E5664" w:rsidP="00B7666B">
            <w:pPr>
              <w:pStyle w:val="ListParagraph"/>
              <w:numPr>
                <w:ilvl w:val="0"/>
                <w:numId w:val="19"/>
              </w:numPr>
              <w:tabs>
                <w:tab w:val="num" w:pos="0"/>
                <w:tab w:val="num" w:pos="360"/>
              </w:tabs>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действие;</w:t>
            </w:r>
          </w:p>
          <w:p w14:paraId="2EA9A7DD" w14:textId="77777777" w:rsidR="006E5664" w:rsidRPr="00C4570C" w:rsidRDefault="006E5664" w:rsidP="00B7666B">
            <w:pPr>
              <w:pStyle w:val="ListParagraph"/>
              <w:numPr>
                <w:ilvl w:val="0"/>
                <w:numId w:val="19"/>
              </w:numPr>
              <w:tabs>
                <w:tab w:val="num" w:pos="0"/>
                <w:tab w:val="num" w:pos="360"/>
              </w:tabs>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обект, над който е извършено действието;</w:t>
            </w:r>
          </w:p>
          <w:p w14:paraId="3D998F45" w14:textId="77777777" w:rsidR="006E5664" w:rsidRPr="00C4570C" w:rsidRDefault="006E5664" w:rsidP="00B7666B">
            <w:pPr>
              <w:pStyle w:val="ListParagraph"/>
              <w:numPr>
                <w:ilvl w:val="0"/>
                <w:numId w:val="19"/>
              </w:numPr>
              <w:tabs>
                <w:tab w:val="num" w:pos="0"/>
                <w:tab w:val="num" w:pos="360"/>
              </w:tabs>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допълнителна информация;</w:t>
            </w:r>
          </w:p>
          <w:p w14:paraId="471A1691" w14:textId="77777777" w:rsidR="006E5664" w:rsidRPr="00C4570C" w:rsidRDefault="006E5664" w:rsidP="00B7666B">
            <w:pPr>
              <w:pStyle w:val="ListParagraph"/>
              <w:numPr>
                <w:ilvl w:val="0"/>
                <w:numId w:val="19"/>
              </w:numPr>
              <w:tabs>
                <w:tab w:val="num" w:pos="0"/>
                <w:tab w:val="num" w:pos="360"/>
              </w:tabs>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IP адрес и браузър на потребителя.</w:t>
            </w:r>
          </w:p>
          <w:p w14:paraId="4EE0A3F9" w14:textId="419DC64C" w:rsidR="006E5664" w:rsidRPr="00C4570C" w:rsidRDefault="006E5664" w:rsidP="00057833">
            <w:pPr>
              <w:tabs>
                <w:tab w:val="left" w:pos="180"/>
                <w:tab w:val="left" w:pos="720"/>
              </w:tabs>
              <w:spacing w:before="0"/>
              <w:ind w:firstLine="0"/>
              <w:rPr>
                <w:rFonts w:ascii="Times New Roman" w:hAnsi="Times New Roman"/>
              </w:rPr>
            </w:pPr>
            <w:r w:rsidRPr="00C4570C">
              <w:rPr>
                <w:rFonts w:ascii="Times New Roman" w:hAnsi="Times New Roman"/>
              </w:rPr>
              <w:t>Размерът на журнала на потребителските действия нараства по време на работа на всяка система, което налага по-различното му третиране от гледна точка на организация на базата данни:</w:t>
            </w:r>
          </w:p>
          <w:p w14:paraId="1AFF657F" w14:textId="77777777" w:rsidR="006E5664" w:rsidRPr="00C4570C" w:rsidRDefault="006E5664" w:rsidP="00B7666B">
            <w:pPr>
              <w:pStyle w:val="ListParagraph"/>
              <w:numPr>
                <w:ilvl w:val="0"/>
                <w:numId w:val="19"/>
              </w:numPr>
              <w:tabs>
                <w:tab w:val="num" w:pos="0"/>
                <w:tab w:val="num" w:pos="360"/>
              </w:tabs>
              <w:spacing w:after="0" w:line="240" w:lineRule="auto"/>
              <w:jc w:val="both"/>
              <w:rPr>
                <w:rFonts w:ascii="Times New Roman" w:hAnsi="Times New Roman"/>
                <w:sz w:val="24"/>
                <w:szCs w:val="24"/>
              </w:rPr>
            </w:pPr>
            <w:r w:rsidRPr="00C4570C">
              <w:rPr>
                <w:rFonts w:ascii="Times New Roman" w:hAnsi="Times New Roman"/>
                <w:sz w:val="24"/>
                <w:szCs w:val="24"/>
              </w:rPr>
              <w:t>по време на работа на системата потребителският журнал трябва да се записва в специализиран компонент, който поддържа много бързо добавяне на записи; този подход се налага, за да не се забавя излишно работата на Системата;</w:t>
            </w:r>
          </w:p>
          <w:p w14:paraId="52E56B0A" w14:textId="77777777" w:rsidR="006E5664" w:rsidRPr="00C4570C" w:rsidRDefault="006E5664" w:rsidP="00B7666B">
            <w:pPr>
              <w:pStyle w:val="ListParagraph"/>
              <w:numPr>
                <w:ilvl w:val="0"/>
                <w:numId w:val="19"/>
              </w:numPr>
              <w:tabs>
                <w:tab w:val="num" w:pos="0"/>
                <w:tab w:val="num" w:pos="360"/>
              </w:tabs>
              <w:spacing w:after="0" w:line="240" w:lineRule="auto"/>
              <w:jc w:val="both"/>
              <w:rPr>
                <w:rFonts w:ascii="Times New Roman" w:hAnsi="Times New Roman"/>
                <w:sz w:val="24"/>
                <w:szCs w:val="24"/>
              </w:rPr>
            </w:pPr>
            <w:r w:rsidRPr="00C4570C">
              <w:rPr>
                <w:rFonts w:ascii="Times New Roman" w:hAnsi="Times New Roman"/>
                <w:sz w:val="24"/>
                <w:szCs w:val="24"/>
              </w:rPr>
              <w:t>специална фонова задача трябва да акумулира записаните данни и да ги организира в отделна специално предвидена за целта база данни, отделна от работната база данни на системата;</w:t>
            </w:r>
          </w:p>
          <w:p w14:paraId="4648376C" w14:textId="77777777" w:rsidR="006E5664" w:rsidRPr="00C4570C" w:rsidRDefault="006E5664" w:rsidP="00B7666B">
            <w:pPr>
              <w:pStyle w:val="ListParagraph"/>
              <w:numPr>
                <w:ilvl w:val="0"/>
                <w:numId w:val="19"/>
              </w:numPr>
              <w:tabs>
                <w:tab w:val="num" w:pos="0"/>
                <w:tab w:val="num" w:pos="360"/>
              </w:tabs>
              <w:spacing w:after="0" w:line="240" w:lineRule="auto"/>
              <w:jc w:val="both"/>
              <w:rPr>
                <w:rFonts w:ascii="Times New Roman" w:hAnsi="Times New Roman"/>
                <w:sz w:val="24"/>
                <w:szCs w:val="24"/>
              </w:rPr>
            </w:pPr>
            <w:r w:rsidRPr="00C4570C">
              <w:rPr>
                <w:rFonts w:ascii="Times New Roman" w:hAnsi="Times New Roman"/>
                <w:sz w:val="24"/>
                <w:szCs w:val="24"/>
              </w:rPr>
              <w:t>данните в специализираната база данни трябва да се архивират и изчистват, като в специализираната база данни трябва да бъде достъпна информация за не повече от 2 месеца назад; при необходимост от информация за предишен период администраторът на системата трябва първо да възстанови архивните данни;</w:t>
            </w:r>
          </w:p>
          <w:p w14:paraId="5B830D70" w14:textId="77777777" w:rsidR="006E5664" w:rsidRPr="00C4570C" w:rsidRDefault="006E5664" w:rsidP="00B7666B">
            <w:pPr>
              <w:pStyle w:val="ListParagraph"/>
              <w:numPr>
                <w:ilvl w:val="0"/>
                <w:numId w:val="19"/>
              </w:numPr>
              <w:tabs>
                <w:tab w:val="num" w:pos="0"/>
                <w:tab w:val="num" w:pos="360"/>
              </w:tabs>
              <w:spacing w:after="0" w:line="240" w:lineRule="auto"/>
              <w:jc w:val="both"/>
              <w:rPr>
                <w:rFonts w:ascii="Times New Roman" w:hAnsi="Times New Roman"/>
                <w:sz w:val="24"/>
                <w:szCs w:val="24"/>
              </w:rPr>
            </w:pPr>
            <w:r w:rsidRPr="00C4570C">
              <w:rPr>
                <w:rFonts w:ascii="Times New Roman" w:hAnsi="Times New Roman"/>
                <w:sz w:val="24"/>
                <w:szCs w:val="24"/>
              </w:rPr>
              <w:t>трябва да бъде предоставен достъп до системния журнал на органите на реда чрез потребителски или програмен интерфейс; за достъпа трябва да се изисква електронна идентификация.</w:t>
            </w:r>
          </w:p>
          <w:p w14:paraId="37CA90B4" w14:textId="0DC779F9" w:rsidR="00AF1E1E" w:rsidRPr="00C4570C" w:rsidRDefault="00AF1E1E" w:rsidP="00057833">
            <w:pPr>
              <w:pStyle w:val="ListParagraph"/>
              <w:spacing w:after="0" w:line="240" w:lineRule="auto"/>
              <w:jc w:val="both"/>
              <w:rPr>
                <w:rFonts w:ascii="Times New Roman" w:hAnsi="Times New Roman"/>
                <w:sz w:val="24"/>
                <w:szCs w:val="24"/>
              </w:rPr>
            </w:pPr>
          </w:p>
          <w:p w14:paraId="4DA76E68" w14:textId="6312918F" w:rsidR="006E5664" w:rsidRPr="00C4570C" w:rsidRDefault="006E5664" w:rsidP="00C2233C">
            <w:pPr>
              <w:pStyle w:val="Heading3"/>
              <w:keepNext w:val="0"/>
              <w:numPr>
                <w:ilvl w:val="2"/>
                <w:numId w:val="54"/>
              </w:numPr>
              <w:pBdr>
                <w:top w:val="none" w:sz="0" w:space="0" w:color="auto"/>
                <w:left w:val="none" w:sz="0" w:space="0" w:color="auto"/>
              </w:pBdr>
              <w:spacing w:before="0" w:after="0"/>
              <w:ind w:left="0" w:firstLine="720"/>
              <w:jc w:val="both"/>
              <w:rPr>
                <w:rFonts w:ascii="Times New Roman" w:hAnsi="Times New Roman" w:cs="Times New Roman"/>
                <w:b w:val="0"/>
                <w:sz w:val="24"/>
                <w:szCs w:val="24"/>
              </w:rPr>
            </w:pPr>
            <w:bookmarkStart w:id="113" w:name="_Toc520127313"/>
            <w:r w:rsidRPr="00C4570C">
              <w:rPr>
                <w:rFonts w:ascii="Times New Roman" w:hAnsi="Times New Roman" w:cs="Times New Roman"/>
                <w:b w:val="0"/>
                <w:sz w:val="24"/>
                <w:szCs w:val="24"/>
              </w:rPr>
              <w:t>Дизайн на бази данни и взаимодействие с тях</w:t>
            </w:r>
            <w:bookmarkEnd w:id="113"/>
          </w:p>
          <w:p w14:paraId="3DE4A73B" w14:textId="77777777" w:rsidR="001707F0" w:rsidRPr="00C4570C" w:rsidRDefault="001707F0" w:rsidP="00057833">
            <w:pPr>
              <w:spacing w:before="0"/>
              <w:rPr>
                <w:rFonts w:ascii="imes New Roman" w:hAnsi="imes New Roman"/>
                <w:b/>
              </w:rPr>
            </w:pPr>
          </w:p>
          <w:p w14:paraId="2B437B20" w14:textId="77777777" w:rsidR="006E5664" w:rsidRPr="00C4570C" w:rsidRDefault="006E5664" w:rsidP="00057833">
            <w:pPr>
              <w:spacing w:before="0"/>
              <w:ind w:firstLine="0"/>
              <w:rPr>
                <w:rFonts w:ascii="Times New Roman" w:hAnsi="Times New Roman"/>
              </w:rPr>
            </w:pPr>
            <w:r w:rsidRPr="00C4570C">
              <w:rPr>
                <w:rFonts w:ascii="Times New Roman" w:hAnsi="Times New Roman"/>
              </w:rPr>
              <w:t xml:space="preserve">При използване на база данни (релационна или </w:t>
            </w:r>
            <w:r w:rsidRPr="00C4570C">
              <w:rPr>
                <w:rFonts w:ascii="Times New Roman" w:hAnsi="Times New Roman"/>
              </w:rPr>
              <w:lastRenderedPageBreak/>
              <w:t>нерелационна(NoSQL) следва да бъдат следвани добрите практики за дизайн и взаимоедйствие с базата данни, в т.ч.:</w:t>
            </w:r>
          </w:p>
          <w:p w14:paraId="56D75151" w14:textId="77777777" w:rsidR="006E5664" w:rsidRPr="00C4570C" w:rsidRDefault="006E5664" w:rsidP="00B35C42">
            <w:pPr>
              <w:pStyle w:val="ListParagraph"/>
              <w:numPr>
                <w:ilvl w:val="0"/>
                <w:numId w:val="19"/>
              </w:numPr>
              <w:tabs>
                <w:tab w:val="num" w:pos="0"/>
                <w:tab w:val="num" w:pos="360"/>
              </w:tabs>
              <w:spacing w:after="0" w:line="240" w:lineRule="auto"/>
              <w:jc w:val="both"/>
              <w:rPr>
                <w:rFonts w:ascii="Times New Roman" w:hAnsi="Times New Roman"/>
                <w:sz w:val="24"/>
                <w:szCs w:val="24"/>
              </w:rPr>
            </w:pPr>
            <w:r w:rsidRPr="00C4570C">
              <w:rPr>
                <w:rFonts w:ascii="Times New Roman" w:hAnsi="Times New Roman"/>
                <w:sz w:val="24"/>
                <w:szCs w:val="24"/>
              </w:rPr>
              <w:t>дизайнът на схемата на базата данни (ако има такава) трябва да бъде с максимално ниво на нормализация, освен ако това не би навредило сериозно на производителността;</w:t>
            </w:r>
          </w:p>
          <w:p w14:paraId="1D577056" w14:textId="77777777" w:rsidR="006E5664" w:rsidRPr="00C4570C" w:rsidRDefault="006E5664" w:rsidP="00B35C42">
            <w:pPr>
              <w:pStyle w:val="ListParagraph"/>
              <w:numPr>
                <w:ilvl w:val="0"/>
                <w:numId w:val="19"/>
              </w:numPr>
              <w:tabs>
                <w:tab w:val="num" w:pos="0"/>
                <w:tab w:val="num" w:pos="360"/>
              </w:tabs>
              <w:spacing w:after="0" w:line="240" w:lineRule="auto"/>
              <w:jc w:val="both"/>
              <w:rPr>
                <w:rFonts w:ascii="Times New Roman" w:hAnsi="Times New Roman"/>
                <w:sz w:val="24"/>
                <w:szCs w:val="24"/>
              </w:rPr>
            </w:pPr>
            <w:r w:rsidRPr="00C4570C">
              <w:rPr>
                <w:rFonts w:ascii="Times New Roman" w:hAnsi="Times New Roman"/>
                <w:sz w:val="24"/>
                <w:szCs w:val="24"/>
              </w:rPr>
              <w:t xml:space="preserve">базата данни трябва да може да оперира в клъстър; в определени случаи следва да бъде използван т.нар. </w:t>
            </w:r>
            <w:r w:rsidRPr="00C4570C">
              <w:rPr>
                <w:rFonts w:ascii="Times New Roman" w:hAnsi="Times New Roman"/>
                <w:sz w:val="24"/>
                <w:szCs w:val="24"/>
                <w:lang w:val="en-GB"/>
              </w:rPr>
              <w:t>sharding</w:t>
            </w:r>
            <w:r w:rsidRPr="00C4570C">
              <w:rPr>
                <w:rFonts w:ascii="Times New Roman" w:hAnsi="Times New Roman"/>
                <w:sz w:val="24"/>
                <w:szCs w:val="24"/>
              </w:rPr>
              <w:t>;</w:t>
            </w:r>
          </w:p>
          <w:p w14:paraId="3E7D59E6" w14:textId="77777777" w:rsidR="006E5664" w:rsidRPr="00C4570C" w:rsidRDefault="006E5664" w:rsidP="00B35C42">
            <w:pPr>
              <w:pStyle w:val="ListParagraph"/>
              <w:numPr>
                <w:ilvl w:val="0"/>
                <w:numId w:val="19"/>
              </w:numPr>
              <w:tabs>
                <w:tab w:val="num" w:pos="0"/>
                <w:tab w:val="num" w:pos="360"/>
              </w:tabs>
              <w:spacing w:after="0" w:line="240" w:lineRule="auto"/>
              <w:jc w:val="both"/>
              <w:rPr>
                <w:rFonts w:ascii="Times New Roman" w:hAnsi="Times New Roman"/>
                <w:sz w:val="24"/>
                <w:szCs w:val="24"/>
              </w:rPr>
            </w:pPr>
            <w:r w:rsidRPr="00C4570C">
              <w:rPr>
                <w:rFonts w:ascii="Times New Roman" w:hAnsi="Times New Roman"/>
                <w:sz w:val="24"/>
                <w:szCs w:val="24"/>
              </w:rPr>
              <w:t>имената на таблиците и колоните трябва да следват унифицирана конвенция;</w:t>
            </w:r>
          </w:p>
          <w:p w14:paraId="69EEB168" w14:textId="77777777" w:rsidR="006E5664" w:rsidRPr="00C4570C" w:rsidRDefault="006E5664" w:rsidP="00B35C42">
            <w:pPr>
              <w:pStyle w:val="ListParagraph"/>
              <w:numPr>
                <w:ilvl w:val="0"/>
                <w:numId w:val="19"/>
              </w:numPr>
              <w:tabs>
                <w:tab w:val="num" w:pos="0"/>
                <w:tab w:val="num" w:pos="360"/>
              </w:tabs>
              <w:spacing w:after="0" w:line="240" w:lineRule="auto"/>
              <w:jc w:val="both"/>
              <w:rPr>
                <w:rFonts w:ascii="Times New Roman" w:hAnsi="Times New Roman"/>
                <w:sz w:val="24"/>
                <w:szCs w:val="24"/>
              </w:rPr>
            </w:pPr>
            <w:r w:rsidRPr="00C4570C">
              <w:rPr>
                <w:rFonts w:ascii="Times New Roman" w:hAnsi="Times New Roman"/>
                <w:sz w:val="24"/>
                <w:szCs w:val="24"/>
              </w:rPr>
              <w:t>трябва да бъдат създадени индекси по определени колони, така че да се оптимизират най-често използваните заявки; създаването на индекс трябва да е мотивирано и подкрепено със замервания;</w:t>
            </w:r>
          </w:p>
          <w:p w14:paraId="0518CF5B" w14:textId="77777777" w:rsidR="006E5664" w:rsidRPr="00C4570C" w:rsidRDefault="006E5664" w:rsidP="00B35C42">
            <w:pPr>
              <w:pStyle w:val="ListParagraph"/>
              <w:numPr>
                <w:ilvl w:val="0"/>
                <w:numId w:val="19"/>
              </w:numPr>
              <w:tabs>
                <w:tab w:val="num" w:pos="0"/>
                <w:tab w:val="num" w:pos="360"/>
              </w:tabs>
              <w:spacing w:after="0" w:line="240" w:lineRule="auto"/>
              <w:jc w:val="both"/>
              <w:rPr>
                <w:rFonts w:ascii="Times New Roman" w:hAnsi="Times New Roman"/>
                <w:sz w:val="24"/>
                <w:szCs w:val="24"/>
              </w:rPr>
            </w:pPr>
            <w:r w:rsidRPr="00C4570C">
              <w:rPr>
                <w:rFonts w:ascii="Times New Roman" w:hAnsi="Times New Roman"/>
                <w:sz w:val="24"/>
                <w:szCs w:val="24"/>
              </w:rPr>
              <w:t xml:space="preserve">връзките между таблици трябва да са дефинирани чрез </w:t>
            </w:r>
            <w:r w:rsidRPr="00C4570C">
              <w:rPr>
                <w:rFonts w:ascii="Times New Roman" w:hAnsi="Times New Roman"/>
                <w:sz w:val="24"/>
                <w:szCs w:val="24"/>
                <w:lang w:val="en-GB"/>
              </w:rPr>
              <w:t>foreign</w:t>
            </w:r>
            <w:r w:rsidRPr="00C4570C">
              <w:rPr>
                <w:rFonts w:ascii="Times New Roman" w:hAnsi="Times New Roman"/>
                <w:sz w:val="24"/>
                <w:szCs w:val="24"/>
              </w:rPr>
              <w:t xml:space="preserve"> </w:t>
            </w:r>
            <w:r w:rsidRPr="00C4570C">
              <w:rPr>
                <w:rFonts w:ascii="Times New Roman" w:hAnsi="Times New Roman"/>
                <w:sz w:val="24"/>
                <w:szCs w:val="24"/>
                <w:lang w:val="en-GB"/>
              </w:rPr>
              <w:t>key</w:t>
            </w:r>
            <w:r w:rsidRPr="00C4570C">
              <w:rPr>
                <w:rFonts w:ascii="Times New Roman" w:hAnsi="Times New Roman"/>
                <w:sz w:val="24"/>
                <w:szCs w:val="24"/>
              </w:rPr>
              <w:t>;</w:t>
            </w:r>
          </w:p>
          <w:p w14:paraId="23D7911B" w14:textId="77777777" w:rsidR="006E5664" w:rsidRPr="00C4570C" w:rsidRDefault="006E5664" w:rsidP="00B35C42">
            <w:pPr>
              <w:pStyle w:val="ListParagraph"/>
              <w:numPr>
                <w:ilvl w:val="0"/>
                <w:numId w:val="19"/>
              </w:numPr>
              <w:tabs>
                <w:tab w:val="num" w:pos="0"/>
                <w:tab w:val="num" w:pos="360"/>
              </w:tabs>
              <w:spacing w:after="0" w:line="240" w:lineRule="auto"/>
              <w:jc w:val="both"/>
              <w:rPr>
                <w:rFonts w:ascii="Times New Roman" w:hAnsi="Times New Roman"/>
                <w:sz w:val="24"/>
                <w:szCs w:val="24"/>
              </w:rPr>
            </w:pPr>
            <w:r w:rsidRPr="00C4570C">
              <w:rPr>
                <w:rFonts w:ascii="Times New Roman" w:hAnsi="Times New Roman"/>
                <w:sz w:val="24"/>
                <w:szCs w:val="24"/>
              </w:rPr>
              <w:t xml:space="preserve">периодично трябва да бъде правен анализ на заявките, включително чрез </w:t>
            </w:r>
            <w:r w:rsidRPr="00C4570C">
              <w:rPr>
                <w:rFonts w:ascii="Times New Roman" w:hAnsi="Times New Roman"/>
                <w:sz w:val="24"/>
                <w:szCs w:val="24"/>
                <w:lang w:val="en-GB"/>
              </w:rPr>
              <w:t>EXPLAIN</w:t>
            </w:r>
            <w:r w:rsidRPr="00C4570C">
              <w:rPr>
                <w:rFonts w:ascii="Times New Roman" w:hAnsi="Times New Roman"/>
                <w:sz w:val="24"/>
                <w:szCs w:val="24"/>
              </w:rPr>
              <w:t xml:space="preserve"> (при </w:t>
            </w:r>
            <w:r w:rsidRPr="00C4570C">
              <w:rPr>
                <w:rFonts w:ascii="Times New Roman" w:hAnsi="Times New Roman"/>
                <w:sz w:val="24"/>
                <w:szCs w:val="24"/>
                <w:lang w:val="en-GB"/>
              </w:rPr>
              <w:t>SQL</w:t>
            </w:r>
            <w:r w:rsidRPr="00C4570C">
              <w:rPr>
                <w:rFonts w:ascii="Times New Roman" w:hAnsi="Times New Roman"/>
                <w:sz w:val="24"/>
                <w:szCs w:val="24"/>
              </w:rPr>
              <w:t xml:space="preserve"> бази данни), и да бъдат предприети мерки за оптимизиране на бавните такива;</w:t>
            </w:r>
          </w:p>
          <w:p w14:paraId="1FE67162" w14:textId="77777777" w:rsidR="006E5664" w:rsidRPr="00C4570C" w:rsidRDefault="006E5664" w:rsidP="00B35C42">
            <w:pPr>
              <w:pStyle w:val="ListParagraph"/>
              <w:numPr>
                <w:ilvl w:val="0"/>
                <w:numId w:val="19"/>
              </w:numPr>
              <w:tabs>
                <w:tab w:val="num" w:pos="0"/>
                <w:tab w:val="num" w:pos="360"/>
              </w:tabs>
              <w:spacing w:after="0" w:line="240" w:lineRule="auto"/>
              <w:jc w:val="both"/>
              <w:rPr>
                <w:rFonts w:ascii="Times New Roman" w:hAnsi="Times New Roman"/>
                <w:sz w:val="24"/>
                <w:szCs w:val="24"/>
              </w:rPr>
            </w:pPr>
            <w:r w:rsidRPr="00C4570C">
              <w:rPr>
                <w:rFonts w:ascii="Times New Roman" w:hAnsi="Times New Roman"/>
                <w:sz w:val="24"/>
                <w:szCs w:val="24"/>
              </w:rPr>
              <w:t>задължително трябва да се използват транзакции, като нивото на изолация трябва да бъде мотивирано в предадената документация;</w:t>
            </w:r>
          </w:p>
          <w:p w14:paraId="66987565" w14:textId="77777777" w:rsidR="006E5664" w:rsidRPr="00C4570C" w:rsidRDefault="006E5664" w:rsidP="00B35C42">
            <w:pPr>
              <w:pStyle w:val="ListParagraph"/>
              <w:numPr>
                <w:ilvl w:val="0"/>
                <w:numId w:val="19"/>
              </w:numPr>
              <w:tabs>
                <w:tab w:val="num" w:pos="0"/>
                <w:tab w:val="num" w:pos="360"/>
              </w:tabs>
              <w:spacing w:after="0" w:line="240" w:lineRule="auto"/>
              <w:jc w:val="both"/>
              <w:rPr>
                <w:rFonts w:ascii="Times New Roman" w:hAnsi="Times New Roman"/>
                <w:sz w:val="24"/>
                <w:szCs w:val="24"/>
              </w:rPr>
            </w:pPr>
            <w:r w:rsidRPr="00C4570C">
              <w:rPr>
                <w:rFonts w:ascii="Times New Roman" w:hAnsi="Times New Roman"/>
                <w:sz w:val="24"/>
                <w:szCs w:val="24"/>
              </w:rPr>
              <w:t>при операции върху много записи (</w:t>
            </w:r>
            <w:r w:rsidRPr="00C4570C">
              <w:rPr>
                <w:rFonts w:ascii="Times New Roman" w:hAnsi="Times New Roman"/>
                <w:sz w:val="24"/>
                <w:szCs w:val="24"/>
                <w:lang w:val="en-GB"/>
              </w:rPr>
              <w:t>batch</w:t>
            </w:r>
            <w:r w:rsidRPr="00C4570C">
              <w:rPr>
                <w:rFonts w:ascii="Times New Roman" w:hAnsi="Times New Roman"/>
                <w:sz w:val="24"/>
                <w:szCs w:val="24"/>
              </w:rPr>
              <w:t>) следва да се избягват дългопродължаващи транзакции;</w:t>
            </w:r>
          </w:p>
          <w:p w14:paraId="01DC97C2" w14:textId="77777777" w:rsidR="006E5664" w:rsidRPr="00C4570C" w:rsidRDefault="006E5664" w:rsidP="00B35C42">
            <w:pPr>
              <w:pStyle w:val="ListParagraph"/>
              <w:numPr>
                <w:ilvl w:val="0"/>
                <w:numId w:val="19"/>
              </w:numPr>
              <w:tabs>
                <w:tab w:val="num" w:pos="0"/>
                <w:tab w:val="num" w:pos="360"/>
              </w:tabs>
              <w:spacing w:after="0" w:line="240" w:lineRule="auto"/>
              <w:jc w:val="both"/>
              <w:rPr>
                <w:rFonts w:ascii="Times New Roman" w:hAnsi="Times New Roman"/>
                <w:sz w:val="24"/>
                <w:szCs w:val="24"/>
              </w:rPr>
            </w:pPr>
            <w:r w:rsidRPr="00C4570C">
              <w:rPr>
                <w:rFonts w:ascii="Times New Roman" w:hAnsi="Times New Roman"/>
                <w:sz w:val="24"/>
                <w:szCs w:val="24"/>
              </w:rPr>
              <w:t>заявките трябва да бъдат ограничени в броя записи, които връщат;</w:t>
            </w:r>
          </w:p>
          <w:p w14:paraId="06B6AED1" w14:textId="77777777" w:rsidR="006E5664" w:rsidRPr="00C4570C" w:rsidRDefault="006E5664" w:rsidP="00B35C42">
            <w:pPr>
              <w:pStyle w:val="ListParagraph"/>
              <w:numPr>
                <w:ilvl w:val="0"/>
                <w:numId w:val="19"/>
              </w:numPr>
              <w:tabs>
                <w:tab w:val="num" w:pos="0"/>
                <w:tab w:val="num" w:pos="360"/>
              </w:tabs>
              <w:spacing w:after="0" w:line="240" w:lineRule="auto"/>
              <w:jc w:val="both"/>
              <w:rPr>
                <w:rFonts w:ascii="Times New Roman" w:hAnsi="Times New Roman"/>
                <w:sz w:val="24"/>
                <w:szCs w:val="24"/>
              </w:rPr>
            </w:pPr>
            <w:r w:rsidRPr="00C4570C">
              <w:rPr>
                <w:rFonts w:ascii="Times New Roman" w:hAnsi="Times New Roman"/>
                <w:sz w:val="24"/>
                <w:szCs w:val="24"/>
              </w:rPr>
              <w:t xml:space="preserve">при използване на </w:t>
            </w:r>
            <w:r w:rsidRPr="00C4570C">
              <w:rPr>
                <w:rFonts w:ascii="Times New Roman" w:hAnsi="Times New Roman"/>
                <w:sz w:val="24"/>
                <w:szCs w:val="24"/>
                <w:lang w:val="en-GB"/>
              </w:rPr>
              <w:t>ORM</w:t>
            </w:r>
            <w:r w:rsidRPr="00C4570C">
              <w:rPr>
                <w:rFonts w:ascii="Times New Roman" w:hAnsi="Times New Roman"/>
                <w:sz w:val="24"/>
                <w:szCs w:val="24"/>
              </w:rPr>
              <w:t xml:space="preserve"> или на друг слой на абстракция между приложението и базата данни, трябва да се минимизира броят на излишните заявки (т.нар. </w:t>
            </w:r>
            <w:r w:rsidRPr="00C4570C">
              <w:rPr>
                <w:rFonts w:ascii="Times New Roman" w:hAnsi="Times New Roman"/>
                <w:sz w:val="24"/>
                <w:szCs w:val="24"/>
                <w:lang w:val="en-GB"/>
              </w:rPr>
              <w:t>n</w:t>
            </w:r>
            <w:r w:rsidRPr="00C4570C">
              <w:rPr>
                <w:rFonts w:ascii="Times New Roman" w:hAnsi="Times New Roman"/>
                <w:sz w:val="24"/>
                <w:szCs w:val="24"/>
              </w:rPr>
              <w:t xml:space="preserve">+1 </w:t>
            </w:r>
            <w:r w:rsidRPr="00C4570C">
              <w:rPr>
                <w:rFonts w:ascii="Times New Roman" w:hAnsi="Times New Roman"/>
                <w:sz w:val="24"/>
                <w:szCs w:val="24"/>
                <w:lang w:val="en-GB"/>
              </w:rPr>
              <w:t>selects</w:t>
            </w:r>
            <w:r w:rsidRPr="00C4570C">
              <w:rPr>
                <w:rFonts w:ascii="Times New Roman" w:hAnsi="Times New Roman"/>
                <w:sz w:val="24"/>
                <w:szCs w:val="24"/>
              </w:rPr>
              <w:t xml:space="preserve"> проблем);</w:t>
            </w:r>
          </w:p>
          <w:p w14:paraId="295D4A64" w14:textId="77777777" w:rsidR="006E5664" w:rsidRPr="00C4570C" w:rsidRDefault="006E5664" w:rsidP="00B35C42">
            <w:pPr>
              <w:pStyle w:val="ListParagraph"/>
              <w:numPr>
                <w:ilvl w:val="0"/>
                <w:numId w:val="19"/>
              </w:numPr>
              <w:tabs>
                <w:tab w:val="num" w:pos="0"/>
                <w:tab w:val="num" w:pos="360"/>
              </w:tabs>
              <w:spacing w:after="0" w:line="240" w:lineRule="auto"/>
              <w:jc w:val="both"/>
              <w:rPr>
                <w:rFonts w:ascii="Times New Roman" w:hAnsi="Times New Roman"/>
                <w:sz w:val="24"/>
                <w:szCs w:val="24"/>
              </w:rPr>
            </w:pPr>
            <w:r w:rsidRPr="00C4570C">
              <w:rPr>
                <w:rFonts w:ascii="Times New Roman" w:hAnsi="Times New Roman"/>
                <w:sz w:val="24"/>
                <w:szCs w:val="24"/>
              </w:rPr>
              <w:t>при използване на нерелационна база данни трябва да се използват по-бързи и компактни протоколи за комуникация, ако такива са достъпни.</w:t>
            </w:r>
          </w:p>
          <w:p w14:paraId="07D6CAB4" w14:textId="77777777" w:rsidR="001707F0" w:rsidRPr="00C4570C" w:rsidRDefault="001707F0" w:rsidP="00057833">
            <w:pPr>
              <w:spacing w:before="0"/>
              <w:rPr>
                <w:rFonts w:ascii="Times New Roman" w:hAnsi="Times New Roman"/>
              </w:rPr>
            </w:pPr>
          </w:p>
          <w:p w14:paraId="20561321" w14:textId="77777777" w:rsidR="00B35C42" w:rsidRPr="00C4570C" w:rsidRDefault="00B35C42" w:rsidP="00057833">
            <w:pPr>
              <w:spacing w:before="0"/>
              <w:rPr>
                <w:rFonts w:ascii="Times New Roman" w:hAnsi="Times New Roman"/>
              </w:rPr>
            </w:pPr>
          </w:p>
          <w:p w14:paraId="2128AABD" w14:textId="77777777" w:rsidR="00B35C42" w:rsidRPr="00C4570C" w:rsidRDefault="00B35C42" w:rsidP="00057833">
            <w:pPr>
              <w:spacing w:before="0"/>
              <w:rPr>
                <w:rFonts w:ascii="Times New Roman" w:hAnsi="Times New Roman"/>
              </w:rPr>
            </w:pPr>
          </w:p>
          <w:p w14:paraId="24311234" w14:textId="45CC7B45" w:rsidR="006E5664" w:rsidRPr="00C4570C" w:rsidRDefault="006E5664" w:rsidP="000D2155">
            <w:pPr>
              <w:pStyle w:val="Heading1"/>
              <w:keepLines/>
              <w:numPr>
                <w:ilvl w:val="0"/>
                <w:numId w:val="54"/>
              </w:numPr>
              <w:pBdr>
                <w:top w:val="none" w:sz="0" w:space="0" w:color="auto"/>
                <w:left w:val="none" w:sz="0" w:space="0" w:color="auto"/>
              </w:pBdr>
              <w:shd w:val="clear" w:color="auto" w:fill="auto"/>
              <w:spacing w:before="0" w:after="0"/>
              <w:jc w:val="both"/>
              <w:rPr>
                <w:rFonts w:ascii="Times New Roman" w:hAnsi="Times New Roman" w:cs="Times New Roman"/>
                <w:b w:val="0"/>
                <w:sz w:val="24"/>
                <w:szCs w:val="24"/>
              </w:rPr>
            </w:pPr>
            <w:bookmarkStart w:id="114" w:name="_Toc520127314"/>
            <w:r w:rsidRPr="00C4570C">
              <w:rPr>
                <w:rFonts w:ascii="Times New Roman" w:hAnsi="Times New Roman" w:cs="Times New Roman"/>
                <w:b w:val="0"/>
                <w:sz w:val="24"/>
                <w:szCs w:val="24"/>
              </w:rPr>
              <w:t xml:space="preserve">ИЗИСКВАНИЯ КЪМ ИЗПЪЛНЕНИЕТО НА ДЕЙНОСТИТЕ </w:t>
            </w:r>
            <w:bookmarkEnd w:id="114"/>
          </w:p>
          <w:p w14:paraId="523BFE26" w14:textId="77777777" w:rsidR="000163C0" w:rsidRPr="00C4570C" w:rsidRDefault="000163C0" w:rsidP="000163C0"/>
          <w:p w14:paraId="09941076" w14:textId="1716A022" w:rsidR="006E5664" w:rsidRPr="00C4570C" w:rsidRDefault="000163C0" w:rsidP="000163C0">
            <w:pPr>
              <w:pStyle w:val="Heading2"/>
              <w:keepLines/>
              <w:pBdr>
                <w:top w:val="none" w:sz="0" w:space="0" w:color="auto"/>
                <w:left w:val="none" w:sz="0" w:space="0" w:color="auto"/>
              </w:pBdr>
              <w:spacing w:before="0" w:after="0"/>
              <w:jc w:val="both"/>
              <w:rPr>
                <w:rFonts w:ascii="Times New Roman" w:hAnsi="Times New Roman" w:cs="Times New Roman"/>
                <w:b w:val="0"/>
                <w:i/>
                <w:sz w:val="24"/>
                <w:szCs w:val="24"/>
              </w:rPr>
            </w:pPr>
            <w:bookmarkStart w:id="115" w:name="_Toc520127315"/>
            <w:r w:rsidRPr="00C4570C">
              <w:rPr>
                <w:rFonts w:ascii="Times New Roman" w:hAnsi="Times New Roman" w:cs="Times New Roman"/>
                <w:b w:val="0"/>
                <w:sz w:val="24"/>
                <w:szCs w:val="24"/>
              </w:rPr>
              <w:t>8.1.</w:t>
            </w:r>
            <w:r w:rsidR="00D966A8" w:rsidRPr="00C4570C">
              <w:rPr>
                <w:rFonts w:ascii="Times New Roman" w:hAnsi="Times New Roman" w:cs="Times New Roman"/>
                <w:b w:val="0"/>
                <w:sz w:val="24"/>
                <w:szCs w:val="24"/>
              </w:rPr>
              <w:t xml:space="preserve"> </w:t>
            </w:r>
            <w:r w:rsidR="006E5664" w:rsidRPr="00C4570C">
              <w:rPr>
                <w:rFonts w:ascii="Times New Roman" w:hAnsi="Times New Roman" w:cs="Times New Roman"/>
                <w:b w:val="0"/>
                <w:sz w:val="24"/>
                <w:szCs w:val="24"/>
              </w:rPr>
              <w:t>Дейност 1</w:t>
            </w:r>
            <w:r w:rsidR="001707F0" w:rsidRPr="00C4570C">
              <w:rPr>
                <w:rFonts w:ascii="Times New Roman" w:hAnsi="Times New Roman" w:cs="Times New Roman"/>
                <w:b w:val="0"/>
                <w:sz w:val="24"/>
                <w:szCs w:val="24"/>
              </w:rPr>
              <w:t>:</w:t>
            </w:r>
            <w:r w:rsidR="006E5664" w:rsidRPr="00C4570C">
              <w:rPr>
                <w:rFonts w:ascii="Times New Roman" w:hAnsi="Times New Roman" w:cs="Times New Roman"/>
                <w:b w:val="0"/>
                <w:sz w:val="24"/>
                <w:szCs w:val="24"/>
              </w:rPr>
              <w:t xml:space="preserve"> </w:t>
            </w:r>
            <w:r w:rsidR="006E5664" w:rsidRPr="00C4570C">
              <w:rPr>
                <w:rFonts w:ascii="Times New Roman" w:hAnsi="Times New Roman" w:cs="Times New Roman"/>
                <w:b w:val="0"/>
                <w:i/>
                <w:sz w:val="24"/>
                <w:szCs w:val="24"/>
              </w:rPr>
              <w:t xml:space="preserve">Изработване на софтуерна </w:t>
            </w:r>
            <w:r w:rsidR="006E5664" w:rsidRPr="00C4570C">
              <w:rPr>
                <w:rFonts w:ascii="Times New Roman" w:hAnsi="Times New Roman" w:cs="Times New Roman"/>
                <w:b w:val="0"/>
                <w:i/>
                <w:sz w:val="24"/>
                <w:szCs w:val="24"/>
              </w:rPr>
              <w:lastRenderedPageBreak/>
              <w:t>платформа на информационната система</w:t>
            </w:r>
            <w:bookmarkEnd w:id="115"/>
          </w:p>
          <w:p w14:paraId="104841DB" w14:textId="77777777" w:rsidR="006E5664" w:rsidRPr="00C4570C" w:rsidRDefault="006E5664" w:rsidP="00057833">
            <w:pPr>
              <w:spacing w:before="0"/>
              <w:rPr>
                <w:rFonts w:ascii="Times New Roman" w:hAnsi="Times New Roman"/>
              </w:rPr>
            </w:pPr>
          </w:p>
          <w:p w14:paraId="3F1330DF" w14:textId="7433AB67" w:rsidR="006E5664" w:rsidRPr="00C4570C" w:rsidRDefault="006E5664" w:rsidP="00824361">
            <w:pPr>
              <w:pStyle w:val="Heading3"/>
              <w:keepNext w:val="0"/>
              <w:numPr>
                <w:ilvl w:val="2"/>
                <w:numId w:val="54"/>
              </w:numPr>
              <w:pBdr>
                <w:top w:val="none" w:sz="0" w:space="0" w:color="auto"/>
                <w:left w:val="none" w:sz="0" w:space="0" w:color="auto"/>
              </w:pBdr>
              <w:spacing w:before="0" w:after="0"/>
              <w:rPr>
                <w:rFonts w:ascii="Times New Roman" w:hAnsi="Times New Roman" w:cs="Times New Roman"/>
                <w:b w:val="0"/>
                <w:sz w:val="24"/>
                <w:szCs w:val="24"/>
              </w:rPr>
            </w:pPr>
            <w:bookmarkStart w:id="116" w:name="_Toc520127316"/>
            <w:r w:rsidRPr="00C4570C">
              <w:rPr>
                <w:rFonts w:ascii="Times New Roman" w:hAnsi="Times New Roman" w:cs="Times New Roman"/>
                <w:b w:val="0"/>
                <w:sz w:val="24"/>
                <w:szCs w:val="24"/>
              </w:rPr>
              <w:t>Описание на дейността</w:t>
            </w:r>
            <w:bookmarkEnd w:id="116"/>
          </w:p>
          <w:p w14:paraId="5E46AB55" w14:textId="51E10E82" w:rsidR="006E5664" w:rsidRPr="00C4570C" w:rsidRDefault="006E5664" w:rsidP="00057833">
            <w:pPr>
              <w:spacing w:before="0"/>
              <w:ind w:firstLine="0"/>
              <w:rPr>
                <w:rFonts w:ascii="Times New Roman" w:hAnsi="Times New Roman"/>
                <w:lang w:eastAsia="en-US"/>
              </w:rPr>
            </w:pPr>
            <w:r w:rsidRPr="00C4570C">
              <w:rPr>
                <w:rFonts w:ascii="Times New Roman" w:hAnsi="Times New Roman"/>
                <w:lang w:eastAsia="en-US"/>
              </w:rPr>
              <w:t xml:space="preserve">Информационната система за отчитане на опасни битови отпадъци трябва да бъде разработена така, че да отчита количеството, вида на </w:t>
            </w:r>
            <w:r w:rsidR="00B440CD" w:rsidRPr="00C4570C">
              <w:rPr>
                <w:rFonts w:ascii="Times New Roman" w:hAnsi="Times New Roman"/>
                <w:lang w:eastAsia="en-US"/>
              </w:rPr>
              <w:t xml:space="preserve">предаваните отпадци </w:t>
            </w:r>
            <w:r w:rsidRPr="00C4570C">
              <w:rPr>
                <w:rFonts w:ascii="Times New Roman" w:hAnsi="Times New Roman"/>
                <w:lang w:eastAsia="en-US"/>
              </w:rPr>
              <w:t xml:space="preserve">лицето, което </w:t>
            </w:r>
            <w:r w:rsidR="00B440CD" w:rsidRPr="00C4570C">
              <w:rPr>
                <w:rFonts w:ascii="Times New Roman" w:hAnsi="Times New Roman"/>
                <w:lang w:eastAsia="en-US"/>
              </w:rPr>
              <w:t xml:space="preserve">ги </w:t>
            </w:r>
            <w:r w:rsidRPr="00C4570C">
              <w:rPr>
                <w:rFonts w:ascii="Times New Roman" w:hAnsi="Times New Roman"/>
                <w:lang w:eastAsia="en-US"/>
              </w:rPr>
              <w:t xml:space="preserve">предава и </w:t>
            </w:r>
            <w:r w:rsidR="00B440CD" w:rsidRPr="00C4570C">
              <w:rPr>
                <w:rFonts w:ascii="Times New Roman" w:hAnsi="Times New Roman"/>
                <w:lang w:eastAsia="en-US"/>
              </w:rPr>
              <w:t xml:space="preserve">лицето, което ги </w:t>
            </w:r>
            <w:r w:rsidRPr="00C4570C">
              <w:rPr>
                <w:rFonts w:ascii="Times New Roman" w:hAnsi="Times New Roman"/>
                <w:lang w:eastAsia="en-US"/>
              </w:rPr>
              <w:t xml:space="preserve">приема. Достъп до нея трябва да има от администрациите на 22-те целеви общини, включително 5-те пилотни центъра за </w:t>
            </w:r>
            <w:r w:rsidR="000154D9" w:rsidRPr="00C4570C">
              <w:rPr>
                <w:rFonts w:ascii="Times New Roman" w:hAnsi="Times New Roman"/>
                <w:lang w:eastAsia="en-US"/>
              </w:rPr>
              <w:t xml:space="preserve">екологосъобразно </w:t>
            </w:r>
            <w:r w:rsidRPr="00C4570C">
              <w:rPr>
                <w:rFonts w:ascii="Times New Roman" w:hAnsi="Times New Roman"/>
                <w:lang w:eastAsia="en-US"/>
              </w:rPr>
              <w:t xml:space="preserve">събиране </w:t>
            </w:r>
            <w:r w:rsidR="000154D9" w:rsidRPr="00C4570C">
              <w:rPr>
                <w:rFonts w:ascii="Times New Roman" w:hAnsi="Times New Roman"/>
                <w:lang w:eastAsia="en-US"/>
              </w:rPr>
              <w:t xml:space="preserve">и временно съхранение </w:t>
            </w:r>
            <w:r w:rsidRPr="00C4570C">
              <w:rPr>
                <w:rFonts w:ascii="Times New Roman" w:hAnsi="Times New Roman"/>
                <w:lang w:eastAsia="en-US"/>
              </w:rPr>
              <w:t xml:space="preserve">на опасни битови отпадъци, обслужващи тези общини, както и от организацията на Възложителя. Платформата трябва да поддържа едновременната работа на множество ползватели и доставчици на информация (вкл. администрации) чрез функционирането си във виртуална среда, трябва да е гъвкава и да има опция за разширяване на възможностите – включване на всички общини в </w:t>
            </w:r>
            <w:r w:rsidR="000154D9" w:rsidRPr="00C4570C">
              <w:rPr>
                <w:rFonts w:ascii="Times New Roman" w:hAnsi="Times New Roman"/>
                <w:lang w:eastAsia="en-US"/>
              </w:rPr>
              <w:t>Република България</w:t>
            </w:r>
            <w:r w:rsidRPr="00C4570C">
              <w:rPr>
                <w:rFonts w:ascii="Times New Roman" w:hAnsi="Times New Roman"/>
                <w:lang w:eastAsia="en-US"/>
              </w:rPr>
              <w:t xml:space="preserve">, в т. ч. и съответен брой </w:t>
            </w:r>
            <w:r w:rsidR="00BC5CB7" w:rsidRPr="00C4570C">
              <w:rPr>
                <w:rFonts w:ascii="Times New Roman" w:hAnsi="Times New Roman"/>
                <w:lang w:eastAsia="en-US"/>
              </w:rPr>
              <w:t>площадки</w:t>
            </w:r>
            <w:r w:rsidRPr="00C4570C">
              <w:rPr>
                <w:rFonts w:ascii="Times New Roman" w:hAnsi="Times New Roman"/>
                <w:lang w:eastAsia="en-US"/>
              </w:rPr>
              <w:t xml:space="preserve"> </w:t>
            </w:r>
            <w:r w:rsidR="001707F0" w:rsidRPr="00C4570C">
              <w:rPr>
                <w:rFonts w:ascii="Times New Roman" w:hAnsi="Times New Roman"/>
                <w:lang w:eastAsia="en-US"/>
              </w:rPr>
              <w:t xml:space="preserve">(не по-малко от 50) </w:t>
            </w:r>
            <w:r w:rsidRPr="00C4570C">
              <w:rPr>
                <w:rFonts w:ascii="Times New Roman" w:hAnsi="Times New Roman"/>
                <w:lang w:eastAsia="en-US"/>
              </w:rPr>
              <w:t>за събиране на опасни битови отпадъци, обслужващи тези общини.</w:t>
            </w:r>
          </w:p>
          <w:p w14:paraId="5F245FC5" w14:textId="77777777" w:rsidR="006E5664" w:rsidRPr="00C4570C" w:rsidRDefault="006E5664" w:rsidP="00057833">
            <w:pPr>
              <w:spacing w:before="0"/>
              <w:rPr>
                <w:rFonts w:ascii="Times New Roman" w:hAnsi="Times New Roman"/>
              </w:rPr>
            </w:pPr>
          </w:p>
          <w:p w14:paraId="32A87D51" w14:textId="457F2EAE" w:rsidR="006E5664" w:rsidRPr="00C4570C" w:rsidRDefault="006E5664" w:rsidP="000B1E68">
            <w:pPr>
              <w:pStyle w:val="Heading3"/>
              <w:keepNext w:val="0"/>
              <w:numPr>
                <w:ilvl w:val="2"/>
                <w:numId w:val="54"/>
              </w:numPr>
              <w:pBdr>
                <w:top w:val="none" w:sz="0" w:space="0" w:color="auto"/>
                <w:left w:val="none" w:sz="0" w:space="0" w:color="auto"/>
              </w:pBdr>
              <w:spacing w:before="0" w:after="0"/>
              <w:ind w:left="0" w:firstLine="720"/>
              <w:jc w:val="both"/>
              <w:rPr>
                <w:rFonts w:ascii="Times New Roman" w:hAnsi="Times New Roman" w:cs="Times New Roman"/>
                <w:b w:val="0"/>
                <w:sz w:val="24"/>
                <w:szCs w:val="24"/>
              </w:rPr>
            </w:pPr>
            <w:bookmarkStart w:id="117" w:name="_Toc520127317"/>
            <w:r w:rsidRPr="00C4570C">
              <w:rPr>
                <w:rFonts w:ascii="Times New Roman" w:hAnsi="Times New Roman" w:cs="Times New Roman"/>
                <w:b w:val="0"/>
                <w:sz w:val="24"/>
                <w:szCs w:val="24"/>
              </w:rPr>
              <w:t>Изисквания към изпълнение на дейността</w:t>
            </w:r>
            <w:bookmarkEnd w:id="117"/>
          </w:p>
          <w:p w14:paraId="27A6B93E" w14:textId="77777777" w:rsidR="00C27512" w:rsidRPr="00C4570C" w:rsidRDefault="00C27512" w:rsidP="00057833">
            <w:pPr>
              <w:spacing w:before="0"/>
              <w:ind w:firstLine="0"/>
              <w:rPr>
                <w:rFonts w:ascii="Times New Roman" w:hAnsi="Times New Roman"/>
                <w:bCs/>
                <w:u w:val="single"/>
              </w:rPr>
            </w:pPr>
          </w:p>
          <w:p w14:paraId="04DC5509" w14:textId="77777777" w:rsidR="006E5664" w:rsidRPr="00C4570C" w:rsidRDefault="006E5664" w:rsidP="00057833">
            <w:pPr>
              <w:spacing w:before="0"/>
              <w:ind w:firstLine="0"/>
              <w:rPr>
                <w:rFonts w:ascii="Times New Roman" w:hAnsi="Times New Roman"/>
                <w:u w:val="single"/>
                <w:lang w:eastAsia="en-US"/>
              </w:rPr>
            </w:pPr>
            <w:r w:rsidRPr="00C4570C">
              <w:rPr>
                <w:rFonts w:ascii="Times New Roman" w:hAnsi="Times New Roman"/>
                <w:b/>
                <w:bCs/>
                <w:u w:val="single"/>
              </w:rPr>
              <w:t>Задача 1.1.</w:t>
            </w:r>
            <w:r w:rsidRPr="00C4570C">
              <w:rPr>
                <w:rFonts w:ascii="Times New Roman" w:hAnsi="Times New Roman"/>
                <w:bCs/>
                <w:u w:val="single"/>
              </w:rPr>
              <w:t xml:space="preserve"> </w:t>
            </w:r>
            <w:r w:rsidRPr="00C4570C">
              <w:rPr>
                <w:rFonts w:ascii="Times New Roman" w:hAnsi="Times New Roman"/>
                <w:u w:val="single"/>
                <w:lang w:eastAsia="en-US"/>
              </w:rPr>
              <w:t>Изработване на техническите характеристики на софтуерната платформа на системата.</w:t>
            </w:r>
          </w:p>
          <w:p w14:paraId="7F125FD1" w14:textId="77777777" w:rsidR="00B17A00" w:rsidRPr="00C4570C" w:rsidRDefault="00B17A00" w:rsidP="00057833">
            <w:pPr>
              <w:spacing w:before="0"/>
              <w:ind w:firstLine="0"/>
              <w:rPr>
                <w:rFonts w:ascii="Times New Roman" w:hAnsi="Times New Roman"/>
                <w:sz w:val="16"/>
                <w:szCs w:val="16"/>
                <w:u w:val="single"/>
                <w:lang w:eastAsia="en-US"/>
              </w:rPr>
            </w:pPr>
          </w:p>
          <w:p w14:paraId="13B6EE1F" w14:textId="77777777" w:rsidR="006E5664" w:rsidRPr="00C4570C" w:rsidRDefault="006E5664" w:rsidP="00057833">
            <w:pPr>
              <w:spacing w:before="0"/>
              <w:ind w:firstLine="0"/>
              <w:rPr>
                <w:rFonts w:ascii="Times New Roman" w:hAnsi="Times New Roman"/>
                <w:lang w:eastAsia="en-US"/>
              </w:rPr>
            </w:pPr>
            <w:r w:rsidRPr="00C4570C">
              <w:rPr>
                <w:rFonts w:ascii="Times New Roman" w:hAnsi="Times New Roman"/>
                <w:lang w:eastAsia="en-US"/>
              </w:rPr>
              <w:t>Спецификациите на софтуерната платформа трябва да съдържат:</w:t>
            </w:r>
          </w:p>
          <w:p w14:paraId="6BD9E969" w14:textId="77777777" w:rsidR="006E5664" w:rsidRPr="00C4570C" w:rsidRDefault="006E5664" w:rsidP="008102D5">
            <w:pPr>
              <w:pStyle w:val="ListParagraph"/>
              <w:numPr>
                <w:ilvl w:val="0"/>
                <w:numId w:val="19"/>
              </w:numPr>
              <w:tabs>
                <w:tab w:val="num" w:pos="0"/>
                <w:tab w:val="num" w:pos="360"/>
              </w:tabs>
              <w:spacing w:after="0" w:line="240" w:lineRule="auto"/>
              <w:jc w:val="both"/>
              <w:rPr>
                <w:rFonts w:ascii="Times New Roman" w:hAnsi="Times New Roman"/>
                <w:sz w:val="24"/>
                <w:szCs w:val="24"/>
              </w:rPr>
            </w:pPr>
            <w:r w:rsidRPr="00C4570C">
              <w:rPr>
                <w:rFonts w:ascii="Times New Roman" w:hAnsi="Times New Roman"/>
                <w:sz w:val="24"/>
                <w:szCs w:val="24"/>
              </w:rPr>
              <w:t>Проектен план, вкл. план за управление на качеството и рисковете;</w:t>
            </w:r>
          </w:p>
          <w:p w14:paraId="21DC4C4B" w14:textId="77777777" w:rsidR="006E5664" w:rsidRPr="00C4570C" w:rsidRDefault="006E5664" w:rsidP="008102D5">
            <w:pPr>
              <w:pStyle w:val="ListParagraph"/>
              <w:numPr>
                <w:ilvl w:val="0"/>
                <w:numId w:val="19"/>
              </w:numPr>
              <w:tabs>
                <w:tab w:val="num" w:pos="0"/>
                <w:tab w:val="num" w:pos="360"/>
              </w:tabs>
              <w:spacing w:after="0" w:line="240" w:lineRule="auto"/>
              <w:jc w:val="both"/>
              <w:rPr>
                <w:rFonts w:ascii="Times New Roman" w:hAnsi="Times New Roman"/>
                <w:sz w:val="24"/>
                <w:szCs w:val="24"/>
              </w:rPr>
            </w:pPr>
            <w:r w:rsidRPr="00C4570C">
              <w:rPr>
                <w:rFonts w:ascii="Times New Roman" w:hAnsi="Times New Roman"/>
                <w:sz w:val="24"/>
                <w:szCs w:val="24"/>
              </w:rPr>
              <w:t>Спецификация на изискванията – функционални и нефункционални и Спецификация на потребителски случаи</w:t>
            </w:r>
          </w:p>
          <w:p w14:paraId="1B67A97F" w14:textId="77777777" w:rsidR="006E5664" w:rsidRPr="00C4570C" w:rsidRDefault="006E5664" w:rsidP="008102D5">
            <w:pPr>
              <w:pStyle w:val="ListParagraph"/>
              <w:numPr>
                <w:ilvl w:val="0"/>
                <w:numId w:val="19"/>
              </w:numPr>
              <w:tabs>
                <w:tab w:val="num" w:pos="0"/>
                <w:tab w:val="num" w:pos="360"/>
              </w:tabs>
              <w:spacing w:after="0" w:line="240" w:lineRule="auto"/>
              <w:jc w:val="both"/>
              <w:rPr>
                <w:rFonts w:ascii="Times New Roman" w:hAnsi="Times New Roman"/>
                <w:sz w:val="24"/>
                <w:szCs w:val="24"/>
              </w:rPr>
            </w:pPr>
            <w:r w:rsidRPr="00C4570C">
              <w:rPr>
                <w:rFonts w:ascii="Times New Roman" w:hAnsi="Times New Roman"/>
                <w:sz w:val="24"/>
                <w:szCs w:val="24"/>
              </w:rPr>
              <w:t>Прототипи на потребителските интерфейси за въвеждане на данни;</w:t>
            </w:r>
          </w:p>
          <w:p w14:paraId="72DE3537" w14:textId="77777777" w:rsidR="006E5664" w:rsidRPr="00C4570C" w:rsidRDefault="006E5664" w:rsidP="008102D5">
            <w:pPr>
              <w:pStyle w:val="ListParagraph"/>
              <w:numPr>
                <w:ilvl w:val="0"/>
                <w:numId w:val="19"/>
              </w:numPr>
              <w:tabs>
                <w:tab w:val="num" w:pos="0"/>
                <w:tab w:val="num" w:pos="360"/>
              </w:tabs>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Софтуерна архитектура;</w:t>
            </w:r>
          </w:p>
          <w:p w14:paraId="51AC7524" w14:textId="77777777" w:rsidR="006E5664" w:rsidRPr="00C4570C" w:rsidRDefault="006E5664" w:rsidP="008102D5">
            <w:pPr>
              <w:pStyle w:val="ListParagraph"/>
              <w:numPr>
                <w:ilvl w:val="0"/>
                <w:numId w:val="19"/>
              </w:numPr>
              <w:tabs>
                <w:tab w:val="num" w:pos="0"/>
                <w:tab w:val="num" w:pos="360"/>
              </w:tabs>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Инфраструктурен модел;</w:t>
            </w:r>
          </w:p>
          <w:p w14:paraId="6016D126" w14:textId="77777777" w:rsidR="006E5664" w:rsidRPr="00C4570C" w:rsidRDefault="006E5664" w:rsidP="008102D5">
            <w:pPr>
              <w:pStyle w:val="ListParagraph"/>
              <w:numPr>
                <w:ilvl w:val="0"/>
                <w:numId w:val="19"/>
              </w:numPr>
              <w:tabs>
                <w:tab w:val="num" w:pos="0"/>
                <w:tab w:val="num" w:pos="360"/>
              </w:tabs>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Модел на данните на логическо ниво;</w:t>
            </w:r>
          </w:p>
          <w:p w14:paraId="66628E4C" w14:textId="77777777" w:rsidR="006E5664" w:rsidRPr="00C4570C" w:rsidRDefault="006E5664" w:rsidP="008102D5">
            <w:pPr>
              <w:pStyle w:val="ListParagraph"/>
              <w:numPr>
                <w:ilvl w:val="0"/>
                <w:numId w:val="19"/>
              </w:numPr>
              <w:tabs>
                <w:tab w:val="num" w:pos="0"/>
                <w:tab w:val="num" w:pos="360"/>
              </w:tabs>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Описание на всички източници на данни за хранилището от данни</w:t>
            </w:r>
          </w:p>
          <w:p w14:paraId="6DF9DE3C" w14:textId="77777777" w:rsidR="006E5664" w:rsidRPr="00C4570C" w:rsidRDefault="006E5664" w:rsidP="008102D5">
            <w:pPr>
              <w:pStyle w:val="ListParagraph"/>
              <w:numPr>
                <w:ilvl w:val="0"/>
                <w:numId w:val="19"/>
              </w:numPr>
              <w:tabs>
                <w:tab w:val="num" w:pos="0"/>
                <w:tab w:val="num" w:pos="360"/>
              </w:tabs>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Модел за зареждане на данни (ETL процедури)</w:t>
            </w:r>
          </w:p>
          <w:p w14:paraId="25CFA1D4" w14:textId="77777777" w:rsidR="006E5664" w:rsidRPr="00C4570C" w:rsidRDefault="006E5664" w:rsidP="008102D5">
            <w:pPr>
              <w:pStyle w:val="ListParagraph"/>
              <w:numPr>
                <w:ilvl w:val="0"/>
                <w:numId w:val="19"/>
              </w:numPr>
              <w:tabs>
                <w:tab w:val="num" w:pos="0"/>
                <w:tab w:val="num" w:pos="360"/>
              </w:tabs>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Модел на данните в хранилището за данни - datamarts</w:t>
            </w:r>
          </w:p>
          <w:p w14:paraId="29800993" w14:textId="77777777" w:rsidR="006E5664" w:rsidRPr="00C4570C" w:rsidRDefault="006E5664" w:rsidP="008102D5">
            <w:pPr>
              <w:pStyle w:val="ListParagraph"/>
              <w:numPr>
                <w:ilvl w:val="0"/>
                <w:numId w:val="19"/>
              </w:numPr>
              <w:tabs>
                <w:tab w:val="num" w:pos="0"/>
                <w:tab w:val="num" w:pos="360"/>
              </w:tabs>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Тестови модел.</w:t>
            </w:r>
          </w:p>
          <w:p w14:paraId="2FFC11CA" w14:textId="77777777" w:rsidR="006E5664" w:rsidRPr="00C4570C" w:rsidRDefault="006E5664" w:rsidP="00057833">
            <w:pPr>
              <w:spacing w:before="0"/>
              <w:rPr>
                <w:rFonts w:ascii="Times New Roman" w:hAnsi="Times New Roman"/>
                <w:lang w:eastAsia="en-US"/>
              </w:rPr>
            </w:pPr>
          </w:p>
          <w:p w14:paraId="74432D80" w14:textId="77777777" w:rsidR="006E5664" w:rsidRPr="00C4570C" w:rsidRDefault="006E5664" w:rsidP="00057833">
            <w:pPr>
              <w:spacing w:before="0"/>
              <w:ind w:firstLine="0"/>
              <w:rPr>
                <w:rFonts w:ascii="Times New Roman" w:hAnsi="Times New Roman"/>
                <w:lang w:eastAsia="en-US"/>
              </w:rPr>
            </w:pPr>
            <w:r w:rsidRPr="00C4570C">
              <w:rPr>
                <w:rFonts w:ascii="Times New Roman" w:hAnsi="Times New Roman"/>
                <w:lang w:eastAsia="en-US"/>
              </w:rPr>
              <w:t xml:space="preserve">Спецификация на изискванията – функционални </w:t>
            </w:r>
            <w:r w:rsidRPr="00C4570C">
              <w:rPr>
                <w:rFonts w:ascii="Times New Roman" w:hAnsi="Times New Roman"/>
                <w:lang w:eastAsia="en-US"/>
              </w:rPr>
              <w:lastRenderedPageBreak/>
              <w:t xml:space="preserve">и нефункционални, която трябва да опише ясно и недвусмислено изпълними изисквания към системата, ориентирани към изпълнението на нейните цели. Тя трябва да даде възможност на Възложителя да валидира изискванията. Изискванията трябва да са описани структурирано, така че да е възможно управлението на промените в тях. </w:t>
            </w:r>
          </w:p>
          <w:p w14:paraId="50356D67" w14:textId="77777777" w:rsidR="006E5664" w:rsidRPr="00C4570C" w:rsidRDefault="006E5664" w:rsidP="00057833">
            <w:pPr>
              <w:spacing w:before="0"/>
              <w:ind w:firstLine="0"/>
              <w:rPr>
                <w:rFonts w:ascii="Times New Roman" w:hAnsi="Times New Roman"/>
                <w:lang w:eastAsia="en-US"/>
              </w:rPr>
            </w:pPr>
            <w:r w:rsidRPr="00C4570C">
              <w:rPr>
                <w:rFonts w:ascii="Times New Roman" w:hAnsi="Times New Roman"/>
                <w:lang w:eastAsia="en-US"/>
              </w:rPr>
              <w:t>Спецификацията на потребителските случаи следва да опише специфичните изисквания за взаимодействие на потребителите със системата, включително други системи. Трябва да бъде дадена връзка между потребителските случаи и структурираните изисквания.</w:t>
            </w:r>
          </w:p>
          <w:p w14:paraId="2CB2E375" w14:textId="77777777" w:rsidR="006E5664" w:rsidRPr="00C4570C" w:rsidRDefault="006E5664" w:rsidP="00057833">
            <w:pPr>
              <w:spacing w:before="0"/>
              <w:ind w:firstLine="0"/>
              <w:rPr>
                <w:rFonts w:ascii="Times New Roman" w:hAnsi="Times New Roman"/>
                <w:lang w:eastAsia="en-US"/>
              </w:rPr>
            </w:pPr>
            <w:r w:rsidRPr="00C4570C">
              <w:rPr>
                <w:rFonts w:ascii="Times New Roman" w:hAnsi="Times New Roman"/>
                <w:lang w:eastAsia="en-US"/>
              </w:rPr>
              <w:t xml:space="preserve">Прототипите на потребителските интерфейси за въвеждане на данни трябва да се създадат със средство, което позволява създаването на динамични прототипи. Прототипите на потребителските интерфейси трябва да дадат възможност за изследване на удобството на работа със системата. </w:t>
            </w:r>
          </w:p>
          <w:p w14:paraId="65CCCD94" w14:textId="77777777" w:rsidR="006E5664" w:rsidRPr="00C4570C" w:rsidRDefault="006E5664" w:rsidP="00057833">
            <w:pPr>
              <w:spacing w:before="0"/>
              <w:ind w:firstLine="0"/>
              <w:rPr>
                <w:rFonts w:ascii="Times New Roman" w:hAnsi="Times New Roman"/>
                <w:lang w:eastAsia="en-US"/>
              </w:rPr>
            </w:pPr>
            <w:r w:rsidRPr="00C4570C">
              <w:rPr>
                <w:rFonts w:ascii="Times New Roman" w:hAnsi="Times New Roman"/>
                <w:lang w:eastAsia="en-US"/>
              </w:rPr>
              <w:t xml:space="preserve">Софтуерната архитектура трябва да отговаря на целите на системата и да е базирана на съвременните тенденции за разработка на бази данни. Инфраструктурният модел трябва да отговаря на софтуерната архитектура, да дава ясна картина за гъвкавостта и разширяемостта на системата. </w:t>
            </w:r>
          </w:p>
          <w:p w14:paraId="7CF78AF1" w14:textId="77777777" w:rsidR="006E5664" w:rsidRPr="00C4570C" w:rsidRDefault="006E5664" w:rsidP="00057833">
            <w:pPr>
              <w:spacing w:before="0"/>
              <w:ind w:firstLine="0"/>
              <w:rPr>
                <w:rFonts w:ascii="Times New Roman" w:hAnsi="Times New Roman"/>
                <w:lang w:eastAsia="en-US"/>
              </w:rPr>
            </w:pPr>
            <w:r w:rsidRPr="00C4570C">
              <w:rPr>
                <w:rFonts w:ascii="Times New Roman" w:hAnsi="Times New Roman"/>
                <w:lang w:eastAsia="en-US"/>
              </w:rPr>
              <w:t>Моделът на зареждане на данни следва да описва необходимите процедури за захранване на хранилището на данни. Тези процедури включват извличане, трансформация и зареждане на данните. Могат да са вътрешни или външни за системата.</w:t>
            </w:r>
          </w:p>
          <w:p w14:paraId="3F9A3A22" w14:textId="77777777" w:rsidR="006E5664" w:rsidRPr="00C4570C" w:rsidRDefault="006E5664" w:rsidP="00057833">
            <w:pPr>
              <w:spacing w:before="0"/>
              <w:ind w:firstLine="0"/>
              <w:rPr>
                <w:rFonts w:ascii="Times New Roman" w:hAnsi="Times New Roman"/>
                <w:bCs/>
              </w:rPr>
            </w:pPr>
            <w:r w:rsidRPr="00C4570C">
              <w:rPr>
                <w:rFonts w:ascii="Times New Roman" w:hAnsi="Times New Roman"/>
                <w:lang w:eastAsia="en-US"/>
              </w:rPr>
              <w:t>Тестовият модел трябва да съдържа подхода за провеждане на тестовете, видовете тестове, както и първоначална спецификация на тестовите случаи, базиран на Спецификация на изискванията – функционални и нефункционални и Спецификацията на потребителските случаи, като опише най-малко критериите за постигане на всяко изискване. Пълната спецификация на тестовите случаи трябва да се предаде заедно с предаване на д</w:t>
            </w:r>
            <w:r w:rsidRPr="00C4570C">
              <w:rPr>
                <w:rFonts w:ascii="Times New Roman" w:hAnsi="Times New Roman"/>
                <w:bCs/>
              </w:rPr>
              <w:t xml:space="preserve">емо версия на софтуерната платформа на системата за приемане преди тестването на терен. </w:t>
            </w:r>
          </w:p>
          <w:p w14:paraId="1AB50A7D" w14:textId="77777777" w:rsidR="006E5664" w:rsidRPr="00C4570C" w:rsidRDefault="006E5664" w:rsidP="00057833">
            <w:pPr>
              <w:spacing w:before="0"/>
              <w:rPr>
                <w:rFonts w:ascii="Times New Roman" w:hAnsi="Times New Roman"/>
                <w:bCs/>
              </w:rPr>
            </w:pPr>
          </w:p>
          <w:p w14:paraId="2E60129C" w14:textId="20A1D532" w:rsidR="006E5664" w:rsidRPr="00C4570C" w:rsidRDefault="009460A2" w:rsidP="00057833">
            <w:pPr>
              <w:keepNext/>
              <w:spacing w:before="0"/>
              <w:ind w:firstLine="0"/>
              <w:outlineLvl w:val="3"/>
              <w:rPr>
                <w:rFonts w:ascii="Times New Roman" w:hAnsi="Times New Roman"/>
                <w:bCs/>
                <w:u w:val="single"/>
                <w:lang w:eastAsia="en-US"/>
              </w:rPr>
            </w:pPr>
            <w:r w:rsidRPr="00C4570C">
              <w:rPr>
                <w:rFonts w:ascii="Times New Roman" w:hAnsi="Times New Roman"/>
                <w:b/>
                <w:bCs/>
                <w:u w:val="single"/>
                <w:lang w:eastAsia="en-US"/>
              </w:rPr>
              <w:t>Задача</w:t>
            </w:r>
            <w:r w:rsidR="006E5664" w:rsidRPr="00C4570C">
              <w:rPr>
                <w:rFonts w:ascii="Times New Roman" w:hAnsi="Times New Roman"/>
                <w:b/>
                <w:bCs/>
                <w:u w:val="single"/>
                <w:lang w:eastAsia="en-US"/>
              </w:rPr>
              <w:t xml:space="preserve"> 1.2.</w:t>
            </w:r>
            <w:r w:rsidR="006E5664" w:rsidRPr="00C4570C">
              <w:rPr>
                <w:rFonts w:ascii="Times New Roman" w:hAnsi="Times New Roman"/>
                <w:bCs/>
                <w:u w:val="single"/>
                <w:lang w:eastAsia="en-US"/>
              </w:rPr>
              <w:t xml:space="preserve"> Изработване на софтуерната платформа </w:t>
            </w:r>
          </w:p>
          <w:p w14:paraId="36B6C32A" w14:textId="00B87D90" w:rsidR="006E5664" w:rsidRPr="00C4570C" w:rsidRDefault="006E5664" w:rsidP="00057833">
            <w:pPr>
              <w:spacing w:before="0"/>
              <w:ind w:firstLine="0"/>
              <w:rPr>
                <w:rFonts w:ascii="Times New Roman" w:hAnsi="Times New Roman"/>
                <w:lang w:eastAsia="en-US"/>
              </w:rPr>
            </w:pPr>
            <w:r w:rsidRPr="00C4570C">
              <w:rPr>
                <w:rFonts w:ascii="Times New Roman" w:hAnsi="Times New Roman"/>
                <w:lang w:eastAsia="en-US"/>
              </w:rPr>
              <w:t>Изпълнителят трябва да сформира екип от специалисти, които да разработят всичките модули на системата. Това предполага успоредна работа на ра</w:t>
            </w:r>
            <w:r w:rsidR="009460A2" w:rsidRPr="00C4570C">
              <w:rPr>
                <w:rFonts w:ascii="Times New Roman" w:hAnsi="Times New Roman"/>
                <w:lang w:eastAsia="en-US"/>
              </w:rPr>
              <w:t xml:space="preserve">злични екипи по </w:t>
            </w:r>
            <w:r w:rsidR="009460A2" w:rsidRPr="00C4570C">
              <w:rPr>
                <w:rFonts w:ascii="Times New Roman" w:hAnsi="Times New Roman"/>
                <w:lang w:eastAsia="en-US"/>
              </w:rPr>
              <w:lastRenderedPageBreak/>
              <w:t>различни модули/</w:t>
            </w:r>
            <w:r w:rsidRPr="00C4570C">
              <w:rPr>
                <w:rFonts w:ascii="Times New Roman" w:hAnsi="Times New Roman"/>
                <w:lang w:eastAsia="en-US"/>
              </w:rPr>
              <w:t xml:space="preserve">елементи на софтуера на системата. </w:t>
            </w:r>
          </w:p>
          <w:p w14:paraId="1C69E998" w14:textId="466986DD" w:rsidR="006E5664" w:rsidRPr="00C4570C" w:rsidRDefault="006E5664" w:rsidP="00057833">
            <w:pPr>
              <w:spacing w:before="0"/>
              <w:ind w:firstLine="0"/>
              <w:rPr>
                <w:rFonts w:ascii="Times New Roman" w:hAnsi="Times New Roman"/>
                <w:bCs/>
              </w:rPr>
            </w:pPr>
            <w:r w:rsidRPr="00C4570C">
              <w:rPr>
                <w:rFonts w:ascii="Times New Roman" w:hAnsi="Times New Roman"/>
                <w:lang w:eastAsia="en-US"/>
              </w:rPr>
              <w:t>Софтуер</w:t>
            </w:r>
            <w:r w:rsidR="001707F0" w:rsidRPr="00C4570C">
              <w:rPr>
                <w:rFonts w:ascii="Times New Roman" w:hAnsi="Times New Roman"/>
                <w:lang w:eastAsia="en-US"/>
              </w:rPr>
              <w:t>ът</w:t>
            </w:r>
            <w:r w:rsidR="00D2156F" w:rsidRPr="00C4570C">
              <w:rPr>
                <w:rFonts w:ascii="Times New Roman" w:hAnsi="Times New Roman"/>
                <w:lang w:eastAsia="en-US"/>
              </w:rPr>
              <w:t xml:space="preserve"> </w:t>
            </w:r>
            <w:r w:rsidRPr="00C4570C">
              <w:rPr>
                <w:rFonts w:ascii="Times New Roman" w:hAnsi="Times New Roman"/>
                <w:lang w:eastAsia="en-US"/>
              </w:rPr>
              <w:t>на</w:t>
            </w:r>
            <w:r w:rsidR="00D2156F" w:rsidRPr="00C4570C">
              <w:rPr>
                <w:rFonts w:ascii="Times New Roman" w:hAnsi="Times New Roman"/>
                <w:lang w:eastAsia="en-US"/>
              </w:rPr>
              <w:t xml:space="preserve"> </w:t>
            </w:r>
            <w:r w:rsidRPr="00C4570C">
              <w:rPr>
                <w:rFonts w:ascii="Times New Roman" w:hAnsi="Times New Roman"/>
                <w:lang w:eastAsia="en-US"/>
              </w:rPr>
              <w:t>система</w:t>
            </w:r>
            <w:r w:rsidR="00D2156F" w:rsidRPr="00C4570C">
              <w:rPr>
                <w:rFonts w:ascii="Times New Roman" w:hAnsi="Times New Roman"/>
                <w:lang w:eastAsia="en-US"/>
              </w:rPr>
              <w:t>та</w:t>
            </w:r>
            <w:r w:rsidRPr="00C4570C">
              <w:rPr>
                <w:rFonts w:ascii="Times New Roman" w:hAnsi="Times New Roman"/>
                <w:lang w:eastAsia="en-US"/>
              </w:rPr>
              <w:t xml:space="preserve"> трябва да осигурява следните основни функционалности:</w:t>
            </w:r>
            <w:r w:rsidRPr="00C4570C">
              <w:rPr>
                <w:rFonts w:ascii="Times New Roman" w:hAnsi="Times New Roman"/>
                <w:bCs/>
              </w:rPr>
              <w:t xml:space="preserve"> </w:t>
            </w:r>
          </w:p>
          <w:p w14:paraId="26331CB3" w14:textId="77777777" w:rsidR="006E5664" w:rsidRPr="00C4570C" w:rsidRDefault="006E5664" w:rsidP="00057833">
            <w:pPr>
              <w:spacing w:before="0"/>
              <w:rPr>
                <w:rFonts w:ascii="Times New Roman" w:hAnsi="Times New Roman"/>
                <w:b/>
                <w:lang w:eastAsia="en-US"/>
              </w:rPr>
            </w:pPr>
          </w:p>
          <w:p w14:paraId="11E0C683" w14:textId="77777777" w:rsidR="006E5664" w:rsidRPr="00C4570C" w:rsidRDefault="006E5664" w:rsidP="00057833">
            <w:pPr>
              <w:spacing w:before="0"/>
              <w:rPr>
                <w:rFonts w:ascii="Times New Roman" w:hAnsi="Times New Roman"/>
                <w:lang w:eastAsia="en-US"/>
              </w:rPr>
            </w:pPr>
            <w:r w:rsidRPr="00C4570C">
              <w:rPr>
                <w:rFonts w:ascii="Times New Roman" w:hAnsi="Times New Roman"/>
                <w:b/>
                <w:lang w:eastAsia="en-US"/>
              </w:rPr>
              <w:t>А. Събиране, зареждане, организация и съхраняване на данни</w:t>
            </w:r>
            <w:r w:rsidRPr="00C4570C">
              <w:rPr>
                <w:rFonts w:ascii="Times New Roman" w:hAnsi="Times New Roman"/>
                <w:lang w:eastAsia="en-US"/>
              </w:rPr>
              <w:t xml:space="preserve"> </w:t>
            </w:r>
          </w:p>
          <w:p w14:paraId="772C4E01" w14:textId="77777777" w:rsidR="006E5664" w:rsidRPr="00C4570C" w:rsidRDefault="006E5664" w:rsidP="00057833">
            <w:pPr>
              <w:spacing w:before="0"/>
              <w:rPr>
                <w:rFonts w:ascii="Times New Roman" w:hAnsi="Times New Roman"/>
                <w:u w:val="single"/>
                <w:lang w:eastAsia="en-US"/>
              </w:rPr>
            </w:pPr>
            <w:r w:rsidRPr="00C4570C">
              <w:rPr>
                <w:rFonts w:ascii="Times New Roman" w:hAnsi="Times New Roman"/>
                <w:u w:val="single"/>
                <w:lang w:eastAsia="en-US"/>
              </w:rPr>
              <w:t xml:space="preserve">а) Събиране </w:t>
            </w:r>
          </w:p>
          <w:p w14:paraId="7F67EB62" w14:textId="4A4C8787" w:rsidR="006E5664" w:rsidRPr="00C4570C" w:rsidRDefault="006E5664" w:rsidP="00096047">
            <w:pPr>
              <w:spacing w:before="0"/>
              <w:ind w:firstLine="0"/>
              <w:rPr>
                <w:rFonts w:ascii="Times New Roman" w:hAnsi="Times New Roman"/>
              </w:rPr>
            </w:pPr>
            <w:r w:rsidRPr="00C4570C">
              <w:rPr>
                <w:rFonts w:ascii="Times New Roman" w:hAnsi="Times New Roman"/>
                <w:lang w:eastAsia="en-US"/>
              </w:rPr>
              <w:t xml:space="preserve">Системата ще събира данни за приетите опасни битови отпадъци на 5-те </w:t>
            </w:r>
            <w:r w:rsidR="00BC5CB7" w:rsidRPr="00C4570C">
              <w:rPr>
                <w:rFonts w:ascii="Times New Roman" w:hAnsi="Times New Roman"/>
                <w:lang w:eastAsia="en-US"/>
              </w:rPr>
              <w:t>пилотни общински центъра</w:t>
            </w:r>
            <w:r w:rsidRPr="00C4570C">
              <w:rPr>
                <w:rFonts w:ascii="Times New Roman" w:hAnsi="Times New Roman"/>
                <w:lang w:eastAsia="en-US"/>
              </w:rPr>
              <w:t>, както и площадките, които ще бъдат включени допълнително към системата</w:t>
            </w:r>
            <w:r w:rsidR="00096047" w:rsidRPr="00C4570C">
              <w:rPr>
                <w:rFonts w:ascii="Times New Roman" w:hAnsi="Times New Roman"/>
                <w:lang w:eastAsia="en-US"/>
              </w:rPr>
              <w:t xml:space="preserve">. </w:t>
            </w:r>
          </w:p>
          <w:p w14:paraId="50BDFBD9" w14:textId="77777777" w:rsidR="006E5664" w:rsidRPr="00C4570C" w:rsidRDefault="006E5664" w:rsidP="00057833">
            <w:pPr>
              <w:autoSpaceDE w:val="0"/>
              <w:autoSpaceDN w:val="0"/>
              <w:adjustRightInd w:val="0"/>
              <w:spacing w:before="0"/>
              <w:ind w:right="216"/>
              <w:rPr>
                <w:rFonts w:ascii="Times New Roman" w:hAnsi="Times New Roman"/>
              </w:rPr>
            </w:pPr>
          </w:p>
          <w:p w14:paraId="23738761" w14:textId="629D7348" w:rsidR="006E5664" w:rsidRPr="00C4570C" w:rsidRDefault="006E5664" w:rsidP="00057833">
            <w:pPr>
              <w:autoSpaceDE w:val="0"/>
              <w:autoSpaceDN w:val="0"/>
              <w:adjustRightInd w:val="0"/>
              <w:spacing w:before="0"/>
              <w:ind w:right="216" w:firstLine="0"/>
              <w:rPr>
                <w:rFonts w:ascii="Times New Roman" w:hAnsi="Times New Roman"/>
                <w:lang w:eastAsia="en-US"/>
              </w:rPr>
            </w:pPr>
            <w:r w:rsidRPr="00C4570C">
              <w:rPr>
                <w:rFonts w:ascii="Times New Roman" w:hAnsi="Times New Roman"/>
              </w:rPr>
              <w:t xml:space="preserve">Също така трябва да може да се опише агрегатното състояние на опасните битови отпадъци – течни, твърди, </w:t>
            </w:r>
            <w:r w:rsidR="00096047" w:rsidRPr="00C4570C">
              <w:rPr>
                <w:rFonts w:ascii="Times New Roman" w:hAnsi="Times New Roman"/>
              </w:rPr>
              <w:t xml:space="preserve">газообразноб под налягане. </w:t>
            </w:r>
            <w:r w:rsidRPr="00C4570C">
              <w:rPr>
                <w:rFonts w:ascii="Times New Roman" w:hAnsi="Times New Roman"/>
                <w:lang w:eastAsia="en-US"/>
              </w:rPr>
              <w:t>За тази цел ще се изисква реализация на следните начини на събиране и зареждане на данни в системата:</w:t>
            </w:r>
          </w:p>
          <w:p w14:paraId="31B30E2D" w14:textId="77777777" w:rsidR="0078213D" w:rsidRPr="00C4570C" w:rsidRDefault="0078213D" w:rsidP="00057833">
            <w:pPr>
              <w:autoSpaceDE w:val="0"/>
              <w:autoSpaceDN w:val="0"/>
              <w:adjustRightInd w:val="0"/>
              <w:spacing w:before="0"/>
              <w:ind w:right="216" w:firstLine="0"/>
              <w:rPr>
                <w:rFonts w:ascii="Times New Roman" w:hAnsi="Times New Roman"/>
                <w:lang w:eastAsia="en-US"/>
              </w:rPr>
            </w:pPr>
          </w:p>
          <w:p w14:paraId="221D5C06" w14:textId="77777777" w:rsidR="006E5664" w:rsidRPr="00C4570C" w:rsidRDefault="006E5664" w:rsidP="00CF31E8">
            <w:pPr>
              <w:pStyle w:val="ListParagraph"/>
              <w:numPr>
                <w:ilvl w:val="0"/>
                <w:numId w:val="19"/>
              </w:numPr>
              <w:tabs>
                <w:tab w:val="num" w:pos="0"/>
                <w:tab w:val="num" w:pos="360"/>
              </w:tabs>
              <w:spacing w:after="0" w:line="240" w:lineRule="auto"/>
              <w:jc w:val="both"/>
              <w:rPr>
                <w:rFonts w:ascii="Times New Roman" w:hAnsi="Times New Roman"/>
                <w:sz w:val="24"/>
                <w:szCs w:val="24"/>
              </w:rPr>
            </w:pPr>
            <w:r w:rsidRPr="00C4570C">
              <w:rPr>
                <w:rFonts w:ascii="Times New Roman" w:hAnsi="Times New Roman"/>
                <w:sz w:val="24"/>
                <w:szCs w:val="24"/>
              </w:rPr>
              <w:t>Чрез зареждане на „плоски файлове“ по предварително определени спецификации на данните в тях;</w:t>
            </w:r>
          </w:p>
          <w:p w14:paraId="5B60061B" w14:textId="77777777" w:rsidR="006E5664" w:rsidRPr="00C4570C" w:rsidRDefault="006E5664" w:rsidP="00CF31E8">
            <w:pPr>
              <w:pStyle w:val="ListParagraph"/>
              <w:numPr>
                <w:ilvl w:val="0"/>
                <w:numId w:val="19"/>
              </w:numPr>
              <w:tabs>
                <w:tab w:val="num" w:pos="0"/>
                <w:tab w:val="num" w:pos="360"/>
              </w:tabs>
              <w:spacing w:after="0" w:line="240" w:lineRule="auto"/>
              <w:jc w:val="both"/>
              <w:rPr>
                <w:rFonts w:ascii="Times New Roman" w:hAnsi="Times New Roman"/>
                <w:sz w:val="24"/>
                <w:szCs w:val="24"/>
              </w:rPr>
            </w:pPr>
            <w:r w:rsidRPr="00C4570C">
              <w:rPr>
                <w:rFonts w:ascii="Times New Roman" w:hAnsi="Times New Roman"/>
                <w:sz w:val="24"/>
                <w:szCs w:val="24"/>
              </w:rPr>
              <w:t>Чрез първоначално зареждане и последващо обновяване на номенклатури и класификатори, по които ще могат да се преглеждат данните („измерения“);</w:t>
            </w:r>
          </w:p>
          <w:p w14:paraId="0DD70EEE" w14:textId="77777777" w:rsidR="006E5664" w:rsidRPr="00C4570C" w:rsidRDefault="006E5664" w:rsidP="00CF31E8">
            <w:pPr>
              <w:pStyle w:val="ListParagraph"/>
              <w:numPr>
                <w:ilvl w:val="0"/>
                <w:numId w:val="19"/>
              </w:numPr>
              <w:tabs>
                <w:tab w:val="num" w:pos="0"/>
                <w:tab w:val="num" w:pos="360"/>
              </w:tabs>
              <w:spacing w:after="0" w:line="240" w:lineRule="auto"/>
              <w:jc w:val="both"/>
              <w:rPr>
                <w:rFonts w:ascii="Times New Roman" w:hAnsi="Times New Roman"/>
                <w:sz w:val="24"/>
                <w:szCs w:val="24"/>
              </w:rPr>
            </w:pPr>
            <w:r w:rsidRPr="00C4570C">
              <w:rPr>
                <w:rFonts w:ascii="Times New Roman" w:hAnsi="Times New Roman"/>
                <w:sz w:val="24"/>
                <w:szCs w:val="24"/>
              </w:rPr>
              <w:t>Чрез предварително дефинирани форми за въвеждане на структурирани данни от крайни потребители на системата.</w:t>
            </w:r>
          </w:p>
          <w:p w14:paraId="0E648121" w14:textId="77777777" w:rsidR="006E5664" w:rsidRPr="00C4570C" w:rsidRDefault="006E5664" w:rsidP="00057833">
            <w:pPr>
              <w:spacing w:before="0"/>
              <w:rPr>
                <w:rFonts w:ascii="Times New Roman" w:hAnsi="Times New Roman"/>
                <w:lang w:eastAsia="en-US"/>
              </w:rPr>
            </w:pPr>
          </w:p>
          <w:p w14:paraId="40BA7919" w14:textId="77777777" w:rsidR="006E5664" w:rsidRPr="00C4570C" w:rsidRDefault="006E5664" w:rsidP="00057833">
            <w:pPr>
              <w:spacing w:before="0"/>
              <w:ind w:firstLine="0"/>
              <w:rPr>
                <w:rFonts w:ascii="Times New Roman" w:hAnsi="Times New Roman"/>
                <w:lang w:eastAsia="en-US"/>
              </w:rPr>
            </w:pPr>
            <w:r w:rsidRPr="00C4570C">
              <w:rPr>
                <w:rFonts w:ascii="Times New Roman" w:hAnsi="Times New Roman"/>
                <w:lang w:eastAsia="en-US"/>
              </w:rPr>
              <w:t xml:space="preserve">При зареждане на данните следва да се предвидят необходимите ETL процедури и процедури за наблюдение на зареждането и корективни дейности при отклонения. Решението трябва да позволява автоматизиране на ETL процесите, мониторинг и администрация над изпълнението на ETL процедурите. В своето предложение участникът следва да опише инструментариума, който ще реализира тези функции. Той трябва да бъде част от общата архитектура на решението. Инструментът следва да се поддържа на различни платформи (Windows, Linux, Unix) и да осигурява извличане на данни от широк тип източници. Инструментът трябва да предоставя и необходимите услуги за осигуряване на качество на данните, които се зареждат в хранилището. Следва да предоставя алгоритми за откриване на проблемни данни и аномалии, които да подпомогнат процеса на изчистване и коригиране на данните. Също така да предоставя механизми за стандартизиране на данните – </w:t>
            </w:r>
            <w:r w:rsidRPr="00C4570C">
              <w:rPr>
                <w:rFonts w:ascii="Times New Roman" w:hAnsi="Times New Roman"/>
                <w:lang w:eastAsia="en-US"/>
              </w:rPr>
              <w:lastRenderedPageBreak/>
              <w:t>примерно – стандартизиране на формата на видовете опасни битови отпадъци, което е ключово за извършване на коректен анализ по разпределение в географско отношение.</w:t>
            </w:r>
          </w:p>
          <w:p w14:paraId="371858C2" w14:textId="77777777" w:rsidR="009C1614" w:rsidRPr="00C4570C" w:rsidRDefault="009C1614" w:rsidP="00057833">
            <w:pPr>
              <w:spacing w:before="0"/>
              <w:ind w:firstLine="0"/>
              <w:rPr>
                <w:rFonts w:ascii="Times New Roman" w:hAnsi="Times New Roman"/>
                <w:lang w:eastAsia="en-US"/>
              </w:rPr>
            </w:pPr>
          </w:p>
          <w:p w14:paraId="4CC49111" w14:textId="77777777" w:rsidR="006E5664" w:rsidRPr="00C4570C" w:rsidRDefault="006E5664" w:rsidP="00057833">
            <w:pPr>
              <w:spacing w:before="0"/>
              <w:rPr>
                <w:rFonts w:ascii="Times New Roman" w:hAnsi="Times New Roman"/>
                <w:u w:val="single"/>
                <w:lang w:eastAsia="en-US"/>
              </w:rPr>
            </w:pPr>
            <w:r w:rsidRPr="00C4570C">
              <w:rPr>
                <w:rFonts w:ascii="Times New Roman" w:hAnsi="Times New Roman"/>
                <w:u w:val="single"/>
                <w:lang w:eastAsia="en-US"/>
              </w:rPr>
              <w:t xml:space="preserve">б) Съхранение на данните в бази данни </w:t>
            </w:r>
          </w:p>
          <w:p w14:paraId="2BFE22FA" w14:textId="77777777" w:rsidR="006E5664" w:rsidRPr="00C4570C" w:rsidRDefault="006E5664" w:rsidP="00057833">
            <w:pPr>
              <w:spacing w:before="0"/>
              <w:rPr>
                <w:rFonts w:ascii="Times New Roman" w:hAnsi="Times New Roman"/>
                <w:lang w:eastAsia="en-US"/>
              </w:rPr>
            </w:pPr>
            <w:r w:rsidRPr="00C4570C">
              <w:rPr>
                <w:rFonts w:ascii="Times New Roman" w:hAnsi="Times New Roman"/>
                <w:lang w:eastAsia="en-US"/>
              </w:rPr>
              <w:t xml:space="preserve">Зареждането на данните и последващото им съхранение следва да се извърши при прилагане на съвременните методи за организация на данни в хранилища от данни (Data Warehouse). Организацията на данните следва да бъде такава, че да отговаря в максимална степен на нуждите от отчети и анализи на целевите администрации и Възложителя. </w:t>
            </w:r>
          </w:p>
          <w:p w14:paraId="4F909694" w14:textId="77777777" w:rsidR="006E5664" w:rsidRPr="00C4570C" w:rsidRDefault="006E5664" w:rsidP="00057833">
            <w:pPr>
              <w:spacing w:before="0"/>
              <w:rPr>
                <w:rFonts w:ascii="Times New Roman" w:hAnsi="Times New Roman"/>
                <w:b/>
                <w:lang w:eastAsia="en-US"/>
              </w:rPr>
            </w:pPr>
          </w:p>
          <w:p w14:paraId="78ED89B9" w14:textId="77777777" w:rsidR="006E5664" w:rsidRPr="00C4570C" w:rsidRDefault="006E5664" w:rsidP="00057833">
            <w:pPr>
              <w:spacing w:before="0"/>
              <w:rPr>
                <w:rFonts w:ascii="Times New Roman" w:hAnsi="Times New Roman"/>
                <w:lang w:eastAsia="en-US"/>
              </w:rPr>
            </w:pPr>
            <w:r w:rsidRPr="00C4570C">
              <w:rPr>
                <w:rFonts w:ascii="Times New Roman" w:hAnsi="Times New Roman"/>
                <w:b/>
                <w:lang w:eastAsia="en-US"/>
              </w:rPr>
              <w:t xml:space="preserve">Б. Анализ на данните </w:t>
            </w:r>
          </w:p>
          <w:p w14:paraId="4BC975DE" w14:textId="77777777" w:rsidR="006E5664" w:rsidRPr="00C4570C" w:rsidRDefault="006E5664" w:rsidP="00057833">
            <w:pPr>
              <w:spacing w:before="0"/>
              <w:rPr>
                <w:rFonts w:ascii="Times New Roman" w:hAnsi="Times New Roman"/>
                <w:u w:val="single"/>
                <w:lang w:eastAsia="en-US"/>
              </w:rPr>
            </w:pPr>
            <w:r w:rsidRPr="00C4570C">
              <w:rPr>
                <w:rFonts w:ascii="Times New Roman" w:hAnsi="Times New Roman"/>
                <w:u w:val="single"/>
                <w:lang w:eastAsia="en-US"/>
              </w:rPr>
              <w:t xml:space="preserve">а) Статистически анализ  </w:t>
            </w:r>
          </w:p>
          <w:p w14:paraId="0ABBA2A3" w14:textId="77777777" w:rsidR="006E5664" w:rsidRPr="00C4570C" w:rsidRDefault="006E5664" w:rsidP="00057833">
            <w:pPr>
              <w:spacing w:before="0"/>
              <w:rPr>
                <w:rFonts w:ascii="Times New Roman" w:hAnsi="Times New Roman"/>
                <w:lang w:eastAsia="en-US"/>
              </w:rPr>
            </w:pPr>
            <w:r w:rsidRPr="00C4570C">
              <w:rPr>
                <w:rFonts w:ascii="Times New Roman" w:hAnsi="Times New Roman"/>
                <w:lang w:eastAsia="en-US"/>
              </w:rPr>
              <w:t xml:space="preserve">Системата трябва да дава възможност за базови функции като: </w:t>
            </w:r>
          </w:p>
          <w:p w14:paraId="5B5B0AA6" w14:textId="77777777" w:rsidR="006E5664" w:rsidRPr="00C4570C" w:rsidRDefault="006E5664" w:rsidP="00CF31E8">
            <w:pPr>
              <w:pStyle w:val="ListParagraph"/>
              <w:numPr>
                <w:ilvl w:val="0"/>
                <w:numId w:val="19"/>
              </w:numPr>
              <w:tabs>
                <w:tab w:val="num" w:pos="0"/>
                <w:tab w:val="num" w:pos="360"/>
              </w:tabs>
              <w:spacing w:after="0" w:line="240" w:lineRule="auto"/>
              <w:jc w:val="both"/>
              <w:rPr>
                <w:rFonts w:ascii="Times New Roman" w:hAnsi="Times New Roman"/>
                <w:sz w:val="24"/>
                <w:szCs w:val="24"/>
              </w:rPr>
            </w:pPr>
            <w:r w:rsidRPr="00C4570C">
              <w:rPr>
                <w:rFonts w:ascii="Times New Roman" w:hAnsi="Times New Roman"/>
                <w:sz w:val="24"/>
                <w:szCs w:val="24"/>
              </w:rPr>
              <w:t xml:space="preserve">филтриране, съпоставяне и кросиране на данни по определени критерии; </w:t>
            </w:r>
          </w:p>
          <w:p w14:paraId="4EB46E6D" w14:textId="77777777" w:rsidR="006E5664" w:rsidRPr="00C4570C" w:rsidRDefault="006E5664" w:rsidP="00CF31E8">
            <w:pPr>
              <w:pStyle w:val="ListParagraph"/>
              <w:numPr>
                <w:ilvl w:val="0"/>
                <w:numId w:val="19"/>
              </w:numPr>
              <w:tabs>
                <w:tab w:val="num" w:pos="0"/>
                <w:tab w:val="num" w:pos="360"/>
              </w:tabs>
              <w:spacing w:after="0" w:line="240" w:lineRule="auto"/>
              <w:jc w:val="both"/>
              <w:rPr>
                <w:rFonts w:ascii="Times New Roman" w:hAnsi="Times New Roman"/>
                <w:sz w:val="24"/>
                <w:szCs w:val="24"/>
              </w:rPr>
            </w:pPr>
            <w:r w:rsidRPr="00C4570C">
              <w:rPr>
                <w:rFonts w:ascii="Times New Roman" w:hAnsi="Times New Roman"/>
                <w:sz w:val="24"/>
                <w:szCs w:val="24"/>
              </w:rPr>
              <w:t>представени в таблици и графики;</w:t>
            </w:r>
          </w:p>
          <w:p w14:paraId="7AFD298E" w14:textId="77777777" w:rsidR="006E5664" w:rsidRPr="00C4570C" w:rsidRDefault="006E5664" w:rsidP="00CF31E8">
            <w:pPr>
              <w:pStyle w:val="ListParagraph"/>
              <w:numPr>
                <w:ilvl w:val="0"/>
                <w:numId w:val="19"/>
              </w:numPr>
              <w:tabs>
                <w:tab w:val="num" w:pos="0"/>
                <w:tab w:val="num" w:pos="360"/>
              </w:tabs>
              <w:spacing w:after="0" w:line="240" w:lineRule="auto"/>
              <w:jc w:val="both"/>
              <w:rPr>
                <w:rFonts w:ascii="Times New Roman" w:hAnsi="Times New Roman"/>
                <w:sz w:val="24"/>
                <w:szCs w:val="24"/>
              </w:rPr>
            </w:pPr>
            <w:r w:rsidRPr="00C4570C">
              <w:rPr>
                <w:rFonts w:ascii="Times New Roman" w:hAnsi="Times New Roman"/>
                <w:sz w:val="24"/>
                <w:szCs w:val="24"/>
              </w:rPr>
              <w:t xml:space="preserve">изчисляване на производни индикатори, дефинирани в административния интерфейс; </w:t>
            </w:r>
          </w:p>
          <w:p w14:paraId="5D30243F" w14:textId="77777777" w:rsidR="006E5664" w:rsidRPr="00C4570C" w:rsidRDefault="006E5664" w:rsidP="00CF31E8">
            <w:pPr>
              <w:pStyle w:val="ListParagraph"/>
              <w:numPr>
                <w:ilvl w:val="0"/>
                <w:numId w:val="19"/>
              </w:numPr>
              <w:tabs>
                <w:tab w:val="num" w:pos="0"/>
                <w:tab w:val="num" w:pos="360"/>
              </w:tabs>
              <w:spacing w:after="0" w:line="240" w:lineRule="auto"/>
              <w:jc w:val="both"/>
              <w:rPr>
                <w:rFonts w:ascii="Times New Roman" w:hAnsi="Times New Roman"/>
                <w:sz w:val="24"/>
                <w:szCs w:val="24"/>
              </w:rPr>
            </w:pPr>
            <w:r w:rsidRPr="00C4570C">
              <w:rPr>
                <w:rFonts w:ascii="Times New Roman" w:hAnsi="Times New Roman"/>
                <w:sz w:val="24"/>
                <w:szCs w:val="24"/>
              </w:rPr>
              <w:t>заложено автоматично изчисляване на съставни /многомерни показатели, индекси и коефициенти;</w:t>
            </w:r>
          </w:p>
          <w:p w14:paraId="1AEB61E0" w14:textId="77777777" w:rsidR="006E5664" w:rsidRPr="00C4570C" w:rsidRDefault="006E5664" w:rsidP="00CF31E8">
            <w:pPr>
              <w:pStyle w:val="ListParagraph"/>
              <w:numPr>
                <w:ilvl w:val="0"/>
                <w:numId w:val="19"/>
              </w:numPr>
              <w:tabs>
                <w:tab w:val="num" w:pos="0"/>
                <w:tab w:val="num" w:pos="360"/>
              </w:tabs>
              <w:spacing w:after="0" w:line="240" w:lineRule="auto"/>
              <w:jc w:val="both"/>
              <w:rPr>
                <w:rFonts w:ascii="Times New Roman" w:hAnsi="Times New Roman"/>
                <w:sz w:val="24"/>
                <w:szCs w:val="24"/>
              </w:rPr>
            </w:pPr>
            <w:r w:rsidRPr="00C4570C">
              <w:rPr>
                <w:rFonts w:ascii="Times New Roman" w:hAnsi="Times New Roman"/>
                <w:sz w:val="24"/>
                <w:szCs w:val="24"/>
              </w:rPr>
              <w:t xml:space="preserve">изчисляване на нормално разпределение, процентно разпределение, други статистически обработки; </w:t>
            </w:r>
          </w:p>
          <w:p w14:paraId="531691CF" w14:textId="77777777" w:rsidR="006E5664" w:rsidRPr="00C4570C" w:rsidRDefault="006E5664" w:rsidP="00CF31E8">
            <w:pPr>
              <w:pStyle w:val="ListParagraph"/>
              <w:numPr>
                <w:ilvl w:val="0"/>
                <w:numId w:val="19"/>
              </w:numPr>
              <w:tabs>
                <w:tab w:val="num" w:pos="0"/>
                <w:tab w:val="num" w:pos="360"/>
              </w:tabs>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изчисляване на трендове;</w:t>
            </w:r>
          </w:p>
          <w:p w14:paraId="23E49E53" w14:textId="77777777" w:rsidR="006E5664" w:rsidRPr="00C4570C" w:rsidRDefault="006E5664" w:rsidP="00CF31E8">
            <w:pPr>
              <w:pStyle w:val="ListParagraph"/>
              <w:numPr>
                <w:ilvl w:val="0"/>
                <w:numId w:val="19"/>
              </w:numPr>
              <w:tabs>
                <w:tab w:val="num" w:pos="0"/>
                <w:tab w:val="num" w:pos="360"/>
              </w:tabs>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разпределени по типове и сегменти; обобщаване и преглед на детайли (Drill-down), Pivot таблици;</w:t>
            </w:r>
          </w:p>
          <w:p w14:paraId="149A8DC1" w14:textId="77777777" w:rsidR="006E5664" w:rsidRPr="00C4570C" w:rsidRDefault="006E5664" w:rsidP="00CF31E8">
            <w:pPr>
              <w:pStyle w:val="ListParagraph"/>
              <w:numPr>
                <w:ilvl w:val="0"/>
                <w:numId w:val="19"/>
              </w:numPr>
              <w:tabs>
                <w:tab w:val="num" w:pos="0"/>
                <w:tab w:val="num" w:pos="360"/>
              </w:tabs>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корелационен факторен, сегментационен анализ,  хистограми.</w:t>
            </w:r>
          </w:p>
          <w:p w14:paraId="7104DFFC" w14:textId="77777777" w:rsidR="00C60169" w:rsidRPr="00C4570C" w:rsidRDefault="00C60169" w:rsidP="00057833">
            <w:pPr>
              <w:pStyle w:val="ListParagraph"/>
              <w:spacing w:after="0" w:line="240" w:lineRule="auto"/>
              <w:jc w:val="both"/>
              <w:rPr>
                <w:rFonts w:ascii="Times New Roman" w:hAnsi="Times New Roman"/>
                <w:sz w:val="48"/>
                <w:szCs w:val="24"/>
              </w:rPr>
            </w:pPr>
          </w:p>
          <w:p w14:paraId="20063946" w14:textId="77777777" w:rsidR="006E5664" w:rsidRPr="00C4570C" w:rsidRDefault="006E5664" w:rsidP="00057833">
            <w:pPr>
              <w:spacing w:before="0"/>
              <w:ind w:firstLine="0"/>
              <w:rPr>
                <w:rFonts w:ascii="Times New Roman" w:hAnsi="Times New Roman"/>
                <w:lang w:eastAsia="en-US"/>
              </w:rPr>
            </w:pPr>
            <w:r w:rsidRPr="00C4570C">
              <w:rPr>
                <w:rFonts w:ascii="Times New Roman" w:hAnsi="Times New Roman"/>
                <w:lang w:eastAsia="en-US"/>
              </w:rPr>
              <w:t>Системата трябва да позволява:</w:t>
            </w:r>
          </w:p>
          <w:p w14:paraId="29CFEEE6" w14:textId="77777777" w:rsidR="006E5664" w:rsidRPr="00C4570C" w:rsidRDefault="006E5664" w:rsidP="00CF31E8">
            <w:pPr>
              <w:pStyle w:val="ListParagraph"/>
              <w:numPr>
                <w:ilvl w:val="0"/>
                <w:numId w:val="19"/>
              </w:numPr>
              <w:tabs>
                <w:tab w:val="num" w:pos="0"/>
                <w:tab w:val="num" w:pos="360"/>
              </w:tabs>
              <w:spacing w:after="0" w:line="240" w:lineRule="auto"/>
              <w:jc w:val="both"/>
              <w:rPr>
                <w:rFonts w:ascii="Times New Roman" w:hAnsi="Times New Roman"/>
                <w:sz w:val="24"/>
                <w:szCs w:val="24"/>
              </w:rPr>
            </w:pPr>
            <w:r w:rsidRPr="00C4570C">
              <w:rPr>
                <w:rFonts w:ascii="Times New Roman" w:hAnsi="Times New Roman"/>
                <w:sz w:val="24"/>
                <w:szCs w:val="24"/>
              </w:rPr>
              <w:t>експорт на данни към външни системи за статистически анализ;</w:t>
            </w:r>
          </w:p>
          <w:p w14:paraId="290CB770" w14:textId="77777777" w:rsidR="006E5664" w:rsidRPr="00C4570C" w:rsidRDefault="006E5664" w:rsidP="00CF31E8">
            <w:pPr>
              <w:pStyle w:val="ListParagraph"/>
              <w:numPr>
                <w:ilvl w:val="0"/>
                <w:numId w:val="19"/>
              </w:numPr>
              <w:tabs>
                <w:tab w:val="num" w:pos="0"/>
                <w:tab w:val="num" w:pos="360"/>
              </w:tabs>
              <w:spacing w:after="0" w:line="240" w:lineRule="auto"/>
              <w:jc w:val="both"/>
              <w:rPr>
                <w:rFonts w:ascii="Times New Roman" w:hAnsi="Times New Roman"/>
                <w:sz w:val="24"/>
                <w:szCs w:val="24"/>
              </w:rPr>
            </w:pPr>
            <w:r w:rsidRPr="00C4570C">
              <w:rPr>
                <w:rFonts w:ascii="Times New Roman" w:hAnsi="Times New Roman"/>
                <w:sz w:val="24"/>
                <w:szCs w:val="24"/>
              </w:rPr>
              <w:t xml:space="preserve">съхраняване на таблични или графично представяне на резултати от статистически анализ за ползване в документи. </w:t>
            </w:r>
          </w:p>
          <w:p w14:paraId="67E5FAE8" w14:textId="77777777" w:rsidR="006E5664" w:rsidRPr="00C4570C" w:rsidRDefault="006E5664" w:rsidP="00057833">
            <w:pPr>
              <w:spacing w:before="0"/>
              <w:ind w:firstLine="0"/>
              <w:rPr>
                <w:rFonts w:ascii="Times New Roman" w:hAnsi="Times New Roman"/>
                <w:u w:val="single"/>
                <w:lang w:eastAsia="en-US"/>
              </w:rPr>
            </w:pPr>
            <w:r w:rsidRPr="00C4570C">
              <w:rPr>
                <w:rFonts w:ascii="Times New Roman" w:hAnsi="Times New Roman"/>
                <w:u w:val="single"/>
                <w:lang w:eastAsia="en-US"/>
              </w:rPr>
              <w:t>б) Обобщаване и експертен анализ на данните:</w:t>
            </w:r>
          </w:p>
          <w:p w14:paraId="7CD79176" w14:textId="77777777" w:rsidR="006E5664" w:rsidRPr="00C4570C" w:rsidRDefault="006E5664" w:rsidP="00CF31E8">
            <w:pPr>
              <w:pStyle w:val="ListParagraph"/>
              <w:numPr>
                <w:ilvl w:val="0"/>
                <w:numId w:val="19"/>
              </w:numPr>
              <w:tabs>
                <w:tab w:val="num" w:pos="0"/>
                <w:tab w:val="num" w:pos="360"/>
              </w:tabs>
              <w:spacing w:after="0" w:line="240" w:lineRule="auto"/>
              <w:jc w:val="both"/>
              <w:rPr>
                <w:rFonts w:ascii="Times New Roman" w:hAnsi="Times New Roman"/>
                <w:sz w:val="24"/>
                <w:szCs w:val="24"/>
              </w:rPr>
            </w:pPr>
            <w:r w:rsidRPr="00C4570C">
              <w:rPr>
                <w:rFonts w:ascii="Times New Roman" w:hAnsi="Times New Roman"/>
                <w:sz w:val="24"/>
                <w:szCs w:val="24"/>
              </w:rPr>
              <w:t xml:space="preserve">Възможност за специално упълномощени потребители (посредством потребителски интерфейс) да обобщават и дават експертни оценки на изпълнението, </w:t>
            </w:r>
            <w:r w:rsidRPr="00C4570C">
              <w:rPr>
                <w:rFonts w:ascii="Times New Roman" w:hAnsi="Times New Roman"/>
                <w:sz w:val="24"/>
                <w:szCs w:val="24"/>
              </w:rPr>
              <w:lastRenderedPageBreak/>
              <w:t>използвайки събраните данни по заложените в системата индикатори, изчислените производни индикатори и добавени нови индикатори за даване на експертна оценка с оглед на заложени критерии за изпълнение, ефективност и ефикасност;</w:t>
            </w:r>
          </w:p>
          <w:p w14:paraId="0C836B0F" w14:textId="77777777" w:rsidR="00CE52D5" w:rsidRPr="00C4570C" w:rsidRDefault="00CE52D5" w:rsidP="00CE52D5">
            <w:pPr>
              <w:pStyle w:val="ListParagraph"/>
              <w:spacing w:after="0" w:line="240" w:lineRule="auto"/>
              <w:jc w:val="both"/>
              <w:rPr>
                <w:rFonts w:ascii="Times New Roman" w:hAnsi="Times New Roman"/>
                <w:sz w:val="24"/>
                <w:szCs w:val="24"/>
              </w:rPr>
            </w:pPr>
          </w:p>
          <w:p w14:paraId="74F44D61" w14:textId="77777777" w:rsidR="006E5664" w:rsidRPr="00C4570C" w:rsidRDefault="006E5664" w:rsidP="00CE52D5">
            <w:pPr>
              <w:spacing w:before="0"/>
              <w:ind w:firstLine="0"/>
              <w:rPr>
                <w:rFonts w:ascii="Times New Roman" w:hAnsi="Times New Roman"/>
                <w:lang w:eastAsia="en-US"/>
              </w:rPr>
            </w:pPr>
            <w:r w:rsidRPr="00C4570C">
              <w:rPr>
                <w:rFonts w:ascii="Times New Roman" w:hAnsi="Times New Roman"/>
                <w:lang w:eastAsia="en-US"/>
              </w:rPr>
              <w:t>За тази цел трябва да се предвиди създаване на връзка от елемент/и от системата на индикаторите към елемент/и от системата на интервенциите.</w:t>
            </w:r>
          </w:p>
          <w:p w14:paraId="5B4989A2" w14:textId="77777777" w:rsidR="006E5664" w:rsidRPr="00C4570C" w:rsidRDefault="006E5664" w:rsidP="00CF31E8">
            <w:pPr>
              <w:pStyle w:val="ListParagraph"/>
              <w:numPr>
                <w:ilvl w:val="0"/>
                <w:numId w:val="19"/>
              </w:numPr>
              <w:tabs>
                <w:tab w:val="num" w:pos="0"/>
                <w:tab w:val="num" w:pos="360"/>
              </w:tabs>
              <w:spacing w:after="0" w:line="240" w:lineRule="auto"/>
              <w:jc w:val="both"/>
              <w:rPr>
                <w:rFonts w:ascii="Times New Roman" w:hAnsi="Times New Roman"/>
                <w:sz w:val="24"/>
                <w:szCs w:val="24"/>
              </w:rPr>
            </w:pPr>
            <w:r w:rsidRPr="00C4570C">
              <w:rPr>
                <w:rFonts w:ascii="Times New Roman" w:hAnsi="Times New Roman"/>
                <w:sz w:val="24"/>
                <w:szCs w:val="24"/>
              </w:rPr>
              <w:t xml:space="preserve">Възможност за автоматично изчисляване на показатели или експертна оценка. </w:t>
            </w:r>
          </w:p>
          <w:p w14:paraId="2F31EE62" w14:textId="77777777" w:rsidR="006E5664" w:rsidRPr="00C4570C" w:rsidRDefault="006E5664" w:rsidP="00CF31E8">
            <w:pPr>
              <w:pStyle w:val="ListParagraph"/>
              <w:numPr>
                <w:ilvl w:val="0"/>
                <w:numId w:val="19"/>
              </w:numPr>
              <w:tabs>
                <w:tab w:val="num" w:pos="0"/>
                <w:tab w:val="num" w:pos="360"/>
              </w:tabs>
              <w:spacing w:after="0" w:line="240" w:lineRule="auto"/>
              <w:jc w:val="both"/>
              <w:rPr>
                <w:rFonts w:ascii="Times New Roman" w:hAnsi="Times New Roman"/>
                <w:sz w:val="24"/>
                <w:szCs w:val="24"/>
                <w:lang w:val="en-GB"/>
              </w:rPr>
            </w:pPr>
            <w:r w:rsidRPr="00C4570C">
              <w:rPr>
                <w:rFonts w:ascii="Times New Roman" w:hAnsi="Times New Roman"/>
                <w:sz w:val="24"/>
                <w:szCs w:val="24"/>
              </w:rPr>
              <w:t xml:space="preserve">Приложение към йерархични организационни структури или обхвати на мониторинг. </w:t>
            </w:r>
            <w:r w:rsidRPr="00C4570C">
              <w:rPr>
                <w:rFonts w:ascii="Times New Roman" w:hAnsi="Times New Roman"/>
                <w:sz w:val="24"/>
                <w:szCs w:val="24"/>
                <w:lang w:val="en-GB"/>
              </w:rPr>
              <w:t xml:space="preserve">Графично представяне. </w:t>
            </w:r>
          </w:p>
          <w:p w14:paraId="28AEDB71" w14:textId="77777777" w:rsidR="00CE52D5" w:rsidRPr="00C4570C" w:rsidRDefault="00CE52D5" w:rsidP="00CE52D5">
            <w:pPr>
              <w:pStyle w:val="ListParagraph"/>
              <w:spacing w:after="0" w:line="240" w:lineRule="auto"/>
              <w:jc w:val="both"/>
              <w:rPr>
                <w:rFonts w:ascii="Times New Roman" w:hAnsi="Times New Roman"/>
                <w:sz w:val="2"/>
                <w:szCs w:val="24"/>
                <w:lang w:val="en-GB"/>
              </w:rPr>
            </w:pPr>
          </w:p>
          <w:p w14:paraId="2992F9F9" w14:textId="77777777" w:rsidR="006E5664" w:rsidRPr="00C4570C" w:rsidRDefault="006E5664" w:rsidP="00057833">
            <w:pPr>
              <w:pStyle w:val="ListParagraph"/>
              <w:spacing w:after="0" w:line="240" w:lineRule="auto"/>
              <w:rPr>
                <w:rFonts w:ascii="Times New Roman" w:hAnsi="Times New Roman"/>
                <w:sz w:val="24"/>
                <w:szCs w:val="24"/>
              </w:rPr>
            </w:pPr>
          </w:p>
          <w:p w14:paraId="068C8D2B" w14:textId="77777777" w:rsidR="006E5664" w:rsidRPr="00C4570C" w:rsidRDefault="006E5664" w:rsidP="00057833">
            <w:pPr>
              <w:spacing w:before="0"/>
              <w:rPr>
                <w:rFonts w:ascii="Times New Roman" w:hAnsi="Times New Roman"/>
                <w:lang w:eastAsia="en-US"/>
              </w:rPr>
            </w:pPr>
            <w:r w:rsidRPr="00C4570C">
              <w:rPr>
                <w:rFonts w:ascii="Times New Roman" w:hAnsi="Times New Roman"/>
                <w:b/>
                <w:lang w:eastAsia="en-US"/>
              </w:rPr>
              <w:t>В. Представяне на обработени данни в справки и отчети</w:t>
            </w:r>
            <w:r w:rsidRPr="00C4570C">
              <w:rPr>
                <w:rFonts w:ascii="Times New Roman" w:hAnsi="Times New Roman"/>
                <w:lang w:eastAsia="en-US"/>
              </w:rPr>
              <w:t xml:space="preserve"> </w:t>
            </w:r>
          </w:p>
          <w:p w14:paraId="59105794" w14:textId="77777777" w:rsidR="006E5664" w:rsidRPr="00C4570C" w:rsidRDefault="006E5664" w:rsidP="00057833">
            <w:pPr>
              <w:spacing w:before="0"/>
              <w:ind w:firstLine="0"/>
              <w:rPr>
                <w:rFonts w:ascii="Times New Roman" w:hAnsi="Times New Roman"/>
                <w:lang w:eastAsia="en-US"/>
              </w:rPr>
            </w:pPr>
            <w:r w:rsidRPr="00C4570C">
              <w:rPr>
                <w:rFonts w:ascii="Times New Roman" w:hAnsi="Times New Roman"/>
                <w:lang w:eastAsia="en-US"/>
              </w:rPr>
              <w:t>Информационната система трябва да дава възможност за представяне на обработената информация в графичен и табличен вид. За тази цел тя трябва да може да генерира различни видове документи като – справки, отчети, дашборди. Трябва да са възможни:</w:t>
            </w:r>
          </w:p>
          <w:p w14:paraId="62FCA201" w14:textId="77777777" w:rsidR="006E5664" w:rsidRPr="00C4570C" w:rsidRDefault="006E5664" w:rsidP="0017453C">
            <w:pPr>
              <w:pStyle w:val="ListParagraph"/>
              <w:numPr>
                <w:ilvl w:val="0"/>
                <w:numId w:val="19"/>
              </w:numPr>
              <w:tabs>
                <w:tab w:val="num" w:pos="0"/>
                <w:tab w:val="num" w:pos="360"/>
              </w:tabs>
              <w:spacing w:after="0" w:line="240" w:lineRule="auto"/>
              <w:jc w:val="both"/>
              <w:rPr>
                <w:rFonts w:ascii="Times New Roman" w:hAnsi="Times New Roman"/>
                <w:sz w:val="24"/>
                <w:szCs w:val="24"/>
              </w:rPr>
            </w:pPr>
            <w:r w:rsidRPr="00C4570C">
              <w:rPr>
                <w:rFonts w:ascii="Times New Roman" w:hAnsi="Times New Roman"/>
                <w:sz w:val="24"/>
                <w:szCs w:val="24"/>
              </w:rPr>
              <w:t xml:space="preserve">създаване на документ по предварително разработен шаблон; </w:t>
            </w:r>
          </w:p>
          <w:p w14:paraId="10DFE705" w14:textId="77777777" w:rsidR="006E5664" w:rsidRPr="00C4570C" w:rsidRDefault="006E5664" w:rsidP="0017453C">
            <w:pPr>
              <w:pStyle w:val="ListParagraph"/>
              <w:numPr>
                <w:ilvl w:val="0"/>
                <w:numId w:val="19"/>
              </w:numPr>
              <w:tabs>
                <w:tab w:val="num" w:pos="0"/>
                <w:tab w:val="num" w:pos="360"/>
              </w:tabs>
              <w:spacing w:after="0" w:line="240" w:lineRule="auto"/>
              <w:jc w:val="both"/>
              <w:rPr>
                <w:rFonts w:ascii="Times New Roman" w:hAnsi="Times New Roman"/>
                <w:sz w:val="24"/>
                <w:szCs w:val="24"/>
              </w:rPr>
            </w:pPr>
            <w:r w:rsidRPr="00C4570C">
              <w:rPr>
                <w:rFonts w:ascii="Times New Roman" w:hAnsi="Times New Roman"/>
                <w:sz w:val="24"/>
                <w:szCs w:val="24"/>
              </w:rPr>
              <w:t>запазване на създадените отчети и анализи в системата за управление на документи с набор от предварително дефинирани атрибути и контрол на достъпа;</w:t>
            </w:r>
          </w:p>
          <w:p w14:paraId="78AE5872" w14:textId="77777777" w:rsidR="006E5664" w:rsidRPr="00C4570C" w:rsidRDefault="006E5664" w:rsidP="0017453C">
            <w:pPr>
              <w:pStyle w:val="ListParagraph"/>
              <w:numPr>
                <w:ilvl w:val="0"/>
                <w:numId w:val="19"/>
              </w:numPr>
              <w:tabs>
                <w:tab w:val="num" w:pos="0"/>
                <w:tab w:val="num" w:pos="360"/>
              </w:tabs>
              <w:spacing w:after="0" w:line="240" w:lineRule="auto"/>
              <w:jc w:val="both"/>
              <w:rPr>
                <w:rFonts w:ascii="Times New Roman" w:hAnsi="Times New Roman"/>
                <w:sz w:val="24"/>
                <w:szCs w:val="24"/>
              </w:rPr>
            </w:pPr>
            <w:r w:rsidRPr="00C4570C">
              <w:rPr>
                <w:rFonts w:ascii="Times New Roman" w:hAnsi="Times New Roman"/>
                <w:sz w:val="24"/>
                <w:szCs w:val="24"/>
              </w:rPr>
              <w:t xml:space="preserve">експорт на създадените отчети и анализи в </w:t>
            </w:r>
            <w:r w:rsidRPr="00C4570C">
              <w:rPr>
                <w:rFonts w:ascii="Times New Roman" w:hAnsi="Times New Roman"/>
                <w:sz w:val="24"/>
                <w:szCs w:val="24"/>
                <w:lang w:val="en-GB"/>
              </w:rPr>
              <w:t>Excel</w:t>
            </w:r>
            <w:r w:rsidRPr="00C4570C">
              <w:rPr>
                <w:rFonts w:ascii="Times New Roman" w:hAnsi="Times New Roman"/>
                <w:sz w:val="24"/>
                <w:szCs w:val="24"/>
              </w:rPr>
              <w:t xml:space="preserve"> и </w:t>
            </w:r>
            <w:r w:rsidRPr="00C4570C">
              <w:rPr>
                <w:rFonts w:ascii="Times New Roman" w:hAnsi="Times New Roman"/>
                <w:sz w:val="24"/>
                <w:szCs w:val="24"/>
                <w:lang w:val="en-GB"/>
              </w:rPr>
              <w:t>PDF</w:t>
            </w:r>
            <w:r w:rsidRPr="00C4570C">
              <w:rPr>
                <w:rFonts w:ascii="Times New Roman" w:hAnsi="Times New Roman"/>
                <w:sz w:val="24"/>
                <w:szCs w:val="24"/>
              </w:rPr>
              <w:t xml:space="preserve">. </w:t>
            </w:r>
          </w:p>
          <w:p w14:paraId="5383FF01" w14:textId="77777777" w:rsidR="006E5664" w:rsidRPr="00C4570C" w:rsidRDefault="006E5664" w:rsidP="00057833">
            <w:pPr>
              <w:pStyle w:val="ListParagraph"/>
              <w:spacing w:after="0" w:line="240" w:lineRule="auto"/>
              <w:jc w:val="both"/>
              <w:rPr>
                <w:rFonts w:ascii="Times New Roman" w:hAnsi="Times New Roman"/>
                <w:sz w:val="24"/>
                <w:szCs w:val="24"/>
              </w:rPr>
            </w:pPr>
          </w:p>
          <w:p w14:paraId="25D03B40" w14:textId="77777777" w:rsidR="006E5664" w:rsidRPr="00C4570C" w:rsidRDefault="006E5664" w:rsidP="00057833">
            <w:pPr>
              <w:spacing w:before="0"/>
              <w:rPr>
                <w:rFonts w:ascii="Times New Roman" w:hAnsi="Times New Roman"/>
                <w:lang w:eastAsia="en-US"/>
              </w:rPr>
            </w:pPr>
            <w:r w:rsidRPr="00C4570C">
              <w:rPr>
                <w:rFonts w:ascii="Times New Roman" w:hAnsi="Times New Roman"/>
                <w:b/>
                <w:lang w:eastAsia="en-US"/>
              </w:rPr>
              <w:t>Г. Управление на документи</w:t>
            </w:r>
            <w:r w:rsidRPr="00C4570C">
              <w:rPr>
                <w:rFonts w:ascii="Times New Roman" w:hAnsi="Times New Roman"/>
                <w:lang w:eastAsia="en-US"/>
              </w:rPr>
              <w:t xml:space="preserve"> </w:t>
            </w:r>
          </w:p>
          <w:p w14:paraId="407DD826" w14:textId="77777777" w:rsidR="006E5664" w:rsidRPr="00C4570C" w:rsidRDefault="006E5664" w:rsidP="00057833">
            <w:pPr>
              <w:spacing w:before="0"/>
              <w:ind w:firstLine="0"/>
              <w:rPr>
                <w:rFonts w:ascii="Times New Roman" w:hAnsi="Times New Roman"/>
                <w:lang w:eastAsia="en-US"/>
              </w:rPr>
            </w:pPr>
            <w:r w:rsidRPr="00C4570C">
              <w:rPr>
                <w:rFonts w:ascii="Times New Roman" w:hAnsi="Times New Roman"/>
                <w:lang w:eastAsia="en-US"/>
              </w:rPr>
              <w:t>В централизирано документно хранилище следва да се съхраняват:</w:t>
            </w:r>
          </w:p>
          <w:p w14:paraId="36D9F1BD" w14:textId="77777777" w:rsidR="006E5664" w:rsidRPr="00C4570C" w:rsidRDefault="006E5664" w:rsidP="0017453C">
            <w:pPr>
              <w:pStyle w:val="ListParagraph"/>
              <w:numPr>
                <w:ilvl w:val="0"/>
                <w:numId w:val="19"/>
              </w:numPr>
              <w:tabs>
                <w:tab w:val="num" w:pos="0"/>
                <w:tab w:val="num" w:pos="360"/>
              </w:tabs>
              <w:spacing w:after="0" w:line="240" w:lineRule="auto"/>
              <w:jc w:val="both"/>
              <w:rPr>
                <w:rFonts w:ascii="Times New Roman" w:hAnsi="Times New Roman"/>
                <w:sz w:val="24"/>
                <w:szCs w:val="24"/>
              </w:rPr>
            </w:pPr>
            <w:r w:rsidRPr="00C4570C">
              <w:rPr>
                <w:rFonts w:ascii="Times New Roman" w:hAnsi="Times New Roman"/>
                <w:sz w:val="24"/>
                <w:szCs w:val="24"/>
              </w:rPr>
              <w:t>Всички постъпили файлове, които са първоизточници на данни, заредени в системата;</w:t>
            </w:r>
          </w:p>
          <w:p w14:paraId="621BA185" w14:textId="77777777" w:rsidR="006E5664" w:rsidRPr="00C4570C" w:rsidRDefault="006E5664" w:rsidP="0017453C">
            <w:pPr>
              <w:pStyle w:val="ListParagraph"/>
              <w:numPr>
                <w:ilvl w:val="0"/>
                <w:numId w:val="19"/>
              </w:numPr>
              <w:tabs>
                <w:tab w:val="num" w:pos="0"/>
                <w:tab w:val="num" w:pos="360"/>
              </w:tabs>
              <w:spacing w:after="0" w:line="240" w:lineRule="auto"/>
              <w:jc w:val="both"/>
              <w:rPr>
                <w:rFonts w:ascii="Times New Roman" w:hAnsi="Times New Roman"/>
                <w:sz w:val="24"/>
                <w:szCs w:val="24"/>
              </w:rPr>
            </w:pPr>
            <w:r w:rsidRPr="00C4570C">
              <w:rPr>
                <w:rFonts w:ascii="Times New Roman" w:hAnsi="Times New Roman"/>
                <w:sz w:val="24"/>
                <w:szCs w:val="24"/>
                <w:lang w:val="en-GB"/>
              </w:rPr>
              <w:t>XML</w:t>
            </w:r>
            <w:r w:rsidRPr="00C4570C">
              <w:rPr>
                <w:rFonts w:ascii="Times New Roman" w:hAnsi="Times New Roman"/>
                <w:sz w:val="24"/>
                <w:szCs w:val="24"/>
              </w:rPr>
              <w:t xml:space="preserve"> документи, постъпили в резултат на уеб услугите, с които се предават данни от други системи;</w:t>
            </w:r>
          </w:p>
          <w:p w14:paraId="59105E8E" w14:textId="77777777" w:rsidR="006E5664" w:rsidRPr="00C4570C" w:rsidRDefault="006E5664" w:rsidP="0017453C">
            <w:pPr>
              <w:pStyle w:val="ListParagraph"/>
              <w:numPr>
                <w:ilvl w:val="0"/>
                <w:numId w:val="19"/>
              </w:numPr>
              <w:tabs>
                <w:tab w:val="num" w:pos="0"/>
                <w:tab w:val="num" w:pos="360"/>
              </w:tabs>
              <w:spacing w:after="0" w:line="240" w:lineRule="auto"/>
              <w:jc w:val="both"/>
              <w:rPr>
                <w:rFonts w:ascii="Times New Roman" w:hAnsi="Times New Roman"/>
                <w:sz w:val="24"/>
                <w:szCs w:val="24"/>
              </w:rPr>
            </w:pPr>
            <w:r w:rsidRPr="00C4570C">
              <w:rPr>
                <w:rFonts w:ascii="Times New Roman" w:hAnsi="Times New Roman"/>
                <w:sz w:val="24"/>
                <w:szCs w:val="24"/>
              </w:rPr>
              <w:t>Плоските файлове, от които се зареждат данни;</w:t>
            </w:r>
          </w:p>
          <w:p w14:paraId="6408555C" w14:textId="77777777" w:rsidR="006E5664" w:rsidRPr="00C4570C" w:rsidRDefault="006E5664" w:rsidP="0017453C">
            <w:pPr>
              <w:pStyle w:val="ListParagraph"/>
              <w:numPr>
                <w:ilvl w:val="0"/>
                <w:numId w:val="19"/>
              </w:numPr>
              <w:tabs>
                <w:tab w:val="num" w:pos="0"/>
                <w:tab w:val="num" w:pos="360"/>
              </w:tabs>
              <w:spacing w:after="0" w:line="240" w:lineRule="auto"/>
              <w:jc w:val="both"/>
              <w:rPr>
                <w:rFonts w:ascii="Times New Roman" w:hAnsi="Times New Roman"/>
                <w:sz w:val="24"/>
                <w:szCs w:val="24"/>
              </w:rPr>
            </w:pPr>
            <w:r w:rsidRPr="00C4570C">
              <w:rPr>
                <w:rFonts w:ascii="Times New Roman" w:hAnsi="Times New Roman"/>
                <w:sz w:val="24"/>
                <w:szCs w:val="24"/>
              </w:rPr>
              <w:t>Първоизточници на данни, от които се зареждат данни чрез потребителския интерфейс;</w:t>
            </w:r>
          </w:p>
          <w:p w14:paraId="2EBF9A37" w14:textId="77777777" w:rsidR="006E5664" w:rsidRPr="00C4570C" w:rsidRDefault="006E5664" w:rsidP="00057833">
            <w:pPr>
              <w:pStyle w:val="ListParagraph"/>
              <w:spacing w:after="0" w:line="240" w:lineRule="auto"/>
              <w:rPr>
                <w:rFonts w:ascii="Times New Roman" w:hAnsi="Times New Roman"/>
                <w:sz w:val="24"/>
                <w:szCs w:val="24"/>
              </w:rPr>
            </w:pPr>
          </w:p>
          <w:p w14:paraId="078C0A1F" w14:textId="77777777" w:rsidR="006E5664" w:rsidRPr="00C4570C" w:rsidRDefault="006E5664" w:rsidP="00057833">
            <w:pPr>
              <w:spacing w:before="0"/>
              <w:rPr>
                <w:rFonts w:ascii="Times New Roman" w:hAnsi="Times New Roman"/>
                <w:lang w:eastAsia="en-US"/>
              </w:rPr>
            </w:pPr>
            <w:r w:rsidRPr="00C4570C">
              <w:rPr>
                <w:rFonts w:ascii="Times New Roman" w:hAnsi="Times New Roman"/>
                <w:b/>
                <w:lang w:eastAsia="en-US"/>
              </w:rPr>
              <w:t xml:space="preserve">Д. Дигитална карта, представяща </w:t>
            </w:r>
            <w:r w:rsidRPr="00C4570C">
              <w:rPr>
                <w:rFonts w:ascii="Times New Roman" w:hAnsi="Times New Roman"/>
                <w:b/>
                <w:lang w:eastAsia="en-US"/>
              </w:rPr>
              <w:lastRenderedPageBreak/>
              <w:t>информацията по териториално местонахождение</w:t>
            </w:r>
            <w:r w:rsidRPr="00C4570C">
              <w:rPr>
                <w:rFonts w:ascii="Times New Roman" w:hAnsi="Times New Roman"/>
                <w:lang w:eastAsia="en-US"/>
              </w:rPr>
              <w:t xml:space="preserve"> - базово интерактивно представяне на показатели, резултати и данни спрямо моделите на отделните площадки за събиране на опасни битови отпадъци, създадени по проекта на възложителя. </w:t>
            </w:r>
          </w:p>
          <w:p w14:paraId="226D0E72" w14:textId="77777777" w:rsidR="006E5664" w:rsidRPr="00C4570C" w:rsidRDefault="006E5664" w:rsidP="00057833">
            <w:pPr>
              <w:spacing w:before="0"/>
              <w:rPr>
                <w:rFonts w:ascii="Times New Roman" w:hAnsi="Times New Roman"/>
                <w:b/>
                <w:lang w:eastAsia="en-US"/>
              </w:rPr>
            </w:pPr>
          </w:p>
          <w:p w14:paraId="4CCFF452" w14:textId="77777777" w:rsidR="006E5664" w:rsidRPr="00C4570C" w:rsidRDefault="006E5664" w:rsidP="00057833">
            <w:pPr>
              <w:spacing w:before="0"/>
              <w:rPr>
                <w:rFonts w:ascii="Times New Roman" w:hAnsi="Times New Roman"/>
                <w:b/>
                <w:lang w:eastAsia="en-US"/>
              </w:rPr>
            </w:pPr>
            <w:r w:rsidRPr="00C4570C">
              <w:rPr>
                <w:rFonts w:ascii="Times New Roman" w:hAnsi="Times New Roman"/>
                <w:b/>
                <w:lang w:eastAsia="en-US"/>
              </w:rPr>
              <w:t xml:space="preserve">Е. Други функционалности на системата </w:t>
            </w:r>
            <w:r w:rsidRPr="00C4570C">
              <w:rPr>
                <w:rFonts w:ascii="Times New Roman" w:hAnsi="Times New Roman"/>
                <w:lang w:eastAsia="en-US"/>
              </w:rPr>
              <w:t>като нейни атрибути</w:t>
            </w:r>
            <w:r w:rsidRPr="00C4570C">
              <w:rPr>
                <w:rFonts w:ascii="Times New Roman" w:hAnsi="Times New Roman"/>
                <w:b/>
                <w:lang w:eastAsia="en-US"/>
              </w:rPr>
              <w:t xml:space="preserve">: </w:t>
            </w:r>
          </w:p>
          <w:p w14:paraId="60DCBD83" w14:textId="77777777" w:rsidR="006E5664" w:rsidRPr="00C4570C" w:rsidRDefault="006E5664" w:rsidP="0017453C">
            <w:pPr>
              <w:pStyle w:val="ListParagraph"/>
              <w:numPr>
                <w:ilvl w:val="0"/>
                <w:numId w:val="19"/>
              </w:numPr>
              <w:tabs>
                <w:tab w:val="num" w:pos="0"/>
                <w:tab w:val="num" w:pos="360"/>
              </w:tabs>
              <w:spacing w:after="0" w:line="240" w:lineRule="auto"/>
              <w:jc w:val="both"/>
              <w:rPr>
                <w:rFonts w:ascii="Times New Roman" w:hAnsi="Times New Roman"/>
                <w:sz w:val="24"/>
                <w:szCs w:val="24"/>
              </w:rPr>
            </w:pPr>
            <w:r w:rsidRPr="00C4570C">
              <w:rPr>
                <w:rFonts w:ascii="Times New Roman" w:hAnsi="Times New Roman"/>
                <w:b/>
                <w:sz w:val="24"/>
                <w:szCs w:val="24"/>
              </w:rPr>
              <w:t>Одит лог</w:t>
            </w:r>
            <w:r w:rsidRPr="00C4570C">
              <w:rPr>
                <w:rFonts w:ascii="Times New Roman" w:hAnsi="Times New Roman"/>
                <w:sz w:val="24"/>
                <w:szCs w:val="24"/>
              </w:rPr>
              <w:t xml:space="preserve"> на действията – записи на основните операции върху всички документи и обекти. Възможности за извличане на записи на операции по различни критерии.</w:t>
            </w:r>
          </w:p>
          <w:p w14:paraId="0F5F2E9F" w14:textId="77777777" w:rsidR="006E5664" w:rsidRPr="00C4570C" w:rsidRDefault="006E5664" w:rsidP="0017453C">
            <w:pPr>
              <w:pStyle w:val="ListParagraph"/>
              <w:numPr>
                <w:ilvl w:val="0"/>
                <w:numId w:val="19"/>
              </w:numPr>
              <w:tabs>
                <w:tab w:val="num" w:pos="0"/>
                <w:tab w:val="num" w:pos="360"/>
              </w:tabs>
              <w:spacing w:after="0" w:line="240" w:lineRule="auto"/>
              <w:jc w:val="both"/>
              <w:rPr>
                <w:rFonts w:ascii="Times New Roman" w:hAnsi="Times New Roman"/>
                <w:sz w:val="24"/>
                <w:szCs w:val="24"/>
              </w:rPr>
            </w:pPr>
            <w:r w:rsidRPr="00C4570C">
              <w:rPr>
                <w:rFonts w:ascii="Times New Roman" w:hAnsi="Times New Roman"/>
                <w:b/>
                <w:sz w:val="24"/>
                <w:szCs w:val="24"/>
              </w:rPr>
              <w:t xml:space="preserve">Уеб портал за достъп </w:t>
            </w:r>
            <w:r w:rsidRPr="00C4570C">
              <w:rPr>
                <w:rFonts w:ascii="Times New Roman" w:hAnsi="Times New Roman"/>
                <w:sz w:val="24"/>
                <w:szCs w:val="24"/>
              </w:rPr>
              <w:t>до отчетите и анализите с възможност за ограничен достъп според правата на потребителя.</w:t>
            </w:r>
          </w:p>
          <w:p w14:paraId="518C500B" w14:textId="77777777" w:rsidR="006E5664" w:rsidRPr="00C4570C" w:rsidRDefault="006E5664" w:rsidP="0017453C">
            <w:pPr>
              <w:pStyle w:val="ListParagraph"/>
              <w:numPr>
                <w:ilvl w:val="0"/>
                <w:numId w:val="19"/>
              </w:numPr>
              <w:tabs>
                <w:tab w:val="num" w:pos="0"/>
                <w:tab w:val="num" w:pos="360"/>
              </w:tabs>
              <w:spacing w:after="0" w:line="240" w:lineRule="auto"/>
              <w:jc w:val="both"/>
              <w:rPr>
                <w:rFonts w:ascii="Times New Roman" w:hAnsi="Times New Roman"/>
                <w:sz w:val="24"/>
                <w:szCs w:val="24"/>
              </w:rPr>
            </w:pPr>
            <w:r w:rsidRPr="00C4570C">
              <w:rPr>
                <w:rFonts w:ascii="Times New Roman" w:hAnsi="Times New Roman"/>
                <w:b/>
                <w:sz w:val="24"/>
                <w:szCs w:val="24"/>
              </w:rPr>
              <w:t xml:space="preserve">Възможност за абониране </w:t>
            </w:r>
            <w:r w:rsidRPr="00C4570C">
              <w:rPr>
                <w:rFonts w:ascii="Times New Roman" w:hAnsi="Times New Roman"/>
                <w:sz w:val="24"/>
                <w:szCs w:val="24"/>
              </w:rPr>
              <w:t>за отчети и анализи и изпращането им по електронна поща.</w:t>
            </w:r>
          </w:p>
          <w:p w14:paraId="0EE79E60" w14:textId="77777777" w:rsidR="006E5664" w:rsidRPr="00C4570C" w:rsidRDefault="006E5664" w:rsidP="0017453C">
            <w:pPr>
              <w:pStyle w:val="ListParagraph"/>
              <w:numPr>
                <w:ilvl w:val="0"/>
                <w:numId w:val="19"/>
              </w:numPr>
              <w:tabs>
                <w:tab w:val="num" w:pos="0"/>
                <w:tab w:val="num" w:pos="360"/>
              </w:tabs>
              <w:spacing w:after="0" w:line="240" w:lineRule="auto"/>
              <w:jc w:val="both"/>
              <w:rPr>
                <w:rFonts w:ascii="Times New Roman" w:hAnsi="Times New Roman"/>
                <w:sz w:val="24"/>
                <w:szCs w:val="24"/>
              </w:rPr>
            </w:pPr>
            <w:r w:rsidRPr="00C4570C">
              <w:rPr>
                <w:rFonts w:ascii="Times New Roman" w:hAnsi="Times New Roman"/>
                <w:b/>
                <w:sz w:val="24"/>
                <w:szCs w:val="24"/>
              </w:rPr>
              <w:t xml:space="preserve">Възможност за планиране във времето </w:t>
            </w:r>
            <w:r w:rsidRPr="00C4570C">
              <w:rPr>
                <w:rFonts w:ascii="Times New Roman" w:hAnsi="Times New Roman"/>
                <w:sz w:val="24"/>
                <w:szCs w:val="24"/>
              </w:rPr>
              <w:t>на стартирането на отчетите.</w:t>
            </w:r>
          </w:p>
          <w:p w14:paraId="66B37D53" w14:textId="77777777" w:rsidR="006E5664" w:rsidRPr="00C4570C" w:rsidRDefault="006E5664" w:rsidP="0017453C">
            <w:pPr>
              <w:pStyle w:val="ListParagraph"/>
              <w:numPr>
                <w:ilvl w:val="0"/>
                <w:numId w:val="19"/>
              </w:numPr>
              <w:tabs>
                <w:tab w:val="num" w:pos="0"/>
                <w:tab w:val="num" w:pos="360"/>
              </w:tabs>
              <w:spacing w:after="0" w:line="240" w:lineRule="auto"/>
              <w:jc w:val="both"/>
              <w:rPr>
                <w:rFonts w:ascii="Times New Roman" w:hAnsi="Times New Roman"/>
                <w:b/>
                <w:sz w:val="24"/>
                <w:szCs w:val="24"/>
              </w:rPr>
            </w:pPr>
            <w:r w:rsidRPr="00C4570C">
              <w:rPr>
                <w:rFonts w:ascii="Times New Roman" w:hAnsi="Times New Roman"/>
                <w:b/>
                <w:sz w:val="24"/>
                <w:szCs w:val="24"/>
              </w:rPr>
              <w:t>Достъп до отчетите и анализите през уеб портал.</w:t>
            </w:r>
          </w:p>
          <w:p w14:paraId="0EDBB8B0" w14:textId="77777777" w:rsidR="006E5664" w:rsidRPr="00C4570C" w:rsidRDefault="006E5664" w:rsidP="00057833">
            <w:pPr>
              <w:pStyle w:val="ListParagraph"/>
              <w:shd w:val="clear" w:color="auto" w:fill="FFFFFF"/>
              <w:spacing w:after="0" w:line="240" w:lineRule="auto"/>
              <w:ind w:left="709"/>
              <w:rPr>
                <w:rFonts w:ascii="Times New Roman" w:hAnsi="Times New Roman"/>
                <w:b/>
                <w:sz w:val="24"/>
                <w:szCs w:val="24"/>
              </w:rPr>
            </w:pPr>
          </w:p>
          <w:p w14:paraId="52C01DFD" w14:textId="77777777" w:rsidR="00C00A81" w:rsidRPr="00C4570C" w:rsidRDefault="00C00A81" w:rsidP="00057833">
            <w:pPr>
              <w:pStyle w:val="ListParagraph"/>
              <w:shd w:val="clear" w:color="auto" w:fill="FFFFFF"/>
              <w:spacing w:after="0" w:line="240" w:lineRule="auto"/>
              <w:ind w:left="709"/>
              <w:rPr>
                <w:rFonts w:ascii="Times New Roman" w:hAnsi="Times New Roman"/>
                <w:b/>
                <w:sz w:val="24"/>
                <w:szCs w:val="24"/>
              </w:rPr>
            </w:pPr>
          </w:p>
          <w:p w14:paraId="71E30BFE" w14:textId="77777777" w:rsidR="006E5664" w:rsidRPr="00C4570C" w:rsidRDefault="006E5664" w:rsidP="00057833">
            <w:pPr>
              <w:shd w:val="clear" w:color="auto" w:fill="FFFFFF"/>
              <w:spacing w:before="0"/>
              <w:rPr>
                <w:rFonts w:ascii="Times New Roman" w:hAnsi="Times New Roman"/>
                <w:b/>
                <w:lang w:eastAsia="en-US"/>
              </w:rPr>
            </w:pPr>
            <w:r w:rsidRPr="00C4570C">
              <w:rPr>
                <w:rFonts w:ascii="Times New Roman" w:hAnsi="Times New Roman"/>
                <w:b/>
                <w:lang w:eastAsia="en-US"/>
              </w:rPr>
              <w:t>Ж. Нефункционални изисквания:</w:t>
            </w:r>
          </w:p>
          <w:p w14:paraId="2E4FF9F9" w14:textId="77777777" w:rsidR="006E5664" w:rsidRPr="00C4570C" w:rsidRDefault="006E5664" w:rsidP="00057833">
            <w:pPr>
              <w:spacing w:before="0"/>
              <w:ind w:firstLine="0"/>
              <w:rPr>
                <w:rFonts w:ascii="Times New Roman" w:hAnsi="Times New Roman"/>
                <w:lang w:eastAsia="en-US"/>
              </w:rPr>
            </w:pPr>
            <w:r w:rsidRPr="00C4570C">
              <w:rPr>
                <w:rFonts w:ascii="Times New Roman" w:hAnsi="Times New Roman"/>
                <w:lang w:eastAsia="en-US"/>
              </w:rPr>
              <w:t xml:space="preserve">Софтуерната система трябва да отговаря на следните </w:t>
            </w:r>
            <w:r w:rsidRPr="00C4570C">
              <w:rPr>
                <w:rFonts w:ascii="Times New Roman" w:hAnsi="Times New Roman"/>
                <w:b/>
                <w:lang w:eastAsia="en-US"/>
              </w:rPr>
              <w:t>нефункционални изисквания</w:t>
            </w:r>
            <w:r w:rsidRPr="00C4570C">
              <w:rPr>
                <w:rFonts w:ascii="Times New Roman" w:hAnsi="Times New Roman"/>
                <w:lang w:eastAsia="en-US"/>
              </w:rPr>
              <w:t>:</w:t>
            </w:r>
          </w:p>
          <w:p w14:paraId="4D35921C" w14:textId="77777777" w:rsidR="006E5664" w:rsidRPr="00C4570C" w:rsidRDefault="006E5664" w:rsidP="0017453C">
            <w:pPr>
              <w:pStyle w:val="ListParagraph"/>
              <w:numPr>
                <w:ilvl w:val="0"/>
                <w:numId w:val="19"/>
              </w:numPr>
              <w:tabs>
                <w:tab w:val="num" w:pos="0"/>
                <w:tab w:val="num" w:pos="360"/>
              </w:tabs>
              <w:spacing w:after="0" w:line="240" w:lineRule="auto"/>
              <w:jc w:val="both"/>
              <w:rPr>
                <w:rFonts w:ascii="Times New Roman" w:hAnsi="Times New Roman"/>
                <w:sz w:val="24"/>
                <w:szCs w:val="24"/>
              </w:rPr>
            </w:pPr>
            <w:r w:rsidRPr="00C4570C">
              <w:rPr>
                <w:rFonts w:ascii="Times New Roman" w:hAnsi="Times New Roman"/>
                <w:sz w:val="24"/>
                <w:szCs w:val="24"/>
              </w:rPr>
              <w:t>Да бъде разработена на базата на съвременна SOA архитектура (архитектура, базирана на услуги). Приложението трябва да предоставя функционалностите си като SOAP и/или REST уеб услуги с цел лесна интеграция с външни системи.</w:t>
            </w:r>
          </w:p>
          <w:p w14:paraId="1B330F0C" w14:textId="77777777" w:rsidR="006E5664" w:rsidRPr="00C4570C" w:rsidRDefault="006E5664" w:rsidP="0017453C">
            <w:pPr>
              <w:pStyle w:val="ListParagraph"/>
              <w:numPr>
                <w:ilvl w:val="0"/>
                <w:numId w:val="19"/>
              </w:numPr>
              <w:tabs>
                <w:tab w:val="num" w:pos="0"/>
                <w:tab w:val="num" w:pos="360"/>
              </w:tabs>
              <w:spacing w:after="0" w:line="240" w:lineRule="auto"/>
              <w:jc w:val="both"/>
              <w:rPr>
                <w:rFonts w:ascii="Times New Roman" w:hAnsi="Times New Roman"/>
                <w:sz w:val="24"/>
                <w:szCs w:val="24"/>
              </w:rPr>
            </w:pPr>
            <w:r w:rsidRPr="00C4570C">
              <w:rPr>
                <w:rFonts w:ascii="Times New Roman" w:hAnsi="Times New Roman"/>
                <w:sz w:val="24"/>
                <w:szCs w:val="24"/>
              </w:rPr>
              <w:t xml:space="preserve">Да бъде разработена изключително чрез използване на технологии и компоненти, спазващи утвърдени международни стандарти и практики. </w:t>
            </w:r>
          </w:p>
          <w:p w14:paraId="10D4EECB" w14:textId="77777777" w:rsidR="006E5664" w:rsidRPr="00C4570C" w:rsidRDefault="006E5664" w:rsidP="0017453C">
            <w:pPr>
              <w:pStyle w:val="ListParagraph"/>
              <w:numPr>
                <w:ilvl w:val="0"/>
                <w:numId w:val="19"/>
              </w:numPr>
              <w:tabs>
                <w:tab w:val="num" w:pos="0"/>
                <w:tab w:val="num" w:pos="360"/>
              </w:tabs>
              <w:spacing w:after="0" w:line="240" w:lineRule="auto"/>
              <w:jc w:val="both"/>
              <w:rPr>
                <w:rFonts w:ascii="Times New Roman" w:hAnsi="Times New Roman"/>
                <w:sz w:val="24"/>
                <w:szCs w:val="24"/>
              </w:rPr>
            </w:pPr>
            <w:r w:rsidRPr="00C4570C">
              <w:rPr>
                <w:rFonts w:ascii="Times New Roman" w:hAnsi="Times New Roman"/>
                <w:sz w:val="24"/>
                <w:szCs w:val="24"/>
              </w:rPr>
              <w:t>Системна конфигурируемост - системните функционалности да могат да бъдат конфигурирани от администратор чрез използване на конфигурационни файлове или потребителски интерфейс. Системните параметри не трябва да бъдат закодирани в кода на приложението.</w:t>
            </w:r>
          </w:p>
          <w:p w14:paraId="53D99466" w14:textId="77777777" w:rsidR="006E5664" w:rsidRPr="00C4570C" w:rsidRDefault="006E5664" w:rsidP="0017453C">
            <w:pPr>
              <w:pStyle w:val="ListParagraph"/>
              <w:numPr>
                <w:ilvl w:val="0"/>
                <w:numId w:val="19"/>
              </w:numPr>
              <w:tabs>
                <w:tab w:val="num" w:pos="0"/>
                <w:tab w:val="num" w:pos="360"/>
              </w:tabs>
              <w:spacing w:after="0" w:line="240" w:lineRule="auto"/>
              <w:jc w:val="both"/>
              <w:rPr>
                <w:rFonts w:ascii="Times New Roman" w:hAnsi="Times New Roman"/>
                <w:sz w:val="24"/>
                <w:szCs w:val="24"/>
              </w:rPr>
            </w:pPr>
            <w:r w:rsidRPr="00C4570C">
              <w:rPr>
                <w:rFonts w:ascii="Times New Roman" w:hAnsi="Times New Roman"/>
                <w:sz w:val="24"/>
                <w:szCs w:val="24"/>
              </w:rPr>
              <w:t>Приложението да бъде уеб-базирано и да работи на всички популярни интернет-браузъри - като минимум трябва да се поддържат текущи версии на IE (Edge), Firefox и Chrome.</w:t>
            </w:r>
          </w:p>
          <w:p w14:paraId="5D1EDECD" w14:textId="77777777" w:rsidR="006E5664" w:rsidRPr="00C4570C" w:rsidRDefault="006E5664" w:rsidP="0017453C">
            <w:pPr>
              <w:pStyle w:val="ListParagraph"/>
              <w:numPr>
                <w:ilvl w:val="0"/>
                <w:numId w:val="19"/>
              </w:numPr>
              <w:tabs>
                <w:tab w:val="num" w:pos="0"/>
                <w:tab w:val="num" w:pos="360"/>
              </w:tabs>
              <w:spacing w:after="0" w:line="240" w:lineRule="auto"/>
              <w:jc w:val="both"/>
              <w:rPr>
                <w:rFonts w:ascii="Times New Roman" w:hAnsi="Times New Roman"/>
                <w:sz w:val="24"/>
                <w:szCs w:val="24"/>
              </w:rPr>
            </w:pPr>
            <w:r w:rsidRPr="00C4570C">
              <w:rPr>
                <w:rFonts w:ascii="Times New Roman" w:hAnsi="Times New Roman"/>
                <w:sz w:val="24"/>
                <w:szCs w:val="24"/>
              </w:rPr>
              <w:lastRenderedPageBreak/>
              <w:t>Потребителският интерфейс на приложението трябва да са разработени според утвърдените стандарти и добри практики за достъпност и ползваемост.</w:t>
            </w:r>
          </w:p>
          <w:p w14:paraId="04563ED6" w14:textId="77777777" w:rsidR="006E5664" w:rsidRPr="00C4570C" w:rsidRDefault="006E5664" w:rsidP="0017453C">
            <w:pPr>
              <w:pStyle w:val="ListParagraph"/>
              <w:numPr>
                <w:ilvl w:val="0"/>
                <w:numId w:val="19"/>
              </w:numPr>
              <w:tabs>
                <w:tab w:val="num" w:pos="0"/>
                <w:tab w:val="num" w:pos="360"/>
              </w:tabs>
              <w:spacing w:after="0" w:line="240" w:lineRule="auto"/>
              <w:jc w:val="both"/>
              <w:rPr>
                <w:rFonts w:ascii="Times New Roman" w:hAnsi="Times New Roman"/>
                <w:sz w:val="24"/>
                <w:szCs w:val="24"/>
              </w:rPr>
            </w:pPr>
            <w:r w:rsidRPr="00C4570C">
              <w:rPr>
                <w:rFonts w:ascii="Times New Roman" w:hAnsi="Times New Roman"/>
                <w:sz w:val="24"/>
                <w:szCs w:val="24"/>
              </w:rPr>
              <w:t>Всички технически документи като тези описващи системният дизайн и архитектура трябва да бъдат написани на български език.</w:t>
            </w:r>
          </w:p>
          <w:p w14:paraId="72B7D02C" w14:textId="77777777" w:rsidR="006E5664" w:rsidRPr="00C4570C" w:rsidRDefault="006E5664" w:rsidP="00057833">
            <w:pPr>
              <w:spacing w:before="0"/>
              <w:ind w:firstLine="0"/>
              <w:rPr>
                <w:rFonts w:ascii="Times New Roman" w:hAnsi="Times New Roman"/>
                <w:lang w:eastAsia="en-US"/>
              </w:rPr>
            </w:pPr>
            <w:r w:rsidRPr="00C4570C">
              <w:rPr>
                <w:rFonts w:ascii="Times New Roman" w:hAnsi="Times New Roman"/>
                <w:lang w:eastAsia="en-US"/>
              </w:rPr>
              <w:t xml:space="preserve">Изпълнителят следва да изработи софтуера с технологични средства и подходи и на софтуерен език, които намери за най-подходящи, но които да отговарят на съвременните стандарти в ЕС и Република България, и тенденции в разработването и внедряването на подобни системи в други страни. </w:t>
            </w:r>
          </w:p>
          <w:p w14:paraId="10BA16CE" w14:textId="77777777" w:rsidR="006E5664" w:rsidRPr="00C4570C" w:rsidRDefault="006E5664" w:rsidP="00057833">
            <w:pPr>
              <w:spacing w:before="0"/>
              <w:ind w:firstLine="0"/>
              <w:rPr>
                <w:rFonts w:ascii="Times New Roman" w:hAnsi="Times New Roman"/>
                <w:bCs/>
              </w:rPr>
            </w:pPr>
            <w:r w:rsidRPr="00C4570C">
              <w:rPr>
                <w:rFonts w:ascii="Times New Roman" w:hAnsi="Times New Roman"/>
                <w:bCs/>
              </w:rPr>
              <w:t>Изпълнителят трябва да включи и опише в своето техническо предложение използвания от него софтуер за бази от данни и приложен софтуер, които ще ползва за реализация на системата. Всеки системен софтуер използван в архитектурата на системата е за сметка на Изпълнителя. От реализацията на системата не може да възникват допълнителни разходи за лицензи и/или права за ползване на софтуер към трети компании за сметка на Възложителя. Всички евентуални лицензи следва да са с неограничено във времето право на ползване.</w:t>
            </w:r>
          </w:p>
          <w:p w14:paraId="63AC73CC" w14:textId="77777777" w:rsidR="006E5664" w:rsidRPr="00C4570C" w:rsidRDefault="006E5664" w:rsidP="00057833">
            <w:pPr>
              <w:spacing w:before="0"/>
              <w:ind w:firstLine="0"/>
              <w:rPr>
                <w:rFonts w:ascii="Times New Roman" w:hAnsi="Times New Roman"/>
                <w:bCs/>
              </w:rPr>
            </w:pPr>
            <w:r w:rsidRPr="00C4570C">
              <w:rPr>
                <w:rFonts w:ascii="Times New Roman" w:hAnsi="Times New Roman"/>
                <w:bCs/>
              </w:rPr>
              <w:t>Системата следва да поддържа следните видове и брой потребители:</w:t>
            </w:r>
          </w:p>
          <w:p w14:paraId="69E33F62" w14:textId="77777777" w:rsidR="006E5664" w:rsidRPr="00C4570C" w:rsidRDefault="006E5664" w:rsidP="0017453C">
            <w:pPr>
              <w:pStyle w:val="ListParagraph"/>
              <w:numPr>
                <w:ilvl w:val="0"/>
                <w:numId w:val="19"/>
              </w:numPr>
              <w:tabs>
                <w:tab w:val="num" w:pos="0"/>
                <w:tab w:val="num" w:pos="360"/>
              </w:tabs>
              <w:spacing w:after="0" w:line="240" w:lineRule="auto"/>
              <w:jc w:val="both"/>
              <w:rPr>
                <w:rFonts w:ascii="Times New Roman" w:hAnsi="Times New Roman"/>
                <w:sz w:val="24"/>
                <w:szCs w:val="24"/>
              </w:rPr>
            </w:pPr>
            <w:r w:rsidRPr="00C4570C">
              <w:rPr>
                <w:rFonts w:ascii="Times New Roman" w:hAnsi="Times New Roman"/>
                <w:sz w:val="24"/>
                <w:szCs w:val="24"/>
              </w:rPr>
              <w:t xml:space="preserve">Потребители, които могат да извършват експертен мултидименсионен и релационен анализ, включително да извършват анализ с помощта на </w:t>
            </w:r>
            <w:r w:rsidRPr="00C4570C">
              <w:rPr>
                <w:rFonts w:ascii="Times New Roman" w:hAnsi="Times New Roman"/>
                <w:sz w:val="24"/>
                <w:szCs w:val="24"/>
                <w:lang w:val="en-GB"/>
              </w:rPr>
              <w:t>MS</w:t>
            </w:r>
            <w:r w:rsidRPr="00C4570C">
              <w:rPr>
                <w:rFonts w:ascii="Times New Roman" w:hAnsi="Times New Roman"/>
                <w:sz w:val="24"/>
                <w:szCs w:val="24"/>
              </w:rPr>
              <w:t xml:space="preserve"> </w:t>
            </w:r>
            <w:r w:rsidRPr="00C4570C">
              <w:rPr>
                <w:rFonts w:ascii="Times New Roman" w:hAnsi="Times New Roman"/>
                <w:sz w:val="24"/>
                <w:szCs w:val="24"/>
                <w:lang w:val="en-GB"/>
              </w:rPr>
              <w:t>Excel</w:t>
            </w:r>
            <w:r w:rsidRPr="00C4570C">
              <w:rPr>
                <w:rFonts w:ascii="Times New Roman" w:hAnsi="Times New Roman"/>
                <w:sz w:val="24"/>
                <w:szCs w:val="24"/>
              </w:rPr>
              <w:t>, да изготвят и публикуват шаблонни отчети и информационни табла (дашборди) - 15 броя;</w:t>
            </w:r>
          </w:p>
          <w:p w14:paraId="4E03907B" w14:textId="77777777" w:rsidR="006E5664" w:rsidRPr="00C4570C" w:rsidRDefault="006E5664" w:rsidP="0017453C">
            <w:pPr>
              <w:pStyle w:val="ListParagraph"/>
              <w:numPr>
                <w:ilvl w:val="0"/>
                <w:numId w:val="19"/>
              </w:numPr>
              <w:tabs>
                <w:tab w:val="num" w:pos="0"/>
                <w:tab w:val="num" w:pos="360"/>
              </w:tabs>
              <w:spacing w:after="0" w:line="240" w:lineRule="auto"/>
              <w:jc w:val="both"/>
              <w:rPr>
                <w:rFonts w:ascii="Times New Roman" w:hAnsi="Times New Roman"/>
                <w:sz w:val="24"/>
                <w:szCs w:val="24"/>
              </w:rPr>
            </w:pPr>
            <w:r w:rsidRPr="00C4570C">
              <w:rPr>
                <w:rFonts w:ascii="Times New Roman" w:hAnsi="Times New Roman"/>
                <w:sz w:val="24"/>
                <w:szCs w:val="24"/>
              </w:rPr>
              <w:t>Потребители, които създават и администрират функционалността за извличане преобразуване въвеждане на данни в хранилището - 2 броя;</w:t>
            </w:r>
          </w:p>
          <w:p w14:paraId="79CA9E84" w14:textId="77777777" w:rsidR="006E5664" w:rsidRPr="00C4570C" w:rsidRDefault="006E5664" w:rsidP="0017453C">
            <w:pPr>
              <w:pStyle w:val="ListParagraph"/>
              <w:numPr>
                <w:ilvl w:val="0"/>
                <w:numId w:val="19"/>
              </w:numPr>
              <w:tabs>
                <w:tab w:val="num" w:pos="0"/>
                <w:tab w:val="num" w:pos="360"/>
              </w:tabs>
              <w:spacing w:after="0" w:line="240" w:lineRule="auto"/>
              <w:jc w:val="both"/>
              <w:rPr>
                <w:rFonts w:ascii="Times New Roman" w:hAnsi="Times New Roman"/>
                <w:sz w:val="24"/>
                <w:szCs w:val="24"/>
              </w:rPr>
            </w:pPr>
            <w:r w:rsidRPr="00C4570C">
              <w:rPr>
                <w:rFonts w:ascii="Times New Roman" w:hAnsi="Times New Roman"/>
                <w:sz w:val="24"/>
                <w:szCs w:val="24"/>
              </w:rPr>
              <w:t>Потребители, които въвеждат данни и прикачат документи в пикселен формат – не по малко от 500 – общини, изпълнители на договори с общини;</w:t>
            </w:r>
          </w:p>
          <w:p w14:paraId="6D301401" w14:textId="77777777" w:rsidR="006E5664" w:rsidRPr="00C4570C" w:rsidRDefault="006E5664" w:rsidP="0017453C">
            <w:pPr>
              <w:pStyle w:val="ListParagraph"/>
              <w:numPr>
                <w:ilvl w:val="0"/>
                <w:numId w:val="19"/>
              </w:numPr>
              <w:tabs>
                <w:tab w:val="num" w:pos="0"/>
                <w:tab w:val="num" w:pos="360"/>
              </w:tabs>
              <w:spacing w:after="0" w:line="240" w:lineRule="auto"/>
              <w:jc w:val="both"/>
              <w:rPr>
                <w:rFonts w:ascii="Times New Roman" w:hAnsi="Times New Roman"/>
                <w:sz w:val="24"/>
                <w:szCs w:val="24"/>
                <w:lang w:val="en-GB"/>
              </w:rPr>
            </w:pPr>
            <w:r w:rsidRPr="00C4570C">
              <w:rPr>
                <w:rFonts w:ascii="Times New Roman" w:hAnsi="Times New Roman"/>
                <w:sz w:val="24"/>
                <w:szCs w:val="24"/>
              </w:rPr>
              <w:t xml:space="preserve">Потребители, които консумират изготвените отчети и анализи през портала. </w:t>
            </w:r>
            <w:r w:rsidRPr="00C4570C">
              <w:rPr>
                <w:rFonts w:ascii="Times New Roman" w:hAnsi="Times New Roman"/>
                <w:sz w:val="24"/>
                <w:szCs w:val="24"/>
                <w:lang w:val="en-GB"/>
              </w:rPr>
              <w:t>Неограничен брой.</w:t>
            </w:r>
          </w:p>
          <w:p w14:paraId="687C537C" w14:textId="77777777" w:rsidR="006E5664" w:rsidRPr="00C4570C" w:rsidRDefault="006E5664" w:rsidP="00057833">
            <w:pPr>
              <w:spacing w:before="0"/>
              <w:rPr>
                <w:rFonts w:ascii="Times New Roman" w:hAnsi="Times New Roman"/>
                <w:b/>
                <w:bCs/>
              </w:rPr>
            </w:pPr>
          </w:p>
          <w:p w14:paraId="049BB642" w14:textId="27956678" w:rsidR="006E5664" w:rsidRPr="00C4570C" w:rsidRDefault="006E5664" w:rsidP="00057833">
            <w:pPr>
              <w:spacing w:before="0"/>
              <w:rPr>
                <w:rFonts w:ascii="Times New Roman" w:hAnsi="Times New Roman"/>
                <w:bCs/>
                <w:u w:val="single"/>
              </w:rPr>
            </w:pPr>
            <w:r w:rsidRPr="00C4570C">
              <w:rPr>
                <w:rFonts w:ascii="Times New Roman" w:hAnsi="Times New Roman"/>
                <w:b/>
                <w:bCs/>
                <w:u w:val="single"/>
              </w:rPr>
              <w:t>Задача 1.3.</w:t>
            </w:r>
            <w:r w:rsidRPr="00C4570C">
              <w:rPr>
                <w:rFonts w:ascii="Times New Roman" w:hAnsi="Times New Roman"/>
                <w:bCs/>
                <w:u w:val="single"/>
              </w:rPr>
              <w:t xml:space="preserve"> Консултиране на разработката </w:t>
            </w:r>
          </w:p>
          <w:p w14:paraId="64ABBF44" w14:textId="77777777" w:rsidR="006E5664" w:rsidRPr="00C4570C" w:rsidRDefault="006E5664" w:rsidP="00057833">
            <w:pPr>
              <w:spacing w:before="0"/>
              <w:ind w:firstLine="0"/>
              <w:rPr>
                <w:rFonts w:ascii="Times New Roman" w:hAnsi="Times New Roman"/>
                <w:bCs/>
              </w:rPr>
            </w:pPr>
            <w:r w:rsidRPr="00C4570C">
              <w:rPr>
                <w:rFonts w:ascii="Times New Roman" w:hAnsi="Times New Roman"/>
                <w:bCs/>
              </w:rPr>
              <w:t xml:space="preserve">Разработването на системата трябва да се осъществява в непрекъснато взаимодействие </w:t>
            </w:r>
            <w:r w:rsidRPr="00C4570C">
              <w:rPr>
                <w:rFonts w:ascii="Times New Roman" w:hAnsi="Times New Roman"/>
                <w:bCs/>
              </w:rPr>
              <w:lastRenderedPageBreak/>
              <w:t xml:space="preserve">между екипа на Изпълнителя на тази поръчка и компетентни представители на Възложителя– с цел чрез консултирането на техническите спецификации и софтуерната разработка да бъде постигната максимална реализация на заложения индикаторен модел, както и адаптацията му към реалните условия и ограничения. </w:t>
            </w:r>
          </w:p>
          <w:p w14:paraId="2DD94EBD" w14:textId="77777777" w:rsidR="005B5EDA" w:rsidRPr="00A45AC2" w:rsidRDefault="005B5EDA" w:rsidP="005B5EDA">
            <w:pPr>
              <w:spacing w:before="0"/>
              <w:ind w:firstLine="0"/>
              <w:rPr>
                <w:rFonts w:ascii="Times New Roman" w:hAnsi="Times New Roman"/>
                <w:bCs/>
              </w:rPr>
            </w:pPr>
            <w:r w:rsidRPr="005B5EDA">
              <w:rPr>
                <w:rFonts w:ascii="Times New Roman" w:hAnsi="Times New Roman"/>
                <w:bCs/>
              </w:rPr>
              <w:t xml:space="preserve">Пилотната версия на софтуерната платформа на системата трябва да бъде представена преди тестването на терен и приета от комисия, която включва представители на Възложителя, и по преценка на Възложителя представители </w:t>
            </w:r>
            <w:proofErr w:type="gramStart"/>
            <w:r w:rsidRPr="005B5EDA">
              <w:rPr>
                <w:rFonts w:ascii="Times New Roman" w:hAnsi="Times New Roman"/>
                <w:bCs/>
              </w:rPr>
              <w:t>на  целевите</w:t>
            </w:r>
            <w:proofErr w:type="gramEnd"/>
            <w:r w:rsidRPr="005B5EDA">
              <w:rPr>
                <w:rFonts w:ascii="Times New Roman" w:hAnsi="Times New Roman"/>
                <w:bCs/>
              </w:rPr>
              <w:t xml:space="preserve"> администрации и други лица</w:t>
            </w:r>
            <w:r>
              <w:rPr>
                <w:rFonts w:ascii="Times New Roman" w:hAnsi="Times New Roman"/>
                <w:bCs/>
              </w:rPr>
              <w:t>.</w:t>
            </w:r>
          </w:p>
          <w:p w14:paraId="0D064AD4" w14:textId="77777777" w:rsidR="00096047" w:rsidRPr="00C4570C" w:rsidRDefault="00096047" w:rsidP="00057833">
            <w:pPr>
              <w:spacing w:before="0"/>
              <w:ind w:firstLine="0"/>
              <w:rPr>
                <w:rFonts w:ascii="Times New Roman" w:hAnsi="Times New Roman"/>
                <w:bCs/>
              </w:rPr>
            </w:pPr>
          </w:p>
          <w:p w14:paraId="4FB001AF" w14:textId="77777777" w:rsidR="00190CB6" w:rsidRPr="00C4570C" w:rsidRDefault="00190CB6" w:rsidP="00057833">
            <w:pPr>
              <w:spacing w:before="0"/>
              <w:ind w:firstLine="0"/>
              <w:rPr>
                <w:rFonts w:ascii="Times New Roman" w:hAnsi="Times New Roman"/>
                <w:bCs/>
              </w:rPr>
            </w:pPr>
          </w:p>
          <w:p w14:paraId="12D8682F" w14:textId="77777777" w:rsidR="006E5664" w:rsidRPr="00C4570C" w:rsidRDefault="006E5664" w:rsidP="00057833">
            <w:pPr>
              <w:spacing w:before="0"/>
              <w:rPr>
                <w:rFonts w:ascii="Times New Roman" w:hAnsi="Times New Roman"/>
              </w:rPr>
            </w:pPr>
          </w:p>
          <w:p w14:paraId="13219012" w14:textId="288D3681" w:rsidR="006E5664" w:rsidRPr="00C4570C" w:rsidRDefault="006E5664" w:rsidP="000B1E68">
            <w:pPr>
              <w:pStyle w:val="Heading3"/>
              <w:keepNext w:val="0"/>
              <w:numPr>
                <w:ilvl w:val="2"/>
                <w:numId w:val="54"/>
              </w:numPr>
              <w:pBdr>
                <w:top w:val="none" w:sz="0" w:space="0" w:color="auto"/>
                <w:left w:val="none" w:sz="0" w:space="0" w:color="auto"/>
              </w:pBdr>
              <w:spacing w:before="0" w:after="0"/>
              <w:rPr>
                <w:rFonts w:ascii="Times New Roman" w:hAnsi="Times New Roman" w:cs="Times New Roman"/>
                <w:b w:val="0"/>
                <w:sz w:val="24"/>
                <w:szCs w:val="24"/>
              </w:rPr>
            </w:pPr>
            <w:bookmarkStart w:id="118" w:name="_Toc520127318"/>
            <w:r w:rsidRPr="00C4570C">
              <w:rPr>
                <w:rFonts w:ascii="Times New Roman" w:hAnsi="Times New Roman" w:cs="Times New Roman"/>
                <w:b w:val="0"/>
                <w:sz w:val="24"/>
                <w:szCs w:val="24"/>
              </w:rPr>
              <w:t>Очаквани резултати</w:t>
            </w:r>
            <w:bookmarkEnd w:id="118"/>
          </w:p>
          <w:p w14:paraId="284CAD26" w14:textId="77777777" w:rsidR="00966AAC" w:rsidRPr="00C4570C" w:rsidRDefault="00966AAC" w:rsidP="00057833">
            <w:pPr>
              <w:spacing w:before="0"/>
              <w:rPr>
                <w:sz w:val="16"/>
                <w:szCs w:val="16"/>
              </w:rPr>
            </w:pPr>
          </w:p>
          <w:p w14:paraId="09A0B079" w14:textId="77777777" w:rsidR="006E5664" w:rsidRPr="00C4570C" w:rsidRDefault="006E5664" w:rsidP="00057833">
            <w:pPr>
              <w:spacing w:before="0"/>
              <w:ind w:firstLine="0"/>
              <w:rPr>
                <w:rFonts w:ascii="Times New Roman" w:hAnsi="Times New Roman"/>
              </w:rPr>
            </w:pPr>
            <w:r w:rsidRPr="00C4570C">
              <w:rPr>
                <w:rFonts w:ascii="Times New Roman" w:hAnsi="Times New Roman"/>
              </w:rPr>
              <w:t>Разработена информационна система за отчитане на опасни битови отпадъци, в която от общинските центрове и от изпълнителите на обществени се въвеждат подлежащите на регистрация данни за проследяване на движението на опасни битови отпадъци, в зададени полета с падащо меню с опции на български и английски език, както и наличието на нормативно изискуемите документи за изпълнение на дейности с отпадъци, които се прикачат като сканирани копия.</w:t>
            </w:r>
          </w:p>
          <w:p w14:paraId="749ED2B1" w14:textId="77777777" w:rsidR="006E5664" w:rsidRPr="00C4570C" w:rsidRDefault="006E5664" w:rsidP="00057833">
            <w:pPr>
              <w:spacing w:before="0"/>
              <w:rPr>
                <w:rFonts w:ascii="Times New Roman" w:hAnsi="Times New Roman"/>
              </w:rPr>
            </w:pPr>
          </w:p>
          <w:p w14:paraId="0C05CE1C" w14:textId="7BAEB916" w:rsidR="006E5664" w:rsidRPr="00C4570C" w:rsidRDefault="00347044" w:rsidP="00096047">
            <w:pPr>
              <w:pStyle w:val="Heading2"/>
              <w:keepLines/>
              <w:pBdr>
                <w:top w:val="none" w:sz="0" w:space="0" w:color="auto"/>
                <w:left w:val="none" w:sz="0" w:space="0" w:color="auto"/>
              </w:pBdr>
              <w:spacing w:before="0" w:after="0"/>
              <w:ind w:left="360" w:right="-108"/>
              <w:jc w:val="both"/>
              <w:rPr>
                <w:rFonts w:ascii="Times New Roman" w:hAnsi="Times New Roman" w:cs="Times New Roman"/>
                <w:b w:val="0"/>
                <w:i/>
                <w:sz w:val="24"/>
                <w:szCs w:val="24"/>
              </w:rPr>
            </w:pPr>
            <w:r w:rsidRPr="00C4570C">
              <w:rPr>
                <w:rFonts w:ascii="Times New Roman" w:hAnsi="Times New Roman" w:cs="Times New Roman"/>
                <w:b w:val="0"/>
                <w:sz w:val="24"/>
                <w:szCs w:val="24"/>
              </w:rPr>
              <w:t xml:space="preserve">8.2. </w:t>
            </w:r>
            <w:bookmarkStart w:id="119" w:name="_Toc520127319"/>
            <w:r w:rsidR="00096047" w:rsidRPr="00C4570C">
              <w:rPr>
                <w:rFonts w:ascii="Times New Roman" w:hAnsi="Times New Roman" w:cs="Times New Roman"/>
                <w:b w:val="0"/>
                <w:sz w:val="24"/>
                <w:szCs w:val="24"/>
              </w:rPr>
              <w:t xml:space="preserve"> </w:t>
            </w:r>
            <w:r w:rsidR="006E5664" w:rsidRPr="00C4570C">
              <w:rPr>
                <w:rFonts w:ascii="Times New Roman" w:hAnsi="Times New Roman" w:cs="Times New Roman"/>
                <w:b w:val="0"/>
                <w:sz w:val="24"/>
                <w:szCs w:val="24"/>
              </w:rPr>
              <w:t>Дейност 2</w:t>
            </w:r>
            <w:r w:rsidR="00D966A8" w:rsidRPr="00C4570C">
              <w:rPr>
                <w:rFonts w:ascii="Times New Roman" w:hAnsi="Times New Roman" w:cs="Times New Roman"/>
                <w:b w:val="0"/>
                <w:sz w:val="24"/>
                <w:szCs w:val="24"/>
              </w:rPr>
              <w:t>:</w:t>
            </w:r>
            <w:r w:rsidR="006E5664" w:rsidRPr="00C4570C">
              <w:rPr>
                <w:rFonts w:ascii="Times New Roman" w:hAnsi="Times New Roman" w:cs="Times New Roman"/>
                <w:b w:val="0"/>
                <w:sz w:val="24"/>
                <w:szCs w:val="24"/>
              </w:rPr>
              <w:t xml:space="preserve"> </w:t>
            </w:r>
            <w:r w:rsidR="006E5664" w:rsidRPr="00C4570C">
              <w:rPr>
                <w:rFonts w:ascii="Times New Roman" w:hAnsi="Times New Roman" w:cs="Times New Roman"/>
                <w:b w:val="0"/>
                <w:i/>
                <w:sz w:val="24"/>
                <w:szCs w:val="24"/>
              </w:rPr>
              <w:t>Провеждане на пилотното тестване, коригиране и финализиране на софтуерната платформа на информационната система</w:t>
            </w:r>
            <w:bookmarkEnd w:id="119"/>
          </w:p>
          <w:p w14:paraId="7EE64143" w14:textId="77777777" w:rsidR="00D966A8" w:rsidRPr="00C4570C" w:rsidRDefault="00D966A8" w:rsidP="00057833">
            <w:pPr>
              <w:spacing w:before="0"/>
              <w:rPr>
                <w:rFonts w:ascii="Times New Roman" w:hAnsi="Times New Roman"/>
                <w:b/>
              </w:rPr>
            </w:pPr>
          </w:p>
          <w:p w14:paraId="5DC92287" w14:textId="1C090CC7" w:rsidR="006E5664" w:rsidRPr="00C4570C" w:rsidRDefault="00096047" w:rsidP="00096047">
            <w:pPr>
              <w:pStyle w:val="Heading3"/>
              <w:keepNext w:val="0"/>
              <w:pBdr>
                <w:top w:val="none" w:sz="0" w:space="0" w:color="auto"/>
                <w:left w:val="none" w:sz="0" w:space="0" w:color="auto"/>
              </w:pBdr>
              <w:spacing w:before="0" w:after="0"/>
              <w:ind w:left="1800" w:hanging="1374"/>
              <w:rPr>
                <w:rFonts w:ascii="Times New Roman" w:hAnsi="Times New Roman" w:cs="Times New Roman"/>
                <w:b w:val="0"/>
                <w:sz w:val="24"/>
                <w:szCs w:val="24"/>
              </w:rPr>
            </w:pPr>
            <w:bookmarkStart w:id="120" w:name="_Toc520127320"/>
            <w:r w:rsidRPr="00C4570C">
              <w:rPr>
                <w:rFonts w:ascii="Times New Roman" w:hAnsi="Times New Roman" w:cs="Times New Roman"/>
                <w:b w:val="0"/>
                <w:sz w:val="24"/>
                <w:szCs w:val="24"/>
              </w:rPr>
              <w:t xml:space="preserve">8.2.1. </w:t>
            </w:r>
            <w:r w:rsidR="006E5664" w:rsidRPr="00C4570C">
              <w:rPr>
                <w:rFonts w:ascii="Times New Roman" w:hAnsi="Times New Roman" w:cs="Times New Roman"/>
                <w:b w:val="0"/>
                <w:sz w:val="24"/>
                <w:szCs w:val="24"/>
              </w:rPr>
              <w:t>Описание на дейността</w:t>
            </w:r>
            <w:bookmarkEnd w:id="120"/>
          </w:p>
          <w:p w14:paraId="083E7987" w14:textId="6E9E9E99" w:rsidR="006E5664" w:rsidRPr="00C4570C" w:rsidRDefault="006E5664" w:rsidP="00057833">
            <w:pPr>
              <w:spacing w:before="0"/>
              <w:ind w:firstLine="0"/>
              <w:rPr>
                <w:rFonts w:ascii="Times New Roman" w:hAnsi="Times New Roman"/>
              </w:rPr>
            </w:pPr>
            <w:r w:rsidRPr="00C4570C">
              <w:rPr>
                <w:rFonts w:ascii="Times New Roman" w:hAnsi="Times New Roman"/>
                <w:bCs/>
              </w:rPr>
              <w:t>Информационната система ще бъде тествана пилотно от една от целевите общини и от администрацията на Възложителя</w:t>
            </w:r>
            <w:r w:rsidRPr="00C4570C">
              <w:rPr>
                <w:rFonts w:ascii="Times New Roman" w:hAnsi="Times New Roman"/>
              </w:rPr>
              <w:t xml:space="preserve"> за период най-малко от една седмица. </w:t>
            </w:r>
          </w:p>
          <w:p w14:paraId="366332CB" w14:textId="77777777" w:rsidR="006E5664" w:rsidRPr="00C4570C" w:rsidRDefault="006E5664" w:rsidP="00057833">
            <w:pPr>
              <w:spacing w:before="0"/>
              <w:ind w:firstLine="0"/>
              <w:rPr>
                <w:rFonts w:ascii="Times New Roman" w:hAnsi="Times New Roman"/>
                <w:bCs/>
              </w:rPr>
            </w:pPr>
            <w:r w:rsidRPr="00C4570C">
              <w:rPr>
                <w:rFonts w:ascii="Times New Roman" w:hAnsi="Times New Roman"/>
                <w:bCs/>
              </w:rPr>
              <w:t>Дейността ще включва следните задачи:</w:t>
            </w:r>
          </w:p>
          <w:p w14:paraId="16A072CF" w14:textId="77777777" w:rsidR="006E5664" w:rsidRPr="00C4570C" w:rsidRDefault="006E5664" w:rsidP="00057833">
            <w:pPr>
              <w:keepNext/>
              <w:spacing w:before="0"/>
              <w:outlineLvl w:val="3"/>
              <w:rPr>
                <w:rFonts w:ascii="Times New Roman" w:hAnsi="Times New Roman"/>
                <w:b/>
                <w:bCs/>
              </w:rPr>
            </w:pPr>
          </w:p>
          <w:p w14:paraId="2461399B" w14:textId="77777777" w:rsidR="006E5664" w:rsidRPr="00C4570C" w:rsidRDefault="006E5664" w:rsidP="00057833">
            <w:pPr>
              <w:keepNext/>
              <w:spacing w:before="0"/>
              <w:outlineLvl w:val="3"/>
              <w:rPr>
                <w:rFonts w:ascii="Times New Roman" w:hAnsi="Times New Roman"/>
                <w:bCs/>
                <w:u w:val="single"/>
              </w:rPr>
            </w:pPr>
            <w:r w:rsidRPr="00C4570C">
              <w:rPr>
                <w:rFonts w:ascii="Times New Roman" w:hAnsi="Times New Roman"/>
                <w:b/>
                <w:bCs/>
                <w:u w:val="single"/>
              </w:rPr>
              <w:t>Задача 2.1.</w:t>
            </w:r>
            <w:r w:rsidRPr="00C4570C">
              <w:rPr>
                <w:rFonts w:ascii="Times New Roman" w:hAnsi="Times New Roman"/>
                <w:bCs/>
                <w:u w:val="single"/>
              </w:rPr>
              <w:t xml:space="preserve"> Обучение на място на ползвателите </w:t>
            </w:r>
          </w:p>
          <w:p w14:paraId="40EBB0F2" w14:textId="50A21307" w:rsidR="006E5664" w:rsidRPr="003319BA" w:rsidRDefault="006E5664" w:rsidP="00057833">
            <w:pPr>
              <w:spacing w:before="0"/>
              <w:ind w:firstLine="0"/>
              <w:rPr>
                <w:rFonts w:ascii="Times New Roman" w:hAnsi="Times New Roman"/>
                <w:bCs/>
              </w:rPr>
            </w:pPr>
            <w:r w:rsidRPr="00C4570C">
              <w:rPr>
                <w:rFonts w:ascii="Times New Roman" w:hAnsi="Times New Roman"/>
                <w:bCs/>
              </w:rPr>
              <w:t>Изпълнителят ще организира и проведе обучения</w:t>
            </w:r>
            <w:r w:rsidR="00A53F8C" w:rsidRPr="00C4570C">
              <w:rPr>
                <w:rFonts w:ascii="Times New Roman" w:hAnsi="Times New Roman"/>
                <w:bCs/>
              </w:rPr>
              <w:t>та по Задача 2.1,</w:t>
            </w:r>
            <w:r w:rsidRPr="00C4570C">
              <w:rPr>
                <w:rFonts w:ascii="Times New Roman" w:hAnsi="Times New Roman"/>
                <w:bCs/>
              </w:rPr>
              <w:t xml:space="preserve"> </w:t>
            </w:r>
            <w:r w:rsidR="0001714F" w:rsidRPr="003319BA">
              <w:rPr>
                <w:rFonts w:ascii="Times New Roman" w:hAnsi="Times New Roman"/>
                <w:bCs/>
              </w:rPr>
              <w:t>за персонала на</w:t>
            </w:r>
            <w:r w:rsidRPr="003319BA">
              <w:rPr>
                <w:rFonts w:ascii="Times New Roman" w:hAnsi="Times New Roman"/>
                <w:bCs/>
              </w:rPr>
              <w:t xml:space="preserve"> </w:t>
            </w:r>
            <w:r w:rsidR="00A53F8C" w:rsidRPr="003319BA">
              <w:rPr>
                <w:rFonts w:ascii="Times New Roman" w:hAnsi="Times New Roman"/>
                <w:bCs/>
              </w:rPr>
              <w:t xml:space="preserve">5-те </w:t>
            </w:r>
            <w:r w:rsidR="00C41017" w:rsidRPr="003319BA">
              <w:rPr>
                <w:rFonts w:ascii="Times New Roman" w:hAnsi="Times New Roman"/>
                <w:bCs/>
              </w:rPr>
              <w:t>общински</w:t>
            </w:r>
            <w:r w:rsidR="00A53F8C" w:rsidRPr="003319BA">
              <w:rPr>
                <w:rFonts w:ascii="Times New Roman" w:hAnsi="Times New Roman"/>
                <w:bCs/>
              </w:rPr>
              <w:t xml:space="preserve"> пилотни</w:t>
            </w:r>
            <w:r w:rsidR="00C41017" w:rsidRPr="003319BA">
              <w:rPr>
                <w:rFonts w:ascii="Times New Roman" w:hAnsi="Times New Roman"/>
                <w:bCs/>
              </w:rPr>
              <w:t xml:space="preserve"> </w:t>
            </w:r>
            <w:r w:rsidR="002758EA" w:rsidRPr="003319BA">
              <w:rPr>
                <w:rFonts w:ascii="Times New Roman" w:hAnsi="Times New Roman"/>
                <w:bCs/>
              </w:rPr>
              <w:t>цент</w:t>
            </w:r>
            <w:r w:rsidR="00A53F8C" w:rsidRPr="003319BA">
              <w:rPr>
                <w:rFonts w:ascii="Times New Roman" w:hAnsi="Times New Roman"/>
                <w:bCs/>
              </w:rPr>
              <w:t>ъ</w:t>
            </w:r>
            <w:r w:rsidR="002758EA" w:rsidRPr="003319BA">
              <w:rPr>
                <w:rFonts w:ascii="Times New Roman" w:hAnsi="Times New Roman"/>
                <w:bCs/>
              </w:rPr>
              <w:t>р</w:t>
            </w:r>
            <w:r w:rsidR="00A53F8C" w:rsidRPr="003319BA">
              <w:rPr>
                <w:rFonts w:ascii="Times New Roman" w:hAnsi="Times New Roman"/>
                <w:bCs/>
              </w:rPr>
              <w:t>а за събиране и съхранение на опасни битови отпадъци</w:t>
            </w:r>
            <w:r w:rsidRPr="003319BA">
              <w:rPr>
                <w:rFonts w:ascii="Times New Roman" w:hAnsi="Times New Roman"/>
                <w:bCs/>
              </w:rPr>
              <w:t xml:space="preserve">, където ще се тества създадената софтуерна </w:t>
            </w:r>
            <w:proofErr w:type="gramStart"/>
            <w:r w:rsidRPr="003319BA">
              <w:rPr>
                <w:rFonts w:ascii="Times New Roman" w:hAnsi="Times New Roman"/>
                <w:bCs/>
              </w:rPr>
              <w:t xml:space="preserve">система. </w:t>
            </w:r>
            <w:proofErr w:type="gramEnd"/>
          </w:p>
          <w:p w14:paraId="2CF01240" w14:textId="77777777" w:rsidR="006E5664" w:rsidRPr="00C4570C" w:rsidRDefault="006E5664" w:rsidP="00057833">
            <w:pPr>
              <w:keepNext/>
              <w:spacing w:before="0"/>
              <w:outlineLvl w:val="3"/>
              <w:rPr>
                <w:rFonts w:ascii="Times New Roman" w:hAnsi="Times New Roman"/>
                <w:b/>
                <w:bCs/>
              </w:rPr>
            </w:pPr>
          </w:p>
          <w:p w14:paraId="10F8EF07" w14:textId="77777777" w:rsidR="006E5664" w:rsidRPr="00C4570C" w:rsidRDefault="006E5664" w:rsidP="00057833">
            <w:pPr>
              <w:keepNext/>
              <w:spacing w:before="0"/>
              <w:outlineLvl w:val="3"/>
              <w:rPr>
                <w:rFonts w:ascii="Times New Roman" w:hAnsi="Times New Roman"/>
                <w:bCs/>
                <w:u w:val="single"/>
              </w:rPr>
            </w:pPr>
            <w:r w:rsidRPr="00C4570C">
              <w:rPr>
                <w:rFonts w:ascii="Times New Roman" w:hAnsi="Times New Roman"/>
                <w:b/>
                <w:bCs/>
                <w:u w:val="single"/>
              </w:rPr>
              <w:t>Задача 2.2</w:t>
            </w:r>
            <w:r w:rsidRPr="00C4570C">
              <w:rPr>
                <w:rFonts w:ascii="Times New Roman" w:hAnsi="Times New Roman"/>
                <w:bCs/>
                <w:u w:val="single"/>
              </w:rPr>
              <w:t xml:space="preserve"> Тестване на системата в действие</w:t>
            </w:r>
          </w:p>
          <w:p w14:paraId="38F6A7D9" w14:textId="5DAB1DB9" w:rsidR="006E5664" w:rsidRPr="00C4570C" w:rsidRDefault="006E5664" w:rsidP="00057833">
            <w:pPr>
              <w:spacing w:before="0"/>
              <w:ind w:firstLine="0"/>
              <w:rPr>
                <w:rFonts w:ascii="Times New Roman" w:hAnsi="Times New Roman"/>
                <w:bCs/>
              </w:rPr>
            </w:pPr>
            <w:r w:rsidRPr="00C4570C">
              <w:rPr>
                <w:rFonts w:ascii="Times New Roman" w:hAnsi="Times New Roman"/>
                <w:bCs/>
              </w:rPr>
              <w:lastRenderedPageBreak/>
              <w:t xml:space="preserve">Изпълнителят ще </w:t>
            </w:r>
            <w:r w:rsidRPr="003319BA">
              <w:rPr>
                <w:rFonts w:ascii="Times New Roman" w:hAnsi="Times New Roman"/>
                <w:bCs/>
              </w:rPr>
              <w:t xml:space="preserve">инсталира създадения софтуер на налична техника (хардуер) на целевите </w:t>
            </w:r>
            <w:r w:rsidR="00A55512" w:rsidRPr="003319BA">
              <w:rPr>
                <w:rFonts w:ascii="Times New Roman" w:hAnsi="Times New Roman"/>
                <w:bCs/>
              </w:rPr>
              <w:t xml:space="preserve">общински </w:t>
            </w:r>
            <w:r w:rsidRPr="003319BA">
              <w:rPr>
                <w:rFonts w:ascii="Times New Roman" w:hAnsi="Times New Roman"/>
                <w:bCs/>
              </w:rPr>
              <w:t>администрации</w:t>
            </w:r>
            <w:r w:rsidR="00A55512" w:rsidRPr="003319BA">
              <w:rPr>
                <w:rFonts w:ascii="Times New Roman" w:hAnsi="Times New Roman"/>
                <w:bCs/>
              </w:rPr>
              <w:t>, на</w:t>
            </w:r>
            <w:r w:rsidRPr="003319BA">
              <w:rPr>
                <w:rFonts w:ascii="Times New Roman" w:hAnsi="Times New Roman"/>
                <w:bCs/>
              </w:rPr>
              <w:t xml:space="preserve"> администрацията на Възложителя, </w:t>
            </w:r>
            <w:r w:rsidR="00A55512" w:rsidRPr="003319BA">
              <w:rPr>
                <w:rFonts w:ascii="Times New Roman" w:hAnsi="Times New Roman"/>
                <w:bCs/>
              </w:rPr>
              <w:t xml:space="preserve">както и в 5-те общински пилотни центъра за събиране и съхранение на опасни битови </w:t>
            </w:r>
            <w:proofErr w:type="gramStart"/>
            <w:r w:rsidR="00A55512" w:rsidRPr="003319BA">
              <w:rPr>
                <w:rFonts w:ascii="Times New Roman" w:hAnsi="Times New Roman"/>
                <w:bCs/>
              </w:rPr>
              <w:t>отпадъци</w:t>
            </w:r>
            <w:r w:rsidRPr="003319BA">
              <w:rPr>
                <w:rFonts w:ascii="Times New Roman" w:hAnsi="Times New Roman"/>
                <w:bCs/>
              </w:rPr>
              <w:t xml:space="preserve">. </w:t>
            </w:r>
            <w:proofErr w:type="gramEnd"/>
          </w:p>
          <w:p w14:paraId="69921489" w14:textId="77777777" w:rsidR="006E5664" w:rsidRPr="00C4570C" w:rsidRDefault="006E5664" w:rsidP="00057833">
            <w:pPr>
              <w:keepNext/>
              <w:spacing w:before="0"/>
              <w:outlineLvl w:val="3"/>
              <w:rPr>
                <w:rFonts w:ascii="Times New Roman" w:hAnsi="Times New Roman"/>
                <w:bCs/>
                <w:u w:val="single"/>
              </w:rPr>
            </w:pPr>
          </w:p>
          <w:p w14:paraId="242AAA68" w14:textId="77777777" w:rsidR="006E5664" w:rsidRPr="00C4570C" w:rsidRDefault="006E5664" w:rsidP="00057833">
            <w:pPr>
              <w:keepNext/>
              <w:spacing w:before="0"/>
              <w:outlineLvl w:val="3"/>
              <w:rPr>
                <w:rFonts w:ascii="Times New Roman" w:hAnsi="Times New Roman"/>
                <w:bCs/>
                <w:u w:val="single"/>
              </w:rPr>
            </w:pPr>
            <w:r w:rsidRPr="00C4570C">
              <w:rPr>
                <w:rFonts w:ascii="Times New Roman" w:hAnsi="Times New Roman"/>
                <w:b/>
                <w:bCs/>
                <w:u w:val="single"/>
              </w:rPr>
              <w:t>Задача 2.3.</w:t>
            </w:r>
            <w:r w:rsidRPr="00C4570C">
              <w:rPr>
                <w:rFonts w:ascii="Times New Roman" w:hAnsi="Times New Roman"/>
                <w:bCs/>
                <w:u w:val="single"/>
              </w:rPr>
              <w:t xml:space="preserve"> Корекции и финализиране на софтуерната платформа</w:t>
            </w:r>
          </w:p>
          <w:p w14:paraId="13D81B12" w14:textId="77777777" w:rsidR="006E5664" w:rsidRPr="00C4570C" w:rsidRDefault="006E5664" w:rsidP="00057833">
            <w:pPr>
              <w:spacing w:before="0"/>
              <w:ind w:firstLine="0"/>
              <w:rPr>
                <w:rFonts w:ascii="Times New Roman" w:hAnsi="Times New Roman"/>
                <w:bCs/>
              </w:rPr>
            </w:pPr>
            <w:r w:rsidRPr="00C4570C">
              <w:rPr>
                <w:rFonts w:ascii="Times New Roman" w:hAnsi="Times New Roman"/>
                <w:bCs/>
              </w:rPr>
              <w:t>Въз основа на резултатите от пилотното тестване, Изпълнителят въвежда корекции, при необходимост и финализира софтуерната платформа за функционирането на информационната система.</w:t>
            </w:r>
          </w:p>
          <w:p w14:paraId="35CDE0D2" w14:textId="77777777" w:rsidR="00D966A8" w:rsidRPr="00C4570C" w:rsidRDefault="00D966A8" w:rsidP="00057833">
            <w:pPr>
              <w:spacing w:before="0"/>
              <w:rPr>
                <w:rFonts w:ascii="Times New Roman" w:hAnsi="Times New Roman"/>
              </w:rPr>
            </w:pPr>
          </w:p>
          <w:p w14:paraId="7F0C649F" w14:textId="14CAB2C7" w:rsidR="006E5664" w:rsidRPr="00C4570C" w:rsidRDefault="004E5ADF" w:rsidP="00B868E8">
            <w:pPr>
              <w:pStyle w:val="Heading3"/>
              <w:keepNext w:val="0"/>
              <w:pBdr>
                <w:top w:val="none" w:sz="0" w:space="0" w:color="auto"/>
                <w:left w:val="none" w:sz="0" w:space="0" w:color="auto"/>
              </w:pBdr>
              <w:spacing w:before="0" w:after="0"/>
              <w:ind w:left="851" w:hanging="567"/>
              <w:jc w:val="both"/>
              <w:rPr>
                <w:rFonts w:ascii="Times New Roman" w:hAnsi="Times New Roman" w:cs="Times New Roman"/>
                <w:b w:val="0"/>
                <w:sz w:val="24"/>
                <w:szCs w:val="24"/>
              </w:rPr>
            </w:pPr>
            <w:bookmarkStart w:id="121" w:name="_Toc520127321"/>
            <w:r w:rsidRPr="00C4570C">
              <w:rPr>
                <w:rFonts w:ascii="Times New Roman" w:hAnsi="Times New Roman" w:cs="Times New Roman"/>
                <w:b w:val="0"/>
                <w:sz w:val="24"/>
                <w:szCs w:val="24"/>
                <w:lang w:val="en-US"/>
              </w:rPr>
              <w:t xml:space="preserve">8.2.2. </w:t>
            </w:r>
            <w:r w:rsidR="006E5664" w:rsidRPr="00C4570C">
              <w:rPr>
                <w:rFonts w:ascii="Times New Roman" w:hAnsi="Times New Roman" w:cs="Times New Roman"/>
                <w:b w:val="0"/>
                <w:sz w:val="24"/>
                <w:szCs w:val="24"/>
              </w:rPr>
              <w:t>Изисквания към изпълнение на дейността</w:t>
            </w:r>
            <w:bookmarkEnd w:id="121"/>
          </w:p>
          <w:p w14:paraId="3636ADC8" w14:textId="77777777" w:rsidR="00D966A8" w:rsidRPr="00C4570C" w:rsidRDefault="00D966A8" w:rsidP="00057833">
            <w:pPr>
              <w:tabs>
                <w:tab w:val="left" w:pos="284"/>
              </w:tabs>
              <w:spacing w:before="0"/>
              <w:ind w:firstLine="0"/>
              <w:rPr>
                <w:rFonts w:ascii="Times New Roman" w:hAnsi="Times New Roman"/>
                <w:bCs/>
              </w:rPr>
            </w:pPr>
          </w:p>
          <w:p w14:paraId="197D1EAD" w14:textId="039150D1" w:rsidR="006E5664" w:rsidRPr="00C4570C" w:rsidRDefault="006E5664" w:rsidP="00057833">
            <w:pPr>
              <w:tabs>
                <w:tab w:val="left" w:pos="284"/>
              </w:tabs>
              <w:spacing w:before="0"/>
              <w:ind w:firstLine="0"/>
              <w:rPr>
                <w:rFonts w:ascii="Times New Roman" w:hAnsi="Times New Roman"/>
                <w:bCs/>
              </w:rPr>
            </w:pPr>
            <w:r w:rsidRPr="00C4570C">
              <w:rPr>
                <w:rFonts w:ascii="Times New Roman" w:hAnsi="Times New Roman"/>
                <w:bCs/>
              </w:rPr>
              <w:t xml:space="preserve">За целите на </w:t>
            </w:r>
            <w:proofErr w:type="gramStart"/>
            <w:r w:rsidRPr="00C4570C">
              <w:rPr>
                <w:rFonts w:ascii="Times New Roman" w:hAnsi="Times New Roman"/>
                <w:bCs/>
              </w:rPr>
              <w:t>обучението на потребителите,</w:t>
            </w:r>
            <w:r w:rsidR="00D966A8" w:rsidRPr="00C4570C">
              <w:rPr>
                <w:rFonts w:ascii="Times New Roman" w:hAnsi="Times New Roman"/>
                <w:bCs/>
              </w:rPr>
              <w:t xml:space="preserve"> </w:t>
            </w:r>
            <w:r w:rsidRPr="00C4570C">
              <w:rPr>
                <w:rFonts w:ascii="Times New Roman" w:hAnsi="Times New Roman"/>
                <w:bCs/>
              </w:rPr>
              <w:t xml:space="preserve">Изпълнителят ще разработи </w:t>
            </w:r>
            <w:r w:rsidRPr="003319BA">
              <w:rPr>
                <w:rFonts w:ascii="Times New Roman" w:hAnsi="Times New Roman"/>
                <w:bCs/>
              </w:rPr>
              <w:t>график на обученията</w:t>
            </w:r>
            <w:proofErr w:type="gramEnd"/>
            <w:r w:rsidRPr="003319BA">
              <w:rPr>
                <w:rFonts w:ascii="Times New Roman" w:hAnsi="Times New Roman"/>
                <w:bCs/>
              </w:rPr>
              <w:t xml:space="preserve"> </w:t>
            </w:r>
            <w:r w:rsidR="0001714F" w:rsidRPr="003319BA">
              <w:rPr>
                <w:rFonts w:ascii="Times New Roman" w:hAnsi="Times New Roman"/>
                <w:bCs/>
              </w:rPr>
              <w:t xml:space="preserve">на място </w:t>
            </w:r>
            <w:r w:rsidRPr="003319BA">
              <w:rPr>
                <w:rFonts w:ascii="Times New Roman" w:hAnsi="Times New Roman"/>
                <w:bCs/>
              </w:rPr>
              <w:t xml:space="preserve">в </w:t>
            </w:r>
            <w:r w:rsidR="0001714F" w:rsidRPr="003319BA">
              <w:rPr>
                <w:rFonts w:ascii="Times New Roman" w:hAnsi="Times New Roman"/>
                <w:bCs/>
                <w:lang w:val="en-US"/>
              </w:rPr>
              <w:t>5</w:t>
            </w:r>
            <w:r w:rsidR="0001714F" w:rsidRPr="003319BA">
              <w:rPr>
                <w:rFonts w:ascii="Times New Roman" w:hAnsi="Times New Roman"/>
                <w:bCs/>
              </w:rPr>
              <w:t>-те</w:t>
            </w:r>
            <w:r w:rsidR="0001714F" w:rsidRPr="003319BA">
              <w:rPr>
                <w:rFonts w:ascii="Times New Roman" w:hAnsi="Times New Roman"/>
                <w:bCs/>
                <w:lang w:val="en-US"/>
              </w:rPr>
              <w:t xml:space="preserve"> </w:t>
            </w:r>
            <w:r w:rsidRPr="003319BA">
              <w:rPr>
                <w:rFonts w:ascii="Times New Roman" w:hAnsi="Times New Roman"/>
                <w:bCs/>
              </w:rPr>
              <w:t>общин</w:t>
            </w:r>
            <w:r w:rsidR="0001714F" w:rsidRPr="003319BA">
              <w:rPr>
                <w:rFonts w:ascii="Times New Roman" w:hAnsi="Times New Roman"/>
                <w:bCs/>
              </w:rPr>
              <w:t>ски администрации</w:t>
            </w:r>
            <w:r w:rsidRPr="003319BA">
              <w:rPr>
                <w:rFonts w:ascii="Times New Roman" w:hAnsi="Times New Roman"/>
                <w:bCs/>
              </w:rPr>
              <w:t xml:space="preserve"> и </w:t>
            </w:r>
            <w:r w:rsidR="0001714F" w:rsidRPr="003319BA">
              <w:rPr>
                <w:rFonts w:ascii="Times New Roman" w:hAnsi="Times New Roman"/>
                <w:bCs/>
              </w:rPr>
              <w:t xml:space="preserve">в </w:t>
            </w:r>
            <w:r w:rsidRPr="003319BA">
              <w:rPr>
                <w:rFonts w:ascii="Times New Roman" w:hAnsi="Times New Roman"/>
                <w:bCs/>
              </w:rPr>
              <w:t>ПУДООС</w:t>
            </w:r>
            <w:r w:rsidRPr="00C4570C">
              <w:rPr>
                <w:rFonts w:ascii="Times New Roman" w:hAnsi="Times New Roman"/>
                <w:bCs/>
              </w:rPr>
              <w:t>, обучителна програма и необходимите обучителни материали, които ще размножи и предостави на обучаемите. Изпълнителят поема за своя сметка и отговаря за цялостната логистика по организиране и провеждане на обученията, Изпълнителят поема и отговаря изцяло за съдържателната страна на обученията (напр. обезпечаване на обучители, програма, материали, обратна връзка и анкетна карта от участниците, др.).</w:t>
            </w:r>
          </w:p>
          <w:p w14:paraId="700E9083" w14:textId="2DEE5336" w:rsidR="006E5664" w:rsidRPr="00C4570C" w:rsidRDefault="006E5664" w:rsidP="00057833">
            <w:pPr>
              <w:spacing w:before="0"/>
              <w:ind w:firstLine="0"/>
              <w:rPr>
                <w:rFonts w:ascii="Times New Roman" w:hAnsi="Times New Roman"/>
                <w:bCs/>
              </w:rPr>
            </w:pPr>
            <w:r w:rsidRPr="00C4570C">
              <w:rPr>
                <w:rFonts w:ascii="Times New Roman" w:hAnsi="Times New Roman"/>
                <w:bCs/>
              </w:rPr>
              <w:t xml:space="preserve">Тестването на системата в действие в пилотните </w:t>
            </w:r>
            <w:r w:rsidR="00277DEB" w:rsidRPr="00C4570C">
              <w:rPr>
                <w:rFonts w:ascii="Times New Roman" w:hAnsi="Times New Roman"/>
                <w:bCs/>
              </w:rPr>
              <w:t xml:space="preserve">центрове </w:t>
            </w:r>
            <w:r w:rsidRPr="00C4570C">
              <w:rPr>
                <w:rFonts w:ascii="Times New Roman" w:hAnsi="Times New Roman"/>
                <w:bCs/>
              </w:rPr>
              <w:t xml:space="preserve">следва да продължи минимум една седмица. </w:t>
            </w:r>
          </w:p>
          <w:p w14:paraId="79CADE3C" w14:textId="77777777" w:rsidR="006E5664" w:rsidRPr="00C4570C" w:rsidRDefault="006E5664" w:rsidP="00057833">
            <w:pPr>
              <w:spacing w:before="0"/>
              <w:ind w:firstLine="0"/>
              <w:rPr>
                <w:rFonts w:ascii="Times New Roman" w:hAnsi="Times New Roman"/>
                <w:bCs/>
              </w:rPr>
            </w:pPr>
            <w:r w:rsidRPr="00C4570C">
              <w:rPr>
                <w:rFonts w:ascii="Times New Roman" w:hAnsi="Times New Roman"/>
                <w:bCs/>
              </w:rPr>
              <w:t>В хода на тестването на системата Изпълнителят осигурява текущото консултиране на ползвателите – на място, по електронна поща и по телефон.</w:t>
            </w:r>
          </w:p>
          <w:p w14:paraId="76BC8C52" w14:textId="77777777" w:rsidR="006E5664" w:rsidRPr="00C4570C" w:rsidRDefault="006E5664" w:rsidP="00057833">
            <w:pPr>
              <w:spacing w:before="0"/>
              <w:ind w:firstLine="0"/>
              <w:rPr>
                <w:rFonts w:ascii="Times New Roman" w:hAnsi="Times New Roman"/>
                <w:lang w:eastAsia="en-US"/>
              </w:rPr>
            </w:pPr>
            <w:r w:rsidRPr="00C4570C">
              <w:rPr>
                <w:rFonts w:ascii="Times New Roman" w:hAnsi="Times New Roman"/>
                <w:bCs/>
              </w:rPr>
              <w:t xml:space="preserve">Тестването на системата ще включва и </w:t>
            </w:r>
            <w:r w:rsidRPr="00C4570C">
              <w:rPr>
                <w:rFonts w:ascii="Times New Roman" w:hAnsi="Times New Roman"/>
                <w:lang w:eastAsia="en-US"/>
              </w:rPr>
              <w:t>дефиниране чрез административни интерфейси на:</w:t>
            </w:r>
          </w:p>
          <w:p w14:paraId="3A600E9D" w14:textId="77777777" w:rsidR="006E5664" w:rsidRPr="00C4570C" w:rsidRDefault="006E5664" w:rsidP="004E1E22">
            <w:pPr>
              <w:pStyle w:val="ListParagraph"/>
              <w:numPr>
                <w:ilvl w:val="0"/>
                <w:numId w:val="19"/>
              </w:numPr>
              <w:tabs>
                <w:tab w:val="num" w:pos="0"/>
                <w:tab w:val="num" w:pos="360"/>
              </w:tabs>
              <w:spacing w:after="0" w:line="240" w:lineRule="auto"/>
              <w:jc w:val="both"/>
              <w:rPr>
                <w:rFonts w:ascii="Times New Roman" w:hAnsi="Times New Roman"/>
                <w:sz w:val="24"/>
                <w:szCs w:val="24"/>
              </w:rPr>
            </w:pPr>
            <w:r w:rsidRPr="00C4570C">
              <w:rPr>
                <w:rFonts w:ascii="Times New Roman" w:hAnsi="Times New Roman"/>
                <w:sz w:val="24"/>
                <w:szCs w:val="24"/>
              </w:rPr>
              <w:t>системи от интервенции и техните атрибути;</w:t>
            </w:r>
          </w:p>
          <w:p w14:paraId="121D7B5F" w14:textId="77777777" w:rsidR="006E5664" w:rsidRPr="00C4570C" w:rsidRDefault="006E5664" w:rsidP="004E1E22">
            <w:pPr>
              <w:pStyle w:val="ListParagraph"/>
              <w:numPr>
                <w:ilvl w:val="0"/>
                <w:numId w:val="19"/>
              </w:numPr>
              <w:tabs>
                <w:tab w:val="num" w:pos="0"/>
                <w:tab w:val="num" w:pos="360"/>
              </w:tabs>
              <w:spacing w:after="0" w:line="240" w:lineRule="auto"/>
              <w:jc w:val="both"/>
              <w:rPr>
                <w:rFonts w:ascii="Times New Roman" w:hAnsi="Times New Roman"/>
                <w:sz w:val="24"/>
                <w:szCs w:val="24"/>
              </w:rPr>
            </w:pPr>
            <w:r w:rsidRPr="00C4570C">
              <w:rPr>
                <w:rFonts w:ascii="Times New Roman" w:hAnsi="Times New Roman"/>
                <w:sz w:val="24"/>
                <w:szCs w:val="24"/>
              </w:rPr>
              <w:t xml:space="preserve">системи от индикатори и техните атрибути – фактите, които ще се изследват като последствията от прилагане на интервенциите; </w:t>
            </w:r>
          </w:p>
          <w:p w14:paraId="1012B94A" w14:textId="77777777" w:rsidR="006E5664" w:rsidRPr="00C4570C" w:rsidRDefault="006E5664" w:rsidP="004E1E22">
            <w:pPr>
              <w:pStyle w:val="ListParagraph"/>
              <w:numPr>
                <w:ilvl w:val="0"/>
                <w:numId w:val="19"/>
              </w:numPr>
              <w:tabs>
                <w:tab w:val="num" w:pos="0"/>
                <w:tab w:val="num" w:pos="360"/>
              </w:tabs>
              <w:spacing w:after="0" w:line="240" w:lineRule="auto"/>
              <w:jc w:val="both"/>
              <w:rPr>
                <w:rFonts w:ascii="Times New Roman" w:hAnsi="Times New Roman"/>
                <w:sz w:val="24"/>
                <w:szCs w:val="24"/>
              </w:rPr>
            </w:pPr>
            <w:r w:rsidRPr="00C4570C">
              <w:rPr>
                <w:rFonts w:ascii="Times New Roman" w:hAnsi="Times New Roman"/>
                <w:sz w:val="24"/>
                <w:szCs w:val="24"/>
              </w:rPr>
              <w:t>алгоритми за получаване на производни индикатори чрез дефиниране на аритметични или статистически операции върху първичните (заредени или въведени) индикатори.</w:t>
            </w:r>
          </w:p>
          <w:p w14:paraId="5ADE5110" w14:textId="77777777" w:rsidR="002D4E48" w:rsidRDefault="00E2351D" w:rsidP="00057833">
            <w:pPr>
              <w:tabs>
                <w:tab w:val="left" w:pos="284"/>
              </w:tabs>
              <w:spacing w:before="0"/>
              <w:ind w:hanging="76"/>
              <w:rPr>
                <w:rFonts w:ascii="Times New Roman" w:hAnsi="Times New Roman"/>
                <w:bCs/>
                <w:lang w:val="en-US"/>
              </w:rPr>
            </w:pPr>
            <w:r>
              <w:rPr>
                <w:rFonts w:ascii="Times New Roman" w:hAnsi="Times New Roman"/>
                <w:bCs/>
                <w:lang w:val="en-US"/>
              </w:rPr>
              <w:lastRenderedPageBreak/>
              <w:t xml:space="preserve"> </w:t>
            </w:r>
            <w:r w:rsidR="00DD1827" w:rsidRPr="00DD1827">
              <w:rPr>
                <w:rFonts w:ascii="Times New Roman" w:hAnsi="Times New Roman"/>
                <w:bCs/>
              </w:rPr>
              <w:t xml:space="preserve">Финалният вариант на софтуерната платформа на системата ще бъде представен на комисия, която включва представители на Възложителя, и по преценка на Възложителя представители </w:t>
            </w:r>
            <w:proofErr w:type="gramStart"/>
            <w:r w:rsidR="00DD1827" w:rsidRPr="00DD1827">
              <w:rPr>
                <w:rFonts w:ascii="Times New Roman" w:hAnsi="Times New Roman"/>
                <w:bCs/>
              </w:rPr>
              <w:t>на  целевите</w:t>
            </w:r>
            <w:proofErr w:type="gramEnd"/>
            <w:r w:rsidR="00DD1827" w:rsidRPr="00DD1827">
              <w:rPr>
                <w:rFonts w:ascii="Times New Roman" w:hAnsi="Times New Roman"/>
                <w:bCs/>
              </w:rPr>
              <w:t xml:space="preserve"> администрации и други лица.</w:t>
            </w:r>
            <w:r w:rsidR="006E5664" w:rsidRPr="00C4570C">
              <w:rPr>
                <w:rFonts w:ascii="Times New Roman" w:hAnsi="Times New Roman"/>
                <w:bCs/>
              </w:rPr>
              <w:tab/>
            </w:r>
          </w:p>
          <w:p w14:paraId="1EE8F5B7" w14:textId="1F44333C" w:rsidR="006E5664" w:rsidRPr="00C4570C" w:rsidRDefault="002D4E48" w:rsidP="00057833">
            <w:pPr>
              <w:tabs>
                <w:tab w:val="left" w:pos="284"/>
              </w:tabs>
              <w:spacing w:before="0"/>
              <w:ind w:hanging="76"/>
              <w:rPr>
                <w:rFonts w:ascii="Times New Roman" w:hAnsi="Times New Roman"/>
                <w:bCs/>
              </w:rPr>
            </w:pPr>
            <w:r>
              <w:rPr>
                <w:rFonts w:ascii="Times New Roman" w:hAnsi="Times New Roman"/>
                <w:bCs/>
                <w:lang w:val="en-US"/>
              </w:rPr>
              <w:t xml:space="preserve"> </w:t>
            </w:r>
            <w:r w:rsidR="006E5664" w:rsidRPr="00C4570C">
              <w:rPr>
                <w:rFonts w:ascii="Times New Roman" w:hAnsi="Times New Roman"/>
                <w:bCs/>
              </w:rPr>
              <w:t xml:space="preserve">В периода на </w:t>
            </w:r>
            <w:proofErr w:type="gramStart"/>
            <w:r w:rsidR="006E5664" w:rsidRPr="00C4570C">
              <w:rPr>
                <w:rFonts w:ascii="Times New Roman" w:hAnsi="Times New Roman"/>
                <w:bCs/>
              </w:rPr>
              <w:t>изпълнение на Дейност 2 – провеждане на пилотно тестване, Изпълнителят ще работи и по изработване на дигитална карта и на документация за ползване на системата – Ръководство, които ще финализира при изпълнението</w:t>
            </w:r>
            <w:proofErr w:type="gramEnd"/>
            <w:r w:rsidR="006E5664" w:rsidRPr="00C4570C">
              <w:rPr>
                <w:rFonts w:ascii="Times New Roman" w:hAnsi="Times New Roman"/>
                <w:bCs/>
              </w:rPr>
              <w:t xml:space="preserve"> на следващата дейност</w:t>
            </w:r>
          </w:p>
          <w:p w14:paraId="6A2730D7" w14:textId="77777777" w:rsidR="006E5664" w:rsidRPr="00C4570C" w:rsidRDefault="006E5664" w:rsidP="00057833">
            <w:pPr>
              <w:spacing w:before="0"/>
              <w:rPr>
                <w:rFonts w:ascii="Times New Roman" w:hAnsi="Times New Roman"/>
              </w:rPr>
            </w:pPr>
          </w:p>
          <w:p w14:paraId="7C898D41" w14:textId="3D4D40A0" w:rsidR="006E5664" w:rsidRPr="00C4570C" w:rsidRDefault="004E5ADF" w:rsidP="004E5ADF">
            <w:pPr>
              <w:pStyle w:val="Heading3"/>
              <w:keepNext w:val="0"/>
              <w:pBdr>
                <w:top w:val="none" w:sz="0" w:space="0" w:color="auto"/>
                <w:left w:val="none" w:sz="0" w:space="0" w:color="auto"/>
              </w:pBdr>
              <w:spacing w:before="0" w:after="0"/>
              <w:ind w:left="1800" w:hanging="1090"/>
              <w:rPr>
                <w:rFonts w:ascii="Times New Roman" w:hAnsi="Times New Roman" w:cs="Times New Roman"/>
                <w:b w:val="0"/>
                <w:sz w:val="24"/>
                <w:szCs w:val="24"/>
              </w:rPr>
            </w:pPr>
            <w:bookmarkStart w:id="122" w:name="_Toc520127322"/>
            <w:r w:rsidRPr="00C4570C">
              <w:rPr>
                <w:rFonts w:ascii="Times New Roman" w:hAnsi="Times New Roman" w:cs="Times New Roman"/>
                <w:b w:val="0"/>
                <w:sz w:val="24"/>
                <w:szCs w:val="24"/>
                <w:lang w:val="en-US"/>
              </w:rPr>
              <w:t xml:space="preserve">8.2.3. </w:t>
            </w:r>
            <w:r w:rsidR="006E5664" w:rsidRPr="00C4570C">
              <w:rPr>
                <w:rFonts w:ascii="Times New Roman" w:hAnsi="Times New Roman" w:cs="Times New Roman"/>
                <w:b w:val="0"/>
                <w:sz w:val="24"/>
                <w:szCs w:val="24"/>
              </w:rPr>
              <w:t>Очаквани резултати</w:t>
            </w:r>
            <w:bookmarkEnd w:id="122"/>
          </w:p>
          <w:p w14:paraId="43FCFF0F" w14:textId="77777777" w:rsidR="006E5664" w:rsidRPr="00C4570C" w:rsidRDefault="006E5664" w:rsidP="00057833">
            <w:pPr>
              <w:pStyle w:val="ListParagraph"/>
              <w:spacing w:after="0" w:line="240" w:lineRule="auto"/>
              <w:ind w:left="0"/>
              <w:jc w:val="both"/>
              <w:rPr>
                <w:rFonts w:ascii="Times New Roman" w:hAnsi="Times New Roman"/>
                <w:sz w:val="24"/>
                <w:szCs w:val="24"/>
              </w:rPr>
            </w:pPr>
            <w:r w:rsidRPr="00C4570C">
              <w:rPr>
                <w:rFonts w:ascii="Times New Roman" w:hAnsi="Times New Roman"/>
                <w:sz w:val="24"/>
                <w:szCs w:val="24"/>
              </w:rPr>
              <w:t xml:space="preserve">Проверка на зададените за вписване интервенции и техните атрибути, на системите от индикатори и техните атрибути – фактите, които ще се изследват като последствията от прилагане на интервенциите, алгоритми за получаване на производни индикатори чрез дефиниране на аритметични или статистически операции върху първичните (заредени или въведени) индикатори. Проверка на определенията и наименованията, за съответствие с нормативните определения, като и изчерпателността на данните, с които системата ще работи, допълване, корекции. Преглед на съвместимостта с други налични и перспективни системи за управление на отпадъци, към които дадената система ще подава данни. Одобрение на финалните параметри. </w:t>
            </w:r>
          </w:p>
          <w:p w14:paraId="16DE03D1" w14:textId="77777777" w:rsidR="006E5664" w:rsidRPr="00C4570C" w:rsidRDefault="006E5664" w:rsidP="00057833">
            <w:pPr>
              <w:spacing w:before="0"/>
              <w:rPr>
                <w:rFonts w:ascii="Times New Roman" w:hAnsi="Times New Roman"/>
              </w:rPr>
            </w:pPr>
          </w:p>
          <w:p w14:paraId="5E4535E0" w14:textId="7B51CF41" w:rsidR="006E5664" w:rsidRPr="00C4570C" w:rsidRDefault="004E5ADF" w:rsidP="004E5ADF">
            <w:pPr>
              <w:pStyle w:val="Heading2"/>
              <w:keepLines/>
              <w:pBdr>
                <w:top w:val="none" w:sz="0" w:space="0" w:color="auto"/>
                <w:left w:val="none" w:sz="0" w:space="0" w:color="auto"/>
              </w:pBdr>
              <w:tabs>
                <w:tab w:val="left" w:pos="993"/>
              </w:tabs>
              <w:spacing w:before="0" w:after="0"/>
              <w:ind w:left="360"/>
              <w:jc w:val="both"/>
              <w:rPr>
                <w:rFonts w:ascii="Times New Roman" w:hAnsi="Times New Roman" w:cs="Times New Roman"/>
                <w:b w:val="0"/>
                <w:i/>
                <w:sz w:val="24"/>
                <w:szCs w:val="24"/>
              </w:rPr>
            </w:pPr>
            <w:bookmarkStart w:id="123" w:name="_Toc520127323"/>
            <w:r w:rsidRPr="00C4570C">
              <w:rPr>
                <w:rFonts w:ascii="Times New Roman" w:hAnsi="Times New Roman" w:cs="Times New Roman"/>
                <w:b w:val="0"/>
                <w:sz w:val="24"/>
                <w:szCs w:val="24"/>
              </w:rPr>
              <w:t xml:space="preserve">8.3. </w:t>
            </w:r>
            <w:r w:rsidR="006E5664" w:rsidRPr="00C4570C">
              <w:rPr>
                <w:rFonts w:ascii="Times New Roman" w:hAnsi="Times New Roman" w:cs="Times New Roman"/>
                <w:b w:val="0"/>
                <w:sz w:val="24"/>
                <w:szCs w:val="24"/>
              </w:rPr>
              <w:t>Дейност 3</w:t>
            </w:r>
            <w:r w:rsidR="001704F7" w:rsidRPr="00C4570C">
              <w:rPr>
                <w:rFonts w:ascii="Times New Roman" w:hAnsi="Times New Roman" w:cs="Times New Roman"/>
                <w:b w:val="0"/>
                <w:sz w:val="24"/>
                <w:szCs w:val="24"/>
              </w:rPr>
              <w:t>:</w:t>
            </w:r>
            <w:r w:rsidR="006E5664" w:rsidRPr="00C4570C">
              <w:rPr>
                <w:rFonts w:ascii="Times New Roman" w:hAnsi="Times New Roman" w:cs="Times New Roman"/>
                <w:b w:val="0"/>
                <w:sz w:val="24"/>
                <w:szCs w:val="24"/>
              </w:rPr>
              <w:t xml:space="preserve"> </w:t>
            </w:r>
            <w:r w:rsidR="006E5664" w:rsidRPr="00C4570C">
              <w:rPr>
                <w:rFonts w:ascii="Times New Roman" w:hAnsi="Times New Roman" w:cs="Times New Roman"/>
                <w:b w:val="0"/>
                <w:i/>
                <w:sz w:val="24"/>
                <w:szCs w:val="24"/>
              </w:rPr>
              <w:t>Подготовка за внедряване на информационната система</w:t>
            </w:r>
            <w:bookmarkEnd w:id="123"/>
          </w:p>
          <w:p w14:paraId="46DF87AE" w14:textId="77777777" w:rsidR="001704F7" w:rsidRPr="00C4570C" w:rsidRDefault="001704F7" w:rsidP="00057833">
            <w:pPr>
              <w:spacing w:before="0"/>
              <w:rPr>
                <w:b/>
              </w:rPr>
            </w:pPr>
          </w:p>
          <w:p w14:paraId="2030C11F" w14:textId="1C0AC1E7" w:rsidR="006E5664" w:rsidRPr="00C4570C" w:rsidRDefault="004E5ADF" w:rsidP="004E5ADF">
            <w:pPr>
              <w:pStyle w:val="Heading3"/>
              <w:keepNext w:val="0"/>
              <w:pBdr>
                <w:top w:val="none" w:sz="0" w:space="0" w:color="auto"/>
                <w:left w:val="none" w:sz="0" w:space="0" w:color="auto"/>
              </w:pBdr>
              <w:spacing w:before="0" w:after="0"/>
              <w:ind w:left="1800" w:hanging="1374"/>
              <w:rPr>
                <w:rFonts w:ascii="Times New Roman" w:hAnsi="Times New Roman" w:cs="Times New Roman"/>
                <w:b w:val="0"/>
                <w:sz w:val="24"/>
                <w:szCs w:val="24"/>
              </w:rPr>
            </w:pPr>
            <w:bookmarkStart w:id="124" w:name="_Toc460592881"/>
            <w:bookmarkStart w:id="125" w:name="_Toc460595709"/>
            <w:bookmarkStart w:id="126" w:name="_Toc460595801"/>
            <w:bookmarkStart w:id="127" w:name="_Toc461005820"/>
            <w:bookmarkStart w:id="128" w:name="_Toc461028102"/>
            <w:bookmarkStart w:id="129" w:name="_Toc461028187"/>
            <w:bookmarkStart w:id="130" w:name="_Toc461032049"/>
            <w:bookmarkStart w:id="131" w:name="_Toc461032133"/>
            <w:bookmarkStart w:id="132" w:name="_Toc461782937"/>
            <w:bookmarkStart w:id="133" w:name="_Toc461783026"/>
            <w:bookmarkStart w:id="134" w:name="_Toc462917944"/>
            <w:bookmarkStart w:id="135" w:name="_Toc460592882"/>
            <w:bookmarkStart w:id="136" w:name="_Toc460595710"/>
            <w:bookmarkStart w:id="137" w:name="_Toc460595802"/>
            <w:bookmarkStart w:id="138" w:name="_Toc461005821"/>
            <w:bookmarkStart w:id="139" w:name="_Toc461028103"/>
            <w:bookmarkStart w:id="140" w:name="_Toc461028188"/>
            <w:bookmarkStart w:id="141" w:name="_Toc461032050"/>
            <w:bookmarkStart w:id="142" w:name="_Toc461032134"/>
            <w:bookmarkStart w:id="143" w:name="_Toc461782938"/>
            <w:bookmarkStart w:id="144" w:name="_Toc461783027"/>
            <w:bookmarkStart w:id="145" w:name="_Toc462917945"/>
            <w:bookmarkStart w:id="146" w:name="_Toc520127324"/>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r w:rsidRPr="00C4570C">
              <w:rPr>
                <w:rFonts w:ascii="Times New Roman" w:hAnsi="Times New Roman" w:cs="Times New Roman"/>
                <w:b w:val="0"/>
                <w:sz w:val="24"/>
                <w:szCs w:val="24"/>
                <w:lang w:val="en-US"/>
              </w:rPr>
              <w:t xml:space="preserve">8.3.1. </w:t>
            </w:r>
            <w:r w:rsidR="006E5664" w:rsidRPr="00C4570C">
              <w:rPr>
                <w:rFonts w:ascii="Times New Roman" w:hAnsi="Times New Roman" w:cs="Times New Roman"/>
                <w:b w:val="0"/>
                <w:sz w:val="24"/>
                <w:szCs w:val="24"/>
              </w:rPr>
              <w:t>Описание на дейността</w:t>
            </w:r>
            <w:bookmarkEnd w:id="146"/>
          </w:p>
          <w:p w14:paraId="096D8793" w14:textId="77777777" w:rsidR="006E5664" w:rsidRPr="00C4570C" w:rsidRDefault="006E5664" w:rsidP="00057833">
            <w:pPr>
              <w:spacing w:before="0"/>
              <w:ind w:firstLine="0"/>
              <w:rPr>
                <w:rFonts w:ascii="Times New Roman" w:hAnsi="Times New Roman"/>
              </w:rPr>
            </w:pPr>
            <w:r w:rsidRPr="00C4570C">
              <w:rPr>
                <w:rFonts w:ascii="Times New Roman" w:hAnsi="Times New Roman"/>
              </w:rPr>
              <w:t>Инсталиране на системата на наличния хардуер и изготвяне на инструкции за работа и обучение на потребителите на системата.</w:t>
            </w:r>
          </w:p>
          <w:p w14:paraId="49F6C68D" w14:textId="77777777" w:rsidR="006E5664" w:rsidRPr="00C4570C" w:rsidRDefault="006E5664" w:rsidP="00057833">
            <w:pPr>
              <w:spacing w:before="0"/>
              <w:rPr>
                <w:rFonts w:ascii="Times New Roman" w:hAnsi="Times New Roman"/>
              </w:rPr>
            </w:pPr>
          </w:p>
          <w:p w14:paraId="1B2BF940" w14:textId="1F4D8D37" w:rsidR="006E5664" w:rsidRPr="00C4570C" w:rsidRDefault="004E5ADF" w:rsidP="004E5ADF">
            <w:pPr>
              <w:pStyle w:val="Heading3"/>
              <w:keepNext w:val="0"/>
              <w:pBdr>
                <w:top w:val="none" w:sz="0" w:space="0" w:color="auto"/>
                <w:left w:val="none" w:sz="0" w:space="0" w:color="auto"/>
              </w:pBdr>
              <w:spacing w:before="0" w:after="0"/>
              <w:ind w:left="1135" w:hanging="709"/>
              <w:rPr>
                <w:rFonts w:ascii="Times New Roman" w:hAnsi="Times New Roman" w:cs="Times New Roman"/>
                <w:b w:val="0"/>
                <w:sz w:val="24"/>
                <w:szCs w:val="24"/>
              </w:rPr>
            </w:pPr>
            <w:bookmarkStart w:id="147" w:name="_Toc520127325"/>
            <w:r w:rsidRPr="00C4570C">
              <w:rPr>
                <w:rFonts w:ascii="Times New Roman" w:hAnsi="Times New Roman" w:cs="Times New Roman"/>
                <w:b w:val="0"/>
                <w:sz w:val="24"/>
                <w:szCs w:val="24"/>
                <w:lang w:val="en-US"/>
              </w:rPr>
              <w:t xml:space="preserve">8.3.2. </w:t>
            </w:r>
            <w:r w:rsidR="006E5664" w:rsidRPr="00C4570C">
              <w:rPr>
                <w:rFonts w:ascii="Times New Roman" w:hAnsi="Times New Roman" w:cs="Times New Roman"/>
                <w:b w:val="0"/>
                <w:sz w:val="24"/>
                <w:szCs w:val="24"/>
              </w:rPr>
              <w:t>Изисквания към изпълнение на дейността</w:t>
            </w:r>
            <w:bookmarkEnd w:id="147"/>
          </w:p>
          <w:p w14:paraId="0105C08E" w14:textId="77777777" w:rsidR="006E5664" w:rsidRPr="00C4570C" w:rsidRDefault="006E5664" w:rsidP="00057833">
            <w:pPr>
              <w:spacing w:before="0"/>
              <w:ind w:firstLine="0"/>
              <w:rPr>
                <w:rFonts w:ascii="Times New Roman" w:hAnsi="Times New Roman"/>
                <w:bCs/>
              </w:rPr>
            </w:pPr>
            <w:r w:rsidRPr="00C4570C">
              <w:rPr>
                <w:rFonts w:ascii="Times New Roman" w:hAnsi="Times New Roman"/>
                <w:bCs/>
              </w:rPr>
              <w:t>Тази дейност се състои от следните задачи:</w:t>
            </w:r>
          </w:p>
          <w:p w14:paraId="54B8B2D2" w14:textId="77777777" w:rsidR="006E5664" w:rsidRPr="00C4570C" w:rsidRDefault="006E5664" w:rsidP="00057833">
            <w:pPr>
              <w:keepNext/>
              <w:spacing w:before="0"/>
              <w:outlineLvl w:val="3"/>
              <w:rPr>
                <w:rFonts w:ascii="Times New Roman" w:hAnsi="Times New Roman"/>
                <w:b/>
                <w:bCs/>
              </w:rPr>
            </w:pPr>
          </w:p>
          <w:p w14:paraId="4CB0F4B6" w14:textId="77777777" w:rsidR="006E5664" w:rsidRPr="00C4570C" w:rsidRDefault="006E5664" w:rsidP="00057833">
            <w:pPr>
              <w:keepNext/>
              <w:spacing w:before="0"/>
              <w:outlineLvl w:val="3"/>
              <w:rPr>
                <w:rFonts w:ascii="Times New Roman" w:hAnsi="Times New Roman"/>
                <w:bCs/>
                <w:u w:val="single"/>
              </w:rPr>
            </w:pPr>
            <w:r w:rsidRPr="00C4570C">
              <w:rPr>
                <w:rFonts w:ascii="Times New Roman" w:hAnsi="Times New Roman"/>
                <w:b/>
                <w:bCs/>
                <w:u w:val="single"/>
              </w:rPr>
              <w:t>Задача 3.1.</w:t>
            </w:r>
            <w:r w:rsidRPr="00C4570C">
              <w:rPr>
                <w:rFonts w:ascii="Times New Roman" w:hAnsi="Times New Roman"/>
                <w:bCs/>
                <w:u w:val="single"/>
              </w:rPr>
              <w:t xml:space="preserve"> Инсталиране на финализираната софтуерната платформа</w:t>
            </w:r>
            <w:r w:rsidRPr="00C4570C" w:rsidDel="00D960FB">
              <w:rPr>
                <w:rFonts w:ascii="Times New Roman" w:hAnsi="Times New Roman"/>
                <w:bCs/>
                <w:u w:val="single"/>
              </w:rPr>
              <w:t xml:space="preserve"> </w:t>
            </w:r>
          </w:p>
          <w:p w14:paraId="3BA8C7EE" w14:textId="77777777" w:rsidR="006E5664" w:rsidRPr="00C4570C" w:rsidRDefault="006E5664" w:rsidP="00057833">
            <w:pPr>
              <w:spacing w:before="0"/>
              <w:ind w:firstLine="0"/>
              <w:rPr>
                <w:rFonts w:ascii="Times New Roman" w:hAnsi="Times New Roman"/>
                <w:bCs/>
              </w:rPr>
            </w:pPr>
            <w:r w:rsidRPr="00C4570C">
              <w:rPr>
                <w:rFonts w:ascii="Times New Roman" w:hAnsi="Times New Roman"/>
                <w:bCs/>
              </w:rPr>
              <w:t>Изпълнителят следва да инсталира софтуерната платформа на системата на наличната техника.</w:t>
            </w:r>
          </w:p>
          <w:p w14:paraId="550AB8D2" w14:textId="77777777" w:rsidR="006E5664" w:rsidRPr="00C4570C" w:rsidRDefault="006E5664" w:rsidP="00057833">
            <w:pPr>
              <w:spacing w:before="0"/>
              <w:ind w:firstLine="0"/>
              <w:rPr>
                <w:rFonts w:ascii="Times New Roman" w:hAnsi="Times New Roman"/>
                <w:bCs/>
              </w:rPr>
            </w:pPr>
            <w:r w:rsidRPr="00C4570C">
              <w:rPr>
                <w:rFonts w:ascii="Times New Roman" w:hAnsi="Times New Roman"/>
                <w:bCs/>
              </w:rPr>
              <w:t xml:space="preserve">При изпълнение на дейностите по тази обществена поръчка екипът на Изпълнителя ще прави посещения на място в целевите общински администрации и ще ползва наличната техника, </w:t>
            </w:r>
            <w:r w:rsidRPr="00C4570C">
              <w:rPr>
                <w:rFonts w:ascii="Times New Roman" w:hAnsi="Times New Roman"/>
                <w:bCs/>
              </w:rPr>
              <w:lastRenderedPageBreak/>
              <w:t>за да качва информация, която ще набира при тези посещения на място.</w:t>
            </w:r>
          </w:p>
          <w:p w14:paraId="17613572" w14:textId="77777777" w:rsidR="006E5664" w:rsidRPr="00C4570C" w:rsidRDefault="006E5664" w:rsidP="00057833">
            <w:pPr>
              <w:keepNext/>
              <w:spacing w:before="0"/>
              <w:outlineLvl w:val="3"/>
              <w:rPr>
                <w:rFonts w:ascii="Times New Roman" w:hAnsi="Times New Roman"/>
                <w:bCs/>
                <w:u w:val="single"/>
              </w:rPr>
            </w:pPr>
          </w:p>
          <w:p w14:paraId="074C1223" w14:textId="77777777" w:rsidR="006E5664" w:rsidRPr="00C4570C" w:rsidRDefault="006E5664" w:rsidP="00057833">
            <w:pPr>
              <w:keepNext/>
              <w:spacing w:before="0"/>
              <w:outlineLvl w:val="3"/>
              <w:rPr>
                <w:rFonts w:ascii="Times New Roman" w:hAnsi="Times New Roman"/>
                <w:bCs/>
                <w:u w:val="single"/>
              </w:rPr>
            </w:pPr>
            <w:r w:rsidRPr="00C4570C">
              <w:rPr>
                <w:rFonts w:ascii="Times New Roman" w:hAnsi="Times New Roman"/>
                <w:b/>
                <w:bCs/>
                <w:u w:val="single"/>
              </w:rPr>
              <w:t>Задача 3.2</w:t>
            </w:r>
            <w:r w:rsidRPr="00C4570C">
              <w:rPr>
                <w:rFonts w:ascii="Times New Roman" w:hAnsi="Times New Roman"/>
                <w:bCs/>
                <w:u w:val="single"/>
              </w:rPr>
              <w:t>. Изготвяне на Ръководство за ползване на информационната система</w:t>
            </w:r>
          </w:p>
          <w:p w14:paraId="0C607347" w14:textId="77777777" w:rsidR="006E5664" w:rsidRPr="00C4570C" w:rsidRDefault="006E5664" w:rsidP="00057833">
            <w:pPr>
              <w:spacing w:before="0"/>
              <w:ind w:firstLine="0"/>
              <w:rPr>
                <w:rFonts w:ascii="Times New Roman" w:hAnsi="Times New Roman"/>
                <w:bCs/>
              </w:rPr>
            </w:pPr>
            <w:r w:rsidRPr="00C4570C">
              <w:rPr>
                <w:rFonts w:ascii="Times New Roman" w:hAnsi="Times New Roman"/>
                <w:bCs/>
              </w:rPr>
              <w:t xml:space="preserve">Целта на тази задача е да се създаде документ с набор от инструкции, които да улесняват работата на ползвателите на системата. Така ще бъдат </w:t>
            </w:r>
            <w:r w:rsidRPr="00C4570C">
              <w:rPr>
                <w:rFonts w:ascii="Times New Roman" w:hAnsi="Times New Roman"/>
              </w:rPr>
              <w:t>подпомогнати всички въвлечени страни за правилното администриране и ползване на системата.</w:t>
            </w:r>
          </w:p>
          <w:p w14:paraId="6B3324DC" w14:textId="77777777" w:rsidR="006E5664" w:rsidRPr="00C4570C" w:rsidRDefault="006E5664" w:rsidP="00057833">
            <w:pPr>
              <w:spacing w:before="0"/>
              <w:ind w:firstLine="0"/>
              <w:rPr>
                <w:rFonts w:ascii="Times New Roman" w:hAnsi="Times New Roman"/>
                <w:bCs/>
              </w:rPr>
            </w:pPr>
            <w:r w:rsidRPr="00C4570C">
              <w:rPr>
                <w:rFonts w:ascii="Times New Roman" w:hAnsi="Times New Roman"/>
                <w:bCs/>
              </w:rPr>
              <w:t xml:space="preserve">Ръководството ще представя системата, технически инструкции за запознаване с функционалностите на системата и работа с модулите й. </w:t>
            </w:r>
          </w:p>
          <w:p w14:paraId="241A035C" w14:textId="77777777" w:rsidR="006E5664" w:rsidRPr="00C4570C" w:rsidRDefault="006E5664" w:rsidP="00057833">
            <w:pPr>
              <w:spacing w:before="0"/>
              <w:ind w:firstLine="0"/>
              <w:rPr>
                <w:rFonts w:ascii="Times New Roman" w:hAnsi="Times New Roman"/>
                <w:bCs/>
              </w:rPr>
            </w:pPr>
            <w:r w:rsidRPr="00C4570C">
              <w:rPr>
                <w:rFonts w:ascii="Times New Roman" w:hAnsi="Times New Roman"/>
                <w:bCs/>
              </w:rPr>
              <w:t xml:space="preserve">Тъй като системата ще има специализирани модули за групи потребители и доставчици на информация, за техните потребители трябва да бъдат предвидени допълнителни раздели от Ръководството, напр.: </w:t>
            </w:r>
          </w:p>
          <w:p w14:paraId="14FFA895" w14:textId="77777777" w:rsidR="006E5664" w:rsidRPr="00C4570C" w:rsidRDefault="006E5664" w:rsidP="004E1E22">
            <w:pPr>
              <w:pStyle w:val="ListParagraph"/>
              <w:numPr>
                <w:ilvl w:val="0"/>
                <w:numId w:val="19"/>
              </w:numPr>
              <w:tabs>
                <w:tab w:val="num" w:pos="0"/>
                <w:tab w:val="num" w:pos="360"/>
              </w:tabs>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 xml:space="preserve">за експерти-анализатори </w:t>
            </w:r>
          </w:p>
          <w:p w14:paraId="2EF30C89" w14:textId="77777777" w:rsidR="006E5664" w:rsidRPr="00C4570C" w:rsidRDefault="006E5664" w:rsidP="004E1E22">
            <w:pPr>
              <w:pStyle w:val="ListParagraph"/>
              <w:numPr>
                <w:ilvl w:val="0"/>
                <w:numId w:val="19"/>
              </w:numPr>
              <w:tabs>
                <w:tab w:val="num" w:pos="0"/>
                <w:tab w:val="num" w:pos="360"/>
              </w:tabs>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за потребители на отчетите и анализите, др.</w:t>
            </w:r>
          </w:p>
          <w:p w14:paraId="3D34A449" w14:textId="77777777" w:rsidR="006E5664" w:rsidRPr="00C4570C" w:rsidRDefault="006E5664" w:rsidP="004E1E22">
            <w:pPr>
              <w:pStyle w:val="ListParagraph"/>
              <w:numPr>
                <w:ilvl w:val="0"/>
                <w:numId w:val="19"/>
              </w:numPr>
              <w:tabs>
                <w:tab w:val="num" w:pos="0"/>
                <w:tab w:val="num" w:pos="360"/>
              </w:tabs>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 xml:space="preserve">Изпълнителят на настоящата поръчка трябва: </w:t>
            </w:r>
          </w:p>
          <w:p w14:paraId="278F470F" w14:textId="77777777" w:rsidR="006E5664" w:rsidRPr="00C4570C" w:rsidRDefault="006E5664" w:rsidP="004E1E22">
            <w:pPr>
              <w:pStyle w:val="ListParagraph"/>
              <w:numPr>
                <w:ilvl w:val="0"/>
                <w:numId w:val="19"/>
              </w:numPr>
              <w:tabs>
                <w:tab w:val="num" w:pos="0"/>
                <w:tab w:val="num" w:pos="360"/>
              </w:tabs>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да разработи ръководството;</w:t>
            </w:r>
          </w:p>
          <w:p w14:paraId="3EA5C951" w14:textId="77777777" w:rsidR="006E5664" w:rsidRPr="00C4570C" w:rsidRDefault="006E5664" w:rsidP="004E1E22">
            <w:pPr>
              <w:pStyle w:val="ListParagraph"/>
              <w:numPr>
                <w:ilvl w:val="0"/>
                <w:numId w:val="19"/>
              </w:numPr>
              <w:tabs>
                <w:tab w:val="num" w:pos="0"/>
                <w:tab w:val="num" w:pos="360"/>
              </w:tabs>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да оформи ръководството и да го направи достъпно чрез потребителския интерфейс на системата;</w:t>
            </w:r>
          </w:p>
          <w:p w14:paraId="7928EB1C" w14:textId="77777777" w:rsidR="006E5664" w:rsidRPr="00C4570C" w:rsidRDefault="006E5664" w:rsidP="004E1E22">
            <w:pPr>
              <w:pStyle w:val="ListParagraph"/>
              <w:numPr>
                <w:ilvl w:val="0"/>
                <w:numId w:val="19"/>
              </w:numPr>
              <w:tabs>
                <w:tab w:val="num" w:pos="0"/>
                <w:tab w:val="num" w:pos="360"/>
              </w:tabs>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 xml:space="preserve">да отпечата ръководството за нуждите на обучаването на експерти за работа със системата.  </w:t>
            </w:r>
          </w:p>
          <w:p w14:paraId="51AC7EE5" w14:textId="6F344B71" w:rsidR="00D41E4A" w:rsidRPr="00A45AC2" w:rsidRDefault="00D41E4A" w:rsidP="00D41E4A">
            <w:pPr>
              <w:spacing w:before="0"/>
              <w:ind w:firstLine="0"/>
              <w:rPr>
                <w:rFonts w:ascii="Times New Roman" w:hAnsi="Times New Roman"/>
                <w:b/>
                <w:bCs/>
              </w:rPr>
            </w:pPr>
            <w:r w:rsidRPr="00D41E4A">
              <w:rPr>
                <w:rFonts w:ascii="Times New Roman" w:hAnsi="Times New Roman"/>
                <w:bCs/>
              </w:rPr>
              <w:t>Ръководството за ползване на системата, преди неговото публикуване, трябва да бъде одобрено от</w:t>
            </w:r>
            <w:r w:rsidRPr="00D41E4A">
              <w:rPr>
                <w:rFonts w:ascii="Times New Roman" w:hAnsi="Times New Roman"/>
                <w:b/>
                <w:bCs/>
              </w:rPr>
              <w:t xml:space="preserve"> </w:t>
            </w:r>
            <w:r w:rsidRPr="00D41E4A">
              <w:rPr>
                <w:rFonts w:ascii="Times New Roman" w:hAnsi="Times New Roman"/>
                <w:bCs/>
              </w:rPr>
              <w:t xml:space="preserve">комисия, която включва представители на Възложителя, </w:t>
            </w:r>
            <w:r w:rsidR="00FC6E8E">
              <w:rPr>
                <w:rFonts w:ascii="Times New Roman" w:hAnsi="Times New Roman"/>
                <w:bCs/>
              </w:rPr>
              <w:t xml:space="preserve">и </w:t>
            </w:r>
            <w:r w:rsidR="00FC6E8E" w:rsidRPr="00D41E4A">
              <w:rPr>
                <w:rFonts w:ascii="Times New Roman" w:hAnsi="Times New Roman"/>
                <w:bCs/>
              </w:rPr>
              <w:t>по преценка на Възложителя</w:t>
            </w:r>
            <w:r w:rsidR="00FC6E8E" w:rsidRPr="00D41E4A">
              <w:rPr>
                <w:rFonts w:ascii="Times New Roman" w:hAnsi="Times New Roman"/>
                <w:bCs/>
              </w:rPr>
              <w:t xml:space="preserve"> </w:t>
            </w:r>
            <w:r w:rsidR="00FC6E8E">
              <w:rPr>
                <w:rFonts w:ascii="Times New Roman" w:hAnsi="Times New Roman"/>
                <w:bCs/>
              </w:rPr>
              <w:t>представители</w:t>
            </w:r>
            <w:r w:rsidR="00460898">
              <w:rPr>
                <w:rFonts w:ascii="Times New Roman" w:hAnsi="Times New Roman"/>
                <w:bCs/>
              </w:rPr>
              <w:t xml:space="preserve"> </w:t>
            </w:r>
            <w:r w:rsidR="00FC6E8E">
              <w:rPr>
                <w:rFonts w:ascii="Times New Roman" w:hAnsi="Times New Roman"/>
                <w:bCs/>
              </w:rPr>
              <w:t xml:space="preserve">на </w:t>
            </w:r>
            <w:r w:rsidRPr="00D41E4A">
              <w:rPr>
                <w:rFonts w:ascii="Times New Roman" w:hAnsi="Times New Roman"/>
                <w:bCs/>
              </w:rPr>
              <w:t xml:space="preserve">целевите общински администрации и </w:t>
            </w:r>
            <w:proofErr w:type="gramStart"/>
            <w:r w:rsidRPr="00D41E4A">
              <w:rPr>
                <w:rFonts w:ascii="Times New Roman" w:hAnsi="Times New Roman"/>
                <w:bCs/>
              </w:rPr>
              <w:t>други.</w:t>
            </w:r>
            <w:r w:rsidRPr="00A45AC2">
              <w:rPr>
                <w:rFonts w:ascii="Times New Roman" w:hAnsi="Times New Roman"/>
                <w:bCs/>
              </w:rPr>
              <w:t xml:space="preserve"> </w:t>
            </w:r>
            <w:r w:rsidRPr="00A45AC2">
              <w:rPr>
                <w:rFonts w:ascii="Times New Roman" w:hAnsi="Times New Roman"/>
                <w:b/>
                <w:bCs/>
              </w:rPr>
              <w:t xml:space="preserve"> </w:t>
            </w:r>
            <w:proofErr w:type="gramEnd"/>
          </w:p>
          <w:p w14:paraId="50B17825" w14:textId="77777777" w:rsidR="006E5664" w:rsidRPr="00C4570C" w:rsidRDefault="006E5664" w:rsidP="00057833">
            <w:pPr>
              <w:spacing w:before="0"/>
              <w:ind w:firstLine="0"/>
              <w:rPr>
                <w:rFonts w:ascii="Times New Roman" w:hAnsi="Times New Roman"/>
                <w:lang w:eastAsia="en-US"/>
              </w:rPr>
            </w:pPr>
            <w:r w:rsidRPr="00C4570C">
              <w:rPr>
                <w:rFonts w:ascii="Times New Roman" w:hAnsi="Times New Roman"/>
                <w:lang w:eastAsia="en-US"/>
              </w:rPr>
              <w:t>Изпълнителят трябва да финализира и дигиталната карта, описана в дейност 1 по-</w:t>
            </w:r>
            <w:proofErr w:type="gramStart"/>
            <w:r w:rsidRPr="00C4570C">
              <w:rPr>
                <w:rFonts w:ascii="Times New Roman" w:hAnsi="Times New Roman"/>
                <w:lang w:eastAsia="en-US"/>
              </w:rPr>
              <w:t xml:space="preserve">горе.  </w:t>
            </w:r>
            <w:proofErr w:type="gramEnd"/>
            <w:r w:rsidRPr="00C4570C">
              <w:rPr>
                <w:rFonts w:ascii="Times New Roman" w:hAnsi="Times New Roman"/>
                <w:lang w:eastAsia="en-US"/>
              </w:rPr>
              <w:t xml:space="preserve">Картата следва да представя информацията по териториално местонахождение - базово интерактивно представяне на показатели, резултати и данни. </w:t>
            </w:r>
          </w:p>
          <w:p w14:paraId="435AF916" w14:textId="77777777" w:rsidR="006E5664" w:rsidRPr="00C4570C" w:rsidRDefault="006E5664" w:rsidP="00057833">
            <w:pPr>
              <w:spacing w:before="0"/>
              <w:ind w:firstLine="0"/>
              <w:rPr>
                <w:rFonts w:ascii="Times New Roman" w:hAnsi="Times New Roman"/>
                <w:bCs/>
              </w:rPr>
            </w:pPr>
            <w:r w:rsidRPr="00C4570C">
              <w:rPr>
                <w:rFonts w:ascii="Times New Roman" w:hAnsi="Times New Roman"/>
                <w:bCs/>
              </w:rPr>
              <w:t>Изпълнителят може да предложи разработването и на други материали, улесняващи работата със системата. Всички материали да бъдат разработени достъпно и ползваемо от потребителите.</w:t>
            </w:r>
          </w:p>
          <w:p w14:paraId="26946888" w14:textId="77777777" w:rsidR="006E5664" w:rsidRPr="00C4570C" w:rsidRDefault="006E5664" w:rsidP="00057833">
            <w:pPr>
              <w:keepNext/>
              <w:spacing w:before="0"/>
              <w:outlineLvl w:val="3"/>
              <w:rPr>
                <w:rFonts w:ascii="Times New Roman" w:hAnsi="Times New Roman"/>
                <w:bCs/>
                <w:u w:val="single"/>
              </w:rPr>
            </w:pPr>
            <w:r w:rsidRPr="00C4570C">
              <w:rPr>
                <w:rFonts w:ascii="Times New Roman" w:hAnsi="Times New Roman"/>
                <w:b/>
                <w:bCs/>
                <w:u w:val="single"/>
              </w:rPr>
              <w:t>Задача 3.3.</w:t>
            </w:r>
            <w:r w:rsidRPr="00C4570C">
              <w:rPr>
                <w:rFonts w:ascii="Times New Roman" w:hAnsi="Times New Roman"/>
                <w:bCs/>
                <w:u w:val="single"/>
              </w:rPr>
              <w:t xml:space="preserve"> Формиране на екип за консултиране във връзка с внедряването на системата </w:t>
            </w:r>
          </w:p>
          <w:p w14:paraId="267AE2A7" w14:textId="77777777" w:rsidR="006E5664" w:rsidRPr="00C4570C" w:rsidRDefault="006E5664" w:rsidP="00057833">
            <w:pPr>
              <w:spacing w:before="0"/>
              <w:ind w:firstLine="0"/>
              <w:rPr>
                <w:rFonts w:ascii="Times New Roman" w:hAnsi="Times New Roman"/>
                <w:bCs/>
              </w:rPr>
            </w:pPr>
            <w:r w:rsidRPr="00C4570C">
              <w:rPr>
                <w:rFonts w:ascii="Times New Roman" w:hAnsi="Times New Roman"/>
                <w:bCs/>
              </w:rPr>
              <w:t xml:space="preserve">От страна на Изпълнителя ще трябва да има </w:t>
            </w:r>
            <w:r w:rsidRPr="00C4570C">
              <w:rPr>
                <w:rFonts w:ascii="Times New Roman" w:hAnsi="Times New Roman"/>
                <w:bCs/>
              </w:rPr>
              <w:lastRenderedPageBreak/>
              <w:t>екип, който ще се занимава с инсталирането и внедряването на системата, съставен от специалисти по преценка на изпълнителя – това трябва да бъде описано в техническото предложение. Екипът ще включва минимум 6 души, които и ще консултират ползвателите на системата по места за реалната й експлоатация за периода на внедряване на системата.</w:t>
            </w:r>
          </w:p>
          <w:p w14:paraId="5355F1D1" w14:textId="77777777" w:rsidR="006E5664" w:rsidRPr="00C4570C" w:rsidRDefault="006E5664" w:rsidP="00057833">
            <w:pPr>
              <w:spacing w:before="0"/>
              <w:ind w:firstLine="0"/>
              <w:rPr>
                <w:rFonts w:ascii="Times New Roman" w:hAnsi="Times New Roman"/>
                <w:bCs/>
              </w:rPr>
            </w:pPr>
            <w:r w:rsidRPr="00C4570C">
              <w:rPr>
                <w:rFonts w:ascii="Times New Roman" w:hAnsi="Times New Roman"/>
                <w:bCs/>
              </w:rPr>
              <w:t>Екипът ще прави посещения на място в офисите на Възложителя и общинските администрации и ще ползва наличната техника, както за консултиране, така и за да качва информацията, която ще набира при тези посещения на място.</w:t>
            </w:r>
          </w:p>
          <w:p w14:paraId="232AADE7" w14:textId="77777777" w:rsidR="006E5664" w:rsidRPr="00C4570C" w:rsidRDefault="006E5664" w:rsidP="00057833">
            <w:pPr>
              <w:spacing w:before="0"/>
              <w:ind w:firstLine="0"/>
              <w:rPr>
                <w:rFonts w:ascii="Times New Roman" w:hAnsi="Times New Roman"/>
                <w:bCs/>
              </w:rPr>
            </w:pPr>
            <w:r w:rsidRPr="00C4570C">
              <w:rPr>
                <w:rFonts w:ascii="Times New Roman" w:hAnsi="Times New Roman"/>
                <w:bCs/>
              </w:rPr>
              <w:t>От страна на Възложителя и целевите общински администрации, също ще се сформира екип, който ще бъде отговорен за „възприемането“ на системата.</w:t>
            </w:r>
          </w:p>
          <w:p w14:paraId="375E3BA1" w14:textId="77777777" w:rsidR="006E5664" w:rsidRPr="00C4570C" w:rsidRDefault="006E5664" w:rsidP="00057833">
            <w:pPr>
              <w:keepNext/>
              <w:spacing w:before="0"/>
              <w:outlineLvl w:val="3"/>
              <w:rPr>
                <w:rFonts w:ascii="Times New Roman" w:hAnsi="Times New Roman"/>
                <w:b/>
                <w:bCs/>
              </w:rPr>
            </w:pPr>
          </w:p>
          <w:p w14:paraId="3522589F" w14:textId="77777777" w:rsidR="006E5664" w:rsidRPr="00C4570C" w:rsidRDefault="006E5664" w:rsidP="00057833">
            <w:pPr>
              <w:keepNext/>
              <w:spacing w:before="0"/>
              <w:outlineLvl w:val="3"/>
              <w:rPr>
                <w:rFonts w:ascii="Times New Roman" w:hAnsi="Times New Roman"/>
                <w:bCs/>
                <w:u w:val="single"/>
              </w:rPr>
            </w:pPr>
            <w:r w:rsidRPr="00C4570C">
              <w:rPr>
                <w:rFonts w:ascii="Times New Roman" w:hAnsi="Times New Roman"/>
                <w:b/>
                <w:bCs/>
                <w:u w:val="single"/>
              </w:rPr>
              <w:t>Задача 3.4.</w:t>
            </w:r>
            <w:r w:rsidRPr="00C4570C">
              <w:rPr>
                <w:rFonts w:ascii="Times New Roman" w:hAnsi="Times New Roman"/>
                <w:bCs/>
                <w:u w:val="single"/>
              </w:rPr>
              <w:t xml:space="preserve"> Обучение на различните потребители за запознаване с информационната система и работа с нея. </w:t>
            </w:r>
          </w:p>
          <w:p w14:paraId="3A529E22" w14:textId="77777777" w:rsidR="00287021" w:rsidRPr="00C4570C" w:rsidRDefault="00287021" w:rsidP="00057833">
            <w:pPr>
              <w:keepNext/>
              <w:spacing w:before="0"/>
              <w:outlineLvl w:val="3"/>
              <w:rPr>
                <w:rFonts w:ascii="Times New Roman" w:hAnsi="Times New Roman"/>
                <w:bCs/>
                <w:u w:val="single"/>
              </w:rPr>
            </w:pPr>
          </w:p>
          <w:p w14:paraId="01AE8A08" w14:textId="78D616F9" w:rsidR="006E5664" w:rsidRPr="00C4570C" w:rsidRDefault="006E5664" w:rsidP="00057833">
            <w:pPr>
              <w:spacing w:before="0"/>
              <w:ind w:firstLine="0"/>
              <w:rPr>
                <w:rFonts w:ascii="Times New Roman" w:hAnsi="Times New Roman"/>
              </w:rPr>
            </w:pPr>
            <w:r w:rsidRPr="00C4570C">
              <w:rPr>
                <w:rFonts w:ascii="Times New Roman" w:hAnsi="Times New Roman"/>
              </w:rPr>
              <w:t xml:space="preserve">Внедряването на системата изисква </w:t>
            </w:r>
            <w:r w:rsidR="0001714F" w:rsidRPr="00C4570C">
              <w:rPr>
                <w:rFonts w:ascii="Times New Roman" w:hAnsi="Times New Roman"/>
              </w:rPr>
              <w:t>да бъдат инструктиран</w:t>
            </w:r>
            <w:r w:rsidR="00CF3FB6" w:rsidRPr="00C4570C">
              <w:rPr>
                <w:rFonts w:ascii="Times New Roman" w:hAnsi="Times New Roman"/>
              </w:rPr>
              <w:t>и</w:t>
            </w:r>
            <w:r w:rsidR="0001714F" w:rsidRPr="00C4570C">
              <w:rPr>
                <w:rFonts w:ascii="Times New Roman" w:hAnsi="Times New Roman"/>
              </w:rPr>
              <w:t xml:space="preserve"> ползвателите</w:t>
            </w:r>
            <w:proofErr w:type="gramStart"/>
            <w:r w:rsidRPr="00C4570C">
              <w:rPr>
                <w:rFonts w:ascii="Times New Roman" w:hAnsi="Times New Roman"/>
              </w:rPr>
              <w:t xml:space="preserve"> участващи</w:t>
            </w:r>
            <w:proofErr w:type="gramEnd"/>
            <w:r w:rsidRPr="00C4570C">
              <w:rPr>
                <w:rFonts w:ascii="Times New Roman" w:hAnsi="Times New Roman"/>
              </w:rPr>
              <w:t xml:space="preserve"> в нейното практическо приложение</w:t>
            </w:r>
            <w:r w:rsidR="0001714F" w:rsidRPr="00C4570C">
              <w:rPr>
                <w:rFonts w:ascii="Times New Roman" w:hAnsi="Times New Roman"/>
              </w:rPr>
              <w:t>,</w:t>
            </w:r>
            <w:r w:rsidRPr="00C4570C">
              <w:rPr>
                <w:rFonts w:ascii="Times New Roman" w:hAnsi="Times New Roman"/>
              </w:rPr>
              <w:t xml:space="preserve"> чрез </w:t>
            </w:r>
            <w:r w:rsidR="0001714F" w:rsidRPr="00C4570C">
              <w:rPr>
                <w:rFonts w:ascii="Times New Roman" w:hAnsi="Times New Roman"/>
              </w:rPr>
              <w:t xml:space="preserve">проевждане на </w:t>
            </w:r>
            <w:r w:rsidRPr="00C4570C">
              <w:rPr>
                <w:rFonts w:ascii="Times New Roman" w:hAnsi="Times New Roman"/>
              </w:rPr>
              <w:t>обучение.</w:t>
            </w:r>
            <w:r w:rsidR="0001714F" w:rsidRPr="00C4570C">
              <w:rPr>
                <w:rFonts w:ascii="Times New Roman" w:hAnsi="Times New Roman"/>
              </w:rPr>
              <w:t xml:space="preserve"> Освен обучението </w:t>
            </w:r>
            <w:r w:rsidR="00CF3FB6" w:rsidRPr="00C4570C">
              <w:rPr>
                <w:rFonts w:ascii="Times New Roman" w:hAnsi="Times New Roman"/>
              </w:rPr>
              <w:t>в</w:t>
            </w:r>
            <w:r w:rsidR="0001714F" w:rsidRPr="00C4570C">
              <w:rPr>
                <w:rFonts w:ascii="Times New Roman" w:hAnsi="Times New Roman"/>
              </w:rPr>
              <w:t xml:space="preserve"> задача 2.1, което се отняса за персонала на </w:t>
            </w:r>
            <w:r w:rsidR="00CF3FB6" w:rsidRPr="00C4570C">
              <w:rPr>
                <w:rFonts w:ascii="Times New Roman" w:hAnsi="Times New Roman"/>
              </w:rPr>
              <w:t xml:space="preserve">5- те </w:t>
            </w:r>
            <w:r w:rsidR="0001714F" w:rsidRPr="00C4570C">
              <w:rPr>
                <w:rFonts w:ascii="Times New Roman" w:hAnsi="Times New Roman"/>
              </w:rPr>
              <w:t>пилотни цент</w:t>
            </w:r>
            <w:r w:rsidR="00CF3FB6" w:rsidRPr="00C4570C">
              <w:rPr>
                <w:rFonts w:ascii="Times New Roman" w:hAnsi="Times New Roman"/>
              </w:rPr>
              <w:t>ъ</w:t>
            </w:r>
            <w:r w:rsidR="0001714F" w:rsidRPr="00C4570C">
              <w:rPr>
                <w:rFonts w:ascii="Times New Roman" w:hAnsi="Times New Roman"/>
              </w:rPr>
              <w:t>р</w:t>
            </w:r>
            <w:r w:rsidR="00CF3FB6" w:rsidRPr="00C4570C">
              <w:rPr>
                <w:rFonts w:ascii="Times New Roman" w:hAnsi="Times New Roman"/>
              </w:rPr>
              <w:t>а</w:t>
            </w:r>
            <w:r w:rsidR="0001714F" w:rsidRPr="00C4570C">
              <w:rPr>
                <w:rFonts w:ascii="Times New Roman" w:hAnsi="Times New Roman"/>
              </w:rPr>
              <w:t>, изпълнителят трябва да проведе</w:t>
            </w:r>
            <w:r w:rsidR="00CF3FB6" w:rsidRPr="00C4570C">
              <w:rPr>
                <w:rFonts w:ascii="Times New Roman" w:hAnsi="Times New Roman"/>
              </w:rPr>
              <w:t xml:space="preserve"> по настоящата задача,</w:t>
            </w:r>
            <w:r w:rsidR="0001714F" w:rsidRPr="00C4570C">
              <w:rPr>
                <w:rFonts w:ascii="Times New Roman" w:hAnsi="Times New Roman"/>
              </w:rPr>
              <w:t xml:space="preserve"> </w:t>
            </w:r>
            <w:r w:rsidR="00CF3FB6" w:rsidRPr="00C4570C">
              <w:rPr>
                <w:rFonts w:ascii="Times New Roman" w:hAnsi="Times New Roman"/>
              </w:rPr>
              <w:t>последващи</w:t>
            </w:r>
            <w:r w:rsidR="0001714F" w:rsidRPr="00C4570C">
              <w:rPr>
                <w:rFonts w:ascii="Times New Roman" w:hAnsi="Times New Roman"/>
              </w:rPr>
              <w:t xml:space="preserve"> </w:t>
            </w:r>
            <w:r w:rsidR="00CF3FB6" w:rsidRPr="00C4570C">
              <w:rPr>
                <w:rFonts w:ascii="Times New Roman" w:hAnsi="Times New Roman"/>
              </w:rPr>
              <w:t xml:space="preserve">полудневни </w:t>
            </w:r>
            <w:r w:rsidR="0001714F" w:rsidRPr="00C4570C">
              <w:rPr>
                <w:rFonts w:ascii="Times New Roman" w:hAnsi="Times New Roman"/>
              </w:rPr>
              <w:t xml:space="preserve">обучения на място  в </w:t>
            </w:r>
            <w:r w:rsidR="00CF3FB6" w:rsidRPr="00C4570C">
              <w:rPr>
                <w:rFonts w:ascii="Times New Roman" w:hAnsi="Times New Roman"/>
              </w:rPr>
              <w:t xml:space="preserve">ПУДООС и в </w:t>
            </w:r>
            <w:r w:rsidR="0001714F" w:rsidRPr="00C4570C">
              <w:rPr>
                <w:rFonts w:ascii="Times New Roman" w:hAnsi="Times New Roman"/>
              </w:rPr>
              <w:t>5-те общински администрации – Шумен, Разград, Левски, Съединение и Созопол,  на които да</w:t>
            </w:r>
            <w:r w:rsidR="00CF3FB6" w:rsidRPr="00C4570C">
              <w:rPr>
                <w:rFonts w:ascii="Times New Roman" w:hAnsi="Times New Roman"/>
              </w:rPr>
              <w:t xml:space="preserve"> м</w:t>
            </w:r>
            <w:r w:rsidR="0001714F" w:rsidRPr="00C4570C">
              <w:rPr>
                <w:rFonts w:ascii="Times New Roman" w:hAnsi="Times New Roman"/>
              </w:rPr>
              <w:t xml:space="preserve">огат да присъстват и преките ползватели от останалите 17 общини.  </w:t>
            </w:r>
          </w:p>
          <w:p w14:paraId="1FF20636" w14:textId="4A581586" w:rsidR="006E5664" w:rsidRPr="00C4570C" w:rsidRDefault="00CF3FB6" w:rsidP="00057833">
            <w:pPr>
              <w:spacing w:before="0"/>
              <w:ind w:firstLine="0"/>
              <w:rPr>
                <w:rFonts w:ascii="Times New Roman" w:hAnsi="Times New Roman"/>
                <w:bCs/>
              </w:rPr>
            </w:pPr>
            <w:r w:rsidRPr="00C4570C">
              <w:rPr>
                <w:rFonts w:ascii="Times New Roman" w:hAnsi="Times New Roman"/>
                <w:bCs/>
              </w:rPr>
              <w:t>К</w:t>
            </w:r>
            <w:r w:rsidR="006E5664" w:rsidRPr="00C4570C">
              <w:rPr>
                <w:rFonts w:ascii="Times New Roman" w:hAnsi="Times New Roman"/>
                <w:bCs/>
              </w:rPr>
              <w:t xml:space="preserve">ато минимум </w:t>
            </w:r>
            <w:r w:rsidRPr="00C4570C">
              <w:rPr>
                <w:rFonts w:ascii="Times New Roman" w:hAnsi="Times New Roman"/>
                <w:bCs/>
              </w:rPr>
              <w:t xml:space="preserve">обучението включва </w:t>
            </w:r>
            <w:r w:rsidR="006E5664" w:rsidRPr="00C4570C">
              <w:rPr>
                <w:rFonts w:ascii="Times New Roman" w:hAnsi="Times New Roman"/>
                <w:bCs/>
              </w:rPr>
              <w:t xml:space="preserve">представяне на </w:t>
            </w:r>
            <w:proofErr w:type="gramStart"/>
            <w:r w:rsidR="006E5664" w:rsidRPr="00C4570C">
              <w:rPr>
                <w:rFonts w:ascii="Times New Roman" w:hAnsi="Times New Roman"/>
                <w:bCs/>
              </w:rPr>
              <w:t>целите,  задачите</w:t>
            </w:r>
            <w:proofErr w:type="gramEnd"/>
            <w:r w:rsidR="006E5664" w:rsidRPr="00C4570C">
              <w:rPr>
                <w:rFonts w:ascii="Times New Roman" w:hAnsi="Times New Roman"/>
                <w:bCs/>
              </w:rPr>
              <w:t>, структурата и функционалностите на системата, начин за работа с нея, въвеждане на информация, видове доклади и справки, които тя може да генерира и т.н. Целта е да се създаде необходимия капацитет за работа със системата на всички въвлечени страни и за правилното функциониране на системата.</w:t>
            </w:r>
          </w:p>
          <w:p w14:paraId="22E50D07" w14:textId="77777777" w:rsidR="006E5664" w:rsidRPr="00C4570C" w:rsidRDefault="006E5664" w:rsidP="00057833">
            <w:pPr>
              <w:spacing w:before="0"/>
              <w:ind w:firstLine="0"/>
              <w:rPr>
                <w:rFonts w:ascii="Times New Roman" w:hAnsi="Times New Roman"/>
                <w:bCs/>
              </w:rPr>
            </w:pPr>
            <w:r w:rsidRPr="00C4570C">
              <w:rPr>
                <w:rFonts w:ascii="Times New Roman" w:hAnsi="Times New Roman"/>
                <w:bCs/>
              </w:rPr>
              <w:t xml:space="preserve">Изпълнителят трябва: </w:t>
            </w:r>
          </w:p>
          <w:p w14:paraId="483193FE" w14:textId="77777777" w:rsidR="006E5664" w:rsidRPr="00C4570C" w:rsidRDefault="006E5664" w:rsidP="004E1E22">
            <w:pPr>
              <w:pStyle w:val="ListParagraph"/>
              <w:numPr>
                <w:ilvl w:val="0"/>
                <w:numId w:val="19"/>
              </w:numPr>
              <w:tabs>
                <w:tab w:val="num" w:pos="0"/>
                <w:tab w:val="num" w:pos="360"/>
              </w:tabs>
              <w:spacing w:after="0" w:line="240" w:lineRule="auto"/>
              <w:jc w:val="both"/>
              <w:rPr>
                <w:rFonts w:ascii="Times New Roman" w:hAnsi="Times New Roman"/>
                <w:sz w:val="24"/>
                <w:szCs w:val="24"/>
              </w:rPr>
            </w:pPr>
            <w:r w:rsidRPr="00C4570C">
              <w:rPr>
                <w:rFonts w:ascii="Times New Roman" w:hAnsi="Times New Roman"/>
                <w:sz w:val="24"/>
                <w:szCs w:val="24"/>
              </w:rPr>
              <w:t>да изготви концепция на обучението, план за действие, учебна програма и съдържание на обучението, обучителни материали в РРТ презентация/и и др. подходящи формати, да размножи комплекти с обучителни материали за всеки участник;</w:t>
            </w:r>
          </w:p>
          <w:p w14:paraId="310757EF" w14:textId="77777777" w:rsidR="006E5664" w:rsidRPr="00C4570C" w:rsidRDefault="006E5664" w:rsidP="004E1E22">
            <w:pPr>
              <w:pStyle w:val="ListParagraph"/>
              <w:numPr>
                <w:ilvl w:val="0"/>
                <w:numId w:val="19"/>
              </w:numPr>
              <w:tabs>
                <w:tab w:val="num" w:pos="0"/>
                <w:tab w:val="num" w:pos="360"/>
              </w:tabs>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да осигури обучители;</w:t>
            </w:r>
          </w:p>
          <w:p w14:paraId="01C52B71" w14:textId="77777777" w:rsidR="006E5664" w:rsidRPr="00C4570C" w:rsidRDefault="006E5664" w:rsidP="004E1E22">
            <w:pPr>
              <w:pStyle w:val="ListParagraph"/>
              <w:numPr>
                <w:ilvl w:val="0"/>
                <w:numId w:val="19"/>
              </w:numPr>
              <w:tabs>
                <w:tab w:val="num" w:pos="0"/>
                <w:tab w:val="num" w:pos="360"/>
              </w:tabs>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 xml:space="preserve">да осигури логистиката за цялостното </w:t>
            </w:r>
            <w:r w:rsidRPr="00C4570C">
              <w:rPr>
                <w:rFonts w:ascii="Times New Roman" w:hAnsi="Times New Roman"/>
                <w:sz w:val="24"/>
                <w:szCs w:val="24"/>
                <w:lang w:val="en-GB"/>
              </w:rPr>
              <w:lastRenderedPageBreak/>
              <w:t xml:space="preserve">организиране и провеждане на обученията. </w:t>
            </w:r>
          </w:p>
          <w:p w14:paraId="5E3CD7F2" w14:textId="77777777" w:rsidR="006E5664" w:rsidRPr="00C4570C" w:rsidRDefault="006E5664" w:rsidP="00057833">
            <w:pPr>
              <w:spacing w:before="0"/>
              <w:ind w:firstLine="0"/>
              <w:rPr>
                <w:rFonts w:ascii="Times New Roman" w:hAnsi="Times New Roman"/>
                <w:bCs/>
              </w:rPr>
            </w:pPr>
            <w:r w:rsidRPr="00C4570C">
              <w:rPr>
                <w:rFonts w:ascii="Times New Roman" w:hAnsi="Times New Roman"/>
                <w:bCs/>
              </w:rPr>
              <w:t xml:space="preserve">Тъй като системата ще има специализирани модули за групи </w:t>
            </w:r>
            <w:proofErr w:type="gramStart"/>
            <w:r w:rsidRPr="00C4570C">
              <w:rPr>
                <w:rFonts w:ascii="Times New Roman" w:hAnsi="Times New Roman"/>
                <w:bCs/>
              </w:rPr>
              <w:t>потребители и доставчици на информация за потребителите</w:t>
            </w:r>
            <w:proofErr w:type="gramEnd"/>
            <w:r w:rsidRPr="00C4570C">
              <w:rPr>
                <w:rFonts w:ascii="Times New Roman" w:hAnsi="Times New Roman"/>
                <w:bCs/>
              </w:rPr>
              <w:t xml:space="preserve"> трябва да бъдат организирани специални обучения за ползване на определени функционалности, съгласно определените роли.</w:t>
            </w:r>
          </w:p>
          <w:p w14:paraId="4CE33E3D" w14:textId="77777777" w:rsidR="00BD2C61" w:rsidRPr="00C4570C" w:rsidRDefault="00BD2C61" w:rsidP="00057833">
            <w:pPr>
              <w:spacing w:before="0"/>
              <w:rPr>
                <w:rFonts w:ascii="Times New Roman" w:hAnsi="Times New Roman"/>
                <w:bCs/>
              </w:rPr>
            </w:pPr>
          </w:p>
          <w:p w14:paraId="5F353D9F" w14:textId="5F620ADF" w:rsidR="006E5664" w:rsidRPr="00C4570C" w:rsidRDefault="00924353" w:rsidP="00924353">
            <w:pPr>
              <w:pStyle w:val="Heading3"/>
              <w:keepNext w:val="0"/>
              <w:pBdr>
                <w:top w:val="none" w:sz="0" w:space="0" w:color="auto"/>
                <w:left w:val="none" w:sz="0" w:space="0" w:color="auto"/>
              </w:pBdr>
              <w:spacing w:before="0" w:after="0"/>
              <w:rPr>
                <w:rFonts w:ascii="Times New Roman" w:hAnsi="Times New Roman" w:cs="Times New Roman"/>
                <w:b w:val="0"/>
                <w:sz w:val="24"/>
                <w:szCs w:val="24"/>
              </w:rPr>
            </w:pPr>
            <w:bookmarkStart w:id="148" w:name="_Toc520127326"/>
            <w:r w:rsidRPr="00C4570C">
              <w:rPr>
                <w:rFonts w:ascii="Times New Roman" w:hAnsi="Times New Roman" w:cs="Times New Roman"/>
                <w:b w:val="0"/>
                <w:sz w:val="24"/>
                <w:szCs w:val="24"/>
              </w:rPr>
              <w:t xml:space="preserve">8.3.3. </w:t>
            </w:r>
            <w:r w:rsidR="006E5664" w:rsidRPr="00C4570C">
              <w:rPr>
                <w:rFonts w:ascii="Times New Roman" w:hAnsi="Times New Roman" w:cs="Times New Roman"/>
                <w:b w:val="0"/>
                <w:sz w:val="24"/>
                <w:szCs w:val="24"/>
              </w:rPr>
              <w:t>Очаквани резултати</w:t>
            </w:r>
            <w:bookmarkEnd w:id="148"/>
          </w:p>
          <w:p w14:paraId="1889ED62" w14:textId="733FBC1C" w:rsidR="006E5664" w:rsidRPr="003319BA" w:rsidRDefault="006E5664" w:rsidP="00057833">
            <w:pPr>
              <w:spacing w:before="0"/>
              <w:ind w:firstLine="0"/>
              <w:rPr>
                <w:rFonts w:ascii="Times New Roman" w:hAnsi="Times New Roman"/>
                <w:bCs/>
              </w:rPr>
            </w:pPr>
            <w:r w:rsidRPr="00C4570C">
              <w:rPr>
                <w:rFonts w:ascii="Times New Roman" w:hAnsi="Times New Roman"/>
              </w:rPr>
              <w:t>Изготвени планове, организация и график, за внедряване на системата в общините, пилотните центрове за събиране на опасни битови отпадъци и в ПУДООС.</w:t>
            </w:r>
            <w:r w:rsidRPr="00C4570C">
              <w:rPr>
                <w:rFonts w:ascii="Times New Roman" w:hAnsi="Times New Roman"/>
                <w:bCs/>
              </w:rPr>
              <w:t xml:space="preserve"> </w:t>
            </w:r>
            <w:r w:rsidRPr="003319BA">
              <w:rPr>
                <w:rFonts w:ascii="Times New Roman" w:hAnsi="Times New Roman"/>
                <w:bCs/>
              </w:rPr>
              <w:t>Обучения на място в офисите на съответните администрации</w:t>
            </w:r>
            <w:r w:rsidR="003115ED" w:rsidRPr="003319BA">
              <w:rPr>
                <w:rFonts w:ascii="Times New Roman" w:hAnsi="Times New Roman"/>
                <w:bCs/>
              </w:rPr>
              <w:t xml:space="preserve"> - </w:t>
            </w:r>
            <w:r w:rsidR="001150EF" w:rsidRPr="003319BA">
              <w:rPr>
                <w:rFonts w:ascii="Times New Roman" w:hAnsi="Times New Roman"/>
                <w:bCs/>
                <w:lang w:val="en-US"/>
              </w:rPr>
              <w:t>5</w:t>
            </w:r>
            <w:r w:rsidR="001150EF" w:rsidRPr="003319BA">
              <w:rPr>
                <w:rFonts w:ascii="Times New Roman" w:hAnsi="Times New Roman"/>
                <w:bCs/>
              </w:rPr>
              <w:t xml:space="preserve"> </w:t>
            </w:r>
            <w:r w:rsidR="003115ED" w:rsidRPr="003319BA">
              <w:rPr>
                <w:rFonts w:ascii="Times New Roman" w:hAnsi="Times New Roman"/>
                <w:bCs/>
              </w:rPr>
              <w:t xml:space="preserve">общински администрации и </w:t>
            </w:r>
            <w:proofErr w:type="gramStart"/>
            <w:r w:rsidR="003115ED" w:rsidRPr="003319BA">
              <w:rPr>
                <w:rFonts w:ascii="Times New Roman" w:hAnsi="Times New Roman"/>
                <w:bCs/>
              </w:rPr>
              <w:t>ПУДООС.</w:t>
            </w:r>
            <w:r w:rsidRPr="003319BA">
              <w:rPr>
                <w:rFonts w:ascii="Times New Roman" w:hAnsi="Times New Roman"/>
                <w:bCs/>
              </w:rPr>
              <w:t xml:space="preserve"> </w:t>
            </w:r>
            <w:proofErr w:type="gramEnd"/>
          </w:p>
          <w:p w14:paraId="7E647C4C" w14:textId="77777777" w:rsidR="006E5664" w:rsidRPr="00C4570C" w:rsidRDefault="006E5664" w:rsidP="00057833">
            <w:pPr>
              <w:spacing w:before="0"/>
              <w:rPr>
                <w:rFonts w:ascii="Times New Roman" w:hAnsi="Times New Roman"/>
              </w:rPr>
            </w:pPr>
          </w:p>
          <w:p w14:paraId="0413FA54" w14:textId="7A139C74" w:rsidR="006E5664" w:rsidRPr="00C4570C" w:rsidRDefault="006E5664" w:rsidP="004E3810">
            <w:pPr>
              <w:pStyle w:val="Heading2"/>
              <w:keepLines/>
              <w:numPr>
                <w:ilvl w:val="1"/>
                <w:numId w:val="85"/>
              </w:numPr>
              <w:pBdr>
                <w:top w:val="none" w:sz="0" w:space="0" w:color="auto"/>
                <w:left w:val="none" w:sz="0" w:space="0" w:color="auto"/>
              </w:pBdr>
              <w:spacing w:before="0" w:after="0"/>
              <w:jc w:val="both"/>
              <w:rPr>
                <w:rFonts w:ascii="Times New Roman" w:hAnsi="Times New Roman" w:cs="Times New Roman"/>
                <w:b w:val="0"/>
                <w:sz w:val="24"/>
                <w:szCs w:val="24"/>
              </w:rPr>
            </w:pPr>
            <w:bookmarkStart w:id="149" w:name="_Toc520127327"/>
            <w:r w:rsidRPr="00C4570C">
              <w:rPr>
                <w:rFonts w:ascii="Times New Roman" w:hAnsi="Times New Roman" w:cs="Times New Roman"/>
                <w:b w:val="0"/>
                <w:sz w:val="24"/>
                <w:szCs w:val="24"/>
              </w:rPr>
              <w:t>Дейност 4</w:t>
            </w:r>
            <w:r w:rsidR="00277DEB" w:rsidRPr="00C4570C">
              <w:rPr>
                <w:rFonts w:ascii="Times New Roman" w:hAnsi="Times New Roman" w:cs="Times New Roman"/>
                <w:b w:val="0"/>
                <w:sz w:val="24"/>
                <w:szCs w:val="24"/>
                <w:lang w:val="en-US"/>
              </w:rPr>
              <w:t>:</w:t>
            </w:r>
            <w:r w:rsidRPr="00C4570C">
              <w:rPr>
                <w:rFonts w:ascii="Times New Roman" w:hAnsi="Times New Roman" w:cs="Times New Roman"/>
                <w:b w:val="0"/>
                <w:sz w:val="24"/>
                <w:szCs w:val="24"/>
              </w:rPr>
              <w:t xml:space="preserve"> </w:t>
            </w:r>
            <w:r w:rsidRPr="00C4570C">
              <w:rPr>
                <w:rFonts w:ascii="Times New Roman" w:hAnsi="Times New Roman" w:cs="Times New Roman"/>
                <w:b w:val="0"/>
                <w:i/>
                <w:sz w:val="24"/>
                <w:szCs w:val="24"/>
              </w:rPr>
              <w:t xml:space="preserve">Внедряване на </w:t>
            </w:r>
            <w:proofErr w:type="gramStart"/>
            <w:r w:rsidRPr="00C4570C">
              <w:rPr>
                <w:rFonts w:ascii="Times New Roman" w:hAnsi="Times New Roman" w:cs="Times New Roman"/>
                <w:b w:val="0"/>
                <w:i/>
                <w:sz w:val="24"/>
                <w:szCs w:val="24"/>
              </w:rPr>
              <w:t>системата</w:t>
            </w:r>
            <w:bookmarkEnd w:id="149"/>
            <w:r w:rsidRPr="00C4570C">
              <w:rPr>
                <w:rFonts w:ascii="Times New Roman" w:hAnsi="Times New Roman" w:cs="Times New Roman"/>
                <w:b w:val="0"/>
                <w:sz w:val="24"/>
                <w:szCs w:val="24"/>
              </w:rPr>
              <w:t xml:space="preserve"> </w:t>
            </w:r>
            <w:proofErr w:type="gramEnd"/>
          </w:p>
          <w:p w14:paraId="0D77188C" w14:textId="77777777" w:rsidR="006E5664" w:rsidRPr="00C4570C" w:rsidRDefault="006E5664" w:rsidP="00057833">
            <w:pPr>
              <w:spacing w:before="0"/>
              <w:rPr>
                <w:rFonts w:ascii="Times New Roman" w:hAnsi="Times New Roman"/>
              </w:rPr>
            </w:pPr>
          </w:p>
          <w:p w14:paraId="2CF576E5" w14:textId="6CC26FA4" w:rsidR="006E5664" w:rsidRPr="00C4570C" w:rsidRDefault="006E5664" w:rsidP="004E3810">
            <w:pPr>
              <w:pStyle w:val="Heading3"/>
              <w:keepNext w:val="0"/>
              <w:numPr>
                <w:ilvl w:val="2"/>
                <w:numId w:val="85"/>
              </w:numPr>
              <w:pBdr>
                <w:top w:val="none" w:sz="0" w:space="0" w:color="auto"/>
                <w:left w:val="none" w:sz="0" w:space="0" w:color="auto"/>
              </w:pBdr>
              <w:spacing w:before="0" w:after="0"/>
              <w:rPr>
                <w:rFonts w:ascii="Times New Roman" w:hAnsi="Times New Roman" w:cs="Times New Roman"/>
                <w:b w:val="0"/>
                <w:sz w:val="24"/>
                <w:szCs w:val="24"/>
              </w:rPr>
            </w:pPr>
            <w:bookmarkStart w:id="150" w:name="_Toc520127328"/>
            <w:r w:rsidRPr="00C4570C">
              <w:rPr>
                <w:rFonts w:ascii="Times New Roman" w:hAnsi="Times New Roman" w:cs="Times New Roman"/>
                <w:b w:val="0"/>
                <w:sz w:val="24"/>
                <w:szCs w:val="24"/>
              </w:rPr>
              <w:t>Описание на дейността</w:t>
            </w:r>
            <w:bookmarkEnd w:id="150"/>
          </w:p>
          <w:p w14:paraId="246E5148" w14:textId="77777777" w:rsidR="00AE7CFA" w:rsidRPr="00C4570C" w:rsidRDefault="006E5664" w:rsidP="00057833">
            <w:pPr>
              <w:spacing w:before="0"/>
              <w:ind w:firstLine="0"/>
              <w:rPr>
                <w:rFonts w:ascii="Times New Roman" w:hAnsi="Times New Roman"/>
                <w:bCs/>
              </w:rPr>
            </w:pPr>
            <w:r w:rsidRPr="00C4570C">
              <w:rPr>
                <w:rFonts w:ascii="Times New Roman" w:hAnsi="Times New Roman"/>
                <w:bCs/>
              </w:rPr>
              <w:t xml:space="preserve">Тази дейност е окончателната фаза по договора. Тя трябва да задейства всички елементи на системата в синхронна цялост и да осигури безпроблемното функциониране на платформата. </w:t>
            </w:r>
          </w:p>
          <w:p w14:paraId="5FDF0655" w14:textId="37310468" w:rsidR="006E5664" w:rsidRPr="00C4570C" w:rsidRDefault="006E5664" w:rsidP="00057833">
            <w:pPr>
              <w:spacing w:before="0"/>
              <w:ind w:firstLine="0"/>
              <w:rPr>
                <w:rFonts w:ascii="Times New Roman" w:hAnsi="Times New Roman"/>
                <w:bCs/>
                <w:sz w:val="32"/>
              </w:rPr>
            </w:pPr>
            <w:r w:rsidRPr="00C4570C">
              <w:rPr>
                <w:rFonts w:ascii="Times New Roman" w:hAnsi="Times New Roman"/>
                <w:bCs/>
              </w:rPr>
              <w:t xml:space="preserve"> </w:t>
            </w:r>
          </w:p>
          <w:p w14:paraId="0A02CE3D" w14:textId="23DC7415" w:rsidR="006E5664" w:rsidRPr="00C4570C" w:rsidRDefault="006E5664" w:rsidP="00057833">
            <w:pPr>
              <w:spacing w:before="0"/>
              <w:ind w:firstLine="0"/>
              <w:rPr>
                <w:rFonts w:ascii="Times New Roman" w:hAnsi="Times New Roman"/>
                <w:lang w:eastAsia="en-US"/>
              </w:rPr>
            </w:pPr>
            <w:r w:rsidRPr="00C4570C">
              <w:rPr>
                <w:rFonts w:ascii="Times New Roman" w:hAnsi="Times New Roman"/>
                <w:bCs/>
              </w:rPr>
              <w:t>Системата ще бъде първоначално внедрена (инсталирана и стартирана) от Изпълнителя на настоящата поръчка, но в смисъла на пълното си функциониране чрез всичките си функции, тя ще може да заработи едва след като всички структури по места, „доставчици на информация“, въведат  информация на локално ниво.</w:t>
            </w:r>
            <w:r w:rsidRPr="00C4570C">
              <w:rPr>
                <w:rFonts w:ascii="Times New Roman" w:hAnsi="Times New Roman"/>
                <w:lang w:eastAsia="en-US"/>
              </w:rPr>
              <w:t xml:space="preserve"> Поради това е необходимо Изпълнителят да осигури като минимум </w:t>
            </w:r>
            <w:r w:rsidR="00DC0417" w:rsidRPr="00C4570C">
              <w:rPr>
                <w:rFonts w:ascii="Times New Roman" w:hAnsi="Times New Roman"/>
                <w:b/>
                <w:lang w:val="en-US" w:eastAsia="en-US"/>
              </w:rPr>
              <w:t>24</w:t>
            </w:r>
            <w:r w:rsidRPr="00C4570C">
              <w:rPr>
                <w:rFonts w:ascii="Times New Roman" w:hAnsi="Times New Roman"/>
                <w:b/>
                <w:lang w:eastAsia="en-US"/>
              </w:rPr>
              <w:t xml:space="preserve"> месечна гаранционна поддръжка</w:t>
            </w:r>
            <w:r w:rsidRPr="00C4570C">
              <w:rPr>
                <w:rFonts w:ascii="Times New Roman" w:hAnsi="Times New Roman"/>
                <w:lang w:eastAsia="en-US"/>
              </w:rPr>
              <w:t xml:space="preserve"> на системата. </w:t>
            </w:r>
          </w:p>
          <w:p w14:paraId="47363BB1" w14:textId="77777777" w:rsidR="00277DEB" w:rsidRPr="00C4570C" w:rsidRDefault="00277DEB" w:rsidP="00057833">
            <w:pPr>
              <w:spacing w:before="0"/>
              <w:ind w:firstLine="0"/>
              <w:rPr>
                <w:rFonts w:ascii="Times New Roman" w:hAnsi="Times New Roman"/>
                <w:bCs/>
              </w:rPr>
            </w:pPr>
          </w:p>
          <w:p w14:paraId="28AEA818" w14:textId="77777777" w:rsidR="006E5664" w:rsidRPr="00C4570C" w:rsidRDefault="006E5664" w:rsidP="00057833">
            <w:pPr>
              <w:spacing w:before="0"/>
              <w:ind w:firstLine="0"/>
              <w:rPr>
                <w:rFonts w:ascii="Times New Roman" w:hAnsi="Times New Roman"/>
                <w:bCs/>
              </w:rPr>
            </w:pPr>
            <w:r w:rsidRPr="00C4570C">
              <w:rPr>
                <w:rFonts w:ascii="Times New Roman" w:hAnsi="Times New Roman"/>
                <w:bCs/>
              </w:rPr>
              <w:t xml:space="preserve">Тази дейност ще включва следните задачи: </w:t>
            </w:r>
          </w:p>
          <w:p w14:paraId="069CCE2B" w14:textId="77777777" w:rsidR="00277DEB" w:rsidRPr="00C4570C" w:rsidRDefault="00277DEB" w:rsidP="00057833">
            <w:pPr>
              <w:spacing w:before="0"/>
              <w:rPr>
                <w:rFonts w:ascii="Times New Roman" w:hAnsi="Times New Roman"/>
                <w:bCs/>
                <w:u w:val="single"/>
              </w:rPr>
            </w:pPr>
          </w:p>
          <w:p w14:paraId="4F736175" w14:textId="18225789" w:rsidR="006E5664" w:rsidRPr="00C4570C" w:rsidRDefault="006E5664" w:rsidP="00057833">
            <w:pPr>
              <w:spacing w:before="0"/>
              <w:rPr>
                <w:rFonts w:ascii="Times New Roman" w:hAnsi="Times New Roman"/>
                <w:bCs/>
                <w:u w:val="single"/>
              </w:rPr>
            </w:pPr>
            <w:r w:rsidRPr="00C4570C">
              <w:rPr>
                <w:rFonts w:ascii="Times New Roman" w:hAnsi="Times New Roman"/>
                <w:b/>
                <w:bCs/>
                <w:u w:val="single"/>
              </w:rPr>
              <w:t>Задача 4.1.</w:t>
            </w:r>
            <w:r w:rsidRPr="00C4570C">
              <w:rPr>
                <w:rFonts w:ascii="Times New Roman" w:hAnsi="Times New Roman"/>
                <w:bCs/>
                <w:u w:val="single"/>
              </w:rPr>
              <w:t xml:space="preserve"> </w:t>
            </w:r>
            <w:r w:rsidR="00FB1FC1" w:rsidRPr="00C4570C">
              <w:rPr>
                <w:rFonts w:ascii="Times New Roman" w:hAnsi="Times New Roman"/>
                <w:bCs/>
                <w:u w:val="single"/>
              </w:rPr>
              <w:t>Завършване на продукта</w:t>
            </w:r>
            <w:r w:rsidRPr="00C4570C">
              <w:rPr>
                <w:rFonts w:ascii="Times New Roman" w:hAnsi="Times New Roman"/>
                <w:bCs/>
                <w:u w:val="single"/>
              </w:rPr>
              <w:t xml:space="preserve"> </w:t>
            </w:r>
          </w:p>
          <w:p w14:paraId="186E9CF3" w14:textId="77777777" w:rsidR="006E5664" w:rsidRPr="00C4570C" w:rsidRDefault="006E5664" w:rsidP="00057833">
            <w:pPr>
              <w:spacing w:before="0"/>
              <w:ind w:firstLine="0"/>
              <w:rPr>
                <w:rFonts w:ascii="Times New Roman" w:hAnsi="Times New Roman"/>
                <w:bCs/>
              </w:rPr>
            </w:pPr>
            <w:r w:rsidRPr="00C4570C">
              <w:rPr>
                <w:rFonts w:ascii="Times New Roman" w:hAnsi="Times New Roman"/>
                <w:bCs/>
              </w:rPr>
              <w:t>Изпълнителят трябва да разработи:</w:t>
            </w:r>
          </w:p>
          <w:p w14:paraId="6687C8C7" w14:textId="77777777" w:rsidR="006E5664" w:rsidRPr="00C4570C" w:rsidRDefault="006E5664" w:rsidP="00F83D42">
            <w:pPr>
              <w:pStyle w:val="ListParagraph"/>
              <w:numPr>
                <w:ilvl w:val="0"/>
                <w:numId w:val="19"/>
              </w:numPr>
              <w:tabs>
                <w:tab w:val="num" w:pos="0"/>
                <w:tab w:val="num" w:pos="360"/>
              </w:tabs>
              <w:spacing w:after="0" w:line="240" w:lineRule="auto"/>
              <w:jc w:val="both"/>
              <w:rPr>
                <w:rFonts w:ascii="Times New Roman" w:hAnsi="Times New Roman"/>
                <w:sz w:val="24"/>
                <w:szCs w:val="24"/>
              </w:rPr>
            </w:pPr>
            <w:r w:rsidRPr="00C4570C">
              <w:rPr>
                <w:rFonts w:ascii="Times New Roman" w:hAnsi="Times New Roman"/>
                <w:sz w:val="24"/>
                <w:szCs w:val="24"/>
              </w:rPr>
              <w:t>План за внедряване, вкл. и план-график и мониторинга на внедряването  –  за консултиране на  внедряването по места.</w:t>
            </w:r>
          </w:p>
          <w:p w14:paraId="022E6478" w14:textId="182085B4" w:rsidR="006E5664" w:rsidRPr="00C4570C" w:rsidRDefault="006E5664" w:rsidP="00F83D42">
            <w:pPr>
              <w:pStyle w:val="ListParagraph"/>
              <w:numPr>
                <w:ilvl w:val="0"/>
                <w:numId w:val="19"/>
              </w:numPr>
              <w:tabs>
                <w:tab w:val="num" w:pos="0"/>
                <w:tab w:val="num" w:pos="360"/>
              </w:tabs>
              <w:spacing w:after="0" w:line="240" w:lineRule="auto"/>
              <w:jc w:val="both"/>
              <w:rPr>
                <w:rFonts w:ascii="Times New Roman" w:hAnsi="Times New Roman"/>
                <w:sz w:val="24"/>
                <w:szCs w:val="24"/>
              </w:rPr>
            </w:pPr>
            <w:r w:rsidRPr="00C4570C">
              <w:rPr>
                <w:rFonts w:ascii="Times New Roman" w:hAnsi="Times New Roman"/>
                <w:sz w:val="24"/>
                <w:szCs w:val="24"/>
              </w:rPr>
              <w:t>План за функциониране на Системата за периода до 202</w:t>
            </w:r>
            <w:r w:rsidR="003A6970">
              <w:rPr>
                <w:rFonts w:ascii="Times New Roman" w:hAnsi="Times New Roman"/>
                <w:sz w:val="24"/>
                <w:szCs w:val="24"/>
                <w:lang w:val="en-US"/>
              </w:rPr>
              <w:t>1</w:t>
            </w:r>
            <w:r w:rsidRPr="00C4570C">
              <w:rPr>
                <w:rFonts w:ascii="Times New Roman" w:hAnsi="Times New Roman"/>
                <w:sz w:val="24"/>
                <w:szCs w:val="24"/>
              </w:rPr>
              <w:t xml:space="preserve"> г. и поддръжка.</w:t>
            </w:r>
          </w:p>
          <w:p w14:paraId="48D111D5" w14:textId="77777777" w:rsidR="006E5664" w:rsidRPr="00C4570C" w:rsidRDefault="006E5664" w:rsidP="00F83D42">
            <w:pPr>
              <w:pStyle w:val="ListParagraph"/>
              <w:numPr>
                <w:ilvl w:val="0"/>
                <w:numId w:val="19"/>
              </w:numPr>
              <w:tabs>
                <w:tab w:val="num" w:pos="0"/>
                <w:tab w:val="num" w:pos="360"/>
              </w:tabs>
              <w:spacing w:after="0" w:line="240" w:lineRule="auto"/>
              <w:jc w:val="both"/>
              <w:rPr>
                <w:rFonts w:ascii="Times New Roman" w:hAnsi="Times New Roman"/>
                <w:sz w:val="24"/>
                <w:szCs w:val="24"/>
              </w:rPr>
            </w:pPr>
            <w:r w:rsidRPr="00C4570C">
              <w:rPr>
                <w:rFonts w:ascii="Times New Roman" w:hAnsi="Times New Roman"/>
                <w:sz w:val="24"/>
                <w:szCs w:val="24"/>
              </w:rPr>
              <w:t>Описание на необходимия хардуер и софтуер.</w:t>
            </w:r>
          </w:p>
          <w:p w14:paraId="17A5E1BD" w14:textId="77777777" w:rsidR="006E5664" w:rsidRPr="00C4570C" w:rsidRDefault="006E5664" w:rsidP="00057833">
            <w:pPr>
              <w:spacing w:before="0"/>
              <w:rPr>
                <w:rFonts w:ascii="Times New Roman" w:hAnsi="Times New Roman"/>
                <w:bCs/>
              </w:rPr>
            </w:pPr>
          </w:p>
          <w:p w14:paraId="51D1D378" w14:textId="77777777" w:rsidR="006E5664" w:rsidRPr="00C4570C" w:rsidRDefault="006E5664" w:rsidP="00057833">
            <w:pPr>
              <w:spacing w:before="0"/>
              <w:rPr>
                <w:rFonts w:ascii="Times New Roman" w:hAnsi="Times New Roman"/>
                <w:u w:val="single"/>
                <w:lang w:eastAsia="en-US"/>
              </w:rPr>
            </w:pPr>
            <w:r w:rsidRPr="00C4570C">
              <w:rPr>
                <w:rFonts w:ascii="Times New Roman" w:hAnsi="Times New Roman"/>
                <w:b/>
                <w:bCs/>
                <w:u w:val="single"/>
              </w:rPr>
              <w:t>Задача 4.2.</w:t>
            </w:r>
            <w:r w:rsidRPr="00C4570C">
              <w:rPr>
                <w:rFonts w:ascii="Times New Roman" w:hAnsi="Times New Roman"/>
                <w:bCs/>
                <w:u w:val="single"/>
              </w:rPr>
              <w:t xml:space="preserve"> Осигуряване на достъп до софтуерната платформа на системата</w:t>
            </w:r>
          </w:p>
          <w:p w14:paraId="79AA8B31" w14:textId="77777777" w:rsidR="006E5664" w:rsidRPr="00C4570C" w:rsidRDefault="006E5664" w:rsidP="00057833">
            <w:pPr>
              <w:spacing w:before="0"/>
              <w:ind w:firstLine="0"/>
              <w:rPr>
                <w:rFonts w:ascii="Times New Roman" w:hAnsi="Times New Roman"/>
                <w:lang w:eastAsia="en-US"/>
              </w:rPr>
            </w:pPr>
            <w:r w:rsidRPr="00C4570C">
              <w:rPr>
                <w:rFonts w:ascii="Times New Roman" w:hAnsi="Times New Roman"/>
                <w:lang w:eastAsia="en-US"/>
              </w:rPr>
              <w:t xml:space="preserve">Системата следва да предоставя уеб интерфейс </w:t>
            </w:r>
            <w:r w:rsidRPr="00C4570C">
              <w:rPr>
                <w:rFonts w:ascii="Times New Roman" w:hAnsi="Times New Roman"/>
                <w:lang w:eastAsia="en-US"/>
              </w:rPr>
              <w:lastRenderedPageBreak/>
              <w:t>за самостоятелна регистрация на потребителски профил и управление на паролите за достъп. Системата трябва да има и администраторски панел на потребителите за одобряване или прекратяване на достъп, разпределение в роли, мониторинг над активността.</w:t>
            </w:r>
          </w:p>
          <w:p w14:paraId="1EAAC685" w14:textId="77777777" w:rsidR="006E5664" w:rsidRPr="00C4570C" w:rsidRDefault="006E5664" w:rsidP="00057833">
            <w:pPr>
              <w:spacing w:before="0"/>
              <w:ind w:firstLine="0"/>
              <w:rPr>
                <w:rFonts w:ascii="Times New Roman" w:hAnsi="Times New Roman"/>
                <w:lang w:eastAsia="en-US"/>
              </w:rPr>
            </w:pPr>
            <w:r w:rsidRPr="00C4570C">
              <w:rPr>
                <w:rFonts w:ascii="Times New Roman" w:hAnsi="Times New Roman"/>
                <w:lang w:eastAsia="en-US"/>
              </w:rPr>
              <w:t>Системата ще функционира виртуално и достъпът до нея ще бъде осъществен по интернет чрез съществуващи стационарни компютри на служители на съответната администрация и другите ползватели.</w:t>
            </w:r>
          </w:p>
          <w:p w14:paraId="051E853E" w14:textId="77777777" w:rsidR="00A432D6" w:rsidRPr="00C4570C" w:rsidRDefault="00A432D6" w:rsidP="00057833">
            <w:pPr>
              <w:spacing w:before="0"/>
              <w:ind w:firstLine="0"/>
              <w:rPr>
                <w:rFonts w:ascii="Times New Roman" w:hAnsi="Times New Roman"/>
                <w:lang w:eastAsia="en-US"/>
              </w:rPr>
            </w:pPr>
          </w:p>
          <w:p w14:paraId="188EAF91" w14:textId="77777777" w:rsidR="006E5664" w:rsidRPr="00C4570C" w:rsidRDefault="006E5664" w:rsidP="00057833">
            <w:pPr>
              <w:spacing w:before="0"/>
              <w:rPr>
                <w:rFonts w:ascii="Times New Roman" w:hAnsi="Times New Roman"/>
                <w:bCs/>
                <w:u w:val="single"/>
              </w:rPr>
            </w:pPr>
            <w:r w:rsidRPr="00C4570C">
              <w:rPr>
                <w:rFonts w:ascii="Times New Roman" w:hAnsi="Times New Roman"/>
                <w:b/>
                <w:bCs/>
                <w:u w:val="single"/>
              </w:rPr>
              <w:t>Задача 4.3.</w:t>
            </w:r>
            <w:r w:rsidRPr="00C4570C">
              <w:rPr>
                <w:rFonts w:ascii="Times New Roman" w:hAnsi="Times New Roman"/>
                <w:bCs/>
                <w:u w:val="single"/>
              </w:rPr>
              <w:t xml:space="preserve"> Гаранционна поддръжка и отстраняване на грешки във функционирането на софтуера  </w:t>
            </w:r>
          </w:p>
          <w:p w14:paraId="34F1F996" w14:textId="77777777" w:rsidR="006E5664" w:rsidRPr="00C4570C" w:rsidRDefault="006E5664" w:rsidP="00057833">
            <w:pPr>
              <w:spacing w:before="0"/>
              <w:rPr>
                <w:rFonts w:ascii="Times New Roman" w:hAnsi="Times New Roman"/>
              </w:rPr>
            </w:pPr>
          </w:p>
          <w:p w14:paraId="4200B3E7" w14:textId="45903DBA" w:rsidR="006E5664" w:rsidRPr="00C4570C" w:rsidRDefault="006E5664" w:rsidP="004E3810">
            <w:pPr>
              <w:pStyle w:val="Heading3"/>
              <w:keepNext w:val="0"/>
              <w:numPr>
                <w:ilvl w:val="2"/>
                <w:numId w:val="85"/>
              </w:numPr>
              <w:pBdr>
                <w:top w:val="none" w:sz="0" w:space="0" w:color="auto"/>
                <w:left w:val="none" w:sz="0" w:space="0" w:color="auto"/>
              </w:pBdr>
              <w:spacing w:before="0" w:after="0"/>
              <w:jc w:val="both"/>
              <w:rPr>
                <w:rFonts w:ascii="Times New Roman" w:hAnsi="Times New Roman" w:cs="Times New Roman"/>
                <w:b w:val="0"/>
                <w:sz w:val="24"/>
                <w:szCs w:val="24"/>
              </w:rPr>
            </w:pPr>
            <w:bookmarkStart w:id="151" w:name="_Toc520127329"/>
            <w:r w:rsidRPr="00C4570C">
              <w:rPr>
                <w:rFonts w:ascii="Times New Roman" w:hAnsi="Times New Roman" w:cs="Times New Roman"/>
                <w:b w:val="0"/>
                <w:sz w:val="24"/>
                <w:szCs w:val="24"/>
              </w:rPr>
              <w:t>Изисквания към изпълнение на дейността</w:t>
            </w:r>
            <w:bookmarkEnd w:id="151"/>
          </w:p>
          <w:p w14:paraId="3002788A" w14:textId="77777777" w:rsidR="006E5664" w:rsidRPr="00C4570C" w:rsidRDefault="006E5664" w:rsidP="00057833">
            <w:pPr>
              <w:spacing w:before="0"/>
              <w:ind w:firstLine="0"/>
              <w:rPr>
                <w:rFonts w:ascii="Times New Roman" w:hAnsi="Times New Roman"/>
                <w:bCs/>
              </w:rPr>
            </w:pPr>
            <w:r w:rsidRPr="00C4570C">
              <w:rPr>
                <w:rFonts w:ascii="Times New Roman" w:hAnsi="Times New Roman"/>
                <w:lang w:eastAsia="en-US"/>
              </w:rPr>
              <w:t xml:space="preserve">Изпълнителят следва да осигури достъп за регистрация до софтуерната платформа на системата </w:t>
            </w:r>
            <w:r w:rsidRPr="00C4570C">
              <w:rPr>
                <w:rFonts w:ascii="Times New Roman" w:hAnsi="Times New Roman"/>
                <w:bCs/>
              </w:rPr>
              <w:t xml:space="preserve">за всички структури на Възложителя, целевите общински администрации и други по преценка на Възложителя. </w:t>
            </w:r>
          </w:p>
          <w:p w14:paraId="69D714E1" w14:textId="426F3CB0" w:rsidR="006E5664" w:rsidRPr="00C4570C" w:rsidRDefault="006E5664" w:rsidP="00057833">
            <w:pPr>
              <w:spacing w:before="0"/>
              <w:ind w:firstLine="0"/>
              <w:rPr>
                <w:rFonts w:ascii="Times New Roman" w:hAnsi="Times New Roman"/>
                <w:lang w:eastAsia="en-US"/>
              </w:rPr>
            </w:pPr>
            <w:r w:rsidRPr="00C4570C">
              <w:rPr>
                <w:rFonts w:ascii="Times New Roman" w:hAnsi="Times New Roman"/>
                <w:lang w:eastAsia="en-US"/>
              </w:rPr>
              <w:t xml:space="preserve">Изпълнителят следва да отстранява появили се грешки във функционирането на софтуера по време на изпълнението и в рамките на </w:t>
            </w:r>
            <w:r w:rsidR="00F76536" w:rsidRPr="00C4570C">
              <w:rPr>
                <w:rFonts w:ascii="Times New Roman" w:hAnsi="Times New Roman"/>
                <w:lang w:val="en-US" w:eastAsia="en-US"/>
              </w:rPr>
              <w:t>24</w:t>
            </w:r>
            <w:r w:rsidRPr="00C4570C">
              <w:rPr>
                <w:rFonts w:ascii="Times New Roman" w:hAnsi="Times New Roman"/>
                <w:lang w:eastAsia="en-US"/>
              </w:rPr>
              <w:t xml:space="preserve"> месечен гаранционен период (Изпълнителят може да предложи по-продължителен гаранционен период) и да осигури трансфер на знания към екип на Възложителя за поддръжка на системата. Той трябва да изготви план за поддръжката функционирането на системата до 202</w:t>
            </w:r>
            <w:r w:rsidR="00B45529">
              <w:rPr>
                <w:rFonts w:ascii="Times New Roman" w:hAnsi="Times New Roman"/>
                <w:lang w:val="en-US" w:eastAsia="en-US"/>
              </w:rPr>
              <w:t>1</w:t>
            </w:r>
            <w:r w:rsidRPr="00C4570C">
              <w:rPr>
                <w:rFonts w:ascii="Times New Roman" w:hAnsi="Times New Roman"/>
                <w:lang w:eastAsia="en-US"/>
              </w:rPr>
              <w:t xml:space="preserve"> г. включително.</w:t>
            </w:r>
          </w:p>
          <w:p w14:paraId="3D103A3B" w14:textId="77777777" w:rsidR="008961C0" w:rsidRPr="00C4570C" w:rsidRDefault="008961C0" w:rsidP="00057833">
            <w:pPr>
              <w:spacing w:before="0"/>
              <w:ind w:firstLine="0"/>
              <w:rPr>
                <w:rFonts w:ascii="Times New Roman" w:hAnsi="Times New Roman"/>
                <w:lang w:eastAsia="en-US"/>
              </w:rPr>
            </w:pPr>
          </w:p>
          <w:p w14:paraId="7B48F844" w14:textId="77777777" w:rsidR="006E5664" w:rsidRPr="00C4570C" w:rsidRDefault="006E5664" w:rsidP="00057833">
            <w:pPr>
              <w:spacing w:before="0"/>
              <w:rPr>
                <w:rFonts w:ascii="Times New Roman" w:hAnsi="Times New Roman"/>
              </w:rPr>
            </w:pPr>
          </w:p>
          <w:p w14:paraId="3969448F" w14:textId="049259CB" w:rsidR="006E5664" w:rsidRPr="00C4570C" w:rsidRDefault="006E5664" w:rsidP="004E3810">
            <w:pPr>
              <w:pStyle w:val="Heading3"/>
              <w:keepNext w:val="0"/>
              <w:numPr>
                <w:ilvl w:val="2"/>
                <w:numId w:val="85"/>
              </w:numPr>
              <w:pBdr>
                <w:top w:val="none" w:sz="0" w:space="0" w:color="auto"/>
                <w:left w:val="none" w:sz="0" w:space="0" w:color="auto"/>
              </w:pBdr>
              <w:spacing w:before="0" w:after="0"/>
              <w:rPr>
                <w:rFonts w:ascii="Times New Roman" w:hAnsi="Times New Roman" w:cs="Times New Roman"/>
                <w:b w:val="0"/>
                <w:sz w:val="24"/>
                <w:szCs w:val="24"/>
              </w:rPr>
            </w:pPr>
            <w:bookmarkStart w:id="152" w:name="_Toc520127330"/>
            <w:r w:rsidRPr="00C4570C">
              <w:rPr>
                <w:rFonts w:ascii="Times New Roman" w:hAnsi="Times New Roman" w:cs="Times New Roman"/>
                <w:b w:val="0"/>
                <w:sz w:val="24"/>
                <w:szCs w:val="24"/>
              </w:rPr>
              <w:t>Очаквани резултати</w:t>
            </w:r>
            <w:bookmarkEnd w:id="152"/>
          </w:p>
          <w:p w14:paraId="16780588" w14:textId="77777777" w:rsidR="006E5664" w:rsidRPr="00C4570C" w:rsidRDefault="006E5664" w:rsidP="00057833">
            <w:pPr>
              <w:spacing w:before="0"/>
              <w:ind w:firstLine="0"/>
              <w:rPr>
                <w:rFonts w:ascii="Times New Roman" w:hAnsi="Times New Roman"/>
              </w:rPr>
            </w:pPr>
            <w:r w:rsidRPr="00C4570C">
              <w:rPr>
                <w:rFonts w:ascii="Times New Roman" w:hAnsi="Times New Roman"/>
                <w:bCs/>
              </w:rPr>
              <w:t xml:space="preserve">Въвеждане на системата в оперативен режим. Отстранени грешки при функционирането на системата. Изготвено ръководство за ползване на системата. </w:t>
            </w:r>
          </w:p>
          <w:p w14:paraId="1578F53F" w14:textId="77777777" w:rsidR="006E5664" w:rsidRPr="00C4570C" w:rsidRDefault="006E5664" w:rsidP="00057833">
            <w:pPr>
              <w:spacing w:before="0"/>
              <w:rPr>
                <w:rFonts w:ascii="Times New Roman" w:hAnsi="Times New Roman"/>
              </w:rPr>
            </w:pPr>
          </w:p>
          <w:p w14:paraId="5A94FFB5" w14:textId="77777777" w:rsidR="008961C0" w:rsidRPr="00C4570C" w:rsidRDefault="008961C0" w:rsidP="00057833">
            <w:pPr>
              <w:pStyle w:val="Heading1"/>
              <w:keepLines/>
              <w:pBdr>
                <w:top w:val="none" w:sz="0" w:space="0" w:color="auto"/>
                <w:left w:val="none" w:sz="0" w:space="0" w:color="auto"/>
              </w:pBdr>
              <w:shd w:val="clear" w:color="auto" w:fill="auto"/>
              <w:spacing w:before="0" w:after="0"/>
              <w:ind w:left="720"/>
              <w:jc w:val="both"/>
              <w:rPr>
                <w:rFonts w:ascii="Times New Roman" w:hAnsi="Times New Roman" w:cs="Times New Roman"/>
                <w:b w:val="0"/>
                <w:sz w:val="24"/>
                <w:szCs w:val="24"/>
              </w:rPr>
            </w:pPr>
            <w:bookmarkStart w:id="153" w:name="_Toc520127331"/>
          </w:p>
          <w:p w14:paraId="5C652643" w14:textId="02DB4D53" w:rsidR="006E5664" w:rsidRPr="00C4570C" w:rsidRDefault="006E5664" w:rsidP="004E3810">
            <w:pPr>
              <w:pStyle w:val="Heading1"/>
              <w:keepLines/>
              <w:numPr>
                <w:ilvl w:val="0"/>
                <w:numId w:val="85"/>
              </w:numPr>
              <w:pBdr>
                <w:top w:val="none" w:sz="0" w:space="0" w:color="auto"/>
                <w:left w:val="none" w:sz="0" w:space="0" w:color="auto"/>
              </w:pBdr>
              <w:shd w:val="clear" w:color="auto" w:fill="auto"/>
              <w:spacing w:before="0" w:after="0"/>
              <w:jc w:val="both"/>
              <w:rPr>
                <w:rFonts w:ascii="Times New Roman" w:hAnsi="Times New Roman" w:cs="Times New Roman"/>
                <w:b w:val="0"/>
                <w:sz w:val="24"/>
                <w:szCs w:val="24"/>
              </w:rPr>
            </w:pPr>
            <w:r w:rsidRPr="00C4570C">
              <w:rPr>
                <w:rFonts w:ascii="Times New Roman" w:hAnsi="Times New Roman" w:cs="Times New Roman"/>
                <w:b w:val="0"/>
                <w:sz w:val="24"/>
                <w:szCs w:val="24"/>
              </w:rPr>
              <w:t>ДОКУМЕНТАЦИЯ</w:t>
            </w:r>
            <w:bookmarkEnd w:id="153"/>
          </w:p>
          <w:p w14:paraId="5D36FC69" w14:textId="77777777" w:rsidR="00A432D6" w:rsidRPr="00C4570C" w:rsidRDefault="00A432D6" w:rsidP="00057833">
            <w:pPr>
              <w:spacing w:before="0"/>
              <w:rPr>
                <w:rFonts w:ascii="Times New Roman" w:hAnsi="Times New Roman"/>
                <w:b/>
              </w:rPr>
            </w:pPr>
          </w:p>
          <w:p w14:paraId="6A848294" w14:textId="571083E3" w:rsidR="006E5664" w:rsidRPr="00C4570C" w:rsidRDefault="006E5664" w:rsidP="004E3810">
            <w:pPr>
              <w:pStyle w:val="Heading2"/>
              <w:keepLines/>
              <w:numPr>
                <w:ilvl w:val="1"/>
                <w:numId w:val="86"/>
              </w:numPr>
              <w:pBdr>
                <w:top w:val="none" w:sz="0" w:space="0" w:color="auto"/>
                <w:left w:val="none" w:sz="0" w:space="0" w:color="auto"/>
              </w:pBdr>
              <w:spacing w:before="0" w:after="0"/>
              <w:jc w:val="both"/>
              <w:rPr>
                <w:rFonts w:ascii="Times New Roman" w:hAnsi="Times New Roman" w:cs="Times New Roman"/>
                <w:b w:val="0"/>
                <w:sz w:val="24"/>
                <w:szCs w:val="24"/>
              </w:rPr>
            </w:pPr>
            <w:bookmarkStart w:id="154" w:name="_Toc460270035"/>
            <w:bookmarkStart w:id="155" w:name="_Toc520127332"/>
            <w:bookmarkStart w:id="156" w:name="_Toc460270036"/>
            <w:r w:rsidRPr="00C4570C">
              <w:rPr>
                <w:rFonts w:ascii="Times New Roman" w:hAnsi="Times New Roman" w:cs="Times New Roman"/>
                <w:b w:val="0"/>
                <w:sz w:val="24"/>
                <w:szCs w:val="24"/>
              </w:rPr>
              <w:t>Изисквания към документацията</w:t>
            </w:r>
            <w:bookmarkEnd w:id="154"/>
            <w:bookmarkEnd w:id="155"/>
          </w:p>
          <w:p w14:paraId="229A530E" w14:textId="77777777" w:rsidR="006E5664" w:rsidRPr="00C4570C" w:rsidRDefault="006E5664" w:rsidP="00F83D42">
            <w:pPr>
              <w:pStyle w:val="ListParagraph"/>
              <w:numPr>
                <w:ilvl w:val="0"/>
                <w:numId w:val="19"/>
              </w:numPr>
              <w:tabs>
                <w:tab w:val="num" w:pos="0"/>
                <w:tab w:val="num" w:pos="360"/>
              </w:tabs>
              <w:spacing w:after="0" w:line="240" w:lineRule="auto"/>
              <w:jc w:val="both"/>
              <w:rPr>
                <w:rFonts w:ascii="Times New Roman" w:hAnsi="Times New Roman"/>
                <w:sz w:val="24"/>
                <w:szCs w:val="24"/>
              </w:rPr>
            </w:pPr>
            <w:r w:rsidRPr="00C4570C">
              <w:rPr>
                <w:rFonts w:ascii="Times New Roman" w:hAnsi="Times New Roman"/>
                <w:sz w:val="24"/>
                <w:szCs w:val="24"/>
              </w:rPr>
              <w:t>Цялата документация и всички технически описания, ръководства за работа, администриране и поддръжка на Системата, включително и на нейните съставни части, трябва да бъдат налични и на български език;</w:t>
            </w:r>
          </w:p>
          <w:p w14:paraId="1570FB0F" w14:textId="77777777" w:rsidR="006E5664" w:rsidRPr="00C4570C" w:rsidRDefault="006E5664" w:rsidP="00F83D42">
            <w:pPr>
              <w:pStyle w:val="ListParagraph"/>
              <w:numPr>
                <w:ilvl w:val="0"/>
                <w:numId w:val="19"/>
              </w:numPr>
              <w:tabs>
                <w:tab w:val="num" w:pos="0"/>
                <w:tab w:val="num" w:pos="360"/>
              </w:tabs>
              <w:spacing w:after="0" w:line="240" w:lineRule="auto"/>
              <w:jc w:val="both"/>
              <w:rPr>
                <w:rFonts w:ascii="Times New Roman" w:hAnsi="Times New Roman"/>
                <w:sz w:val="24"/>
                <w:szCs w:val="24"/>
              </w:rPr>
            </w:pPr>
            <w:r w:rsidRPr="00C4570C">
              <w:rPr>
                <w:rFonts w:ascii="Times New Roman" w:hAnsi="Times New Roman"/>
                <w:sz w:val="24"/>
                <w:szCs w:val="24"/>
              </w:rPr>
              <w:t xml:space="preserve">Всички документи трябва да бъдат предоставени от Изпълнителя в </w:t>
            </w:r>
            <w:r w:rsidRPr="00C4570C">
              <w:rPr>
                <w:rFonts w:ascii="Times New Roman" w:hAnsi="Times New Roman"/>
                <w:sz w:val="24"/>
                <w:szCs w:val="24"/>
              </w:rPr>
              <w:lastRenderedPageBreak/>
              <w:t>електронен формат (</w:t>
            </w:r>
            <w:r w:rsidRPr="00C4570C">
              <w:rPr>
                <w:rFonts w:ascii="Times New Roman" w:hAnsi="Times New Roman"/>
                <w:sz w:val="24"/>
                <w:szCs w:val="24"/>
                <w:lang w:val="en-GB"/>
              </w:rPr>
              <w:t>ODF</w:t>
            </w:r>
            <w:r w:rsidRPr="00C4570C">
              <w:rPr>
                <w:rFonts w:ascii="Times New Roman" w:hAnsi="Times New Roman"/>
                <w:sz w:val="24"/>
                <w:szCs w:val="24"/>
              </w:rPr>
              <w:t>/  /</w:t>
            </w:r>
            <w:r w:rsidRPr="00C4570C">
              <w:rPr>
                <w:rFonts w:ascii="Times New Roman" w:hAnsi="Times New Roman"/>
                <w:sz w:val="24"/>
                <w:szCs w:val="24"/>
                <w:lang w:val="en-GB"/>
              </w:rPr>
              <w:t>Office</w:t>
            </w:r>
            <w:r w:rsidRPr="00C4570C">
              <w:rPr>
                <w:rFonts w:ascii="Times New Roman" w:hAnsi="Times New Roman"/>
                <w:sz w:val="24"/>
                <w:szCs w:val="24"/>
              </w:rPr>
              <w:t xml:space="preserve"> </w:t>
            </w:r>
            <w:r w:rsidRPr="00C4570C">
              <w:rPr>
                <w:rFonts w:ascii="Times New Roman" w:hAnsi="Times New Roman"/>
                <w:sz w:val="24"/>
                <w:szCs w:val="24"/>
                <w:lang w:val="en-GB"/>
              </w:rPr>
              <w:t>Open</w:t>
            </w:r>
            <w:r w:rsidRPr="00C4570C">
              <w:rPr>
                <w:rFonts w:ascii="Times New Roman" w:hAnsi="Times New Roman"/>
                <w:sz w:val="24"/>
                <w:szCs w:val="24"/>
              </w:rPr>
              <w:t xml:space="preserve"> </w:t>
            </w:r>
            <w:r w:rsidRPr="00C4570C">
              <w:rPr>
                <w:rFonts w:ascii="Times New Roman" w:hAnsi="Times New Roman"/>
                <w:sz w:val="24"/>
                <w:szCs w:val="24"/>
                <w:lang w:val="en-GB"/>
              </w:rPr>
              <w:t>XML</w:t>
            </w:r>
            <w:r w:rsidRPr="00C4570C">
              <w:rPr>
                <w:rFonts w:ascii="Times New Roman" w:hAnsi="Times New Roman"/>
                <w:sz w:val="24"/>
                <w:szCs w:val="24"/>
              </w:rPr>
              <w:t>/</w:t>
            </w:r>
            <w:r w:rsidRPr="00C4570C">
              <w:rPr>
                <w:rFonts w:ascii="Times New Roman" w:hAnsi="Times New Roman"/>
                <w:sz w:val="24"/>
                <w:szCs w:val="24"/>
                <w:lang w:val="en-GB"/>
              </w:rPr>
              <w:t>MS</w:t>
            </w:r>
            <w:r w:rsidRPr="00C4570C">
              <w:rPr>
                <w:rFonts w:ascii="Times New Roman" w:hAnsi="Times New Roman"/>
                <w:sz w:val="24"/>
                <w:szCs w:val="24"/>
              </w:rPr>
              <w:t xml:space="preserve"> </w:t>
            </w:r>
            <w:r w:rsidRPr="00C4570C">
              <w:rPr>
                <w:rFonts w:ascii="Times New Roman" w:hAnsi="Times New Roman"/>
                <w:sz w:val="24"/>
                <w:szCs w:val="24"/>
                <w:lang w:val="en-GB"/>
              </w:rPr>
              <w:t>Word</w:t>
            </w:r>
            <w:r w:rsidRPr="00C4570C">
              <w:rPr>
                <w:rFonts w:ascii="Times New Roman" w:hAnsi="Times New Roman"/>
                <w:sz w:val="24"/>
                <w:szCs w:val="24"/>
              </w:rPr>
              <w:t xml:space="preserve"> </w:t>
            </w:r>
            <w:r w:rsidRPr="00C4570C">
              <w:rPr>
                <w:rFonts w:ascii="Times New Roman" w:hAnsi="Times New Roman"/>
                <w:sz w:val="24"/>
                <w:szCs w:val="24"/>
                <w:lang w:val="en-GB"/>
              </w:rPr>
              <w:t>DOC</w:t>
            </w:r>
            <w:r w:rsidRPr="00C4570C">
              <w:rPr>
                <w:rFonts w:ascii="Times New Roman" w:hAnsi="Times New Roman"/>
                <w:sz w:val="24"/>
                <w:szCs w:val="24"/>
              </w:rPr>
              <w:t>/</w:t>
            </w:r>
            <w:r w:rsidRPr="00C4570C">
              <w:rPr>
                <w:rFonts w:ascii="Times New Roman" w:hAnsi="Times New Roman"/>
                <w:sz w:val="24"/>
                <w:szCs w:val="24"/>
                <w:lang w:val="en-GB"/>
              </w:rPr>
              <w:t>RTF</w:t>
            </w:r>
            <w:r w:rsidRPr="00C4570C">
              <w:rPr>
                <w:rFonts w:ascii="Times New Roman" w:hAnsi="Times New Roman"/>
                <w:sz w:val="24"/>
                <w:szCs w:val="24"/>
              </w:rPr>
              <w:t>/</w:t>
            </w:r>
            <w:r w:rsidRPr="00C4570C">
              <w:rPr>
                <w:rFonts w:ascii="Times New Roman" w:hAnsi="Times New Roman"/>
                <w:sz w:val="24"/>
                <w:szCs w:val="24"/>
                <w:lang w:val="en-GB"/>
              </w:rPr>
              <w:t>PDF</w:t>
            </w:r>
            <w:r w:rsidRPr="00C4570C">
              <w:rPr>
                <w:rFonts w:ascii="Times New Roman" w:hAnsi="Times New Roman"/>
                <w:sz w:val="24"/>
                <w:szCs w:val="24"/>
              </w:rPr>
              <w:t>/</w:t>
            </w:r>
            <w:r w:rsidRPr="00C4570C">
              <w:rPr>
                <w:rFonts w:ascii="Times New Roman" w:hAnsi="Times New Roman"/>
                <w:sz w:val="24"/>
                <w:szCs w:val="24"/>
                <w:lang w:val="en-GB"/>
              </w:rPr>
              <w:t>HTML</w:t>
            </w:r>
            <w:r w:rsidRPr="00C4570C">
              <w:rPr>
                <w:rFonts w:ascii="Times New Roman" w:hAnsi="Times New Roman"/>
                <w:sz w:val="24"/>
                <w:szCs w:val="24"/>
              </w:rPr>
              <w:t xml:space="preserve"> или др.), позволяващ пълнотекстово търсене/търсене по ключови думи и копиране на части от съдържанието от оригиналните документи във външни документи, за вътрешна употреба на възложителя;</w:t>
            </w:r>
          </w:p>
          <w:p w14:paraId="2A5C200E" w14:textId="77777777" w:rsidR="006E5664" w:rsidRPr="00C4570C" w:rsidRDefault="006E5664" w:rsidP="00F83D42">
            <w:pPr>
              <w:pStyle w:val="ListParagraph"/>
              <w:numPr>
                <w:ilvl w:val="0"/>
                <w:numId w:val="19"/>
              </w:numPr>
              <w:tabs>
                <w:tab w:val="num" w:pos="0"/>
                <w:tab w:val="num" w:pos="360"/>
              </w:tabs>
              <w:spacing w:after="0" w:line="240" w:lineRule="auto"/>
              <w:jc w:val="both"/>
              <w:rPr>
                <w:rFonts w:ascii="Times New Roman" w:hAnsi="Times New Roman"/>
                <w:sz w:val="24"/>
                <w:szCs w:val="24"/>
              </w:rPr>
            </w:pPr>
            <w:r w:rsidRPr="00C4570C">
              <w:rPr>
                <w:rFonts w:ascii="Times New Roman" w:hAnsi="Times New Roman"/>
                <w:sz w:val="24"/>
                <w:szCs w:val="24"/>
              </w:rPr>
              <w:t>Навсякъде, където в документацията има включени диаграми или графики, те трябва да бъдат вградени в документите в оригиналния си векторен формат;</w:t>
            </w:r>
          </w:p>
          <w:p w14:paraId="2B467601" w14:textId="77777777" w:rsidR="006E5664" w:rsidRPr="00C4570C" w:rsidRDefault="006E5664" w:rsidP="00F83D42">
            <w:pPr>
              <w:pStyle w:val="ListParagraph"/>
              <w:numPr>
                <w:ilvl w:val="0"/>
                <w:numId w:val="19"/>
              </w:numPr>
              <w:tabs>
                <w:tab w:val="num" w:pos="0"/>
                <w:tab w:val="num" w:pos="360"/>
              </w:tabs>
              <w:spacing w:after="0" w:line="240" w:lineRule="auto"/>
              <w:jc w:val="both"/>
              <w:rPr>
                <w:rFonts w:ascii="Times New Roman" w:hAnsi="Times New Roman"/>
                <w:sz w:val="24"/>
                <w:szCs w:val="24"/>
              </w:rPr>
            </w:pPr>
            <w:r w:rsidRPr="00C4570C">
              <w:rPr>
                <w:rFonts w:ascii="Times New Roman" w:hAnsi="Times New Roman"/>
                <w:sz w:val="24"/>
                <w:szCs w:val="24"/>
              </w:rPr>
              <w:t>Детайлна техническа документация на програмния приложен интерфейс (</w:t>
            </w:r>
            <w:r w:rsidRPr="00C4570C">
              <w:rPr>
                <w:rFonts w:ascii="Times New Roman" w:hAnsi="Times New Roman"/>
                <w:sz w:val="24"/>
                <w:szCs w:val="24"/>
                <w:lang w:val="en-GB"/>
              </w:rPr>
              <w:t>API</w:t>
            </w:r>
            <w:r w:rsidRPr="00C4570C">
              <w:rPr>
                <w:rFonts w:ascii="Times New Roman" w:hAnsi="Times New Roman"/>
                <w:sz w:val="24"/>
                <w:szCs w:val="24"/>
              </w:rPr>
              <w:t>), включително за поддържаните уебуслуги, команди, структури от данни и др. Документацията да бъде придружена и с примерен програмен код и/или библиотеки (</w:t>
            </w:r>
            <w:r w:rsidRPr="00C4570C">
              <w:rPr>
                <w:rFonts w:ascii="Times New Roman" w:hAnsi="Times New Roman"/>
                <w:sz w:val="24"/>
                <w:szCs w:val="24"/>
                <w:lang w:val="en-GB"/>
              </w:rPr>
              <w:t>SDK</w:t>
            </w:r>
            <w:r w:rsidRPr="00C4570C">
              <w:rPr>
                <w:rFonts w:ascii="Times New Roman" w:hAnsi="Times New Roman"/>
                <w:sz w:val="24"/>
                <w:szCs w:val="24"/>
              </w:rPr>
              <w:t xml:space="preserve">) за реализиране на интеграция с външни системи, разработен(и) на </w:t>
            </w:r>
            <w:r w:rsidRPr="00C4570C">
              <w:rPr>
                <w:rFonts w:ascii="Times New Roman" w:hAnsi="Times New Roman"/>
                <w:sz w:val="24"/>
                <w:szCs w:val="24"/>
                <w:lang w:val="en-GB"/>
              </w:rPr>
              <w:t>Java</w:t>
            </w:r>
            <w:r w:rsidRPr="00C4570C">
              <w:rPr>
                <w:rFonts w:ascii="Times New Roman" w:hAnsi="Times New Roman"/>
                <w:sz w:val="24"/>
                <w:szCs w:val="24"/>
              </w:rPr>
              <w:t xml:space="preserve"> или .</w:t>
            </w:r>
            <w:r w:rsidRPr="00C4570C">
              <w:rPr>
                <w:rFonts w:ascii="Times New Roman" w:hAnsi="Times New Roman"/>
                <w:sz w:val="24"/>
                <w:szCs w:val="24"/>
                <w:lang w:val="en-GB"/>
              </w:rPr>
              <w:t>NET</w:t>
            </w:r>
            <w:r w:rsidRPr="00C4570C">
              <w:rPr>
                <w:rFonts w:ascii="Times New Roman" w:hAnsi="Times New Roman"/>
                <w:sz w:val="24"/>
                <w:szCs w:val="24"/>
              </w:rPr>
              <w:t xml:space="preserve">. Примерният код трябва да е напълно работоспособен и да демонстрира базови итерации с </w:t>
            </w:r>
            <w:r w:rsidRPr="00C4570C">
              <w:rPr>
                <w:rFonts w:ascii="Times New Roman" w:hAnsi="Times New Roman"/>
                <w:sz w:val="24"/>
                <w:szCs w:val="24"/>
                <w:lang w:val="en-GB"/>
              </w:rPr>
              <w:t>API</w:t>
            </w:r>
            <w:r w:rsidRPr="00C4570C">
              <w:rPr>
                <w:rFonts w:ascii="Times New Roman" w:hAnsi="Times New Roman"/>
                <w:sz w:val="24"/>
                <w:szCs w:val="24"/>
              </w:rPr>
              <w:t>-то:</w:t>
            </w:r>
          </w:p>
          <w:p w14:paraId="4929D1B0" w14:textId="77777777" w:rsidR="006E5664" w:rsidRPr="00C4570C" w:rsidRDefault="006E5664" w:rsidP="00F83D42">
            <w:pPr>
              <w:pStyle w:val="ListParagraph"/>
              <w:numPr>
                <w:ilvl w:val="1"/>
                <w:numId w:val="19"/>
              </w:numPr>
              <w:tabs>
                <w:tab w:val="num" w:pos="360"/>
              </w:tabs>
              <w:spacing w:after="0" w:line="240" w:lineRule="auto"/>
              <w:ind w:left="884"/>
              <w:jc w:val="both"/>
              <w:rPr>
                <w:rFonts w:ascii="Times New Roman" w:hAnsi="Times New Roman"/>
                <w:sz w:val="24"/>
                <w:szCs w:val="24"/>
              </w:rPr>
            </w:pPr>
            <w:r w:rsidRPr="00C4570C">
              <w:rPr>
                <w:rFonts w:ascii="Times New Roman" w:hAnsi="Times New Roman"/>
                <w:sz w:val="24"/>
                <w:szCs w:val="24"/>
              </w:rPr>
              <w:t>Регистриране на крайна точка (</w:t>
            </w:r>
            <w:r w:rsidRPr="00C4570C">
              <w:rPr>
                <w:rFonts w:ascii="Times New Roman" w:hAnsi="Times New Roman"/>
                <w:sz w:val="24"/>
                <w:szCs w:val="24"/>
                <w:lang w:val="en-GB"/>
              </w:rPr>
              <w:t>end</w:t>
            </w:r>
            <w:r w:rsidRPr="00C4570C">
              <w:rPr>
                <w:rFonts w:ascii="Times New Roman" w:hAnsi="Times New Roman"/>
                <w:sz w:val="24"/>
                <w:szCs w:val="24"/>
              </w:rPr>
              <w:t>-</w:t>
            </w:r>
            <w:r w:rsidRPr="00C4570C">
              <w:rPr>
                <w:rFonts w:ascii="Times New Roman" w:hAnsi="Times New Roman"/>
                <w:sz w:val="24"/>
                <w:szCs w:val="24"/>
                <w:lang w:val="en-GB"/>
              </w:rPr>
              <w:t>point</w:t>
            </w:r>
            <w:r w:rsidRPr="00C4570C">
              <w:rPr>
                <w:rFonts w:ascii="Times New Roman" w:hAnsi="Times New Roman"/>
                <w:sz w:val="24"/>
                <w:szCs w:val="24"/>
              </w:rPr>
              <w:t>) за получаване на актуализации от Системата в реално време;</w:t>
            </w:r>
          </w:p>
          <w:p w14:paraId="645E3828" w14:textId="77777777" w:rsidR="006E5664" w:rsidRPr="00C4570C" w:rsidRDefault="006E5664" w:rsidP="00F83D42">
            <w:pPr>
              <w:pStyle w:val="ListParagraph"/>
              <w:numPr>
                <w:ilvl w:val="1"/>
                <w:numId w:val="19"/>
              </w:numPr>
              <w:tabs>
                <w:tab w:val="num" w:pos="360"/>
              </w:tabs>
              <w:spacing w:after="0" w:line="240" w:lineRule="auto"/>
              <w:ind w:left="884"/>
              <w:jc w:val="both"/>
              <w:rPr>
                <w:rFonts w:ascii="Times New Roman" w:hAnsi="Times New Roman"/>
                <w:sz w:val="24"/>
                <w:szCs w:val="24"/>
              </w:rPr>
            </w:pPr>
            <w:r w:rsidRPr="00C4570C">
              <w:rPr>
                <w:rFonts w:ascii="Times New Roman" w:hAnsi="Times New Roman"/>
                <w:sz w:val="24"/>
                <w:szCs w:val="24"/>
              </w:rPr>
              <w:t>Заявки за получаване на номенклатурни данни (списъци, таксономии);</w:t>
            </w:r>
          </w:p>
          <w:p w14:paraId="0D9D53F7" w14:textId="77777777" w:rsidR="006E5664" w:rsidRPr="00C4570C" w:rsidRDefault="006E5664" w:rsidP="00F83D42">
            <w:pPr>
              <w:pStyle w:val="ListParagraph"/>
              <w:numPr>
                <w:ilvl w:val="1"/>
                <w:numId w:val="19"/>
              </w:numPr>
              <w:tabs>
                <w:tab w:val="num" w:pos="360"/>
              </w:tabs>
              <w:spacing w:after="0" w:line="240" w:lineRule="auto"/>
              <w:ind w:left="884"/>
              <w:jc w:val="both"/>
              <w:rPr>
                <w:rFonts w:ascii="Times New Roman" w:hAnsi="Times New Roman"/>
                <w:sz w:val="24"/>
                <w:szCs w:val="24"/>
              </w:rPr>
            </w:pPr>
            <w:r w:rsidRPr="00C4570C">
              <w:rPr>
                <w:rFonts w:ascii="Times New Roman" w:hAnsi="Times New Roman"/>
                <w:sz w:val="24"/>
                <w:szCs w:val="24"/>
              </w:rPr>
              <w:t>Заявки за актуализиране на номенклатурни данни (списъци, таксономии);</w:t>
            </w:r>
          </w:p>
          <w:p w14:paraId="67AAE0C0" w14:textId="77777777" w:rsidR="006E5664" w:rsidRPr="00C4570C" w:rsidRDefault="006E5664" w:rsidP="00F83D42">
            <w:pPr>
              <w:pStyle w:val="ListParagraph"/>
              <w:numPr>
                <w:ilvl w:val="1"/>
                <w:numId w:val="19"/>
              </w:numPr>
              <w:tabs>
                <w:tab w:val="num" w:pos="360"/>
              </w:tabs>
              <w:spacing w:after="0" w:line="240" w:lineRule="auto"/>
              <w:ind w:left="884"/>
              <w:jc w:val="both"/>
              <w:rPr>
                <w:rFonts w:ascii="Times New Roman" w:hAnsi="Times New Roman"/>
                <w:sz w:val="24"/>
                <w:szCs w:val="24"/>
                <w:lang w:val="en-GB"/>
              </w:rPr>
            </w:pPr>
            <w:r w:rsidRPr="00C4570C">
              <w:rPr>
                <w:rFonts w:ascii="Times New Roman" w:hAnsi="Times New Roman"/>
                <w:sz w:val="24"/>
                <w:szCs w:val="24"/>
                <w:lang w:val="en-GB"/>
              </w:rPr>
              <w:t>Регистрация на потребител;</w:t>
            </w:r>
          </w:p>
          <w:p w14:paraId="217D2488" w14:textId="2AFB13BD" w:rsidR="006E5664" w:rsidRPr="00C4570C" w:rsidRDefault="006E5664" w:rsidP="00F83D42">
            <w:pPr>
              <w:pStyle w:val="ListParagraph"/>
              <w:numPr>
                <w:ilvl w:val="1"/>
                <w:numId w:val="19"/>
              </w:numPr>
              <w:tabs>
                <w:tab w:val="num" w:pos="360"/>
              </w:tabs>
              <w:spacing w:after="0" w:line="240" w:lineRule="auto"/>
              <w:ind w:left="884"/>
              <w:jc w:val="both"/>
              <w:rPr>
                <w:rFonts w:ascii="Times New Roman" w:hAnsi="Times New Roman"/>
                <w:sz w:val="24"/>
                <w:szCs w:val="24"/>
                <w:lang w:val="en-GB"/>
              </w:rPr>
            </w:pPr>
            <w:r w:rsidRPr="00C4570C">
              <w:rPr>
                <w:rFonts w:ascii="Times New Roman" w:hAnsi="Times New Roman"/>
                <w:sz w:val="24"/>
                <w:szCs w:val="24"/>
                <w:lang w:val="en-GB"/>
              </w:rPr>
              <w:t>Идентификация и оторизация на потребител или уебуслуга</w:t>
            </w:r>
            <w:r w:rsidR="00A432D6" w:rsidRPr="00C4570C">
              <w:rPr>
                <w:rFonts w:ascii="Times New Roman" w:hAnsi="Times New Roman"/>
                <w:sz w:val="24"/>
                <w:szCs w:val="24"/>
                <w:lang w:val="en-GB"/>
              </w:rPr>
              <w:t>.</w:t>
            </w:r>
          </w:p>
          <w:p w14:paraId="47827B82" w14:textId="77777777" w:rsidR="00EB66BE" w:rsidRPr="00C4570C" w:rsidRDefault="00EB66BE" w:rsidP="00057833">
            <w:pPr>
              <w:pStyle w:val="ListParagraph"/>
              <w:spacing w:after="0" w:line="240" w:lineRule="auto"/>
              <w:ind w:left="909"/>
              <w:jc w:val="both"/>
              <w:rPr>
                <w:rFonts w:ascii="Times New Roman" w:hAnsi="Times New Roman"/>
                <w:sz w:val="24"/>
                <w:szCs w:val="24"/>
              </w:rPr>
            </w:pPr>
          </w:p>
          <w:p w14:paraId="73C8F36E" w14:textId="77777777" w:rsidR="00EB66BE" w:rsidRPr="00C4570C" w:rsidRDefault="00EB66BE" w:rsidP="00057833">
            <w:pPr>
              <w:pStyle w:val="ListParagraph"/>
              <w:spacing w:after="0" w:line="240" w:lineRule="auto"/>
              <w:ind w:left="909"/>
              <w:jc w:val="both"/>
              <w:rPr>
                <w:rFonts w:ascii="Times New Roman" w:hAnsi="Times New Roman"/>
                <w:sz w:val="24"/>
                <w:szCs w:val="24"/>
              </w:rPr>
            </w:pPr>
          </w:p>
          <w:p w14:paraId="58EF35C5" w14:textId="77777777" w:rsidR="006E5664" w:rsidRPr="00C4570C" w:rsidRDefault="006E5664" w:rsidP="00F83D42">
            <w:pPr>
              <w:pStyle w:val="ListParagraph"/>
              <w:numPr>
                <w:ilvl w:val="0"/>
                <w:numId w:val="19"/>
              </w:numPr>
              <w:tabs>
                <w:tab w:val="num" w:pos="0"/>
                <w:tab w:val="num" w:pos="360"/>
              </w:tabs>
              <w:spacing w:after="0" w:line="240" w:lineRule="auto"/>
              <w:jc w:val="both"/>
              <w:rPr>
                <w:rFonts w:ascii="Times New Roman" w:hAnsi="Times New Roman"/>
                <w:sz w:val="24"/>
                <w:szCs w:val="24"/>
              </w:rPr>
            </w:pPr>
            <w:r w:rsidRPr="00C4570C">
              <w:rPr>
                <w:rFonts w:ascii="Times New Roman" w:hAnsi="Times New Roman"/>
                <w:sz w:val="24"/>
                <w:szCs w:val="24"/>
              </w:rPr>
              <w:t>Документацията за приложния програмен интерфейс (</w:t>
            </w:r>
            <w:r w:rsidRPr="00C4570C">
              <w:rPr>
                <w:rFonts w:ascii="Times New Roman" w:hAnsi="Times New Roman"/>
                <w:sz w:val="24"/>
                <w:szCs w:val="24"/>
                <w:lang w:val="en-GB"/>
              </w:rPr>
              <w:t>API</w:t>
            </w:r>
            <w:r w:rsidRPr="00C4570C">
              <w:rPr>
                <w:rFonts w:ascii="Times New Roman" w:hAnsi="Times New Roman"/>
                <w:sz w:val="24"/>
                <w:szCs w:val="24"/>
              </w:rPr>
              <w:t>) трябва да бъде публично достъпна;</w:t>
            </w:r>
          </w:p>
          <w:p w14:paraId="6BEEA187" w14:textId="77777777" w:rsidR="006E5664" w:rsidRPr="00C4570C" w:rsidRDefault="006E5664" w:rsidP="00F83D42">
            <w:pPr>
              <w:pStyle w:val="ListParagraph"/>
              <w:numPr>
                <w:ilvl w:val="0"/>
                <w:numId w:val="19"/>
              </w:numPr>
              <w:tabs>
                <w:tab w:val="num" w:pos="0"/>
                <w:tab w:val="num" w:pos="360"/>
              </w:tabs>
              <w:spacing w:after="0" w:line="240" w:lineRule="auto"/>
              <w:jc w:val="both"/>
              <w:rPr>
                <w:rFonts w:ascii="Times New Roman" w:hAnsi="Times New Roman"/>
                <w:sz w:val="24"/>
                <w:szCs w:val="24"/>
              </w:rPr>
            </w:pPr>
            <w:r w:rsidRPr="00C4570C">
              <w:rPr>
                <w:rFonts w:ascii="Times New Roman" w:hAnsi="Times New Roman"/>
                <w:sz w:val="24"/>
                <w:szCs w:val="24"/>
              </w:rPr>
              <w:t xml:space="preserve">Всеки предоставен </w:t>
            </w:r>
            <w:r w:rsidRPr="00C4570C">
              <w:rPr>
                <w:rFonts w:ascii="Times New Roman" w:hAnsi="Times New Roman"/>
                <w:sz w:val="24"/>
                <w:szCs w:val="24"/>
                <w:lang w:val="en-GB"/>
              </w:rPr>
              <w:t>REST</w:t>
            </w:r>
            <w:r w:rsidRPr="00C4570C">
              <w:rPr>
                <w:rFonts w:ascii="Times New Roman" w:hAnsi="Times New Roman"/>
                <w:sz w:val="24"/>
                <w:szCs w:val="24"/>
              </w:rPr>
              <w:t xml:space="preserve"> приложно-програмен интерфейс трябва да бъде документиран чрез </w:t>
            </w:r>
            <w:r w:rsidRPr="00C4570C">
              <w:rPr>
                <w:rFonts w:ascii="Times New Roman" w:hAnsi="Times New Roman"/>
                <w:sz w:val="24"/>
                <w:szCs w:val="24"/>
                <w:lang w:val="en-GB"/>
              </w:rPr>
              <w:t>API</w:t>
            </w:r>
            <w:r w:rsidRPr="00C4570C">
              <w:rPr>
                <w:rFonts w:ascii="Times New Roman" w:hAnsi="Times New Roman"/>
                <w:sz w:val="24"/>
                <w:szCs w:val="24"/>
              </w:rPr>
              <w:t xml:space="preserve"> </w:t>
            </w:r>
            <w:proofErr w:type="gramStart"/>
            <w:r w:rsidRPr="00C4570C">
              <w:rPr>
                <w:rFonts w:ascii="Times New Roman" w:hAnsi="Times New Roman"/>
                <w:sz w:val="24"/>
                <w:szCs w:val="24"/>
                <w:lang w:val="en-GB"/>
              </w:rPr>
              <w:t>Blueprint</w:t>
            </w:r>
            <w:r w:rsidRPr="00C4570C">
              <w:rPr>
                <w:rFonts w:ascii="Times New Roman" w:hAnsi="Times New Roman"/>
                <w:sz w:val="24"/>
                <w:szCs w:val="24"/>
              </w:rPr>
              <w:t xml:space="preserve"> (</w:t>
            </w:r>
            <w:proofErr w:type="gramEnd"/>
            <w:r w:rsidR="003B780E" w:rsidRPr="003319BA">
              <w:rPr>
                <w:rFonts w:ascii="Times New Roman" w:hAnsi="Times New Roman"/>
                <w:sz w:val="24"/>
                <w:szCs w:val="24"/>
                <w:u w:val="single"/>
              </w:rPr>
              <w:fldChar w:fldCharType="begin"/>
            </w:r>
            <w:r w:rsidR="003B780E" w:rsidRPr="00C4570C">
              <w:rPr>
                <w:rFonts w:ascii="Times New Roman" w:hAnsi="Times New Roman"/>
                <w:sz w:val="24"/>
                <w:szCs w:val="24"/>
                <w:u w:val="single"/>
              </w:rPr>
              <w:instrText xml:space="preserve"> HYPERLINK "https://github.com/apiaryio/api-blueprint" </w:instrText>
            </w:r>
            <w:r w:rsidR="003B780E" w:rsidRPr="003319BA">
              <w:rPr>
                <w:rFonts w:ascii="Times New Roman" w:hAnsi="Times New Roman"/>
                <w:sz w:val="24"/>
                <w:szCs w:val="24"/>
                <w:u w:val="single"/>
              </w:rPr>
              <w:fldChar w:fldCharType="separate"/>
            </w:r>
            <w:r w:rsidRPr="00C4570C">
              <w:rPr>
                <w:rFonts w:ascii="Times New Roman" w:hAnsi="Times New Roman"/>
                <w:sz w:val="24"/>
                <w:szCs w:val="24"/>
                <w:u w:val="single"/>
              </w:rPr>
              <w:t>https://github.com/apiaryio/api-blueprint</w:t>
            </w:r>
            <w:r w:rsidR="003B780E" w:rsidRPr="003319BA">
              <w:rPr>
                <w:rFonts w:ascii="Times New Roman" w:hAnsi="Times New Roman"/>
                <w:sz w:val="24"/>
                <w:szCs w:val="24"/>
                <w:u w:val="single"/>
              </w:rPr>
              <w:fldChar w:fldCharType="end"/>
            </w:r>
            <w:r w:rsidRPr="00C4570C">
              <w:rPr>
                <w:rFonts w:ascii="Times New Roman" w:hAnsi="Times New Roman"/>
                <w:sz w:val="24"/>
                <w:szCs w:val="24"/>
              </w:rPr>
              <w:t xml:space="preserve">), </w:t>
            </w:r>
            <w:proofErr w:type="gramStart"/>
            <w:r w:rsidRPr="00C4570C">
              <w:rPr>
                <w:rFonts w:ascii="Times New Roman" w:hAnsi="Times New Roman"/>
                <w:sz w:val="24"/>
                <w:szCs w:val="24"/>
              </w:rPr>
              <w:t>Swagger (</w:t>
            </w:r>
            <w:proofErr w:type="gramEnd"/>
            <w:r w:rsidR="003B780E" w:rsidRPr="003319BA">
              <w:rPr>
                <w:rFonts w:ascii="Times New Roman" w:hAnsi="Times New Roman"/>
                <w:sz w:val="24"/>
                <w:szCs w:val="24"/>
                <w:u w:val="single"/>
              </w:rPr>
              <w:fldChar w:fldCharType="begin"/>
            </w:r>
            <w:r w:rsidR="003B780E" w:rsidRPr="00C4570C">
              <w:rPr>
                <w:rFonts w:ascii="Times New Roman" w:hAnsi="Times New Roman"/>
                <w:sz w:val="24"/>
                <w:szCs w:val="24"/>
                <w:u w:val="single"/>
              </w:rPr>
              <w:instrText xml:space="preserve"> HYPERLINK "http://swagger.io" </w:instrText>
            </w:r>
            <w:r w:rsidR="003B780E" w:rsidRPr="003319BA">
              <w:rPr>
                <w:rFonts w:ascii="Times New Roman" w:hAnsi="Times New Roman"/>
                <w:sz w:val="24"/>
                <w:szCs w:val="24"/>
                <w:u w:val="single"/>
              </w:rPr>
              <w:fldChar w:fldCharType="separate"/>
            </w:r>
            <w:r w:rsidRPr="00C4570C">
              <w:rPr>
                <w:rFonts w:ascii="Times New Roman" w:hAnsi="Times New Roman"/>
                <w:sz w:val="24"/>
                <w:szCs w:val="24"/>
                <w:u w:val="single"/>
              </w:rPr>
              <w:t>http://swagger.io</w:t>
            </w:r>
            <w:r w:rsidR="003B780E" w:rsidRPr="003319BA">
              <w:rPr>
                <w:rFonts w:ascii="Times New Roman" w:hAnsi="Times New Roman"/>
                <w:sz w:val="24"/>
                <w:szCs w:val="24"/>
                <w:u w:val="single"/>
              </w:rPr>
              <w:fldChar w:fldCharType="end"/>
            </w:r>
            <w:r w:rsidRPr="00C4570C">
              <w:rPr>
                <w:rFonts w:ascii="Times New Roman" w:hAnsi="Times New Roman"/>
                <w:sz w:val="24"/>
                <w:szCs w:val="24"/>
              </w:rPr>
              <w:t>) или чрез аналогична технология. Аналогично представяне трябва да бъде изготвено и за SOAP интерфейсите;</w:t>
            </w:r>
          </w:p>
          <w:p w14:paraId="3CB7A584" w14:textId="77777777" w:rsidR="006E5664" w:rsidRPr="00C4570C" w:rsidRDefault="006E5664" w:rsidP="00F83D42">
            <w:pPr>
              <w:pStyle w:val="ListParagraph"/>
              <w:numPr>
                <w:ilvl w:val="0"/>
                <w:numId w:val="19"/>
              </w:numPr>
              <w:tabs>
                <w:tab w:val="num" w:pos="0"/>
                <w:tab w:val="num" w:pos="360"/>
              </w:tabs>
              <w:spacing w:after="0" w:line="240" w:lineRule="auto"/>
              <w:jc w:val="both"/>
              <w:rPr>
                <w:rFonts w:ascii="Times New Roman" w:hAnsi="Times New Roman"/>
                <w:sz w:val="24"/>
                <w:szCs w:val="24"/>
              </w:rPr>
            </w:pPr>
            <w:r w:rsidRPr="00C4570C">
              <w:rPr>
                <w:rFonts w:ascii="Times New Roman" w:hAnsi="Times New Roman"/>
                <w:sz w:val="24"/>
                <w:szCs w:val="24"/>
              </w:rPr>
              <w:t>Детайлна техническа документация за схемата на базата данни – структури за данни, индекси, дялове, съхранени процедури, конфигурации за репликация на данни и др.</w:t>
            </w:r>
          </w:p>
          <w:p w14:paraId="6C557AF6" w14:textId="77777777" w:rsidR="006E5664" w:rsidRPr="00C4570C" w:rsidRDefault="006E5664" w:rsidP="00F83D42">
            <w:pPr>
              <w:pStyle w:val="ListParagraph"/>
              <w:numPr>
                <w:ilvl w:val="0"/>
                <w:numId w:val="19"/>
              </w:numPr>
              <w:tabs>
                <w:tab w:val="num" w:pos="0"/>
                <w:tab w:val="num" w:pos="360"/>
              </w:tabs>
              <w:spacing w:after="0" w:line="240" w:lineRule="auto"/>
              <w:jc w:val="both"/>
              <w:rPr>
                <w:rFonts w:ascii="Times New Roman" w:hAnsi="Times New Roman"/>
                <w:sz w:val="24"/>
                <w:szCs w:val="24"/>
              </w:rPr>
            </w:pPr>
            <w:r w:rsidRPr="00C4570C">
              <w:rPr>
                <w:rFonts w:ascii="Times New Roman" w:hAnsi="Times New Roman"/>
                <w:sz w:val="24"/>
                <w:szCs w:val="24"/>
              </w:rPr>
              <w:lastRenderedPageBreak/>
              <w:t>Ръководства на потребителя и администратора за работа и администриране на Системата</w:t>
            </w:r>
          </w:p>
          <w:p w14:paraId="265B308C" w14:textId="77777777" w:rsidR="006E5664" w:rsidRPr="00C4570C" w:rsidRDefault="006E5664" w:rsidP="00F83D42">
            <w:pPr>
              <w:pStyle w:val="ListParagraph"/>
              <w:numPr>
                <w:ilvl w:val="0"/>
                <w:numId w:val="19"/>
              </w:numPr>
              <w:tabs>
                <w:tab w:val="num" w:pos="0"/>
                <w:tab w:val="num" w:pos="360"/>
              </w:tabs>
              <w:spacing w:after="0" w:line="240" w:lineRule="auto"/>
              <w:jc w:val="both"/>
              <w:rPr>
                <w:rFonts w:ascii="Times New Roman" w:hAnsi="Times New Roman"/>
                <w:sz w:val="24"/>
                <w:szCs w:val="24"/>
              </w:rPr>
            </w:pPr>
            <w:r w:rsidRPr="00C4570C">
              <w:rPr>
                <w:rFonts w:ascii="Times New Roman" w:hAnsi="Times New Roman"/>
                <w:sz w:val="24"/>
                <w:szCs w:val="24"/>
              </w:rPr>
              <w:t>Обща информация, инструкции и процедури за администриране и поддръжка на приложните сървъри, сървърите за бази данни и др.</w:t>
            </w:r>
          </w:p>
          <w:p w14:paraId="13622408" w14:textId="77777777" w:rsidR="006E5664" w:rsidRPr="00C4570C" w:rsidRDefault="006E5664" w:rsidP="00F83D42">
            <w:pPr>
              <w:pStyle w:val="ListParagraph"/>
              <w:numPr>
                <w:ilvl w:val="0"/>
                <w:numId w:val="19"/>
              </w:numPr>
              <w:tabs>
                <w:tab w:val="num" w:pos="0"/>
                <w:tab w:val="num" w:pos="360"/>
              </w:tabs>
              <w:spacing w:after="0" w:line="240" w:lineRule="auto"/>
              <w:jc w:val="both"/>
              <w:rPr>
                <w:rFonts w:ascii="Times New Roman" w:hAnsi="Times New Roman"/>
                <w:sz w:val="24"/>
                <w:szCs w:val="24"/>
              </w:rPr>
            </w:pPr>
            <w:r w:rsidRPr="00C4570C">
              <w:rPr>
                <w:rFonts w:ascii="Times New Roman" w:hAnsi="Times New Roman"/>
                <w:sz w:val="24"/>
                <w:szCs w:val="24"/>
              </w:rPr>
              <w:t>Обща информация, инструкции и процедури за администриране, архивиране и възстановяване, и поддръжка на сървъра за управление на бази данни.</w:t>
            </w:r>
          </w:p>
          <w:p w14:paraId="370D1116" w14:textId="77777777" w:rsidR="006E5664" w:rsidRPr="00C4570C" w:rsidRDefault="006E5664" w:rsidP="00F83D42">
            <w:pPr>
              <w:pStyle w:val="ListParagraph"/>
              <w:tabs>
                <w:tab w:val="num" w:pos="360"/>
              </w:tabs>
              <w:spacing w:after="0" w:line="240" w:lineRule="auto"/>
              <w:jc w:val="both"/>
              <w:rPr>
                <w:rFonts w:ascii="Times New Roman" w:hAnsi="Times New Roman"/>
                <w:sz w:val="24"/>
                <w:szCs w:val="24"/>
              </w:rPr>
            </w:pPr>
          </w:p>
          <w:p w14:paraId="0B554C17" w14:textId="0A758159" w:rsidR="006E5664" w:rsidRPr="00C4570C" w:rsidRDefault="006E5664" w:rsidP="004E3810">
            <w:pPr>
              <w:pStyle w:val="ListParagraph"/>
              <w:numPr>
                <w:ilvl w:val="1"/>
                <w:numId w:val="86"/>
              </w:numPr>
              <w:tabs>
                <w:tab w:val="num" w:pos="360"/>
              </w:tabs>
              <w:rPr>
                <w:rFonts w:ascii="Times New Roman" w:hAnsi="Times New Roman"/>
                <w:lang w:val="en-GB"/>
              </w:rPr>
            </w:pPr>
            <w:bookmarkStart w:id="157" w:name="_Toc520127333"/>
            <w:r w:rsidRPr="00C4570C">
              <w:rPr>
                <w:rFonts w:ascii="Times New Roman" w:hAnsi="Times New Roman"/>
                <w:lang w:val="en-GB"/>
              </w:rPr>
              <w:t>Прозрачност и отчетност</w:t>
            </w:r>
            <w:bookmarkEnd w:id="156"/>
            <w:bookmarkEnd w:id="157"/>
          </w:p>
          <w:p w14:paraId="5D870B5D" w14:textId="77777777" w:rsidR="00F83D42" w:rsidRPr="00C4570C" w:rsidRDefault="00F83D42" w:rsidP="00F83D42">
            <w:pPr>
              <w:pStyle w:val="ListParagraph"/>
              <w:tabs>
                <w:tab w:val="num" w:pos="360"/>
              </w:tabs>
              <w:ind w:left="360"/>
              <w:rPr>
                <w:rFonts w:ascii="Times New Roman" w:hAnsi="Times New Roman"/>
                <w:lang w:val="en-GB"/>
              </w:rPr>
            </w:pPr>
          </w:p>
          <w:p w14:paraId="6B239CF3" w14:textId="77777777" w:rsidR="006E5664" w:rsidRPr="00C4570C" w:rsidRDefault="006E5664" w:rsidP="004E3810">
            <w:pPr>
              <w:pStyle w:val="ListParagraph"/>
              <w:numPr>
                <w:ilvl w:val="0"/>
                <w:numId w:val="87"/>
              </w:numPr>
              <w:spacing w:after="0" w:line="240" w:lineRule="auto"/>
              <w:jc w:val="both"/>
              <w:rPr>
                <w:rFonts w:ascii="Times New Roman" w:hAnsi="Times New Roman"/>
                <w:sz w:val="24"/>
                <w:szCs w:val="24"/>
              </w:rPr>
            </w:pPr>
            <w:r w:rsidRPr="00C4570C">
              <w:rPr>
                <w:rFonts w:ascii="Times New Roman" w:hAnsi="Times New Roman"/>
                <w:sz w:val="24"/>
                <w:szCs w:val="24"/>
              </w:rPr>
              <w:t>В обхвата на проекта е включено извършване на дейности по анализ на бизнес процеси и нормативна уредба, проектиране на системна и приложна архитектура, разработване на компютърни програми и други дейности, свързани с предоставяне на специализирани професионални услуги. Изпълнителят и възложителят трябва да публикуват подробни месечни отчети в машинно-четим отворен формат за извършените дейности, включително количеството изработени човеко-дни по дейности, извършени от консултанти, експерти, специалисти и служители на изпълнителя и възложителя.</w:t>
            </w:r>
          </w:p>
          <w:p w14:paraId="1DE4EA89" w14:textId="77777777" w:rsidR="006E5664" w:rsidRPr="00C4570C" w:rsidRDefault="006E5664" w:rsidP="00057833">
            <w:pPr>
              <w:pStyle w:val="GOVBodyHeading"/>
              <w:spacing w:before="0"/>
              <w:rPr>
                <w:rFonts w:ascii="Times New Roman" w:hAnsi="Times New Roman" w:cs="Times New Roman"/>
                <w:b w:val="0"/>
                <w:color w:val="auto"/>
                <w:szCs w:val="24"/>
              </w:rPr>
            </w:pPr>
            <w:r w:rsidRPr="00C4570C">
              <w:rPr>
                <w:rFonts w:ascii="Times New Roman" w:hAnsi="Times New Roman" w:cs="Times New Roman"/>
                <w:b w:val="0"/>
                <w:color w:val="auto"/>
                <w:szCs w:val="24"/>
              </w:rPr>
              <w:t xml:space="preserve">Документацията, предоставена от </w:t>
            </w:r>
            <w:r w:rsidRPr="00C4570C">
              <w:rPr>
                <w:rFonts w:ascii="Times New Roman" w:hAnsi="Times New Roman" w:cs="Times New Roman"/>
                <w:b w:val="0"/>
                <w:caps/>
                <w:color w:val="auto"/>
                <w:szCs w:val="24"/>
              </w:rPr>
              <w:t>и</w:t>
            </w:r>
            <w:r w:rsidRPr="00C4570C">
              <w:rPr>
                <w:rFonts w:ascii="Times New Roman" w:hAnsi="Times New Roman" w:cs="Times New Roman"/>
                <w:b w:val="0"/>
                <w:color w:val="auto"/>
                <w:szCs w:val="24"/>
              </w:rPr>
              <w:t xml:space="preserve">зпълнителя на </w:t>
            </w:r>
            <w:r w:rsidRPr="00C4570C">
              <w:rPr>
                <w:rFonts w:ascii="Times New Roman" w:hAnsi="Times New Roman" w:cs="Times New Roman"/>
                <w:b w:val="0"/>
                <w:caps/>
                <w:color w:val="auto"/>
                <w:szCs w:val="24"/>
              </w:rPr>
              <w:t>в</w:t>
            </w:r>
            <w:r w:rsidRPr="00C4570C">
              <w:rPr>
                <w:rFonts w:ascii="Times New Roman" w:hAnsi="Times New Roman" w:cs="Times New Roman"/>
                <w:b w:val="0"/>
                <w:color w:val="auto"/>
                <w:szCs w:val="24"/>
              </w:rPr>
              <w:t>ъзложителя, трябва да бъде:</w:t>
            </w:r>
          </w:p>
          <w:p w14:paraId="72064A5B" w14:textId="77777777" w:rsidR="006E5664" w:rsidRPr="00C4570C" w:rsidRDefault="006E5664" w:rsidP="00F83D42">
            <w:pPr>
              <w:pStyle w:val="ListParagraph"/>
              <w:numPr>
                <w:ilvl w:val="0"/>
                <w:numId w:val="19"/>
              </w:numPr>
              <w:tabs>
                <w:tab w:val="num" w:pos="0"/>
                <w:tab w:val="num" w:pos="360"/>
              </w:tabs>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на български език;</w:t>
            </w:r>
          </w:p>
          <w:p w14:paraId="765F74EC" w14:textId="77777777" w:rsidR="006E5664" w:rsidRPr="00C4570C" w:rsidRDefault="006E5664" w:rsidP="00F83D42">
            <w:pPr>
              <w:pStyle w:val="ListParagraph"/>
              <w:numPr>
                <w:ilvl w:val="0"/>
                <w:numId w:val="19"/>
              </w:numPr>
              <w:tabs>
                <w:tab w:val="num" w:pos="0"/>
                <w:tab w:val="num" w:pos="360"/>
              </w:tabs>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на хартия и в електронен формат; копирането и редактирането на предоставените документи следва да бъде лесно осъществимо;</w:t>
            </w:r>
          </w:p>
          <w:p w14:paraId="47158948" w14:textId="77777777" w:rsidR="006E5664" w:rsidRPr="00C4570C" w:rsidRDefault="006E5664" w:rsidP="00F83D42">
            <w:pPr>
              <w:pStyle w:val="ListParagraph"/>
              <w:numPr>
                <w:ilvl w:val="0"/>
                <w:numId w:val="19"/>
              </w:numPr>
              <w:tabs>
                <w:tab w:val="num" w:pos="0"/>
                <w:tab w:val="num" w:pos="360"/>
              </w:tabs>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актуализирана в съответствие със съгласувана с възложителя процедура, която следва да включва документи, подлежащи на промяна/актуализация, крайни срокове и нужната за случая методология.</w:t>
            </w:r>
          </w:p>
          <w:p w14:paraId="5FAD2B77" w14:textId="77777777" w:rsidR="006E5664" w:rsidRPr="00C4570C" w:rsidRDefault="006E5664" w:rsidP="00057833">
            <w:pPr>
              <w:spacing w:before="0"/>
              <w:ind w:firstLine="0"/>
              <w:rPr>
                <w:rFonts w:ascii="Times New Roman" w:hAnsi="Times New Roman"/>
              </w:rPr>
            </w:pPr>
            <w:r w:rsidRPr="00C4570C">
              <w:rPr>
                <w:rFonts w:ascii="Times New Roman" w:hAnsi="Times New Roman"/>
              </w:rPr>
              <w:t>Минимално изискуемата документация по проекта включва долуизброените документи.</w:t>
            </w:r>
          </w:p>
          <w:p w14:paraId="7DB575B1" w14:textId="77777777" w:rsidR="00DF2598" w:rsidRPr="00C4570C" w:rsidRDefault="00DF2598" w:rsidP="00057833">
            <w:pPr>
              <w:spacing w:before="0"/>
              <w:ind w:firstLine="0"/>
              <w:rPr>
                <w:rFonts w:ascii="Times New Roman" w:hAnsi="Times New Roman"/>
              </w:rPr>
            </w:pPr>
          </w:p>
          <w:p w14:paraId="1169630D" w14:textId="1BC0BF6F" w:rsidR="006E5664" w:rsidRPr="00C4570C" w:rsidRDefault="006E5664" w:rsidP="004E3810">
            <w:pPr>
              <w:pStyle w:val="Heading2"/>
              <w:keepLines/>
              <w:numPr>
                <w:ilvl w:val="1"/>
                <w:numId w:val="86"/>
              </w:numPr>
              <w:pBdr>
                <w:top w:val="none" w:sz="0" w:space="0" w:color="auto"/>
                <w:left w:val="none" w:sz="0" w:space="0" w:color="auto"/>
              </w:pBdr>
              <w:spacing w:before="0" w:after="0"/>
              <w:jc w:val="both"/>
              <w:rPr>
                <w:rFonts w:ascii="Times New Roman" w:hAnsi="Times New Roman" w:cs="Times New Roman"/>
                <w:b w:val="0"/>
                <w:sz w:val="24"/>
                <w:szCs w:val="24"/>
              </w:rPr>
            </w:pPr>
            <w:bookmarkStart w:id="158" w:name="_Toc520127334"/>
            <w:r w:rsidRPr="00C4570C">
              <w:rPr>
                <w:rFonts w:ascii="Times New Roman" w:hAnsi="Times New Roman" w:cs="Times New Roman"/>
                <w:b w:val="0"/>
                <w:sz w:val="24"/>
                <w:szCs w:val="24"/>
              </w:rPr>
              <w:t>Системен проект</w:t>
            </w:r>
            <w:bookmarkEnd w:id="158"/>
          </w:p>
          <w:p w14:paraId="24865B80" w14:textId="77777777" w:rsidR="008961C0" w:rsidRPr="00C4570C" w:rsidRDefault="008961C0" w:rsidP="00057833">
            <w:pPr>
              <w:spacing w:before="0"/>
              <w:rPr>
                <w:sz w:val="8"/>
                <w:szCs w:val="8"/>
              </w:rPr>
            </w:pPr>
          </w:p>
          <w:p w14:paraId="1309B601" w14:textId="77777777" w:rsidR="006E5664" w:rsidRPr="00C4570C" w:rsidRDefault="006E5664" w:rsidP="00057833">
            <w:pPr>
              <w:pStyle w:val="GOVBody"/>
              <w:spacing w:before="0" w:line="240" w:lineRule="auto"/>
              <w:rPr>
                <w:rFonts w:ascii="Times New Roman" w:hAnsi="Times New Roman"/>
              </w:rPr>
            </w:pPr>
            <w:r w:rsidRPr="00C4570C">
              <w:rPr>
                <w:rFonts w:ascii="Times New Roman" w:hAnsi="Times New Roman"/>
              </w:rPr>
              <w:t xml:space="preserve">Изпълнителят на настоящата поръчка трябва да дефинира в детайли конкретния обхват на реализация на софтуерната разработка и да </w:t>
            </w:r>
            <w:r w:rsidRPr="00C4570C">
              <w:rPr>
                <w:rFonts w:ascii="Times New Roman" w:hAnsi="Times New Roman"/>
              </w:rPr>
              <w:lastRenderedPageBreak/>
              <w:t xml:space="preserve">документира изискванията към софтуера в детайлна техническа спецификация (системен проект), която ще послужи за пряка изходна база за разработка. </w:t>
            </w:r>
          </w:p>
          <w:p w14:paraId="7697F464" w14:textId="77777777" w:rsidR="006E5664" w:rsidRPr="00C4570C" w:rsidRDefault="006E5664" w:rsidP="00057833">
            <w:pPr>
              <w:pStyle w:val="GOVBody"/>
              <w:spacing w:before="0" w:line="240" w:lineRule="auto"/>
              <w:rPr>
                <w:rFonts w:ascii="Times New Roman" w:hAnsi="Times New Roman"/>
              </w:rPr>
            </w:pPr>
            <w:r w:rsidRPr="00C4570C">
              <w:rPr>
                <w:rFonts w:ascii="Times New Roman" w:hAnsi="Times New Roman"/>
              </w:rPr>
              <w:t xml:space="preserve">При документирането на изискванията, с цел постигане на яснота и стандартизация на документите, е необходимо да се използва утвърдена нотация за описание на бизнес модели. Изготвената детайлна техническа спецификация (системен проект) се представя за одобрение на </w:t>
            </w:r>
            <w:r w:rsidRPr="00C4570C">
              <w:rPr>
                <w:rFonts w:ascii="Times New Roman" w:hAnsi="Times New Roman"/>
                <w:caps/>
              </w:rPr>
              <w:t>в</w:t>
            </w:r>
            <w:r w:rsidRPr="00C4570C">
              <w:rPr>
                <w:rFonts w:ascii="Times New Roman" w:hAnsi="Times New Roman"/>
              </w:rPr>
              <w:t xml:space="preserve">ъзложителя. В случай на забележки, корекции или допълнения от страна на </w:t>
            </w:r>
            <w:r w:rsidRPr="00C4570C">
              <w:rPr>
                <w:rFonts w:ascii="Times New Roman" w:hAnsi="Times New Roman"/>
                <w:caps/>
              </w:rPr>
              <w:t>в</w:t>
            </w:r>
            <w:r w:rsidRPr="00C4570C">
              <w:rPr>
                <w:rFonts w:ascii="Times New Roman" w:hAnsi="Times New Roman"/>
              </w:rPr>
              <w:t xml:space="preserve">ъзложителя </w:t>
            </w:r>
            <w:r w:rsidRPr="00C4570C">
              <w:rPr>
                <w:rFonts w:ascii="Times New Roman" w:hAnsi="Times New Roman"/>
                <w:caps/>
              </w:rPr>
              <w:t>и</w:t>
            </w:r>
            <w:r w:rsidRPr="00C4570C">
              <w:rPr>
                <w:rFonts w:ascii="Times New Roman" w:hAnsi="Times New Roman"/>
              </w:rPr>
              <w:t>зпълнителят е длъжен да ги отрази в детайлната техническа спецификация (системен проект).</w:t>
            </w:r>
          </w:p>
          <w:p w14:paraId="7AE7BBBD" w14:textId="77777777" w:rsidR="004276C3" w:rsidRPr="00C4570C" w:rsidRDefault="004276C3" w:rsidP="00057833">
            <w:pPr>
              <w:pStyle w:val="GOVBody"/>
              <w:spacing w:before="0" w:line="240" w:lineRule="auto"/>
              <w:rPr>
                <w:rFonts w:ascii="Times New Roman" w:hAnsi="Times New Roman"/>
              </w:rPr>
            </w:pPr>
          </w:p>
          <w:p w14:paraId="271A44DD" w14:textId="77777777" w:rsidR="004276C3" w:rsidRPr="00C4570C" w:rsidRDefault="004276C3" w:rsidP="00057833">
            <w:pPr>
              <w:pStyle w:val="GOVBody"/>
              <w:spacing w:before="0" w:line="240" w:lineRule="auto"/>
              <w:rPr>
                <w:rFonts w:ascii="Times New Roman" w:hAnsi="Times New Roman"/>
              </w:rPr>
            </w:pPr>
          </w:p>
          <w:p w14:paraId="7CC4A2C3" w14:textId="77777777" w:rsidR="00A432D6" w:rsidRPr="00C4570C" w:rsidRDefault="00A432D6" w:rsidP="00057833">
            <w:pPr>
              <w:pStyle w:val="GOVBody"/>
              <w:spacing w:before="0" w:line="240" w:lineRule="auto"/>
              <w:rPr>
                <w:rFonts w:ascii="Times New Roman" w:hAnsi="Times New Roman"/>
              </w:rPr>
            </w:pPr>
          </w:p>
          <w:p w14:paraId="3E878ABA" w14:textId="4CCB8078" w:rsidR="006E5664" w:rsidRPr="00C4570C" w:rsidRDefault="006E5664" w:rsidP="004E3810">
            <w:pPr>
              <w:pStyle w:val="Heading2"/>
              <w:keepLines/>
              <w:numPr>
                <w:ilvl w:val="1"/>
                <w:numId w:val="86"/>
              </w:numPr>
              <w:pBdr>
                <w:top w:val="none" w:sz="0" w:space="0" w:color="auto"/>
                <w:left w:val="none" w:sz="0" w:space="0" w:color="auto"/>
              </w:pBdr>
              <w:spacing w:before="0" w:after="0"/>
              <w:jc w:val="both"/>
              <w:rPr>
                <w:rFonts w:ascii="Times New Roman" w:hAnsi="Times New Roman" w:cs="Times New Roman"/>
                <w:b w:val="0"/>
                <w:sz w:val="24"/>
                <w:szCs w:val="24"/>
              </w:rPr>
            </w:pPr>
            <w:bookmarkStart w:id="159" w:name="_Toc520127335"/>
            <w:r w:rsidRPr="00C4570C">
              <w:rPr>
                <w:rFonts w:ascii="Times New Roman" w:hAnsi="Times New Roman" w:cs="Times New Roman"/>
                <w:b w:val="0"/>
                <w:sz w:val="24"/>
                <w:szCs w:val="24"/>
              </w:rPr>
              <w:t>Техническа документация</w:t>
            </w:r>
            <w:bookmarkEnd w:id="159"/>
          </w:p>
          <w:p w14:paraId="791DC758" w14:textId="77777777" w:rsidR="008961C0" w:rsidRPr="00C4570C" w:rsidRDefault="008961C0" w:rsidP="00057833">
            <w:pPr>
              <w:spacing w:before="0"/>
              <w:rPr>
                <w:sz w:val="8"/>
                <w:szCs w:val="8"/>
                <w:lang w:val="en-US"/>
              </w:rPr>
            </w:pPr>
          </w:p>
          <w:p w14:paraId="70E1D8B6" w14:textId="77777777" w:rsidR="006E5664" w:rsidRPr="00C4570C" w:rsidRDefault="006E5664" w:rsidP="00057833">
            <w:pPr>
              <w:pStyle w:val="GOVBody"/>
              <w:spacing w:before="0" w:line="240" w:lineRule="auto"/>
              <w:rPr>
                <w:rFonts w:ascii="Times New Roman" w:hAnsi="Times New Roman"/>
              </w:rPr>
            </w:pPr>
            <w:r w:rsidRPr="00C4570C">
              <w:rPr>
                <w:rFonts w:ascii="Times New Roman" w:hAnsi="Times New Roman"/>
              </w:rPr>
              <w:t>Всички продукти, които ще се доставят, трябва да са със специфична документация за инсталиране и/или техническа документация, в това число:</w:t>
            </w:r>
          </w:p>
          <w:p w14:paraId="1BF8D7E5" w14:textId="77777777" w:rsidR="004276C3" w:rsidRPr="00C4570C" w:rsidRDefault="004276C3" w:rsidP="00057833">
            <w:pPr>
              <w:pStyle w:val="GOVBody"/>
              <w:spacing w:before="0" w:line="240" w:lineRule="auto"/>
              <w:rPr>
                <w:rFonts w:ascii="Times New Roman" w:hAnsi="Times New Roman"/>
              </w:rPr>
            </w:pPr>
          </w:p>
          <w:p w14:paraId="2343A179" w14:textId="1BED5E06" w:rsidR="006E5664" w:rsidRPr="00C4570C" w:rsidRDefault="006E5664" w:rsidP="004E3810">
            <w:pPr>
              <w:pStyle w:val="ListParagraph"/>
              <w:numPr>
                <w:ilvl w:val="0"/>
                <w:numId w:val="88"/>
              </w:numPr>
              <w:spacing w:after="0" w:line="240" w:lineRule="auto"/>
              <w:jc w:val="both"/>
              <w:rPr>
                <w:rFonts w:ascii="Times New Roman" w:hAnsi="Times New Roman"/>
                <w:sz w:val="24"/>
                <w:szCs w:val="24"/>
              </w:rPr>
            </w:pPr>
            <w:r w:rsidRPr="00C4570C">
              <w:rPr>
                <w:rFonts w:ascii="Times New Roman" w:hAnsi="Times New Roman"/>
                <w:sz w:val="24"/>
                <w:szCs w:val="24"/>
              </w:rPr>
              <w:t xml:space="preserve">Ръководство за администратора, включващо всички необходими процедури и скриптове по инсталиране, конфигуриране, архивиране, възстановяване и други, необходими за администриране на системата; </w:t>
            </w:r>
          </w:p>
          <w:p w14:paraId="74967366" w14:textId="77777777" w:rsidR="006E5664" w:rsidRPr="00C4570C" w:rsidRDefault="006E5664" w:rsidP="004E3810">
            <w:pPr>
              <w:pStyle w:val="ListParagraph"/>
              <w:numPr>
                <w:ilvl w:val="0"/>
                <w:numId w:val="88"/>
              </w:numPr>
              <w:jc w:val="both"/>
              <w:rPr>
                <w:rFonts w:ascii="Times New Roman" w:hAnsi="Times New Roman"/>
                <w:sz w:val="24"/>
                <w:szCs w:val="24"/>
              </w:rPr>
            </w:pPr>
            <w:r w:rsidRPr="00C4570C">
              <w:rPr>
                <w:rFonts w:ascii="Times New Roman" w:hAnsi="Times New Roman"/>
                <w:sz w:val="24"/>
                <w:szCs w:val="24"/>
              </w:rPr>
              <w:t>Документи за крайния ползвател – Изпълнителят трябва да предостави главното Ръководство на ползвателите на софтуера. Документът е предназначен за крайните ползватели. Той трябва да описва цялостната функционалност на приложния софтуер и съответното му използване от крайни ползватели;</w:t>
            </w:r>
          </w:p>
          <w:p w14:paraId="4AD60518" w14:textId="77777777" w:rsidR="006E5664" w:rsidRPr="00C4570C" w:rsidRDefault="006E5664" w:rsidP="009C683D">
            <w:pPr>
              <w:pStyle w:val="ListParagraph"/>
              <w:numPr>
                <w:ilvl w:val="0"/>
                <w:numId w:val="19"/>
              </w:numPr>
              <w:tabs>
                <w:tab w:val="num" w:pos="0"/>
                <w:tab w:val="num" w:pos="360"/>
              </w:tabs>
              <w:spacing w:after="0" w:line="240" w:lineRule="auto"/>
              <w:jc w:val="both"/>
              <w:rPr>
                <w:rFonts w:ascii="Times New Roman" w:hAnsi="Times New Roman"/>
                <w:sz w:val="24"/>
                <w:szCs w:val="24"/>
              </w:rPr>
            </w:pPr>
            <w:r w:rsidRPr="00C4570C">
              <w:rPr>
                <w:rFonts w:ascii="Times New Roman" w:hAnsi="Times New Roman"/>
                <w:sz w:val="24"/>
                <w:szCs w:val="24"/>
              </w:rPr>
              <w:t xml:space="preserve">Детайлно описание на базата данни; </w:t>
            </w:r>
          </w:p>
          <w:p w14:paraId="0F8E3912" w14:textId="77777777" w:rsidR="006E5664" w:rsidRPr="00C4570C" w:rsidRDefault="006E5664" w:rsidP="009C683D">
            <w:pPr>
              <w:pStyle w:val="ListParagraph"/>
              <w:numPr>
                <w:ilvl w:val="0"/>
                <w:numId w:val="19"/>
              </w:numPr>
              <w:tabs>
                <w:tab w:val="num" w:pos="0"/>
                <w:tab w:val="num" w:pos="360"/>
              </w:tabs>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Описание на софтуерните модули;</w:t>
            </w:r>
          </w:p>
          <w:p w14:paraId="5E3028BA" w14:textId="77777777" w:rsidR="006E5664" w:rsidRPr="00C4570C" w:rsidRDefault="006E5664" w:rsidP="009C683D">
            <w:pPr>
              <w:pStyle w:val="ListParagraph"/>
              <w:numPr>
                <w:ilvl w:val="0"/>
                <w:numId w:val="19"/>
              </w:numPr>
              <w:tabs>
                <w:tab w:val="num" w:pos="0"/>
                <w:tab w:val="num" w:pos="360"/>
              </w:tabs>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Описание на изходния програмен код.</w:t>
            </w:r>
          </w:p>
          <w:p w14:paraId="78974275" w14:textId="77777777" w:rsidR="006E5664" w:rsidRPr="00C4570C" w:rsidRDefault="006E5664" w:rsidP="00057833">
            <w:pPr>
              <w:pStyle w:val="GOVBody"/>
              <w:spacing w:before="0" w:line="240" w:lineRule="auto"/>
              <w:ind w:firstLine="426"/>
              <w:rPr>
                <w:rFonts w:ascii="Times New Roman" w:hAnsi="Times New Roman"/>
              </w:rPr>
            </w:pPr>
          </w:p>
          <w:p w14:paraId="5DDD6901" w14:textId="027463B2" w:rsidR="006E5664" w:rsidRPr="00C4570C" w:rsidRDefault="007E1A54" w:rsidP="004E3810">
            <w:pPr>
              <w:pStyle w:val="Heading2"/>
              <w:keepLines/>
              <w:numPr>
                <w:ilvl w:val="1"/>
                <w:numId w:val="86"/>
              </w:numPr>
              <w:pBdr>
                <w:top w:val="none" w:sz="0" w:space="0" w:color="auto"/>
                <w:left w:val="none" w:sz="0" w:space="0" w:color="auto"/>
              </w:pBdr>
              <w:spacing w:before="0" w:after="0"/>
              <w:jc w:val="both"/>
              <w:rPr>
                <w:rFonts w:ascii="Times New Roman" w:hAnsi="Times New Roman" w:cs="Times New Roman"/>
                <w:b w:val="0"/>
                <w:sz w:val="24"/>
                <w:szCs w:val="24"/>
              </w:rPr>
            </w:pPr>
            <w:bookmarkStart w:id="160" w:name="_Toc520127336"/>
            <w:r w:rsidRPr="00C4570C">
              <w:rPr>
                <w:rFonts w:ascii="Times New Roman" w:hAnsi="Times New Roman" w:cs="Times New Roman"/>
                <w:b w:val="0"/>
                <w:sz w:val="24"/>
                <w:szCs w:val="24"/>
              </w:rPr>
              <w:t xml:space="preserve"> </w:t>
            </w:r>
            <w:r w:rsidR="006E5664" w:rsidRPr="00C4570C">
              <w:rPr>
                <w:rFonts w:ascii="Times New Roman" w:hAnsi="Times New Roman" w:cs="Times New Roman"/>
                <w:b w:val="0"/>
                <w:sz w:val="24"/>
                <w:szCs w:val="24"/>
              </w:rPr>
              <w:t>Протоколи</w:t>
            </w:r>
            <w:bookmarkEnd w:id="160"/>
          </w:p>
          <w:p w14:paraId="5FF2ED7D" w14:textId="77777777" w:rsidR="006E5664" w:rsidRPr="00C4570C" w:rsidRDefault="006E5664" w:rsidP="00057833">
            <w:pPr>
              <w:spacing w:before="0"/>
              <w:ind w:firstLine="0"/>
              <w:rPr>
                <w:rFonts w:ascii="Times New Roman" w:hAnsi="Times New Roman"/>
                <w:lang w:bidi="bn-IN"/>
              </w:rPr>
            </w:pPr>
            <w:r w:rsidRPr="00C4570C">
              <w:rPr>
                <w:rFonts w:ascii="Times New Roman" w:hAnsi="Times New Roman"/>
                <w:lang w:bidi="bn-IN"/>
              </w:rPr>
              <w:t>Изпълнителят трябва да изготвя протоколи от изпълнението на различните етапи на проекта, описани в раздел 8 на настоящия документ, заедно със съпътстващите ги документи – резултати от изпълнението на етапите.</w:t>
            </w:r>
          </w:p>
          <w:p w14:paraId="12BDDCE4" w14:textId="77777777" w:rsidR="00EB66BE" w:rsidRPr="00C4570C" w:rsidRDefault="00EB66BE" w:rsidP="00057833">
            <w:pPr>
              <w:spacing w:before="0"/>
              <w:ind w:firstLine="0"/>
              <w:rPr>
                <w:rFonts w:ascii="Times New Roman" w:hAnsi="Times New Roman"/>
                <w:lang w:bidi="bn-IN"/>
              </w:rPr>
            </w:pPr>
          </w:p>
          <w:p w14:paraId="058DBB97" w14:textId="77777777" w:rsidR="006E5664" w:rsidRPr="00C4570C" w:rsidRDefault="006E5664" w:rsidP="00057833">
            <w:pPr>
              <w:spacing w:before="0"/>
              <w:rPr>
                <w:rFonts w:ascii="Times New Roman" w:hAnsi="Times New Roman"/>
                <w:lang w:bidi="bn-IN"/>
              </w:rPr>
            </w:pPr>
          </w:p>
          <w:p w14:paraId="296247E7" w14:textId="203E35BE" w:rsidR="006E5664" w:rsidRPr="00C4570C" w:rsidRDefault="006E5664" w:rsidP="004E3810">
            <w:pPr>
              <w:pStyle w:val="Heading2"/>
              <w:keepLines/>
              <w:numPr>
                <w:ilvl w:val="1"/>
                <w:numId w:val="86"/>
              </w:numPr>
              <w:pBdr>
                <w:top w:val="none" w:sz="0" w:space="0" w:color="auto"/>
                <w:left w:val="none" w:sz="0" w:space="0" w:color="auto"/>
              </w:pBdr>
              <w:spacing w:before="0" w:after="0"/>
              <w:jc w:val="both"/>
              <w:rPr>
                <w:rFonts w:ascii="Times New Roman" w:hAnsi="Times New Roman" w:cs="Times New Roman"/>
                <w:b w:val="0"/>
                <w:sz w:val="24"/>
                <w:szCs w:val="24"/>
              </w:rPr>
            </w:pPr>
            <w:bookmarkStart w:id="161" w:name="_Toc520127337"/>
            <w:r w:rsidRPr="00C4570C">
              <w:rPr>
                <w:rFonts w:ascii="Times New Roman" w:hAnsi="Times New Roman" w:cs="Times New Roman"/>
                <w:b w:val="0"/>
                <w:sz w:val="24"/>
                <w:szCs w:val="24"/>
              </w:rPr>
              <w:t>Комуникация и доклади</w:t>
            </w:r>
            <w:bookmarkEnd w:id="161"/>
          </w:p>
          <w:p w14:paraId="5731D824" w14:textId="77777777" w:rsidR="005406FA" w:rsidRPr="00C4570C" w:rsidRDefault="005406FA" w:rsidP="00057833">
            <w:pPr>
              <w:spacing w:before="0"/>
              <w:rPr>
                <w:sz w:val="10"/>
                <w:szCs w:val="10"/>
              </w:rPr>
            </w:pPr>
          </w:p>
          <w:p w14:paraId="3A6D3DAA" w14:textId="77777777" w:rsidR="006E5664" w:rsidRPr="00C4570C" w:rsidRDefault="006E5664" w:rsidP="00057833">
            <w:pPr>
              <w:spacing w:before="0"/>
              <w:ind w:firstLine="0"/>
              <w:rPr>
                <w:rFonts w:ascii="Times New Roman" w:hAnsi="Times New Roman"/>
                <w:lang w:bidi="bn-IN"/>
              </w:rPr>
            </w:pPr>
            <w:r w:rsidRPr="00C4570C">
              <w:rPr>
                <w:rFonts w:ascii="Times New Roman" w:hAnsi="Times New Roman"/>
                <w:lang w:bidi="bn-IN"/>
              </w:rPr>
              <w:t xml:space="preserve">За успешното изпълнение на проекта участниците в настоящата обществена поръчка трябва да предложат адекватен механизъм за управление на проектната комуникация, който е неразделна част от предлаганата цялостна проектна методология. </w:t>
            </w:r>
          </w:p>
          <w:p w14:paraId="0BE366F2" w14:textId="77777777" w:rsidR="006E5664" w:rsidRPr="00C4570C" w:rsidRDefault="006E5664" w:rsidP="00057833">
            <w:pPr>
              <w:spacing w:before="0"/>
              <w:ind w:firstLine="0"/>
              <w:rPr>
                <w:rFonts w:ascii="Times New Roman" w:hAnsi="Times New Roman"/>
                <w:lang w:bidi="bn-IN"/>
              </w:rPr>
            </w:pPr>
            <w:r w:rsidRPr="00C4570C">
              <w:rPr>
                <w:rFonts w:ascii="Times New Roman" w:hAnsi="Times New Roman"/>
                <w:lang w:bidi="bn-IN"/>
              </w:rPr>
              <w:t>Управлението на комуникацията трябва да включва изготвяне на минимум следните регулярни доклади за статуса и напредъка на изпълнението на поръчката:</w:t>
            </w:r>
          </w:p>
          <w:p w14:paraId="2DF110A1" w14:textId="77777777" w:rsidR="006E5664" w:rsidRPr="004F6581" w:rsidRDefault="006E5664" w:rsidP="004E3810">
            <w:pPr>
              <w:pStyle w:val="ListParagraph"/>
              <w:numPr>
                <w:ilvl w:val="0"/>
                <w:numId w:val="89"/>
              </w:numPr>
              <w:rPr>
                <w:rFonts w:ascii="Times New Roman" w:hAnsi="Times New Roman"/>
                <w:sz w:val="24"/>
                <w:szCs w:val="24"/>
                <w:lang w:val="en-GB"/>
              </w:rPr>
            </w:pPr>
            <w:bookmarkStart w:id="162" w:name="_GoBack"/>
            <w:r w:rsidRPr="004F6581">
              <w:rPr>
                <w:rFonts w:ascii="Times New Roman" w:hAnsi="Times New Roman"/>
                <w:sz w:val="24"/>
                <w:szCs w:val="24"/>
                <w:lang w:val="en-GB"/>
              </w:rPr>
              <w:t>встъпителен доклад;</w:t>
            </w:r>
          </w:p>
          <w:bookmarkEnd w:id="162"/>
          <w:p w14:paraId="1417CB9B" w14:textId="77777777" w:rsidR="006E5664" w:rsidRPr="00C4570C" w:rsidRDefault="006E5664" w:rsidP="004E3810">
            <w:pPr>
              <w:pStyle w:val="ListParagraph"/>
              <w:numPr>
                <w:ilvl w:val="0"/>
                <w:numId w:val="89"/>
              </w:numPr>
              <w:spacing w:line="240" w:lineRule="auto"/>
              <w:jc w:val="both"/>
              <w:rPr>
                <w:rFonts w:ascii="Times New Roman" w:hAnsi="Times New Roman"/>
                <w:sz w:val="24"/>
                <w:szCs w:val="24"/>
                <w:lang w:val="en-GB"/>
              </w:rPr>
            </w:pPr>
            <w:r w:rsidRPr="00C4570C">
              <w:rPr>
                <w:rFonts w:ascii="Times New Roman" w:hAnsi="Times New Roman"/>
                <w:sz w:val="24"/>
                <w:szCs w:val="24"/>
                <w:lang w:val="en-GB"/>
              </w:rPr>
              <w:t>доклад (междинен) за изпълнението на Дейност 1 за резултатите от изпълнените задачи;</w:t>
            </w:r>
          </w:p>
          <w:p w14:paraId="6FEAA7FC" w14:textId="77777777" w:rsidR="006E5664" w:rsidRPr="00C4570C" w:rsidRDefault="006E5664" w:rsidP="004E3810">
            <w:pPr>
              <w:pStyle w:val="ListParagraph"/>
              <w:numPr>
                <w:ilvl w:val="0"/>
                <w:numId w:val="89"/>
              </w:numPr>
              <w:spacing w:line="240" w:lineRule="auto"/>
              <w:jc w:val="both"/>
              <w:rPr>
                <w:rFonts w:ascii="Times New Roman" w:hAnsi="Times New Roman"/>
                <w:sz w:val="24"/>
                <w:szCs w:val="24"/>
                <w:lang w:val="en-GB"/>
              </w:rPr>
            </w:pPr>
            <w:r w:rsidRPr="00C4570C">
              <w:rPr>
                <w:rFonts w:ascii="Times New Roman" w:hAnsi="Times New Roman"/>
                <w:sz w:val="24"/>
                <w:szCs w:val="24"/>
                <w:lang w:val="en-GB"/>
              </w:rPr>
              <w:t>доклад (междинен) по изпълнението на Дейност 2 за резултатите от изпълнените задачи;</w:t>
            </w:r>
          </w:p>
          <w:p w14:paraId="183B74F9" w14:textId="77777777" w:rsidR="006E5664" w:rsidRPr="00C4570C" w:rsidRDefault="006E5664" w:rsidP="004E3810">
            <w:pPr>
              <w:pStyle w:val="ListParagraph"/>
              <w:numPr>
                <w:ilvl w:val="0"/>
                <w:numId w:val="89"/>
              </w:numPr>
              <w:spacing w:line="240" w:lineRule="auto"/>
              <w:jc w:val="both"/>
              <w:rPr>
                <w:rFonts w:ascii="Times New Roman" w:hAnsi="Times New Roman"/>
                <w:sz w:val="24"/>
                <w:szCs w:val="24"/>
                <w:lang w:val="en-GB"/>
              </w:rPr>
            </w:pPr>
            <w:r w:rsidRPr="00C4570C">
              <w:rPr>
                <w:rFonts w:ascii="Times New Roman" w:hAnsi="Times New Roman"/>
                <w:sz w:val="24"/>
                <w:szCs w:val="24"/>
                <w:lang w:val="en-GB"/>
              </w:rPr>
              <w:t>окончателен доклад по договора.</w:t>
            </w:r>
          </w:p>
          <w:p w14:paraId="3CB21CD4" w14:textId="77777777" w:rsidR="00131227" w:rsidRPr="00C4570C" w:rsidRDefault="00131227" w:rsidP="00057833">
            <w:pPr>
              <w:pStyle w:val="ListParagraph"/>
              <w:spacing w:after="0" w:line="240" w:lineRule="auto"/>
              <w:jc w:val="both"/>
              <w:rPr>
                <w:rFonts w:ascii="Times New Roman" w:hAnsi="Times New Roman"/>
                <w:sz w:val="24"/>
                <w:szCs w:val="24"/>
              </w:rPr>
            </w:pPr>
          </w:p>
          <w:p w14:paraId="1808C251" w14:textId="77777777" w:rsidR="00131227" w:rsidRPr="00C4570C" w:rsidRDefault="00131227" w:rsidP="00057833">
            <w:pPr>
              <w:pStyle w:val="ListParagraph"/>
              <w:spacing w:after="0" w:line="240" w:lineRule="auto"/>
              <w:jc w:val="both"/>
              <w:rPr>
                <w:rFonts w:ascii="Times New Roman" w:hAnsi="Times New Roman"/>
                <w:sz w:val="4"/>
                <w:szCs w:val="4"/>
              </w:rPr>
            </w:pPr>
          </w:p>
          <w:p w14:paraId="3C0322D7" w14:textId="77777777" w:rsidR="006E5664" w:rsidRPr="00C4570C" w:rsidRDefault="006E5664" w:rsidP="00057833">
            <w:pPr>
              <w:spacing w:before="0"/>
              <w:rPr>
                <w:rFonts w:ascii="Times New Roman" w:hAnsi="Times New Roman"/>
                <w:lang w:bidi="bn-IN"/>
              </w:rPr>
            </w:pPr>
          </w:p>
          <w:p w14:paraId="5F5C564A" w14:textId="15F8DD7B" w:rsidR="006E5664" w:rsidRPr="00C4570C" w:rsidRDefault="006E5664" w:rsidP="004E3810">
            <w:pPr>
              <w:pStyle w:val="Heading3"/>
              <w:keepNext w:val="0"/>
              <w:numPr>
                <w:ilvl w:val="2"/>
                <w:numId w:val="86"/>
              </w:numPr>
              <w:pBdr>
                <w:top w:val="none" w:sz="0" w:space="0" w:color="auto"/>
                <w:left w:val="none" w:sz="0" w:space="0" w:color="auto"/>
              </w:pBdr>
              <w:spacing w:before="0" w:after="0"/>
              <w:rPr>
                <w:rFonts w:ascii="Times New Roman" w:hAnsi="Times New Roman" w:cs="Times New Roman"/>
                <w:b w:val="0"/>
                <w:sz w:val="24"/>
                <w:szCs w:val="24"/>
              </w:rPr>
            </w:pPr>
            <w:bookmarkStart w:id="163" w:name="_Toc460592900"/>
            <w:bookmarkStart w:id="164" w:name="_Toc460595728"/>
            <w:bookmarkStart w:id="165" w:name="_Toc460595820"/>
            <w:bookmarkStart w:id="166" w:name="_Toc384753721"/>
            <w:bookmarkStart w:id="167" w:name="_Toc400194452"/>
            <w:bookmarkStart w:id="168" w:name="_Toc459211815"/>
            <w:bookmarkStart w:id="169" w:name="_Toc460280924"/>
            <w:bookmarkStart w:id="170" w:name="_Toc520127338"/>
            <w:bookmarkEnd w:id="163"/>
            <w:bookmarkEnd w:id="164"/>
            <w:bookmarkEnd w:id="165"/>
            <w:r w:rsidRPr="00C4570C">
              <w:rPr>
                <w:rFonts w:ascii="Times New Roman" w:hAnsi="Times New Roman" w:cs="Times New Roman"/>
                <w:b w:val="0"/>
                <w:sz w:val="24"/>
                <w:szCs w:val="24"/>
              </w:rPr>
              <w:t>Встъпителен доклад</w:t>
            </w:r>
            <w:bookmarkEnd w:id="166"/>
            <w:bookmarkEnd w:id="167"/>
            <w:bookmarkEnd w:id="168"/>
            <w:bookmarkEnd w:id="169"/>
            <w:bookmarkEnd w:id="170"/>
          </w:p>
          <w:p w14:paraId="746739F5" w14:textId="77777777" w:rsidR="006E5664" w:rsidRPr="00C4570C" w:rsidRDefault="006E5664" w:rsidP="00057833">
            <w:pPr>
              <w:pStyle w:val="GOVBody"/>
              <w:spacing w:before="0" w:line="240" w:lineRule="auto"/>
              <w:rPr>
                <w:rFonts w:ascii="Times New Roman" w:hAnsi="Times New Roman"/>
              </w:rPr>
            </w:pPr>
            <w:r w:rsidRPr="00C4570C">
              <w:rPr>
                <w:rFonts w:ascii="Times New Roman" w:hAnsi="Times New Roman"/>
              </w:rPr>
              <w:t>Встъпителният доклад трябва да бъде предоставен до един месец от подписването на договора и да съдържа описание минимум на:</w:t>
            </w:r>
          </w:p>
          <w:p w14:paraId="37276D7B" w14:textId="77777777" w:rsidR="006E5664" w:rsidRPr="00C4570C" w:rsidRDefault="006E5664" w:rsidP="004E3810">
            <w:pPr>
              <w:pStyle w:val="ListParagraph"/>
              <w:numPr>
                <w:ilvl w:val="0"/>
                <w:numId w:val="86"/>
              </w:numPr>
              <w:spacing w:after="0" w:line="240" w:lineRule="auto"/>
              <w:jc w:val="both"/>
              <w:rPr>
                <w:rFonts w:ascii="Times New Roman" w:hAnsi="Times New Roman"/>
                <w:sz w:val="24"/>
                <w:szCs w:val="24"/>
              </w:rPr>
            </w:pPr>
            <w:r w:rsidRPr="00C4570C">
              <w:rPr>
                <w:rFonts w:ascii="Times New Roman" w:hAnsi="Times New Roman"/>
                <w:sz w:val="24"/>
                <w:szCs w:val="24"/>
              </w:rPr>
              <w:t>Подробен работен план и актуализиран времеви график за периода на проекта;</w:t>
            </w:r>
          </w:p>
          <w:p w14:paraId="7E9FDCB9" w14:textId="77777777" w:rsidR="006E5664" w:rsidRPr="00C4570C" w:rsidRDefault="006E5664" w:rsidP="004E3810">
            <w:pPr>
              <w:pStyle w:val="ListParagraph"/>
              <w:numPr>
                <w:ilvl w:val="0"/>
                <w:numId w:val="86"/>
              </w:numPr>
              <w:spacing w:after="0" w:line="240" w:lineRule="auto"/>
              <w:jc w:val="both"/>
              <w:rPr>
                <w:rFonts w:ascii="Times New Roman" w:hAnsi="Times New Roman"/>
                <w:sz w:val="24"/>
                <w:szCs w:val="24"/>
              </w:rPr>
            </w:pPr>
            <w:r w:rsidRPr="00C4570C">
              <w:rPr>
                <w:rFonts w:ascii="Times New Roman" w:hAnsi="Times New Roman"/>
                <w:sz w:val="24"/>
                <w:szCs w:val="24"/>
              </w:rPr>
              <w:t>Начини на комуникация;</w:t>
            </w:r>
          </w:p>
          <w:p w14:paraId="55E3ABA1" w14:textId="77777777" w:rsidR="006E5664" w:rsidRPr="00C4570C" w:rsidRDefault="006E5664" w:rsidP="004E3810">
            <w:pPr>
              <w:pStyle w:val="ListParagraph"/>
              <w:numPr>
                <w:ilvl w:val="0"/>
                <w:numId w:val="86"/>
              </w:numPr>
              <w:spacing w:after="0" w:line="240" w:lineRule="auto"/>
              <w:jc w:val="both"/>
              <w:rPr>
                <w:rFonts w:ascii="Times New Roman" w:hAnsi="Times New Roman"/>
                <w:sz w:val="24"/>
                <w:szCs w:val="24"/>
              </w:rPr>
            </w:pPr>
            <w:r w:rsidRPr="00C4570C">
              <w:rPr>
                <w:rFonts w:ascii="Times New Roman" w:hAnsi="Times New Roman"/>
                <w:sz w:val="24"/>
                <w:szCs w:val="24"/>
              </w:rPr>
              <w:t>Отговорни лица и екипи.</w:t>
            </w:r>
          </w:p>
          <w:p w14:paraId="1A3C143C" w14:textId="77777777" w:rsidR="006E5664" w:rsidRPr="00C4570C" w:rsidRDefault="006E5664" w:rsidP="00057833">
            <w:pPr>
              <w:pStyle w:val="GOVBody"/>
              <w:spacing w:before="0" w:line="240" w:lineRule="auto"/>
              <w:rPr>
                <w:rFonts w:ascii="Times New Roman" w:hAnsi="Times New Roman"/>
              </w:rPr>
            </w:pPr>
            <w:r w:rsidRPr="00C4570C">
              <w:rPr>
                <w:rFonts w:ascii="Times New Roman" w:hAnsi="Times New Roman"/>
              </w:rPr>
              <w:t xml:space="preserve">Встъпителният доклад следва да бъде одобрен от </w:t>
            </w:r>
            <w:r w:rsidRPr="00C4570C">
              <w:rPr>
                <w:rFonts w:ascii="Times New Roman" w:hAnsi="Times New Roman"/>
                <w:caps/>
              </w:rPr>
              <w:t>в</w:t>
            </w:r>
            <w:r w:rsidRPr="00C4570C">
              <w:rPr>
                <w:rFonts w:ascii="Times New Roman" w:hAnsi="Times New Roman"/>
              </w:rPr>
              <w:t>ъзложителя.</w:t>
            </w:r>
          </w:p>
          <w:p w14:paraId="0DE105FC" w14:textId="77777777" w:rsidR="006E5664" w:rsidRPr="00C4570C" w:rsidRDefault="006E5664" w:rsidP="00057833">
            <w:pPr>
              <w:pStyle w:val="GOVBody"/>
              <w:spacing w:before="0" w:line="240" w:lineRule="auto"/>
              <w:ind w:firstLine="414"/>
              <w:rPr>
                <w:rFonts w:ascii="Times New Roman" w:hAnsi="Times New Roman"/>
                <w:sz w:val="32"/>
              </w:rPr>
            </w:pPr>
          </w:p>
          <w:p w14:paraId="0CAF5344" w14:textId="61664198" w:rsidR="006E5664" w:rsidRPr="00C4570C" w:rsidRDefault="006E5664" w:rsidP="004E3810">
            <w:pPr>
              <w:pStyle w:val="Heading3"/>
              <w:keepNext w:val="0"/>
              <w:numPr>
                <w:ilvl w:val="2"/>
                <w:numId w:val="90"/>
              </w:numPr>
              <w:pBdr>
                <w:top w:val="none" w:sz="0" w:space="0" w:color="auto"/>
                <w:left w:val="none" w:sz="0" w:space="0" w:color="auto"/>
              </w:pBdr>
              <w:spacing w:before="0" w:after="0"/>
              <w:rPr>
                <w:rFonts w:ascii="Times New Roman" w:hAnsi="Times New Roman" w:cs="Times New Roman"/>
                <w:b w:val="0"/>
                <w:sz w:val="24"/>
                <w:szCs w:val="24"/>
              </w:rPr>
            </w:pPr>
            <w:bookmarkStart w:id="171" w:name="_Toc384753722"/>
            <w:bookmarkStart w:id="172" w:name="_Toc400194453"/>
            <w:bookmarkStart w:id="173" w:name="_Toc459211816"/>
            <w:bookmarkStart w:id="174" w:name="_Toc460280925"/>
            <w:bookmarkStart w:id="175" w:name="_Toc520127339"/>
            <w:r w:rsidRPr="00C4570C">
              <w:rPr>
                <w:rFonts w:ascii="Times New Roman" w:hAnsi="Times New Roman" w:cs="Times New Roman"/>
                <w:b w:val="0"/>
                <w:sz w:val="24"/>
                <w:szCs w:val="24"/>
              </w:rPr>
              <w:t>Междинни доклади</w:t>
            </w:r>
            <w:bookmarkEnd w:id="171"/>
            <w:bookmarkEnd w:id="172"/>
            <w:bookmarkEnd w:id="173"/>
            <w:bookmarkEnd w:id="174"/>
            <w:bookmarkEnd w:id="175"/>
          </w:p>
          <w:p w14:paraId="3D1A0C74" w14:textId="77777777" w:rsidR="006E5664" w:rsidRPr="00C4570C" w:rsidRDefault="006E5664" w:rsidP="00057833">
            <w:pPr>
              <w:pStyle w:val="GOVBody"/>
              <w:spacing w:before="0" w:line="240" w:lineRule="auto"/>
              <w:rPr>
                <w:rFonts w:ascii="Times New Roman" w:hAnsi="Times New Roman"/>
              </w:rPr>
            </w:pPr>
            <w:r w:rsidRPr="00C4570C">
              <w:rPr>
                <w:rFonts w:ascii="Times New Roman" w:hAnsi="Times New Roman"/>
              </w:rPr>
              <w:t>Междинните доклади трябва да бъдат представяни и да се предават при приключване на всяка от дейностите и под-дейностите и/или при настъпване на събитие.</w:t>
            </w:r>
          </w:p>
          <w:p w14:paraId="2B5C9330" w14:textId="77777777" w:rsidR="006E5664" w:rsidRPr="00C4570C" w:rsidRDefault="006E5664" w:rsidP="00057833">
            <w:pPr>
              <w:pStyle w:val="GOVBody"/>
              <w:spacing w:before="0" w:line="240" w:lineRule="auto"/>
              <w:rPr>
                <w:rFonts w:ascii="Times New Roman" w:hAnsi="Times New Roman"/>
              </w:rPr>
            </w:pPr>
            <w:r w:rsidRPr="00C4570C">
              <w:rPr>
                <w:rFonts w:ascii="Times New Roman" w:hAnsi="Times New Roman"/>
              </w:rPr>
              <w:t>Междинните доклади трябва да съдържат информация относно изпълнението на дейностите и под-дейностите по предварително изготвения проектен план.</w:t>
            </w:r>
          </w:p>
          <w:p w14:paraId="19875223" w14:textId="77777777" w:rsidR="006E5664" w:rsidRPr="00C4570C" w:rsidRDefault="006E5664" w:rsidP="00057833">
            <w:pPr>
              <w:pStyle w:val="GOVBody"/>
              <w:spacing w:before="0" w:line="240" w:lineRule="auto"/>
              <w:rPr>
                <w:rFonts w:ascii="Times New Roman" w:hAnsi="Times New Roman"/>
              </w:rPr>
            </w:pPr>
            <w:r w:rsidRPr="00C4570C">
              <w:rPr>
                <w:rFonts w:ascii="Times New Roman" w:hAnsi="Times New Roman"/>
              </w:rPr>
              <w:t>Докладът за междинния напредък трябва да бъде подготвен по следния начин:</w:t>
            </w:r>
          </w:p>
          <w:p w14:paraId="7766B6F1" w14:textId="77777777" w:rsidR="006E5664" w:rsidRPr="00C4570C" w:rsidRDefault="006E5664" w:rsidP="007E1A54">
            <w:pPr>
              <w:pStyle w:val="ListParagraph"/>
              <w:numPr>
                <w:ilvl w:val="0"/>
                <w:numId w:val="19"/>
              </w:numPr>
              <w:tabs>
                <w:tab w:val="num" w:pos="0"/>
                <w:tab w:val="num" w:pos="360"/>
              </w:tabs>
              <w:spacing w:after="0" w:line="240" w:lineRule="auto"/>
              <w:jc w:val="both"/>
              <w:rPr>
                <w:rFonts w:ascii="Times New Roman" w:hAnsi="Times New Roman"/>
                <w:sz w:val="24"/>
                <w:szCs w:val="24"/>
              </w:rPr>
            </w:pPr>
            <w:r w:rsidRPr="00C4570C">
              <w:rPr>
                <w:rFonts w:ascii="Times New Roman" w:hAnsi="Times New Roman"/>
                <w:sz w:val="24"/>
                <w:szCs w:val="24"/>
              </w:rPr>
              <w:t xml:space="preserve">Общ прогрес по дейностите през периода; </w:t>
            </w:r>
          </w:p>
          <w:p w14:paraId="3A853E87" w14:textId="77777777" w:rsidR="006E5664" w:rsidRPr="00C4570C" w:rsidRDefault="006E5664" w:rsidP="007E1A54">
            <w:pPr>
              <w:pStyle w:val="ListParagraph"/>
              <w:numPr>
                <w:ilvl w:val="0"/>
                <w:numId w:val="19"/>
              </w:numPr>
              <w:tabs>
                <w:tab w:val="num" w:pos="0"/>
                <w:tab w:val="num" w:pos="360"/>
              </w:tabs>
              <w:spacing w:after="0" w:line="240" w:lineRule="auto"/>
              <w:jc w:val="both"/>
              <w:rPr>
                <w:rFonts w:ascii="Times New Roman" w:hAnsi="Times New Roman"/>
                <w:sz w:val="24"/>
                <w:szCs w:val="24"/>
              </w:rPr>
            </w:pPr>
            <w:r w:rsidRPr="00C4570C">
              <w:rPr>
                <w:rFonts w:ascii="Times New Roman" w:hAnsi="Times New Roman"/>
                <w:sz w:val="24"/>
                <w:szCs w:val="24"/>
              </w:rPr>
              <w:t>Постигнати проектни резултати за периода;</w:t>
            </w:r>
          </w:p>
          <w:p w14:paraId="24BC8801" w14:textId="77777777" w:rsidR="006E5664" w:rsidRPr="00C4570C" w:rsidRDefault="006E5664" w:rsidP="007E1A54">
            <w:pPr>
              <w:pStyle w:val="ListParagraph"/>
              <w:numPr>
                <w:ilvl w:val="0"/>
                <w:numId w:val="19"/>
              </w:numPr>
              <w:tabs>
                <w:tab w:val="num" w:pos="0"/>
                <w:tab w:val="num" w:pos="360"/>
              </w:tabs>
              <w:spacing w:after="0" w:line="240" w:lineRule="auto"/>
              <w:jc w:val="both"/>
              <w:rPr>
                <w:rFonts w:ascii="Times New Roman" w:hAnsi="Times New Roman"/>
                <w:sz w:val="24"/>
                <w:szCs w:val="24"/>
              </w:rPr>
            </w:pPr>
            <w:r w:rsidRPr="00C4570C">
              <w:rPr>
                <w:rFonts w:ascii="Times New Roman" w:hAnsi="Times New Roman"/>
                <w:sz w:val="24"/>
                <w:szCs w:val="24"/>
              </w:rPr>
              <w:t>Срещнати проблеми, причини и мерки, предприети за преодоляването им;</w:t>
            </w:r>
          </w:p>
          <w:p w14:paraId="6FBA425C" w14:textId="77777777" w:rsidR="006E5664" w:rsidRPr="00C4570C" w:rsidRDefault="006E5664" w:rsidP="007E1A54">
            <w:pPr>
              <w:pStyle w:val="ListParagraph"/>
              <w:numPr>
                <w:ilvl w:val="0"/>
                <w:numId w:val="19"/>
              </w:numPr>
              <w:tabs>
                <w:tab w:val="num" w:pos="0"/>
                <w:tab w:val="num" w:pos="360"/>
              </w:tabs>
              <w:spacing w:after="0" w:line="240" w:lineRule="auto"/>
              <w:jc w:val="both"/>
              <w:rPr>
                <w:rFonts w:ascii="Times New Roman" w:hAnsi="Times New Roman"/>
                <w:sz w:val="24"/>
                <w:szCs w:val="24"/>
              </w:rPr>
            </w:pPr>
            <w:r w:rsidRPr="00C4570C">
              <w:rPr>
                <w:rFonts w:ascii="Times New Roman" w:hAnsi="Times New Roman"/>
                <w:sz w:val="24"/>
                <w:szCs w:val="24"/>
              </w:rPr>
              <w:lastRenderedPageBreak/>
              <w:t>Рискове за изпълнение на свързани дейности и на проекта като цяло и предприети мерки;</w:t>
            </w:r>
          </w:p>
          <w:p w14:paraId="5790C5DF" w14:textId="77777777" w:rsidR="006E5664" w:rsidRPr="00C4570C" w:rsidRDefault="006E5664" w:rsidP="007E1A54">
            <w:pPr>
              <w:pStyle w:val="ListParagraph"/>
              <w:numPr>
                <w:ilvl w:val="0"/>
                <w:numId w:val="19"/>
              </w:numPr>
              <w:tabs>
                <w:tab w:val="num" w:pos="0"/>
                <w:tab w:val="num" w:pos="360"/>
              </w:tabs>
              <w:spacing w:after="0" w:line="240" w:lineRule="auto"/>
              <w:jc w:val="both"/>
              <w:rPr>
                <w:rFonts w:ascii="Times New Roman" w:hAnsi="Times New Roman"/>
                <w:sz w:val="24"/>
                <w:szCs w:val="24"/>
              </w:rPr>
            </w:pPr>
            <w:r w:rsidRPr="00C4570C">
              <w:rPr>
                <w:rFonts w:ascii="Times New Roman" w:hAnsi="Times New Roman"/>
                <w:sz w:val="24"/>
                <w:szCs w:val="24"/>
              </w:rPr>
              <w:t>Актуализиран план за изпълнение, ако има такъв.</w:t>
            </w:r>
          </w:p>
          <w:p w14:paraId="6803DEFD" w14:textId="77777777" w:rsidR="006E5664" w:rsidRPr="00C4570C" w:rsidRDefault="006E5664" w:rsidP="00057833">
            <w:pPr>
              <w:pStyle w:val="GOVBody"/>
              <w:spacing w:before="0" w:line="240" w:lineRule="auto"/>
              <w:rPr>
                <w:rFonts w:ascii="Times New Roman" w:hAnsi="Times New Roman"/>
              </w:rPr>
            </w:pPr>
            <w:r w:rsidRPr="00C4570C">
              <w:rPr>
                <w:rFonts w:ascii="Times New Roman" w:hAnsi="Times New Roman"/>
              </w:rPr>
              <w:t xml:space="preserve">Всеки междинен доклад следва да бъде одобрен от </w:t>
            </w:r>
            <w:r w:rsidRPr="00C4570C">
              <w:rPr>
                <w:rFonts w:ascii="Times New Roman" w:hAnsi="Times New Roman"/>
                <w:caps/>
              </w:rPr>
              <w:t>в</w:t>
            </w:r>
            <w:r w:rsidRPr="00C4570C">
              <w:rPr>
                <w:rFonts w:ascii="Times New Roman" w:hAnsi="Times New Roman"/>
              </w:rPr>
              <w:t>ъзложителя.</w:t>
            </w:r>
          </w:p>
          <w:p w14:paraId="231353FA" w14:textId="77777777" w:rsidR="00131227" w:rsidRPr="00C4570C" w:rsidRDefault="00131227" w:rsidP="00057833">
            <w:pPr>
              <w:pStyle w:val="GOVBody"/>
              <w:spacing w:before="0" w:line="240" w:lineRule="auto"/>
              <w:rPr>
                <w:rFonts w:ascii="Times New Roman" w:hAnsi="Times New Roman"/>
              </w:rPr>
            </w:pPr>
          </w:p>
          <w:p w14:paraId="778E8E16" w14:textId="77777777" w:rsidR="006E5664" w:rsidRPr="00C4570C" w:rsidRDefault="006E5664" w:rsidP="00057833">
            <w:pPr>
              <w:tabs>
                <w:tab w:val="left" w:pos="180"/>
                <w:tab w:val="left" w:pos="720"/>
              </w:tabs>
              <w:spacing w:before="0"/>
              <w:ind w:left="539"/>
              <w:rPr>
                <w:rFonts w:ascii="Times New Roman" w:hAnsi="Times New Roman"/>
                <w:sz w:val="4"/>
                <w:szCs w:val="4"/>
              </w:rPr>
            </w:pPr>
          </w:p>
          <w:p w14:paraId="32EDDDB3" w14:textId="1BA773AF" w:rsidR="006E5664" w:rsidRPr="00C4570C" w:rsidRDefault="006E5664" w:rsidP="004E3810">
            <w:pPr>
              <w:pStyle w:val="Heading3"/>
              <w:keepNext w:val="0"/>
              <w:numPr>
                <w:ilvl w:val="2"/>
                <w:numId w:val="90"/>
              </w:numPr>
              <w:pBdr>
                <w:top w:val="none" w:sz="0" w:space="0" w:color="auto"/>
                <w:left w:val="none" w:sz="0" w:space="0" w:color="auto"/>
              </w:pBdr>
              <w:spacing w:before="0" w:after="0"/>
              <w:rPr>
                <w:rFonts w:ascii="Times New Roman" w:hAnsi="Times New Roman" w:cs="Times New Roman"/>
                <w:b w:val="0"/>
                <w:sz w:val="24"/>
                <w:szCs w:val="24"/>
              </w:rPr>
            </w:pPr>
            <w:bookmarkStart w:id="176" w:name="_Toc384753723"/>
            <w:bookmarkStart w:id="177" w:name="_Toc400194454"/>
            <w:bookmarkStart w:id="178" w:name="_Toc459211817"/>
            <w:bookmarkStart w:id="179" w:name="_Toc460280926"/>
            <w:bookmarkStart w:id="180" w:name="_Toc520127340"/>
            <w:r w:rsidRPr="00C4570C">
              <w:rPr>
                <w:rFonts w:ascii="Times New Roman" w:hAnsi="Times New Roman" w:cs="Times New Roman"/>
                <w:b w:val="0"/>
                <w:sz w:val="24"/>
                <w:szCs w:val="24"/>
              </w:rPr>
              <w:t>Окончателен доклад</w:t>
            </w:r>
            <w:bookmarkEnd w:id="176"/>
            <w:bookmarkEnd w:id="177"/>
            <w:bookmarkEnd w:id="178"/>
            <w:bookmarkEnd w:id="179"/>
            <w:bookmarkEnd w:id="180"/>
            <w:r w:rsidRPr="00C4570C">
              <w:rPr>
                <w:rFonts w:ascii="Times New Roman" w:hAnsi="Times New Roman" w:cs="Times New Roman"/>
                <w:b w:val="0"/>
                <w:sz w:val="24"/>
                <w:szCs w:val="24"/>
              </w:rPr>
              <w:t xml:space="preserve"> </w:t>
            </w:r>
          </w:p>
          <w:p w14:paraId="6A5EF1AB" w14:textId="77777777" w:rsidR="006E5664" w:rsidRPr="00C4570C" w:rsidRDefault="006E5664" w:rsidP="00057833">
            <w:pPr>
              <w:pStyle w:val="GOVBody"/>
              <w:spacing w:before="0" w:line="240" w:lineRule="auto"/>
              <w:rPr>
                <w:rFonts w:ascii="Times New Roman" w:hAnsi="Times New Roman"/>
              </w:rPr>
            </w:pPr>
            <w:r w:rsidRPr="00C4570C">
              <w:rPr>
                <w:rFonts w:ascii="Times New Roman" w:hAnsi="Times New Roman"/>
              </w:rPr>
              <w:t>В края на периода за изпълнение трябва да се представи окончателен доклад. Окончателният доклад трябва да съдържа описание на изпълнението и резултати.</w:t>
            </w:r>
          </w:p>
          <w:p w14:paraId="576A1E90" w14:textId="3DE4DE7E" w:rsidR="006E5664" w:rsidRPr="00C4570C" w:rsidRDefault="006E5664" w:rsidP="00057833">
            <w:pPr>
              <w:pStyle w:val="GOVBody"/>
              <w:spacing w:before="0" w:line="240" w:lineRule="auto"/>
              <w:rPr>
                <w:rFonts w:ascii="Times New Roman" w:hAnsi="Times New Roman"/>
              </w:rPr>
            </w:pPr>
            <w:r w:rsidRPr="00C4570C">
              <w:rPr>
                <w:rFonts w:ascii="Times New Roman" w:hAnsi="Times New Roman"/>
              </w:rPr>
              <w:t xml:space="preserve">Докладите се изпращат до отговорния служител на </w:t>
            </w:r>
            <w:r w:rsidRPr="00C4570C">
              <w:rPr>
                <w:rFonts w:ascii="Times New Roman" w:hAnsi="Times New Roman"/>
                <w:caps/>
              </w:rPr>
              <w:t>в</w:t>
            </w:r>
            <w:r w:rsidRPr="00C4570C">
              <w:rPr>
                <w:rFonts w:ascii="Times New Roman" w:hAnsi="Times New Roman"/>
              </w:rPr>
              <w:t xml:space="preserve">ъзложителя. За тази цел </w:t>
            </w:r>
            <w:r w:rsidRPr="00C4570C">
              <w:rPr>
                <w:rFonts w:ascii="Times New Roman" w:hAnsi="Times New Roman"/>
                <w:caps/>
              </w:rPr>
              <w:t>в</w:t>
            </w:r>
            <w:r w:rsidRPr="00C4570C">
              <w:rPr>
                <w:rFonts w:ascii="Times New Roman" w:hAnsi="Times New Roman"/>
              </w:rPr>
              <w:t>ъзложителят ще определи в договора отговорния/отговорните служител/служители. Всички доклади</w:t>
            </w:r>
            <w:r w:rsidR="00C41017" w:rsidRPr="00C4570C">
              <w:rPr>
                <w:rFonts w:ascii="Times New Roman" w:hAnsi="Times New Roman"/>
              </w:rPr>
              <w:t xml:space="preserve"> се представят на български и английски език</w:t>
            </w:r>
            <w:r w:rsidRPr="00C4570C">
              <w:rPr>
                <w:rFonts w:ascii="Times New Roman" w:hAnsi="Times New Roman"/>
              </w:rPr>
              <w:t xml:space="preserve"> в електронен формат и на хартиен носител. Докладите се одобряват от отговорния/отговорните служител/служители в срок до </w:t>
            </w:r>
            <w:r w:rsidR="00C41017" w:rsidRPr="00C4570C">
              <w:rPr>
                <w:rFonts w:ascii="Times New Roman" w:hAnsi="Times New Roman"/>
              </w:rPr>
              <w:t xml:space="preserve">10 </w:t>
            </w:r>
            <w:r w:rsidRPr="00C4570C">
              <w:rPr>
                <w:rFonts w:ascii="Times New Roman" w:hAnsi="Times New Roman"/>
              </w:rPr>
              <w:t>работни дни.</w:t>
            </w:r>
          </w:p>
          <w:p w14:paraId="1D23544E" w14:textId="593280FD" w:rsidR="006E5664" w:rsidRPr="00C4570C" w:rsidRDefault="006E5664" w:rsidP="00057833">
            <w:pPr>
              <w:pStyle w:val="GOVBody"/>
              <w:spacing w:before="0" w:line="240" w:lineRule="auto"/>
              <w:rPr>
                <w:rFonts w:ascii="Times New Roman" w:hAnsi="Times New Roman"/>
              </w:rPr>
            </w:pPr>
            <w:r w:rsidRPr="00C4570C">
              <w:rPr>
                <w:rFonts w:ascii="Times New Roman" w:hAnsi="Times New Roman"/>
              </w:rPr>
              <w:t xml:space="preserve">Всички доклади трябва да се представят на възложителя на български </w:t>
            </w:r>
            <w:r w:rsidR="004E5ADF" w:rsidRPr="00C4570C">
              <w:rPr>
                <w:rFonts w:ascii="Times New Roman" w:hAnsi="Times New Roman"/>
              </w:rPr>
              <w:t xml:space="preserve">и на английски език - </w:t>
            </w:r>
            <w:r w:rsidRPr="00C4570C">
              <w:rPr>
                <w:rFonts w:ascii="Times New Roman" w:hAnsi="Times New Roman"/>
              </w:rPr>
              <w:t xml:space="preserve"> на хартиен и на електронен носител. Представянето на докладите трябва да се извършва чрез подписване на двустранни предавателно-приемателни протоколи, подписани от представители на </w:t>
            </w:r>
            <w:r w:rsidRPr="00C4570C">
              <w:rPr>
                <w:rFonts w:ascii="Times New Roman" w:hAnsi="Times New Roman"/>
                <w:caps/>
              </w:rPr>
              <w:t>и</w:t>
            </w:r>
            <w:r w:rsidRPr="00C4570C">
              <w:rPr>
                <w:rFonts w:ascii="Times New Roman" w:hAnsi="Times New Roman"/>
              </w:rPr>
              <w:t xml:space="preserve">зпълнителя и на </w:t>
            </w:r>
            <w:r w:rsidRPr="00C4570C">
              <w:rPr>
                <w:rFonts w:ascii="Times New Roman" w:hAnsi="Times New Roman"/>
                <w:caps/>
              </w:rPr>
              <w:t>в</w:t>
            </w:r>
            <w:r w:rsidRPr="00C4570C">
              <w:rPr>
                <w:rFonts w:ascii="Times New Roman" w:hAnsi="Times New Roman"/>
              </w:rPr>
              <w:t>ъзложителя.</w:t>
            </w:r>
          </w:p>
          <w:p w14:paraId="6F65ED94" w14:textId="77777777" w:rsidR="006E5664" w:rsidRPr="00C4570C" w:rsidRDefault="006E5664" w:rsidP="00057833">
            <w:pPr>
              <w:pStyle w:val="GOVBody"/>
              <w:spacing w:before="0" w:line="240" w:lineRule="auto"/>
              <w:rPr>
                <w:rFonts w:ascii="Times New Roman" w:hAnsi="Times New Roman"/>
              </w:rPr>
            </w:pPr>
            <w:r w:rsidRPr="00C4570C">
              <w:rPr>
                <w:rFonts w:ascii="Times New Roman" w:hAnsi="Times New Roman"/>
              </w:rPr>
              <w:t xml:space="preserve">Възложителят разглежда представените доклади и уведомява </w:t>
            </w:r>
            <w:r w:rsidRPr="00C4570C">
              <w:rPr>
                <w:rFonts w:ascii="Times New Roman" w:hAnsi="Times New Roman"/>
                <w:caps/>
              </w:rPr>
              <w:t>и</w:t>
            </w:r>
            <w:r w:rsidRPr="00C4570C">
              <w:rPr>
                <w:rFonts w:ascii="Times New Roman" w:hAnsi="Times New Roman"/>
              </w:rPr>
              <w:t xml:space="preserve">зпълнителя за приемането им без забележки или ги връща за преработване, допълване и/или окомплектоване, ако не отговарят на изискванията, като чрез упълномощено в договора лице дава указания и определя срок за отстраняване на констатираните недостатъци и пропуски. </w:t>
            </w:r>
          </w:p>
          <w:p w14:paraId="2775B7CA" w14:textId="77777777" w:rsidR="008961C0" w:rsidRPr="00C4570C" w:rsidRDefault="008961C0" w:rsidP="00057833">
            <w:pPr>
              <w:pStyle w:val="GOVBody"/>
              <w:spacing w:before="0" w:line="240" w:lineRule="auto"/>
              <w:rPr>
                <w:rFonts w:ascii="Times New Roman" w:hAnsi="Times New Roman"/>
              </w:rPr>
            </w:pPr>
          </w:p>
          <w:p w14:paraId="5F7A192A" w14:textId="77777777" w:rsidR="004E16D4" w:rsidRPr="00C4570C" w:rsidRDefault="004E16D4" w:rsidP="00057833">
            <w:pPr>
              <w:pStyle w:val="GOVBody"/>
              <w:spacing w:before="0" w:line="240" w:lineRule="auto"/>
              <w:rPr>
                <w:rFonts w:ascii="Times New Roman" w:hAnsi="Times New Roman"/>
                <w:sz w:val="10"/>
              </w:rPr>
            </w:pPr>
          </w:p>
          <w:p w14:paraId="2B8E7F7C" w14:textId="77777777" w:rsidR="00A432D6" w:rsidRPr="00C4570C" w:rsidRDefault="00A432D6" w:rsidP="00057833">
            <w:pPr>
              <w:pStyle w:val="GOVBody"/>
              <w:spacing w:before="0" w:line="240" w:lineRule="auto"/>
              <w:rPr>
                <w:rFonts w:ascii="Times New Roman" w:hAnsi="Times New Roman"/>
                <w:sz w:val="8"/>
                <w:szCs w:val="8"/>
              </w:rPr>
            </w:pPr>
          </w:p>
          <w:p w14:paraId="34583E47" w14:textId="32AA7FBA" w:rsidR="006E5664" w:rsidRPr="00C4570C" w:rsidRDefault="006E5664" w:rsidP="004E3810">
            <w:pPr>
              <w:pStyle w:val="Heading1"/>
              <w:keepLines/>
              <w:numPr>
                <w:ilvl w:val="0"/>
                <w:numId w:val="90"/>
              </w:numPr>
              <w:pBdr>
                <w:top w:val="none" w:sz="0" w:space="0" w:color="auto"/>
                <w:left w:val="none" w:sz="0" w:space="0" w:color="auto"/>
              </w:pBdr>
              <w:shd w:val="clear" w:color="auto" w:fill="auto"/>
              <w:spacing w:before="0" w:after="0"/>
              <w:jc w:val="both"/>
              <w:rPr>
                <w:rFonts w:ascii="Times New Roman" w:hAnsi="Times New Roman" w:cs="Times New Roman"/>
                <w:b w:val="0"/>
                <w:sz w:val="24"/>
                <w:szCs w:val="24"/>
              </w:rPr>
            </w:pPr>
            <w:bookmarkStart w:id="181" w:name="_Toc520127341"/>
            <w:r w:rsidRPr="00C4570C">
              <w:rPr>
                <w:rFonts w:ascii="Times New Roman" w:hAnsi="Times New Roman" w:cs="Times New Roman"/>
                <w:b w:val="0"/>
                <w:sz w:val="24"/>
                <w:szCs w:val="24"/>
              </w:rPr>
              <w:t>РЕЗУЛТАТИ</w:t>
            </w:r>
            <w:bookmarkEnd w:id="181"/>
          </w:p>
          <w:p w14:paraId="3859F8D8" w14:textId="77777777" w:rsidR="006E5664" w:rsidRPr="00C4570C" w:rsidRDefault="006E5664" w:rsidP="00057833">
            <w:pPr>
              <w:pStyle w:val="GOVBody"/>
              <w:spacing w:before="0" w:line="240" w:lineRule="auto"/>
              <w:rPr>
                <w:rFonts w:ascii="Times New Roman" w:hAnsi="Times New Roman"/>
              </w:rPr>
            </w:pPr>
            <w:r w:rsidRPr="00C4570C">
              <w:rPr>
                <w:rFonts w:ascii="Times New Roman" w:hAnsi="Times New Roman"/>
              </w:rPr>
              <w:t>Очакваните резултати от изпълнението на настоящата обществена поръчка са следните:</w:t>
            </w:r>
          </w:p>
          <w:p w14:paraId="6EAC4225" w14:textId="77777777" w:rsidR="006E5664" w:rsidRPr="00C4570C" w:rsidRDefault="006E5664" w:rsidP="00057833">
            <w:pPr>
              <w:pStyle w:val="BodyText"/>
              <w:spacing w:before="0"/>
              <w:ind w:hanging="18"/>
              <w:jc w:val="both"/>
              <w:rPr>
                <w:rFonts w:ascii="Times New Roman" w:hAnsi="Times New Roman"/>
                <w:b w:val="0"/>
                <w:sz w:val="24"/>
                <w:szCs w:val="24"/>
              </w:rPr>
            </w:pPr>
            <w:r w:rsidRPr="00C4570C">
              <w:rPr>
                <w:rFonts w:ascii="Times New Roman" w:hAnsi="Times New Roman"/>
                <w:b w:val="0"/>
                <w:sz w:val="24"/>
                <w:szCs w:val="24"/>
              </w:rPr>
              <w:t>С изпълнението на настоящата обществена поръчка се очаква да бъдат постигнати следните основни резултати:</w:t>
            </w:r>
          </w:p>
          <w:p w14:paraId="617270D0" w14:textId="77777777" w:rsidR="006E5664" w:rsidRPr="00C4570C" w:rsidRDefault="006E5664" w:rsidP="007E1A54">
            <w:pPr>
              <w:pStyle w:val="ListParagraph"/>
              <w:numPr>
                <w:ilvl w:val="0"/>
                <w:numId w:val="19"/>
              </w:numPr>
              <w:tabs>
                <w:tab w:val="num" w:pos="0"/>
                <w:tab w:val="num" w:pos="360"/>
              </w:tabs>
              <w:spacing w:after="0" w:line="240" w:lineRule="auto"/>
              <w:jc w:val="both"/>
              <w:rPr>
                <w:rFonts w:ascii="Times New Roman" w:hAnsi="Times New Roman"/>
                <w:sz w:val="24"/>
                <w:szCs w:val="24"/>
              </w:rPr>
            </w:pPr>
            <w:r w:rsidRPr="00C4570C">
              <w:rPr>
                <w:rFonts w:ascii="Times New Roman" w:hAnsi="Times New Roman"/>
                <w:sz w:val="24"/>
                <w:szCs w:val="24"/>
              </w:rPr>
              <w:t>Разработена Информационна система за отчитане на опасни битови отпадъци;</w:t>
            </w:r>
          </w:p>
          <w:p w14:paraId="7E5EC0A3" w14:textId="77777777" w:rsidR="006E5664" w:rsidRPr="00C4570C" w:rsidRDefault="006E5664" w:rsidP="007E1A54">
            <w:pPr>
              <w:pStyle w:val="ListParagraph"/>
              <w:numPr>
                <w:ilvl w:val="0"/>
                <w:numId w:val="19"/>
              </w:numPr>
              <w:tabs>
                <w:tab w:val="num" w:pos="0"/>
                <w:tab w:val="num" w:pos="360"/>
              </w:tabs>
              <w:spacing w:after="0" w:line="240" w:lineRule="auto"/>
              <w:jc w:val="both"/>
              <w:rPr>
                <w:rFonts w:ascii="Times New Roman" w:hAnsi="Times New Roman"/>
                <w:sz w:val="24"/>
                <w:szCs w:val="24"/>
              </w:rPr>
            </w:pPr>
            <w:r w:rsidRPr="00C4570C">
              <w:rPr>
                <w:rFonts w:ascii="Times New Roman" w:hAnsi="Times New Roman"/>
                <w:sz w:val="24"/>
                <w:szCs w:val="24"/>
              </w:rPr>
              <w:t>Внедрена Информационна система за отчитане на опасни битови отпадъци в общините, бенефициенти по проекта и в администрацията на Възложителя;</w:t>
            </w:r>
          </w:p>
          <w:p w14:paraId="14112EB2" w14:textId="77777777" w:rsidR="006E5664" w:rsidRPr="00C4570C" w:rsidRDefault="006E5664" w:rsidP="007E1A54">
            <w:pPr>
              <w:pStyle w:val="ListParagraph"/>
              <w:numPr>
                <w:ilvl w:val="0"/>
                <w:numId w:val="19"/>
              </w:numPr>
              <w:tabs>
                <w:tab w:val="num" w:pos="0"/>
                <w:tab w:val="num" w:pos="360"/>
              </w:tabs>
              <w:spacing w:after="0" w:line="240" w:lineRule="auto"/>
              <w:jc w:val="both"/>
              <w:rPr>
                <w:rFonts w:ascii="Times New Roman" w:hAnsi="Times New Roman"/>
                <w:sz w:val="24"/>
                <w:szCs w:val="24"/>
              </w:rPr>
            </w:pPr>
            <w:r w:rsidRPr="00C4570C">
              <w:rPr>
                <w:rFonts w:ascii="Times New Roman" w:hAnsi="Times New Roman"/>
                <w:sz w:val="24"/>
                <w:szCs w:val="24"/>
              </w:rPr>
              <w:t xml:space="preserve">Изработено ръководство за работа със </w:t>
            </w:r>
            <w:r w:rsidRPr="00C4570C">
              <w:rPr>
                <w:rFonts w:ascii="Times New Roman" w:hAnsi="Times New Roman"/>
                <w:sz w:val="24"/>
                <w:szCs w:val="24"/>
              </w:rPr>
              <w:lastRenderedPageBreak/>
              <w:t>системата;</w:t>
            </w:r>
          </w:p>
          <w:p w14:paraId="121DF7AF" w14:textId="3CCF21DF" w:rsidR="00141CEC" w:rsidRPr="00C4570C" w:rsidRDefault="006E5664" w:rsidP="00CF3FB6">
            <w:pPr>
              <w:pStyle w:val="ListParagraph"/>
              <w:numPr>
                <w:ilvl w:val="0"/>
                <w:numId w:val="19"/>
              </w:numPr>
              <w:tabs>
                <w:tab w:val="num" w:pos="0"/>
                <w:tab w:val="num" w:pos="360"/>
              </w:tabs>
              <w:spacing w:after="0" w:line="240" w:lineRule="auto"/>
              <w:jc w:val="both"/>
              <w:rPr>
                <w:rFonts w:ascii="Times New Roman" w:hAnsi="Times New Roman"/>
                <w:sz w:val="24"/>
                <w:szCs w:val="24"/>
              </w:rPr>
            </w:pPr>
            <w:r w:rsidRPr="00C4570C">
              <w:rPr>
                <w:rFonts w:ascii="Times New Roman" w:hAnsi="Times New Roman"/>
                <w:sz w:val="24"/>
                <w:szCs w:val="24"/>
              </w:rPr>
              <w:t xml:space="preserve">Обучени </w:t>
            </w:r>
            <w:r w:rsidR="00CF3FB6" w:rsidRPr="003319BA">
              <w:rPr>
                <w:rFonts w:ascii="Times New Roman" w:hAnsi="Times New Roman"/>
                <w:sz w:val="24"/>
                <w:szCs w:val="24"/>
              </w:rPr>
              <w:t>потребители</w:t>
            </w:r>
            <w:r w:rsidR="00CF3FB6" w:rsidRPr="00C4570C">
              <w:rPr>
                <w:rFonts w:ascii="Times New Roman" w:hAnsi="Times New Roman"/>
                <w:sz w:val="24"/>
                <w:szCs w:val="24"/>
              </w:rPr>
              <w:t xml:space="preserve"> </w:t>
            </w:r>
            <w:r w:rsidRPr="00C4570C">
              <w:rPr>
                <w:rFonts w:ascii="Times New Roman" w:hAnsi="Times New Roman"/>
                <w:sz w:val="24"/>
                <w:szCs w:val="24"/>
              </w:rPr>
              <w:t>от организацията на Възложителя</w:t>
            </w:r>
            <w:r w:rsidR="00A53F8C" w:rsidRPr="00C4570C">
              <w:rPr>
                <w:rFonts w:ascii="Times New Roman" w:hAnsi="Times New Roman"/>
                <w:sz w:val="24"/>
                <w:szCs w:val="24"/>
              </w:rPr>
              <w:t xml:space="preserve">, </w:t>
            </w:r>
            <w:r w:rsidRPr="00C4570C">
              <w:rPr>
                <w:rFonts w:ascii="Times New Roman" w:hAnsi="Times New Roman"/>
                <w:sz w:val="24"/>
                <w:szCs w:val="24"/>
              </w:rPr>
              <w:t>целевите общини</w:t>
            </w:r>
            <w:r w:rsidR="00A53F8C" w:rsidRPr="00C4570C">
              <w:rPr>
                <w:rFonts w:ascii="Times New Roman" w:hAnsi="Times New Roman"/>
                <w:sz w:val="24"/>
                <w:szCs w:val="24"/>
              </w:rPr>
              <w:t xml:space="preserve">, и 5-те общински пилотни центъра за събиране и съхраняване на опасни битови </w:t>
            </w:r>
            <w:proofErr w:type="gramStart"/>
            <w:r w:rsidR="00A53F8C" w:rsidRPr="00C4570C">
              <w:rPr>
                <w:rFonts w:ascii="Times New Roman" w:hAnsi="Times New Roman"/>
                <w:sz w:val="24"/>
                <w:szCs w:val="24"/>
              </w:rPr>
              <w:t>отпадъци</w:t>
            </w:r>
            <w:r w:rsidR="00CF3FB6" w:rsidRPr="003319BA">
              <w:rPr>
                <w:rFonts w:ascii="Times New Roman" w:hAnsi="Times New Roman"/>
                <w:sz w:val="24"/>
                <w:szCs w:val="24"/>
              </w:rPr>
              <w:t>.</w:t>
            </w:r>
            <w:r w:rsidR="00A53F8C" w:rsidRPr="00C4570C">
              <w:rPr>
                <w:rFonts w:ascii="Times New Roman" w:hAnsi="Times New Roman"/>
                <w:sz w:val="24"/>
                <w:szCs w:val="24"/>
              </w:rPr>
              <w:t xml:space="preserve"> </w:t>
            </w:r>
            <w:r w:rsidRPr="00C4570C">
              <w:rPr>
                <w:rFonts w:ascii="Times New Roman" w:hAnsi="Times New Roman"/>
                <w:sz w:val="24"/>
                <w:szCs w:val="24"/>
              </w:rPr>
              <w:t xml:space="preserve"> </w:t>
            </w:r>
            <w:bookmarkEnd w:id="4"/>
            <w:proofErr w:type="gramEnd"/>
          </w:p>
        </w:tc>
        <w:tc>
          <w:tcPr>
            <w:tcW w:w="5388" w:type="dxa"/>
            <w:tcBorders>
              <w:top w:val="single" w:sz="4" w:space="0" w:color="auto"/>
              <w:bottom w:val="single" w:sz="4" w:space="0" w:color="auto"/>
            </w:tcBorders>
            <w:shd w:val="clear" w:color="auto" w:fill="auto"/>
          </w:tcPr>
          <w:p w14:paraId="6437ABE1" w14:textId="7D311153" w:rsidR="008153E0" w:rsidRPr="00C4570C" w:rsidRDefault="00AB72FF" w:rsidP="00057833">
            <w:pPr>
              <w:pStyle w:val="Heading1"/>
              <w:spacing w:before="0" w:after="0"/>
              <w:jc w:val="center"/>
              <w:rPr>
                <w:rFonts w:ascii="Times New Roman" w:hAnsi="Times New Roman" w:cs="Times New Roman"/>
                <w:b w:val="0"/>
                <w:sz w:val="24"/>
                <w:szCs w:val="24"/>
                <w:lang w:val="en-US"/>
              </w:rPr>
            </w:pPr>
            <w:r w:rsidRPr="00C4570C">
              <w:rPr>
                <w:rFonts w:ascii="Times New Roman" w:hAnsi="Times New Roman" w:cs="Times New Roman"/>
                <w:b w:val="0"/>
                <w:sz w:val="24"/>
                <w:szCs w:val="24"/>
                <w:lang w:val="en-US"/>
              </w:rPr>
              <w:lastRenderedPageBreak/>
              <w:t>TABLE OF CONTENTS</w:t>
            </w:r>
          </w:p>
          <w:p w14:paraId="3CB1C040" w14:textId="5E728AEC" w:rsidR="005E3E97" w:rsidRPr="00C4570C" w:rsidRDefault="008153E0" w:rsidP="00057833">
            <w:pPr>
              <w:pStyle w:val="TOC1"/>
            </w:pPr>
            <w:r w:rsidRPr="003319BA">
              <w:fldChar w:fldCharType="begin"/>
            </w:r>
            <w:r w:rsidRPr="00C4570C">
              <w:instrText xml:space="preserve"> TOC \o "1-3" \h \z \u </w:instrText>
            </w:r>
            <w:r w:rsidRPr="003319BA">
              <w:fldChar w:fldCharType="separate"/>
            </w:r>
          </w:p>
          <w:p w14:paraId="0A293344" w14:textId="523C6717" w:rsidR="005E3E97" w:rsidRPr="00C4570C" w:rsidRDefault="003B780E" w:rsidP="00057833">
            <w:pPr>
              <w:pStyle w:val="TOC1"/>
            </w:pPr>
            <w:hyperlink w:anchor="_Toc520127343" w:history="1">
              <w:r w:rsidR="005E3E97" w:rsidRPr="00C4570C">
                <w:rPr>
                  <w:rStyle w:val="Hyperlink"/>
                  <w:color w:val="auto"/>
                </w:rPr>
                <w:t>1. GLO</w:t>
              </w:r>
              <w:r w:rsidR="00414516" w:rsidRPr="00C4570C">
                <w:rPr>
                  <w:rStyle w:val="Hyperlink"/>
                  <w:color w:val="auto"/>
                </w:rPr>
                <w:t xml:space="preserve">SSARY OF TERMS, DEFINITIONS AND </w:t>
              </w:r>
              <w:r w:rsidR="005E3E97" w:rsidRPr="00C4570C">
                <w:rPr>
                  <w:rStyle w:val="Hyperlink"/>
                  <w:color w:val="auto"/>
                </w:rPr>
                <w:t>ABBREVIATIONS</w:t>
              </w:r>
              <w:r w:rsidR="00FF2F76" w:rsidRPr="00C4570C">
                <w:rPr>
                  <w:rStyle w:val="Hyperlink"/>
                  <w:color w:val="auto"/>
                </w:rPr>
                <w:t>…………………………………</w:t>
              </w:r>
              <w:r w:rsidR="00981AB8" w:rsidRPr="00C4570C">
                <w:rPr>
                  <w:webHidden/>
                  <w:lang w:val="bg-BG"/>
                </w:rPr>
                <w:t>5</w:t>
              </w:r>
            </w:hyperlink>
          </w:p>
          <w:p w14:paraId="69A06D46" w14:textId="5ED3BE6B" w:rsidR="005E3E97" w:rsidRPr="00C4570C" w:rsidRDefault="003B780E" w:rsidP="00057833">
            <w:pPr>
              <w:pStyle w:val="TOC1"/>
              <w:rPr>
                <w:rFonts w:eastAsiaTheme="minorEastAsia"/>
              </w:rPr>
            </w:pPr>
            <w:hyperlink w:anchor="_Toc520127344" w:history="1">
              <w:r w:rsidR="005E3E97" w:rsidRPr="00C4570C">
                <w:rPr>
                  <w:rStyle w:val="Hyperlink"/>
                  <w:color w:val="auto"/>
                </w:rPr>
                <w:t>1.1. Used acronyms</w:t>
              </w:r>
              <w:r w:rsidR="00FF2F76" w:rsidRPr="00C4570C">
                <w:rPr>
                  <w:rStyle w:val="Hyperlink"/>
                  <w:color w:val="auto"/>
                </w:rPr>
                <w:t>……</w:t>
              </w:r>
              <w:r w:rsidR="000D7387" w:rsidRPr="00C4570C">
                <w:rPr>
                  <w:rStyle w:val="Hyperlink"/>
                  <w:color w:val="auto"/>
                </w:rPr>
                <w:t>……..</w:t>
              </w:r>
              <w:r w:rsidR="00FF2F76" w:rsidRPr="00C4570C">
                <w:rPr>
                  <w:rStyle w:val="Hyperlink"/>
                  <w:color w:val="auto"/>
                </w:rPr>
                <w:t>……………………...</w:t>
              </w:r>
              <w:r w:rsidR="00981AB8" w:rsidRPr="00C4570C">
                <w:rPr>
                  <w:webHidden/>
                  <w:lang w:val="bg-BG"/>
                </w:rPr>
                <w:t>5</w:t>
              </w:r>
            </w:hyperlink>
          </w:p>
          <w:p w14:paraId="4A8D11C3" w14:textId="7C3D02C8" w:rsidR="005E3E97" w:rsidRPr="00C4570C" w:rsidRDefault="003B780E" w:rsidP="00057833">
            <w:pPr>
              <w:pStyle w:val="TOC2"/>
              <w:tabs>
                <w:tab w:val="right" w:leader="dot" w:pos="5220"/>
              </w:tabs>
              <w:rPr>
                <w:rFonts w:eastAsiaTheme="minorEastAsia"/>
              </w:rPr>
            </w:pPr>
            <w:hyperlink w:anchor="_Toc520127345" w:history="1">
              <w:r w:rsidR="005E3E97" w:rsidRPr="00C4570C">
                <w:rPr>
                  <w:rStyle w:val="Hyperlink"/>
                  <w:color w:val="auto"/>
                  <w:lang w:val="en-US"/>
                </w:rPr>
                <w:t xml:space="preserve">1.2. </w:t>
              </w:r>
              <w:r w:rsidR="005E3E97" w:rsidRPr="00C4570C">
                <w:rPr>
                  <w:rStyle w:val="Hyperlink"/>
                  <w:color w:val="auto"/>
                  <w:lang w:val="en-GB"/>
                </w:rPr>
                <w:t>Technological definitions</w:t>
              </w:r>
              <w:r w:rsidR="00FF2F76" w:rsidRPr="00C4570C">
                <w:rPr>
                  <w:rStyle w:val="Hyperlink"/>
                  <w:color w:val="auto"/>
                </w:rPr>
                <w:t>……………………</w:t>
              </w:r>
              <w:r w:rsidR="000D7387" w:rsidRPr="00C4570C">
                <w:rPr>
                  <w:rStyle w:val="Hyperlink"/>
                  <w:color w:val="auto"/>
                  <w:lang w:val="en-US"/>
                </w:rPr>
                <w:t>.</w:t>
              </w:r>
              <w:r w:rsidR="00FF2F76" w:rsidRPr="00C4570C">
                <w:rPr>
                  <w:rStyle w:val="Hyperlink"/>
                  <w:color w:val="auto"/>
                </w:rPr>
                <w:t>…</w:t>
              </w:r>
              <w:r w:rsidR="005E3E97" w:rsidRPr="003319BA">
                <w:rPr>
                  <w:webHidden/>
                </w:rPr>
                <w:fldChar w:fldCharType="begin"/>
              </w:r>
              <w:r w:rsidR="005E3E97" w:rsidRPr="00C4570C">
                <w:rPr>
                  <w:webHidden/>
                </w:rPr>
                <w:instrText xml:space="preserve"> PAGEREF _Toc520127345 \h </w:instrText>
              </w:r>
              <w:r w:rsidR="005E3E97" w:rsidRPr="003319BA">
                <w:rPr>
                  <w:webHidden/>
                </w:rPr>
              </w:r>
              <w:r w:rsidR="005E3E97" w:rsidRPr="003319BA">
                <w:rPr>
                  <w:webHidden/>
                </w:rPr>
                <w:fldChar w:fldCharType="separate"/>
              </w:r>
              <w:r w:rsidR="009A61B0" w:rsidRPr="00C4570C">
                <w:rPr>
                  <w:webHidden/>
                </w:rPr>
                <w:t>5</w:t>
              </w:r>
              <w:r w:rsidR="005E3E97" w:rsidRPr="003319BA">
                <w:rPr>
                  <w:webHidden/>
                </w:rPr>
                <w:fldChar w:fldCharType="end"/>
              </w:r>
            </w:hyperlink>
          </w:p>
          <w:p w14:paraId="20EF3EEF" w14:textId="4BA0B2C9" w:rsidR="005E3E97" w:rsidRPr="00C4570C" w:rsidRDefault="003B780E" w:rsidP="00057833">
            <w:pPr>
              <w:pStyle w:val="TOC1"/>
            </w:pPr>
            <w:hyperlink w:anchor="_Toc520127346" w:history="1">
              <w:r w:rsidR="00981AB8" w:rsidRPr="00C4570C">
                <w:rPr>
                  <w:rStyle w:val="Hyperlink"/>
                  <w:color w:val="auto"/>
                </w:rPr>
                <w:t>1.3. Definitions of levels of service electronization</w:t>
              </w:r>
              <w:r w:rsidR="00981AB8" w:rsidRPr="00C4570C">
                <w:rPr>
                  <w:webHidden/>
                </w:rPr>
                <w:tab/>
              </w:r>
              <w:r w:rsidR="00981AB8" w:rsidRPr="00C4570C">
                <w:rPr>
                  <w:webHidden/>
                  <w:lang w:val="bg-BG"/>
                </w:rPr>
                <w:t>9</w:t>
              </w:r>
            </w:hyperlink>
          </w:p>
          <w:p w14:paraId="7C4CAB85" w14:textId="77777777" w:rsidR="00D53215" w:rsidRPr="00C4570C" w:rsidRDefault="00D53215" w:rsidP="00057833">
            <w:pPr>
              <w:pStyle w:val="TOC1"/>
              <w:rPr>
                <w:rStyle w:val="Hyperlink"/>
                <w:color w:val="auto"/>
                <w:sz w:val="32"/>
                <w:szCs w:val="32"/>
              </w:rPr>
            </w:pPr>
          </w:p>
          <w:p w14:paraId="154E092E" w14:textId="77777777" w:rsidR="005E3E97" w:rsidRPr="00C4570C" w:rsidRDefault="003B780E" w:rsidP="00057833">
            <w:pPr>
              <w:pStyle w:val="TOC1"/>
            </w:pPr>
            <w:hyperlink w:anchor="_Toc520127347" w:history="1">
              <w:r w:rsidR="005E3E97" w:rsidRPr="00C4570C">
                <w:rPr>
                  <w:rStyle w:val="Hyperlink"/>
                  <w:color w:val="auto"/>
                </w:rPr>
                <w:t>2. INTRODUCRION</w:t>
              </w:r>
              <w:r w:rsidR="005E3E97" w:rsidRPr="00C4570C">
                <w:rPr>
                  <w:webHidden/>
                </w:rPr>
                <w:tab/>
              </w:r>
              <w:r w:rsidR="005E3E97" w:rsidRPr="003319BA">
                <w:rPr>
                  <w:webHidden/>
                </w:rPr>
                <w:fldChar w:fldCharType="begin"/>
              </w:r>
              <w:r w:rsidR="005E3E97" w:rsidRPr="00C4570C">
                <w:rPr>
                  <w:webHidden/>
                </w:rPr>
                <w:instrText xml:space="preserve"> PAGEREF _Toc520127347 \h </w:instrText>
              </w:r>
              <w:r w:rsidR="005E3E97" w:rsidRPr="003319BA">
                <w:rPr>
                  <w:webHidden/>
                </w:rPr>
              </w:r>
              <w:r w:rsidR="005E3E97" w:rsidRPr="003319BA">
                <w:rPr>
                  <w:webHidden/>
                </w:rPr>
                <w:fldChar w:fldCharType="separate"/>
              </w:r>
              <w:r w:rsidR="009A61B0" w:rsidRPr="00C4570C">
                <w:rPr>
                  <w:webHidden/>
                </w:rPr>
                <w:t>9</w:t>
              </w:r>
              <w:r w:rsidR="005E3E97" w:rsidRPr="003319BA">
                <w:rPr>
                  <w:webHidden/>
                </w:rPr>
                <w:fldChar w:fldCharType="end"/>
              </w:r>
            </w:hyperlink>
          </w:p>
          <w:p w14:paraId="6DC2DF95" w14:textId="77777777" w:rsidR="005E3E97" w:rsidRPr="00C4570C" w:rsidRDefault="003B780E" w:rsidP="00057833">
            <w:pPr>
              <w:pStyle w:val="TOC1"/>
              <w:rPr>
                <w:rFonts w:eastAsiaTheme="minorEastAsia"/>
              </w:rPr>
            </w:pPr>
            <w:hyperlink w:anchor="_Toc520127348" w:history="1">
              <w:r w:rsidR="005E3E97" w:rsidRPr="00C4570C">
                <w:rPr>
                  <w:rStyle w:val="Hyperlink"/>
                  <w:color w:val="auto"/>
                </w:rPr>
                <w:t>2.1. Puropose of the document</w:t>
              </w:r>
              <w:r w:rsidR="005E3E97" w:rsidRPr="00C4570C">
                <w:rPr>
                  <w:webHidden/>
                </w:rPr>
                <w:tab/>
              </w:r>
              <w:r w:rsidR="005E3E97" w:rsidRPr="003319BA">
                <w:rPr>
                  <w:webHidden/>
                </w:rPr>
                <w:fldChar w:fldCharType="begin"/>
              </w:r>
              <w:r w:rsidR="005E3E97" w:rsidRPr="00C4570C">
                <w:rPr>
                  <w:webHidden/>
                </w:rPr>
                <w:instrText xml:space="preserve"> PAGEREF _Toc520127348 \h </w:instrText>
              </w:r>
              <w:r w:rsidR="005E3E97" w:rsidRPr="003319BA">
                <w:rPr>
                  <w:webHidden/>
                </w:rPr>
              </w:r>
              <w:r w:rsidR="005E3E97" w:rsidRPr="003319BA">
                <w:rPr>
                  <w:webHidden/>
                </w:rPr>
                <w:fldChar w:fldCharType="separate"/>
              </w:r>
              <w:r w:rsidR="009A61B0" w:rsidRPr="00C4570C">
                <w:rPr>
                  <w:webHidden/>
                </w:rPr>
                <w:t>9</w:t>
              </w:r>
              <w:r w:rsidR="005E3E97" w:rsidRPr="003319BA">
                <w:rPr>
                  <w:webHidden/>
                </w:rPr>
                <w:fldChar w:fldCharType="end"/>
              </w:r>
            </w:hyperlink>
          </w:p>
          <w:p w14:paraId="680847F8" w14:textId="77777777" w:rsidR="005E3E97" w:rsidRPr="00C4570C" w:rsidRDefault="003B780E" w:rsidP="00057833">
            <w:pPr>
              <w:pStyle w:val="TOC1"/>
            </w:pPr>
            <w:hyperlink w:anchor="_Toc520127349" w:history="1">
              <w:r w:rsidR="005E3E97" w:rsidRPr="00C4570C">
                <w:rPr>
                  <w:rStyle w:val="Hyperlink"/>
                  <w:color w:val="auto"/>
                </w:rPr>
                <w:t>2.2. Information for the Contracting authority – functions and structure</w:t>
              </w:r>
              <w:r w:rsidR="005E3E97" w:rsidRPr="00C4570C">
                <w:rPr>
                  <w:webHidden/>
                </w:rPr>
                <w:tab/>
              </w:r>
              <w:r w:rsidR="005E3E97" w:rsidRPr="003319BA">
                <w:rPr>
                  <w:webHidden/>
                </w:rPr>
                <w:fldChar w:fldCharType="begin"/>
              </w:r>
              <w:r w:rsidR="005E3E97" w:rsidRPr="00C4570C">
                <w:rPr>
                  <w:webHidden/>
                </w:rPr>
                <w:instrText xml:space="preserve"> PAGEREF _Toc520127349 \h </w:instrText>
              </w:r>
              <w:r w:rsidR="005E3E97" w:rsidRPr="003319BA">
                <w:rPr>
                  <w:webHidden/>
                </w:rPr>
              </w:r>
              <w:r w:rsidR="005E3E97" w:rsidRPr="003319BA">
                <w:rPr>
                  <w:webHidden/>
                </w:rPr>
                <w:fldChar w:fldCharType="separate"/>
              </w:r>
              <w:r w:rsidR="009A61B0" w:rsidRPr="00C4570C">
                <w:rPr>
                  <w:webHidden/>
                </w:rPr>
                <w:t>9</w:t>
              </w:r>
              <w:r w:rsidR="005E3E97" w:rsidRPr="003319BA">
                <w:rPr>
                  <w:webHidden/>
                </w:rPr>
                <w:fldChar w:fldCharType="end"/>
              </w:r>
            </w:hyperlink>
          </w:p>
          <w:p w14:paraId="255D449D" w14:textId="38E5E835" w:rsidR="00981AB8" w:rsidRPr="00C4570C" w:rsidRDefault="00981AB8" w:rsidP="00057833">
            <w:pPr>
              <w:tabs>
                <w:tab w:val="right" w:leader="dot" w:pos="5220"/>
              </w:tabs>
              <w:spacing w:before="0"/>
              <w:ind w:right="-190" w:firstLine="0"/>
              <w:rPr>
                <w:lang w:val="en-US"/>
              </w:rPr>
            </w:pPr>
            <w:r w:rsidRPr="00C4570C">
              <w:rPr>
                <w:rFonts w:ascii="Times New Roman" w:hAnsi="Times New Roman"/>
              </w:rPr>
              <w:t xml:space="preserve">2.3. </w:t>
            </w:r>
            <w:r w:rsidRPr="00C4570C">
              <w:rPr>
                <w:rFonts w:ascii="Times New Roman" w:hAnsi="Times New Roman"/>
                <w:lang w:val="en-US"/>
              </w:rPr>
              <w:t>About the project</w:t>
            </w:r>
            <w:r w:rsidRPr="00C4570C">
              <w:rPr>
                <w:rFonts w:ascii="Times New Roman" w:hAnsi="Times New Roman"/>
                <w:webHidden/>
                <w:lang w:val="en-US"/>
              </w:rPr>
              <w:tab/>
              <w:t>................................................1</w:t>
            </w:r>
            <w:r w:rsidRPr="00C4570C">
              <w:rPr>
                <w:rFonts w:ascii="Times New Roman" w:hAnsi="Times New Roman"/>
                <w:lang w:val="en-US"/>
              </w:rPr>
              <w:t>0</w:t>
            </w:r>
          </w:p>
          <w:p w14:paraId="7554C371" w14:textId="7C04B2B0" w:rsidR="00981AB8" w:rsidRPr="00C4570C" w:rsidRDefault="00981AB8" w:rsidP="00057833">
            <w:pPr>
              <w:tabs>
                <w:tab w:val="right" w:leader="dot" w:pos="5220"/>
              </w:tabs>
              <w:spacing w:before="0"/>
              <w:ind w:right="-190" w:firstLine="0"/>
              <w:rPr>
                <w:lang w:val="en-US"/>
              </w:rPr>
            </w:pPr>
            <w:r w:rsidRPr="00C4570C">
              <w:rPr>
                <w:rFonts w:ascii="Times New Roman" w:hAnsi="Times New Roman"/>
              </w:rPr>
              <w:t>2.4.</w:t>
            </w:r>
            <w:r w:rsidRPr="00C4570C">
              <w:rPr>
                <w:rFonts w:ascii="Times New Roman" w:hAnsi="Times New Roman"/>
                <w:lang w:val="en-US"/>
              </w:rPr>
              <w:t xml:space="preserve"> Regulatory framework………………………....1</w:t>
            </w:r>
            <w:r w:rsidR="008E1903" w:rsidRPr="00C4570C">
              <w:rPr>
                <w:rFonts w:ascii="Times New Roman" w:hAnsi="Times New Roman"/>
                <w:webHidden/>
                <w:lang w:val="en-US"/>
              </w:rPr>
              <w:t>2</w:t>
            </w:r>
          </w:p>
          <w:p w14:paraId="5A7664CB" w14:textId="77777777" w:rsidR="0099675A" w:rsidRPr="00C4570C" w:rsidRDefault="0099675A" w:rsidP="00057833">
            <w:pPr>
              <w:tabs>
                <w:tab w:val="right" w:leader="dot" w:pos="5220"/>
              </w:tabs>
              <w:spacing w:before="0"/>
              <w:ind w:firstLine="0"/>
              <w:rPr>
                <w:rFonts w:eastAsiaTheme="minorEastAsia"/>
                <w:sz w:val="16"/>
                <w:szCs w:val="16"/>
              </w:rPr>
            </w:pPr>
          </w:p>
          <w:p w14:paraId="198D9EA6" w14:textId="739D7123" w:rsidR="00666C83" w:rsidRPr="003319BA" w:rsidRDefault="00666C83" w:rsidP="00057833">
            <w:pPr>
              <w:pStyle w:val="TOC1"/>
              <w:jc w:val="both"/>
              <w:rPr>
                <w:rStyle w:val="Hyperlink"/>
                <w:color w:val="auto"/>
                <w:u w:val="none"/>
              </w:rPr>
            </w:pPr>
            <w:r w:rsidRPr="00C4570C">
              <w:rPr>
                <w:rStyle w:val="Hyperlink"/>
                <w:color w:val="auto"/>
                <w:u w:val="none"/>
              </w:rPr>
              <w:t xml:space="preserve">3. OBJECTIVES, SCOPE AND EXPECTED RESULTS OF IMPLEMENTATION </w:t>
            </w:r>
            <w:r w:rsidR="00590F2B" w:rsidRPr="00C4570C">
              <w:rPr>
                <w:rStyle w:val="Hyperlink"/>
                <w:color w:val="auto"/>
                <w:u w:val="none"/>
              </w:rPr>
              <w:t>…………………………………………</w:t>
            </w:r>
            <w:r w:rsidR="00B468FA" w:rsidRPr="00C4570C">
              <w:rPr>
                <w:rStyle w:val="Hyperlink"/>
                <w:color w:val="auto"/>
                <w:u w:val="none"/>
              </w:rPr>
              <w:t>…………..</w:t>
            </w:r>
            <w:r w:rsidR="00981AB8" w:rsidRPr="00C4570C">
              <w:rPr>
                <w:rStyle w:val="Hyperlink"/>
                <w:color w:val="auto"/>
                <w:u w:val="none"/>
              </w:rPr>
              <w:t>1</w:t>
            </w:r>
            <w:r w:rsidR="008E1903" w:rsidRPr="00C4570C">
              <w:rPr>
                <w:rStyle w:val="Hyperlink"/>
                <w:color w:val="auto"/>
                <w:u w:val="none"/>
              </w:rPr>
              <w:t>4</w:t>
            </w:r>
          </w:p>
          <w:p w14:paraId="690C0D1C" w14:textId="74691239" w:rsidR="00666C83" w:rsidRPr="00C4570C" w:rsidRDefault="00666C83" w:rsidP="00057833">
            <w:pPr>
              <w:pStyle w:val="TOC1"/>
              <w:rPr>
                <w:rStyle w:val="Hyperlink"/>
                <w:color w:val="auto"/>
                <w:u w:val="none"/>
              </w:rPr>
            </w:pPr>
            <w:r w:rsidRPr="00C4570C">
              <w:rPr>
                <w:rStyle w:val="Hyperlink"/>
                <w:color w:val="auto"/>
                <w:u w:val="none"/>
              </w:rPr>
              <w:t xml:space="preserve">3.1. </w:t>
            </w:r>
            <w:r w:rsidR="00590F2B" w:rsidRPr="00C4570C">
              <w:rPr>
                <w:rStyle w:val="Hyperlink"/>
                <w:color w:val="auto"/>
                <w:u w:val="none"/>
              </w:rPr>
              <w:t>G</w:t>
            </w:r>
            <w:r w:rsidR="005A26E3" w:rsidRPr="00C4570C">
              <w:rPr>
                <w:rStyle w:val="Hyperlink"/>
                <w:color w:val="auto"/>
                <w:u w:val="none"/>
              </w:rPr>
              <w:t>eneral and specific objectives of the</w:t>
            </w:r>
            <w:r w:rsidR="00617836" w:rsidRPr="00C4570C">
              <w:rPr>
                <w:rStyle w:val="Hyperlink"/>
                <w:color w:val="auto"/>
                <w:u w:val="none"/>
              </w:rPr>
              <w:t xml:space="preserve"> </w:t>
            </w:r>
            <w:r w:rsidR="005A26E3" w:rsidRPr="00C4570C">
              <w:rPr>
                <w:rStyle w:val="Hyperlink"/>
                <w:color w:val="auto"/>
                <w:u w:val="none"/>
              </w:rPr>
              <w:t>project</w:t>
            </w:r>
            <w:r w:rsidR="00FF2F76" w:rsidRPr="00C4570C">
              <w:rPr>
                <w:rStyle w:val="Hyperlink"/>
                <w:color w:val="auto"/>
                <w:u w:val="none"/>
              </w:rPr>
              <w:t>.</w:t>
            </w:r>
            <w:r w:rsidR="000D7387" w:rsidRPr="00C4570C">
              <w:rPr>
                <w:rStyle w:val="Hyperlink"/>
                <w:color w:val="auto"/>
                <w:u w:val="none"/>
              </w:rPr>
              <w:t>..</w:t>
            </w:r>
            <w:r w:rsidR="00981AB8" w:rsidRPr="00C4570C">
              <w:rPr>
                <w:rStyle w:val="Hyperlink"/>
                <w:color w:val="auto"/>
                <w:u w:val="none"/>
              </w:rPr>
              <w:t>1</w:t>
            </w:r>
            <w:r w:rsidR="008E1903" w:rsidRPr="00C4570C">
              <w:rPr>
                <w:rStyle w:val="Hyperlink"/>
                <w:color w:val="auto"/>
                <w:u w:val="none"/>
              </w:rPr>
              <w:t>4</w:t>
            </w:r>
          </w:p>
          <w:p w14:paraId="0E5FDDF7" w14:textId="070F3106" w:rsidR="00666C83" w:rsidRPr="00C4570C" w:rsidRDefault="005A26E3" w:rsidP="00057833">
            <w:pPr>
              <w:pStyle w:val="TOC1"/>
              <w:rPr>
                <w:rStyle w:val="Hyperlink"/>
                <w:color w:val="auto"/>
                <w:u w:val="none"/>
              </w:rPr>
            </w:pPr>
            <w:r w:rsidRPr="00C4570C">
              <w:rPr>
                <w:rStyle w:val="Hyperlink"/>
                <w:color w:val="auto"/>
                <w:u w:val="none"/>
              </w:rPr>
              <w:t xml:space="preserve">3.2. </w:t>
            </w:r>
            <w:r w:rsidR="00590F2B" w:rsidRPr="00C4570C">
              <w:rPr>
                <w:rStyle w:val="Hyperlink"/>
                <w:color w:val="auto"/>
                <w:u w:val="none"/>
              </w:rPr>
              <w:t>S</w:t>
            </w:r>
            <w:r w:rsidRPr="00C4570C">
              <w:rPr>
                <w:rStyle w:val="Hyperlink"/>
                <w:color w:val="auto"/>
                <w:u w:val="none"/>
              </w:rPr>
              <w:t>cope of the project</w:t>
            </w:r>
            <w:r w:rsidR="000D19AB" w:rsidRPr="00C4570C">
              <w:rPr>
                <w:rStyle w:val="Hyperlink"/>
                <w:color w:val="auto"/>
                <w:u w:val="none"/>
              </w:rPr>
              <w:t>...........................................1</w:t>
            </w:r>
            <w:r w:rsidR="008E1903" w:rsidRPr="00C4570C">
              <w:rPr>
                <w:rStyle w:val="Hyperlink"/>
                <w:color w:val="auto"/>
                <w:u w:val="none"/>
              </w:rPr>
              <w:t>5</w:t>
            </w:r>
          </w:p>
          <w:p w14:paraId="337A9386" w14:textId="33836B6A" w:rsidR="00666C83" w:rsidRPr="00C4570C" w:rsidRDefault="005A26E3" w:rsidP="00057833">
            <w:pPr>
              <w:pStyle w:val="TOC1"/>
              <w:rPr>
                <w:rStyle w:val="Hyperlink"/>
                <w:color w:val="auto"/>
                <w:u w:val="none"/>
              </w:rPr>
            </w:pPr>
            <w:r w:rsidRPr="00C4570C">
              <w:rPr>
                <w:rStyle w:val="Hyperlink"/>
                <w:color w:val="auto"/>
                <w:u w:val="none"/>
              </w:rPr>
              <w:t xml:space="preserve">3.3. </w:t>
            </w:r>
            <w:r w:rsidR="00590F2B" w:rsidRPr="00C4570C">
              <w:rPr>
                <w:rStyle w:val="Hyperlink"/>
                <w:color w:val="auto"/>
                <w:u w:val="none"/>
              </w:rPr>
              <w:t>T</w:t>
            </w:r>
            <w:r w:rsidRPr="00C4570C">
              <w:rPr>
                <w:rStyle w:val="Hyperlink"/>
                <w:color w:val="auto"/>
                <w:u w:val="none"/>
              </w:rPr>
              <w:t>arget</w:t>
            </w:r>
            <w:r w:rsidR="000D19AB" w:rsidRPr="00C4570C">
              <w:rPr>
                <w:rStyle w:val="Hyperlink"/>
                <w:color w:val="auto"/>
                <w:u w:val="none"/>
              </w:rPr>
              <w:t xml:space="preserve"> </w:t>
            </w:r>
            <w:r w:rsidRPr="00C4570C">
              <w:rPr>
                <w:rStyle w:val="Hyperlink"/>
                <w:color w:val="auto"/>
                <w:u w:val="none"/>
              </w:rPr>
              <w:t>groups</w:t>
            </w:r>
            <w:r w:rsidR="000D19AB" w:rsidRPr="00C4570C">
              <w:rPr>
                <w:rStyle w:val="Hyperlink"/>
                <w:color w:val="auto"/>
                <w:u w:val="none"/>
              </w:rPr>
              <w:t>.....................................................15</w:t>
            </w:r>
          </w:p>
          <w:p w14:paraId="20BDE437" w14:textId="426329AC" w:rsidR="005E3E97" w:rsidRPr="00C4570C" w:rsidRDefault="003B780E" w:rsidP="00057833">
            <w:pPr>
              <w:pStyle w:val="TOC1"/>
              <w:rPr>
                <w:rFonts w:eastAsiaTheme="minorEastAsia"/>
              </w:rPr>
            </w:pPr>
            <w:hyperlink w:anchor="_Toc520127350" w:history="1">
              <w:r w:rsidR="005A26E3" w:rsidRPr="00C4570C">
                <w:rPr>
                  <w:rStyle w:val="Hyperlink"/>
                  <w:color w:val="auto"/>
                </w:rPr>
                <w:t xml:space="preserve">3.4. </w:t>
              </w:r>
              <w:r w:rsidR="00590F2B" w:rsidRPr="00C4570C">
                <w:rPr>
                  <w:rStyle w:val="Hyperlink"/>
                  <w:color w:val="auto"/>
                </w:rPr>
                <w:t>E</w:t>
              </w:r>
              <w:r w:rsidR="005A26E3" w:rsidRPr="00C4570C">
                <w:rPr>
                  <w:rStyle w:val="Hyperlink"/>
                  <w:color w:val="auto"/>
                </w:rPr>
                <w:t>xpected results</w:t>
              </w:r>
              <w:r w:rsidR="005A26E3" w:rsidRPr="00C4570C">
                <w:rPr>
                  <w:webHidden/>
                </w:rPr>
                <w:tab/>
              </w:r>
              <w:r w:rsidR="005E3E97" w:rsidRPr="003319BA">
                <w:rPr>
                  <w:webHidden/>
                </w:rPr>
                <w:fldChar w:fldCharType="begin"/>
              </w:r>
              <w:r w:rsidR="005E3E97" w:rsidRPr="00C4570C">
                <w:rPr>
                  <w:webHidden/>
                </w:rPr>
                <w:instrText xml:space="preserve"> PAGEREF _Toc520127350 \h </w:instrText>
              </w:r>
              <w:r w:rsidR="005E3E97" w:rsidRPr="003319BA">
                <w:rPr>
                  <w:webHidden/>
                </w:rPr>
              </w:r>
              <w:r w:rsidR="005E3E97" w:rsidRPr="003319BA">
                <w:rPr>
                  <w:webHidden/>
                </w:rPr>
                <w:fldChar w:fldCharType="separate"/>
              </w:r>
              <w:r w:rsidR="009A61B0" w:rsidRPr="00C4570C">
                <w:rPr>
                  <w:webHidden/>
                </w:rPr>
                <w:t>1</w:t>
              </w:r>
              <w:r w:rsidR="008E1903" w:rsidRPr="00C4570C">
                <w:rPr>
                  <w:webHidden/>
                </w:rPr>
                <w:t>6</w:t>
              </w:r>
              <w:r w:rsidR="005E3E97" w:rsidRPr="003319BA">
                <w:rPr>
                  <w:webHidden/>
                </w:rPr>
                <w:fldChar w:fldCharType="end"/>
              </w:r>
            </w:hyperlink>
          </w:p>
          <w:p w14:paraId="2FE8D3C5" w14:textId="20520F35" w:rsidR="005E3E97" w:rsidRPr="00C4570C" w:rsidRDefault="003B780E" w:rsidP="00057833">
            <w:pPr>
              <w:pStyle w:val="TOC1"/>
            </w:pPr>
            <w:hyperlink w:anchor="_Toc520127351" w:history="1">
              <w:r w:rsidR="005A26E3" w:rsidRPr="00C4570C">
                <w:rPr>
                  <w:rStyle w:val="Hyperlink"/>
                  <w:color w:val="auto"/>
                </w:rPr>
                <w:t xml:space="preserve">3.5. </w:t>
              </w:r>
              <w:r w:rsidR="00590F2B" w:rsidRPr="00C4570C">
                <w:rPr>
                  <w:rStyle w:val="Hyperlink"/>
                  <w:color w:val="auto"/>
                  <w:lang w:val="en-US"/>
                </w:rPr>
                <w:t>I</w:t>
              </w:r>
              <w:r w:rsidR="005A26E3" w:rsidRPr="00C4570C">
                <w:rPr>
                  <w:rStyle w:val="Hyperlink"/>
                  <w:color w:val="auto"/>
                </w:rPr>
                <w:t>mplementation period</w:t>
              </w:r>
              <w:r w:rsidR="005A26E3" w:rsidRPr="00C4570C">
                <w:rPr>
                  <w:webHidden/>
                </w:rPr>
                <w:tab/>
              </w:r>
              <w:r w:rsidR="005E3E97" w:rsidRPr="003319BA">
                <w:rPr>
                  <w:webHidden/>
                </w:rPr>
                <w:fldChar w:fldCharType="begin"/>
              </w:r>
              <w:r w:rsidR="005E3E97" w:rsidRPr="00C4570C">
                <w:rPr>
                  <w:webHidden/>
                </w:rPr>
                <w:instrText xml:space="preserve"> PAGEREF _Toc520127351 \h </w:instrText>
              </w:r>
              <w:r w:rsidR="005E3E97" w:rsidRPr="003319BA">
                <w:rPr>
                  <w:webHidden/>
                </w:rPr>
              </w:r>
              <w:r w:rsidR="005E3E97" w:rsidRPr="003319BA">
                <w:rPr>
                  <w:webHidden/>
                </w:rPr>
                <w:fldChar w:fldCharType="separate"/>
              </w:r>
              <w:r w:rsidR="009A61B0" w:rsidRPr="00C4570C">
                <w:rPr>
                  <w:webHidden/>
                </w:rPr>
                <w:t>2</w:t>
              </w:r>
              <w:r w:rsidR="008E1903" w:rsidRPr="00C4570C">
                <w:rPr>
                  <w:webHidden/>
                </w:rPr>
                <w:t>3</w:t>
              </w:r>
              <w:r w:rsidR="005E3E97" w:rsidRPr="003319BA">
                <w:rPr>
                  <w:webHidden/>
                </w:rPr>
                <w:fldChar w:fldCharType="end"/>
              </w:r>
            </w:hyperlink>
          </w:p>
          <w:p w14:paraId="1F863955" w14:textId="77777777" w:rsidR="00590F2B" w:rsidRPr="00C4570C" w:rsidRDefault="00590F2B" w:rsidP="00057833">
            <w:pPr>
              <w:tabs>
                <w:tab w:val="right" w:leader="dot" w:pos="5220"/>
              </w:tabs>
              <w:spacing w:before="0"/>
              <w:ind w:firstLine="0"/>
              <w:rPr>
                <w:rFonts w:eastAsiaTheme="minorEastAsia"/>
                <w:sz w:val="10"/>
                <w:szCs w:val="10"/>
              </w:rPr>
            </w:pPr>
          </w:p>
          <w:p w14:paraId="2F32F7DB" w14:textId="286A33A4" w:rsidR="005E3E97" w:rsidRPr="00C4570C" w:rsidRDefault="003B780E" w:rsidP="00057833">
            <w:pPr>
              <w:pStyle w:val="TOC1"/>
              <w:rPr>
                <w:rFonts w:eastAsiaTheme="minorEastAsia"/>
              </w:rPr>
            </w:pPr>
            <w:hyperlink w:anchor="_Toc520127353" w:history="1">
              <w:r w:rsidR="005E3E97" w:rsidRPr="00C4570C">
                <w:rPr>
                  <w:rStyle w:val="Hyperlink"/>
                  <w:color w:val="auto"/>
                </w:rPr>
                <w:t>4. CURRENT SITUATION</w:t>
              </w:r>
              <w:r w:rsidR="005E3E97" w:rsidRPr="00C4570C">
                <w:rPr>
                  <w:webHidden/>
                </w:rPr>
                <w:tab/>
              </w:r>
              <w:r w:rsidR="005E3E97" w:rsidRPr="003319BA">
                <w:rPr>
                  <w:webHidden/>
                </w:rPr>
                <w:fldChar w:fldCharType="begin"/>
              </w:r>
              <w:r w:rsidR="005E3E97" w:rsidRPr="00C4570C">
                <w:rPr>
                  <w:webHidden/>
                </w:rPr>
                <w:instrText xml:space="preserve"> PAGEREF _Toc520127353 \h </w:instrText>
              </w:r>
              <w:r w:rsidR="005E3E97" w:rsidRPr="003319BA">
                <w:rPr>
                  <w:webHidden/>
                </w:rPr>
              </w:r>
              <w:r w:rsidR="005E3E97" w:rsidRPr="003319BA">
                <w:rPr>
                  <w:webHidden/>
                </w:rPr>
                <w:fldChar w:fldCharType="separate"/>
              </w:r>
              <w:r w:rsidR="009A61B0" w:rsidRPr="00C4570C">
                <w:rPr>
                  <w:webHidden/>
                </w:rPr>
                <w:t>2</w:t>
              </w:r>
              <w:r w:rsidR="008E1903" w:rsidRPr="00C4570C">
                <w:rPr>
                  <w:webHidden/>
                </w:rPr>
                <w:t>4</w:t>
              </w:r>
              <w:r w:rsidR="005E3E97" w:rsidRPr="003319BA">
                <w:rPr>
                  <w:webHidden/>
                </w:rPr>
                <w:fldChar w:fldCharType="end"/>
              </w:r>
            </w:hyperlink>
          </w:p>
          <w:p w14:paraId="0F6F324C" w14:textId="77777777" w:rsidR="00FF2F76" w:rsidRPr="00C4570C" w:rsidRDefault="00FF2F76" w:rsidP="00057833">
            <w:pPr>
              <w:pStyle w:val="TOC1"/>
              <w:rPr>
                <w:rStyle w:val="Hyperlink"/>
                <w:color w:val="auto"/>
                <w:lang w:val="en-US"/>
              </w:rPr>
            </w:pPr>
          </w:p>
          <w:p w14:paraId="37F045B2" w14:textId="350C48A2" w:rsidR="005E3E97" w:rsidRPr="00C4570C" w:rsidRDefault="003B780E" w:rsidP="00057833">
            <w:pPr>
              <w:pStyle w:val="TOC1"/>
              <w:rPr>
                <w:rFonts w:eastAsiaTheme="minorEastAsia"/>
              </w:rPr>
            </w:pPr>
            <w:hyperlink w:anchor="_Toc520127355" w:history="1">
              <w:r w:rsidR="000D19AB" w:rsidRPr="00C4570C">
                <w:rPr>
                  <w:rStyle w:val="Hyperlink"/>
                  <w:color w:val="auto"/>
                  <w:lang w:val="en-US"/>
                </w:rPr>
                <w:t>5. REQUIREMENTS FOR IMPLEMENTATION OF THE CONTRACT</w:t>
              </w:r>
              <w:r w:rsidR="000D19AB" w:rsidRPr="00C4570C">
                <w:rPr>
                  <w:webHidden/>
                </w:rPr>
                <w:tab/>
              </w:r>
              <w:r w:rsidR="000D19AB" w:rsidRPr="003319BA">
                <w:rPr>
                  <w:webHidden/>
                </w:rPr>
                <w:fldChar w:fldCharType="begin"/>
              </w:r>
              <w:r w:rsidR="000D19AB" w:rsidRPr="00C4570C">
                <w:rPr>
                  <w:webHidden/>
                </w:rPr>
                <w:instrText xml:space="preserve"> PAGEREF _Toc520127355 \h </w:instrText>
              </w:r>
              <w:r w:rsidR="000D19AB" w:rsidRPr="003319BA">
                <w:rPr>
                  <w:webHidden/>
                </w:rPr>
              </w:r>
              <w:r w:rsidR="000D19AB" w:rsidRPr="003319BA">
                <w:rPr>
                  <w:webHidden/>
                </w:rPr>
                <w:fldChar w:fldCharType="separate"/>
              </w:r>
              <w:r w:rsidR="009A61B0" w:rsidRPr="00C4570C">
                <w:rPr>
                  <w:webHidden/>
                </w:rPr>
                <w:t>2</w:t>
              </w:r>
              <w:r w:rsidR="008E1903" w:rsidRPr="00C4570C">
                <w:rPr>
                  <w:webHidden/>
                </w:rPr>
                <w:t>4</w:t>
              </w:r>
              <w:r w:rsidR="000D19AB" w:rsidRPr="003319BA">
                <w:rPr>
                  <w:webHidden/>
                </w:rPr>
                <w:fldChar w:fldCharType="end"/>
              </w:r>
            </w:hyperlink>
          </w:p>
          <w:p w14:paraId="17AE9974" w14:textId="668D29DF" w:rsidR="005E3E97" w:rsidRPr="00C4570C" w:rsidRDefault="003B780E" w:rsidP="00057833">
            <w:pPr>
              <w:pStyle w:val="TOC1"/>
              <w:rPr>
                <w:rFonts w:eastAsiaTheme="minorEastAsia"/>
              </w:rPr>
            </w:pPr>
            <w:hyperlink w:anchor="_Toc520127356" w:history="1">
              <w:r w:rsidR="000D19AB" w:rsidRPr="00C4570C">
                <w:rPr>
                  <w:rStyle w:val="Hyperlink"/>
                  <w:color w:val="auto"/>
                  <w:lang w:val="en-US"/>
                </w:rPr>
                <w:t>5.1. General requirements for the implementation of the public procurement procedure</w:t>
              </w:r>
              <w:r w:rsidR="000D19AB" w:rsidRPr="00C4570C">
                <w:rPr>
                  <w:webHidden/>
                </w:rPr>
                <w:tab/>
              </w:r>
              <w:r w:rsidR="000D19AB" w:rsidRPr="003319BA">
                <w:rPr>
                  <w:webHidden/>
                </w:rPr>
                <w:fldChar w:fldCharType="begin"/>
              </w:r>
              <w:r w:rsidR="000D19AB" w:rsidRPr="00C4570C">
                <w:rPr>
                  <w:webHidden/>
                </w:rPr>
                <w:instrText xml:space="preserve"> PAGEREF _Toc520127356 \h </w:instrText>
              </w:r>
              <w:r w:rsidR="000D19AB" w:rsidRPr="003319BA">
                <w:rPr>
                  <w:webHidden/>
                </w:rPr>
              </w:r>
              <w:r w:rsidR="000D19AB" w:rsidRPr="003319BA">
                <w:rPr>
                  <w:webHidden/>
                </w:rPr>
                <w:fldChar w:fldCharType="separate"/>
              </w:r>
              <w:r w:rsidR="009A61B0" w:rsidRPr="00C4570C">
                <w:rPr>
                  <w:webHidden/>
                </w:rPr>
                <w:t>2</w:t>
              </w:r>
              <w:r w:rsidR="008E1903" w:rsidRPr="00C4570C">
                <w:rPr>
                  <w:webHidden/>
                </w:rPr>
                <w:t>4</w:t>
              </w:r>
              <w:r w:rsidR="000D19AB" w:rsidRPr="003319BA">
                <w:rPr>
                  <w:webHidden/>
                </w:rPr>
                <w:fldChar w:fldCharType="end"/>
              </w:r>
            </w:hyperlink>
          </w:p>
          <w:p w14:paraId="74061E64" w14:textId="30BD6D5D" w:rsidR="005E3E97" w:rsidRPr="00C4570C" w:rsidRDefault="003B780E" w:rsidP="00057833">
            <w:pPr>
              <w:pStyle w:val="TOC1"/>
              <w:rPr>
                <w:rFonts w:eastAsiaTheme="minorEastAsia"/>
              </w:rPr>
            </w:pPr>
            <w:hyperlink w:anchor="_Toc520127359" w:history="1">
              <w:r w:rsidR="005E3E97" w:rsidRPr="00C4570C">
                <w:rPr>
                  <w:rStyle w:val="Hyperlink"/>
                  <w:color w:val="auto"/>
                </w:rPr>
                <w:t>5.2. General organizational principles</w:t>
              </w:r>
              <w:r w:rsidR="005E3E97" w:rsidRPr="00C4570C">
                <w:rPr>
                  <w:webHidden/>
                </w:rPr>
                <w:tab/>
              </w:r>
              <w:r w:rsidR="005E3E97" w:rsidRPr="003319BA">
                <w:rPr>
                  <w:webHidden/>
                </w:rPr>
                <w:fldChar w:fldCharType="begin"/>
              </w:r>
              <w:r w:rsidR="005E3E97" w:rsidRPr="00C4570C">
                <w:rPr>
                  <w:webHidden/>
                </w:rPr>
                <w:instrText xml:space="preserve"> PAGEREF _Toc520127359 \h </w:instrText>
              </w:r>
              <w:r w:rsidR="005E3E97" w:rsidRPr="003319BA">
                <w:rPr>
                  <w:webHidden/>
                </w:rPr>
              </w:r>
              <w:r w:rsidR="005E3E97" w:rsidRPr="003319BA">
                <w:rPr>
                  <w:webHidden/>
                </w:rPr>
                <w:fldChar w:fldCharType="separate"/>
              </w:r>
              <w:r w:rsidR="009A61B0" w:rsidRPr="00C4570C">
                <w:rPr>
                  <w:webHidden/>
                </w:rPr>
                <w:t>2</w:t>
              </w:r>
              <w:r w:rsidR="008E1903" w:rsidRPr="00C4570C">
                <w:rPr>
                  <w:webHidden/>
                </w:rPr>
                <w:t>4</w:t>
              </w:r>
              <w:r w:rsidR="005E3E97" w:rsidRPr="003319BA">
                <w:rPr>
                  <w:webHidden/>
                </w:rPr>
                <w:fldChar w:fldCharType="end"/>
              </w:r>
            </w:hyperlink>
          </w:p>
          <w:p w14:paraId="0FF26E74" w14:textId="5B518F2E" w:rsidR="00590F2B" w:rsidRPr="00C4570C" w:rsidRDefault="003B780E" w:rsidP="00057833">
            <w:pPr>
              <w:pStyle w:val="TOC1"/>
            </w:pPr>
            <w:hyperlink w:anchor="_Toc520127361" w:history="1">
              <w:r w:rsidR="005E3E97" w:rsidRPr="00C4570C">
                <w:rPr>
                  <w:rStyle w:val="Hyperlink"/>
                  <w:color w:val="auto"/>
                </w:rPr>
                <w:t>5.3. Management of the project</w:t>
              </w:r>
              <w:r w:rsidR="005E3E97" w:rsidRPr="00C4570C">
                <w:rPr>
                  <w:webHidden/>
                </w:rPr>
                <w:tab/>
              </w:r>
              <w:r w:rsidR="005E3E97" w:rsidRPr="003319BA">
                <w:rPr>
                  <w:webHidden/>
                </w:rPr>
                <w:fldChar w:fldCharType="begin"/>
              </w:r>
              <w:r w:rsidR="005E3E97" w:rsidRPr="00C4570C">
                <w:rPr>
                  <w:webHidden/>
                </w:rPr>
                <w:instrText xml:space="preserve"> PAGEREF _Toc520127361 \h </w:instrText>
              </w:r>
              <w:r w:rsidR="005E3E97" w:rsidRPr="003319BA">
                <w:rPr>
                  <w:webHidden/>
                </w:rPr>
              </w:r>
              <w:r w:rsidR="005E3E97" w:rsidRPr="003319BA">
                <w:rPr>
                  <w:webHidden/>
                </w:rPr>
                <w:fldChar w:fldCharType="separate"/>
              </w:r>
              <w:r w:rsidR="009A61B0" w:rsidRPr="00C4570C">
                <w:rPr>
                  <w:webHidden/>
                </w:rPr>
                <w:t>2</w:t>
              </w:r>
              <w:r w:rsidR="008E1903" w:rsidRPr="00C4570C">
                <w:rPr>
                  <w:webHidden/>
                </w:rPr>
                <w:t>5</w:t>
              </w:r>
              <w:r w:rsidR="005E3E97" w:rsidRPr="003319BA">
                <w:rPr>
                  <w:webHidden/>
                </w:rPr>
                <w:fldChar w:fldCharType="end"/>
              </w:r>
            </w:hyperlink>
          </w:p>
          <w:p w14:paraId="5B3B4CD3" w14:textId="7C3AA794" w:rsidR="00590F2B" w:rsidRPr="00C4570C" w:rsidRDefault="00590F2B" w:rsidP="00057833">
            <w:pPr>
              <w:pStyle w:val="TOC1"/>
              <w:rPr>
                <w:rStyle w:val="Hyperlink"/>
                <w:color w:val="auto"/>
                <w:u w:val="none"/>
              </w:rPr>
            </w:pPr>
            <w:r w:rsidRPr="00C4570C">
              <w:rPr>
                <w:rStyle w:val="Hyperlink"/>
                <w:color w:val="auto"/>
                <w:u w:val="none"/>
              </w:rPr>
              <w:t>5.4 Risk management………………………………</w:t>
            </w:r>
            <w:r w:rsidR="00552693" w:rsidRPr="00C4570C">
              <w:rPr>
                <w:rStyle w:val="Hyperlink"/>
                <w:color w:val="auto"/>
                <w:u w:val="none"/>
              </w:rPr>
              <w:t>2</w:t>
            </w:r>
            <w:r w:rsidR="008E1903" w:rsidRPr="00C4570C">
              <w:rPr>
                <w:rStyle w:val="Hyperlink"/>
                <w:color w:val="auto"/>
                <w:u w:val="none"/>
              </w:rPr>
              <w:t>6</w:t>
            </w:r>
          </w:p>
          <w:p w14:paraId="0A337D83" w14:textId="1ECEC18D" w:rsidR="00FF2F76" w:rsidRPr="00C4570C" w:rsidRDefault="00FF2F76" w:rsidP="00057833">
            <w:pPr>
              <w:pStyle w:val="TOC1"/>
              <w:rPr>
                <w:lang w:val="bg-BG"/>
              </w:rPr>
            </w:pPr>
            <w:r w:rsidRPr="00C4570C">
              <w:t xml:space="preserve">5.5 </w:t>
            </w:r>
            <w:r w:rsidRPr="00C4570C">
              <w:rPr>
                <w:lang w:val="en-US"/>
              </w:rPr>
              <w:t>Expert Staff</w:t>
            </w:r>
            <w:r w:rsidR="00590F2B" w:rsidRPr="00C4570C">
              <w:t>…………………………………….</w:t>
            </w:r>
            <w:r w:rsidR="00552693" w:rsidRPr="00C4570C">
              <w:t>2</w:t>
            </w:r>
            <w:r w:rsidR="008E1903" w:rsidRPr="00C4570C">
              <w:t>7</w:t>
            </w:r>
          </w:p>
          <w:p w14:paraId="45693B92" w14:textId="77777777" w:rsidR="00FC28CA" w:rsidRPr="00C4570C" w:rsidRDefault="00FC28CA" w:rsidP="00057833">
            <w:pPr>
              <w:pStyle w:val="TOC1"/>
              <w:rPr>
                <w:rStyle w:val="Hyperlink"/>
                <w:color w:val="auto"/>
                <w:sz w:val="4"/>
                <w:szCs w:val="4"/>
              </w:rPr>
            </w:pPr>
          </w:p>
          <w:p w14:paraId="6F918264" w14:textId="52F24CB6" w:rsidR="005E3E97" w:rsidRPr="00C4570C" w:rsidRDefault="003B780E" w:rsidP="00057833">
            <w:pPr>
              <w:pStyle w:val="TOC1"/>
              <w:rPr>
                <w:rFonts w:eastAsiaTheme="minorEastAsia"/>
              </w:rPr>
            </w:pPr>
            <w:hyperlink w:anchor="_Toc520127365" w:history="1">
              <w:r w:rsidR="00552693" w:rsidRPr="00C4570C">
                <w:rPr>
                  <w:rStyle w:val="Hyperlink"/>
                  <w:color w:val="auto"/>
                </w:rPr>
                <w:t>6. STAGES IN PROJECT IMPLEMENTATION</w:t>
              </w:r>
              <w:r w:rsidR="00552693" w:rsidRPr="00C4570C">
                <w:rPr>
                  <w:webHidden/>
                </w:rPr>
                <w:tab/>
                <w:t>3</w:t>
              </w:r>
              <w:r w:rsidR="008E1903" w:rsidRPr="00C4570C">
                <w:rPr>
                  <w:webHidden/>
                </w:rPr>
                <w:t>0</w:t>
              </w:r>
            </w:hyperlink>
          </w:p>
          <w:p w14:paraId="1EC4BE67" w14:textId="253F6617" w:rsidR="005E3E97" w:rsidRPr="00C4570C" w:rsidRDefault="003B780E" w:rsidP="00057833">
            <w:pPr>
              <w:pStyle w:val="TOC1"/>
              <w:rPr>
                <w:rFonts w:eastAsiaTheme="minorEastAsia"/>
              </w:rPr>
            </w:pPr>
            <w:hyperlink w:anchor="_Toc520127367" w:history="1">
              <w:r w:rsidR="00552693" w:rsidRPr="00C4570C">
                <w:rPr>
                  <w:rStyle w:val="Hyperlink"/>
                  <w:color w:val="auto"/>
                </w:rPr>
                <w:t>6.1 Analisys of the data and the requirements</w:t>
              </w:r>
              <w:r w:rsidR="00552693" w:rsidRPr="00C4570C">
                <w:rPr>
                  <w:webHidden/>
                </w:rPr>
                <w:tab/>
                <w:t>3</w:t>
              </w:r>
              <w:r w:rsidR="008E1903" w:rsidRPr="00C4570C">
                <w:rPr>
                  <w:webHidden/>
                </w:rPr>
                <w:t>0</w:t>
              </w:r>
            </w:hyperlink>
          </w:p>
          <w:p w14:paraId="4C80475F" w14:textId="7ECAEAF5" w:rsidR="005E3E97" w:rsidRPr="00C4570C" w:rsidRDefault="003B780E" w:rsidP="00057833">
            <w:pPr>
              <w:pStyle w:val="TOC1"/>
              <w:rPr>
                <w:rFonts w:eastAsiaTheme="minorEastAsia"/>
              </w:rPr>
            </w:pPr>
            <w:hyperlink w:anchor="_Toc520127369" w:history="1">
              <w:r w:rsidR="00EF7B92" w:rsidRPr="00C4570C">
                <w:rPr>
                  <w:rStyle w:val="Hyperlink"/>
                  <w:color w:val="auto"/>
                </w:rPr>
                <w:t xml:space="preserve">6.1.1. </w:t>
              </w:r>
              <w:r w:rsidR="00EF7B92" w:rsidRPr="00C4570C">
                <w:rPr>
                  <w:rStyle w:val="Hyperlink"/>
                  <w:color w:val="auto"/>
                  <w:lang w:val="en-US"/>
                </w:rPr>
                <w:t>S</w:t>
              </w:r>
              <w:r w:rsidR="00EF7B92" w:rsidRPr="00C4570C">
                <w:rPr>
                  <w:rStyle w:val="Hyperlink"/>
                  <w:color w:val="auto"/>
                </w:rPr>
                <w:t>pecific requirements to the stages of business analysis and development</w:t>
              </w:r>
              <w:r w:rsidR="00EF7B92" w:rsidRPr="00C4570C">
                <w:rPr>
                  <w:webHidden/>
                </w:rPr>
                <w:tab/>
                <w:t>3</w:t>
              </w:r>
              <w:r w:rsidR="008E1903" w:rsidRPr="00C4570C">
                <w:rPr>
                  <w:webHidden/>
                </w:rPr>
                <w:t>2</w:t>
              </w:r>
            </w:hyperlink>
          </w:p>
          <w:p w14:paraId="703EE4CB" w14:textId="503C6E2C" w:rsidR="005E3E97" w:rsidRPr="00C4570C" w:rsidRDefault="003B780E" w:rsidP="00057833">
            <w:pPr>
              <w:pStyle w:val="TOC3"/>
              <w:tabs>
                <w:tab w:val="right" w:leader="dot" w:pos="5220"/>
              </w:tabs>
              <w:jc w:val="both"/>
              <w:rPr>
                <w:rFonts w:ascii="Times New Roman" w:hAnsi="Times New Roman"/>
                <w:noProof/>
                <w:sz w:val="24"/>
                <w:szCs w:val="24"/>
              </w:rPr>
            </w:pPr>
            <w:hyperlink w:anchor="_Toc520127370" w:history="1">
              <w:r w:rsidR="005E3E97" w:rsidRPr="00C4570C">
                <w:rPr>
                  <w:rStyle w:val="Hyperlink"/>
                  <w:rFonts w:ascii="Times New Roman" w:eastAsia="Arial Unicode MS" w:hAnsi="Times New Roman"/>
                  <w:noProof/>
                  <w:color w:val="auto"/>
                  <w:sz w:val="24"/>
                  <w:szCs w:val="24"/>
                  <w:lang w:val="en-GB"/>
                </w:rPr>
                <w:t xml:space="preserve">6.1.2. </w:t>
              </w:r>
              <w:r w:rsidR="005E3E97" w:rsidRPr="00C4570C">
                <w:rPr>
                  <w:rStyle w:val="Hyperlink"/>
                  <w:rFonts w:ascii="Times New Roman" w:hAnsi="Times New Roman"/>
                  <w:noProof/>
                  <w:color w:val="auto"/>
                  <w:sz w:val="24"/>
                  <w:szCs w:val="24"/>
                  <w:lang w:val="en-GB"/>
                </w:rPr>
                <w:t xml:space="preserve">Specific requirements for optimizing processes for </w:t>
              </w:r>
              <w:r w:rsidR="005E3E97" w:rsidRPr="00C4570C">
                <w:rPr>
                  <w:rStyle w:val="Hyperlink"/>
                  <w:rFonts w:ascii="Times New Roman" w:hAnsi="Times New Roman"/>
                  <w:noProof/>
                  <w:color w:val="auto"/>
                  <w:sz w:val="24"/>
                  <w:szCs w:val="24"/>
                </w:rPr>
                <w:t>registering</w:t>
              </w:r>
              <w:r w:rsidR="005E3E97" w:rsidRPr="00C4570C">
                <w:rPr>
                  <w:rStyle w:val="Hyperlink"/>
                  <w:rFonts w:ascii="Times New Roman" w:hAnsi="Times New Roman"/>
                  <w:noProof/>
                  <w:color w:val="auto"/>
                  <w:sz w:val="24"/>
                  <w:szCs w:val="24"/>
                  <w:lang w:val="en-GB"/>
                </w:rPr>
                <w:t xml:space="preserve"> of activities, requesting data covered by the registration regime and by the applicant's authorization</w:t>
              </w:r>
              <w:r w:rsidR="00590F2B" w:rsidRPr="00C4570C">
                <w:rPr>
                  <w:rStyle w:val="Hyperlink"/>
                  <w:rFonts w:ascii="Times New Roman" w:hAnsi="Times New Roman"/>
                  <w:noProof/>
                  <w:color w:val="auto"/>
                  <w:sz w:val="24"/>
                  <w:szCs w:val="24"/>
                  <w:lang w:val="en-GB"/>
                </w:rPr>
                <w:t>……………………………………….</w:t>
              </w:r>
              <w:r w:rsidR="005E3E97" w:rsidRPr="003319BA">
                <w:rPr>
                  <w:rFonts w:ascii="Times New Roman" w:hAnsi="Times New Roman"/>
                  <w:noProof/>
                  <w:webHidden/>
                  <w:sz w:val="24"/>
                  <w:szCs w:val="24"/>
                </w:rPr>
                <w:fldChar w:fldCharType="begin"/>
              </w:r>
              <w:r w:rsidR="005E3E97" w:rsidRPr="00C4570C">
                <w:rPr>
                  <w:rFonts w:ascii="Times New Roman" w:hAnsi="Times New Roman"/>
                  <w:noProof/>
                  <w:webHidden/>
                  <w:sz w:val="24"/>
                  <w:szCs w:val="24"/>
                </w:rPr>
                <w:instrText xml:space="preserve"> PAGEREF _Toc520127370 \h </w:instrText>
              </w:r>
              <w:r w:rsidR="005E3E97" w:rsidRPr="003319BA">
                <w:rPr>
                  <w:rFonts w:ascii="Times New Roman" w:hAnsi="Times New Roman"/>
                  <w:noProof/>
                  <w:webHidden/>
                  <w:sz w:val="24"/>
                  <w:szCs w:val="24"/>
                </w:rPr>
              </w:r>
              <w:r w:rsidR="005E3E97" w:rsidRPr="003319BA">
                <w:rPr>
                  <w:rFonts w:ascii="Times New Roman" w:hAnsi="Times New Roman"/>
                  <w:noProof/>
                  <w:webHidden/>
                  <w:sz w:val="24"/>
                  <w:szCs w:val="24"/>
                </w:rPr>
                <w:fldChar w:fldCharType="separate"/>
              </w:r>
              <w:r w:rsidR="009A61B0" w:rsidRPr="00C4570C">
                <w:rPr>
                  <w:rFonts w:ascii="Times New Roman" w:hAnsi="Times New Roman"/>
                  <w:noProof/>
                  <w:webHidden/>
                  <w:sz w:val="24"/>
                  <w:szCs w:val="24"/>
                </w:rPr>
                <w:t>3</w:t>
              </w:r>
              <w:r w:rsidR="008E1903" w:rsidRPr="00C4570C">
                <w:rPr>
                  <w:rFonts w:ascii="Times New Roman" w:hAnsi="Times New Roman"/>
                  <w:noProof/>
                  <w:webHidden/>
                  <w:sz w:val="24"/>
                  <w:szCs w:val="24"/>
                  <w:lang w:val="en-US"/>
                </w:rPr>
                <w:t>4</w:t>
              </w:r>
              <w:r w:rsidR="005E3E97" w:rsidRPr="003319BA">
                <w:rPr>
                  <w:rFonts w:ascii="Times New Roman" w:hAnsi="Times New Roman"/>
                  <w:noProof/>
                  <w:webHidden/>
                  <w:sz w:val="24"/>
                  <w:szCs w:val="24"/>
                </w:rPr>
                <w:fldChar w:fldCharType="end"/>
              </w:r>
            </w:hyperlink>
          </w:p>
          <w:p w14:paraId="1B62DA38" w14:textId="77777777" w:rsidR="002A65B8" w:rsidRPr="00C4570C" w:rsidRDefault="008153E0" w:rsidP="00057833">
            <w:pPr>
              <w:pStyle w:val="BodyText"/>
              <w:spacing w:before="0"/>
              <w:ind w:left="34" w:firstLine="0"/>
              <w:jc w:val="both"/>
              <w:outlineLvl w:val="0"/>
              <w:rPr>
                <w:rFonts w:ascii="Times New Roman" w:hAnsi="Times New Roman"/>
                <w:sz w:val="8"/>
                <w:szCs w:val="8"/>
              </w:rPr>
            </w:pPr>
            <w:r w:rsidRPr="003319BA">
              <w:rPr>
                <w:rFonts w:ascii="Times New Roman" w:hAnsi="Times New Roman"/>
                <w:sz w:val="24"/>
                <w:szCs w:val="24"/>
              </w:rPr>
              <w:fldChar w:fldCharType="end"/>
            </w:r>
          </w:p>
          <w:p w14:paraId="13CF03D4" w14:textId="3A801637" w:rsidR="00EF7B92" w:rsidRPr="00C4570C" w:rsidRDefault="008153E0" w:rsidP="00057833">
            <w:pPr>
              <w:pStyle w:val="BodyText"/>
              <w:spacing w:before="0"/>
              <w:ind w:left="34" w:firstLine="0"/>
              <w:jc w:val="both"/>
              <w:outlineLvl w:val="0"/>
              <w:rPr>
                <w:rFonts w:ascii="Times New Roman" w:eastAsia="Arial Unicode MS" w:hAnsi="Times New Roman"/>
                <w:b w:val="0"/>
                <w:bCs/>
                <w:noProof/>
                <w:sz w:val="24"/>
                <w:szCs w:val="24"/>
                <w:lang w:val="en-GB" w:eastAsia="bg-BG"/>
              </w:rPr>
            </w:pPr>
            <w:r w:rsidRPr="00C4570C">
              <w:rPr>
                <w:rFonts w:ascii="Times New Roman" w:hAnsi="Times New Roman"/>
                <w:sz w:val="24"/>
                <w:szCs w:val="24"/>
              </w:rPr>
              <w:br w:type="page"/>
            </w:r>
            <w:r w:rsidR="005E3E97" w:rsidRPr="00C4570C">
              <w:rPr>
                <w:rFonts w:ascii="Times New Roman" w:hAnsi="Times New Roman"/>
                <w:b w:val="0"/>
                <w:sz w:val="24"/>
                <w:szCs w:val="24"/>
              </w:rPr>
              <w:t>6.1.3. Requirements for optimizing reporting processes - registration of circumstances required by regulatory and internal rules</w:t>
            </w:r>
            <w:r w:rsidR="00590F2B" w:rsidRPr="00C4570C">
              <w:rPr>
                <w:rFonts w:ascii="Times New Roman" w:hAnsi="Times New Roman"/>
                <w:b w:val="0"/>
                <w:sz w:val="24"/>
                <w:szCs w:val="24"/>
              </w:rPr>
              <w:t>....................................</w:t>
            </w:r>
            <w:r w:rsidR="008E1903" w:rsidRPr="00C4570C">
              <w:rPr>
                <w:rFonts w:ascii="Times New Roman" w:eastAsia="Arial Unicode MS" w:hAnsi="Times New Roman"/>
                <w:b w:val="0"/>
                <w:bCs/>
                <w:noProof/>
                <w:sz w:val="24"/>
                <w:szCs w:val="24"/>
                <w:lang w:val="en-GB" w:eastAsia="bg-BG"/>
              </w:rPr>
              <w:t>37</w:t>
            </w:r>
          </w:p>
          <w:p w14:paraId="492DBAB4" w14:textId="77777777" w:rsidR="00EF7B92" w:rsidRPr="00C4570C" w:rsidRDefault="005E3E97" w:rsidP="00057833">
            <w:pPr>
              <w:pStyle w:val="BodyText"/>
              <w:spacing w:before="0"/>
              <w:ind w:left="34" w:firstLine="0"/>
              <w:jc w:val="both"/>
              <w:outlineLvl w:val="0"/>
              <w:rPr>
                <w:rFonts w:ascii="Times New Roman" w:hAnsi="Times New Roman"/>
                <w:b w:val="0"/>
                <w:sz w:val="24"/>
                <w:szCs w:val="24"/>
              </w:rPr>
            </w:pPr>
            <w:r w:rsidRPr="00C4570C">
              <w:rPr>
                <w:rFonts w:ascii="Times New Roman" w:hAnsi="Times New Roman"/>
                <w:b w:val="0"/>
                <w:sz w:val="24"/>
                <w:szCs w:val="24"/>
              </w:rPr>
              <w:t xml:space="preserve"> </w:t>
            </w:r>
          </w:p>
          <w:p w14:paraId="7A2A7921" w14:textId="5E517BD6" w:rsidR="005E3E97" w:rsidRPr="00C4570C" w:rsidRDefault="005E3E97" w:rsidP="00057833">
            <w:pPr>
              <w:pStyle w:val="BodyText"/>
              <w:spacing w:before="0"/>
              <w:ind w:left="34" w:firstLine="0"/>
              <w:jc w:val="both"/>
              <w:outlineLvl w:val="0"/>
              <w:rPr>
                <w:rFonts w:ascii="Times New Roman" w:hAnsi="Times New Roman"/>
                <w:b w:val="0"/>
                <w:sz w:val="8"/>
                <w:szCs w:val="8"/>
              </w:rPr>
            </w:pPr>
          </w:p>
          <w:p w14:paraId="6BCD6847" w14:textId="77777777" w:rsidR="00A42D39" w:rsidRPr="00C4570C" w:rsidRDefault="00A42D39" w:rsidP="00057833">
            <w:pPr>
              <w:pStyle w:val="BodyText"/>
              <w:spacing w:before="0"/>
              <w:ind w:left="34" w:firstLine="0"/>
              <w:jc w:val="both"/>
              <w:outlineLvl w:val="0"/>
              <w:rPr>
                <w:rFonts w:ascii="Times New Roman" w:hAnsi="Times New Roman"/>
                <w:b w:val="0"/>
                <w:sz w:val="8"/>
                <w:szCs w:val="8"/>
              </w:rPr>
            </w:pPr>
          </w:p>
          <w:p w14:paraId="4A75E611" w14:textId="1849485D" w:rsidR="005E3E97" w:rsidRPr="00C4570C" w:rsidRDefault="005E3E97" w:rsidP="00057833">
            <w:pPr>
              <w:pStyle w:val="BodyText"/>
              <w:spacing w:before="0"/>
              <w:ind w:left="34" w:firstLine="0"/>
              <w:jc w:val="both"/>
              <w:outlineLvl w:val="0"/>
              <w:rPr>
                <w:rFonts w:ascii="Times New Roman" w:hAnsi="Times New Roman"/>
                <w:b w:val="0"/>
                <w:sz w:val="24"/>
                <w:szCs w:val="24"/>
                <w:lang w:val="en-US"/>
              </w:rPr>
            </w:pPr>
            <w:r w:rsidRPr="00C4570C">
              <w:rPr>
                <w:rFonts w:ascii="Times New Roman" w:hAnsi="Times New Roman"/>
                <w:b w:val="0"/>
                <w:sz w:val="24"/>
                <w:szCs w:val="24"/>
              </w:rPr>
              <w:t>6.1.4. Requirements for registers and the provision of administrative services</w:t>
            </w:r>
            <w:r w:rsidR="00590F2B" w:rsidRPr="00C4570C">
              <w:rPr>
                <w:rFonts w:ascii="Times New Roman" w:hAnsi="Times New Roman"/>
                <w:b w:val="0"/>
                <w:sz w:val="24"/>
                <w:szCs w:val="24"/>
              </w:rPr>
              <w:t>......................................</w:t>
            </w:r>
            <w:r w:rsidR="00EF7B92" w:rsidRPr="00C4570C">
              <w:rPr>
                <w:rFonts w:ascii="Times New Roman" w:hAnsi="Times New Roman"/>
                <w:b w:val="0"/>
                <w:sz w:val="24"/>
                <w:szCs w:val="24"/>
              </w:rPr>
              <w:t>.</w:t>
            </w:r>
            <w:r w:rsidR="00590F2B" w:rsidRPr="00C4570C">
              <w:rPr>
                <w:rFonts w:ascii="Times New Roman" w:hAnsi="Times New Roman"/>
                <w:b w:val="0"/>
                <w:sz w:val="24"/>
                <w:szCs w:val="24"/>
              </w:rPr>
              <w:t>.....</w:t>
            </w:r>
            <w:r w:rsidR="008E1903" w:rsidRPr="00C4570C">
              <w:rPr>
                <w:rFonts w:ascii="Times New Roman" w:hAnsi="Times New Roman"/>
                <w:b w:val="0"/>
                <w:sz w:val="24"/>
                <w:szCs w:val="24"/>
                <w:lang w:val="en-US"/>
              </w:rPr>
              <w:t>38</w:t>
            </w:r>
          </w:p>
          <w:p w14:paraId="2807F66A" w14:textId="01750FCE" w:rsidR="005E3E97" w:rsidRPr="00C4570C" w:rsidRDefault="005E3E97" w:rsidP="00057833">
            <w:pPr>
              <w:pStyle w:val="BodyText"/>
              <w:spacing w:before="0"/>
              <w:ind w:left="34" w:firstLine="0"/>
              <w:jc w:val="both"/>
              <w:outlineLvl w:val="0"/>
              <w:rPr>
                <w:rFonts w:ascii="Times New Roman" w:hAnsi="Times New Roman"/>
                <w:b w:val="0"/>
                <w:sz w:val="24"/>
                <w:szCs w:val="24"/>
                <w:lang w:val="en-US"/>
              </w:rPr>
            </w:pPr>
            <w:r w:rsidRPr="00C4570C">
              <w:rPr>
                <w:rFonts w:ascii="Times New Roman" w:hAnsi="Times New Roman"/>
                <w:b w:val="0"/>
                <w:sz w:val="24"/>
                <w:szCs w:val="24"/>
              </w:rPr>
              <w:t>6.2. Preparing a System Project</w:t>
            </w:r>
            <w:r w:rsidR="00590F2B" w:rsidRPr="00C4570C">
              <w:rPr>
                <w:rFonts w:ascii="Times New Roman" w:hAnsi="Times New Roman"/>
                <w:b w:val="0"/>
                <w:sz w:val="24"/>
                <w:szCs w:val="24"/>
              </w:rPr>
              <w:t>……………….…..</w:t>
            </w:r>
            <w:r w:rsidR="008E1903" w:rsidRPr="00C4570C">
              <w:rPr>
                <w:rFonts w:ascii="Times New Roman" w:hAnsi="Times New Roman"/>
                <w:b w:val="0"/>
                <w:sz w:val="24"/>
                <w:szCs w:val="24"/>
                <w:lang w:val="en-US"/>
              </w:rPr>
              <w:t>38</w:t>
            </w:r>
          </w:p>
          <w:p w14:paraId="54850AFC" w14:textId="39036CB1" w:rsidR="005E3E97" w:rsidRPr="00C4570C" w:rsidRDefault="005E3E97" w:rsidP="00057833">
            <w:pPr>
              <w:pStyle w:val="BodyText"/>
              <w:spacing w:before="0"/>
              <w:ind w:left="34" w:firstLine="0"/>
              <w:jc w:val="both"/>
              <w:outlineLvl w:val="0"/>
              <w:rPr>
                <w:rFonts w:ascii="Times New Roman" w:hAnsi="Times New Roman"/>
                <w:b w:val="0"/>
                <w:sz w:val="24"/>
                <w:szCs w:val="24"/>
                <w:lang w:val="en-US"/>
              </w:rPr>
            </w:pPr>
            <w:r w:rsidRPr="00C4570C">
              <w:rPr>
                <w:rFonts w:ascii="Times New Roman" w:hAnsi="Times New Roman"/>
                <w:b w:val="0"/>
                <w:sz w:val="24"/>
                <w:szCs w:val="24"/>
              </w:rPr>
              <w:t>6.3. Development of the software solution</w:t>
            </w:r>
            <w:r w:rsidR="00590F2B" w:rsidRPr="00C4570C">
              <w:rPr>
                <w:rFonts w:ascii="Times New Roman" w:hAnsi="Times New Roman"/>
                <w:b w:val="0"/>
                <w:sz w:val="24"/>
                <w:szCs w:val="24"/>
              </w:rPr>
              <w:t>……….</w:t>
            </w:r>
            <w:r w:rsidRPr="00C4570C">
              <w:rPr>
                <w:rFonts w:ascii="Times New Roman" w:hAnsi="Times New Roman"/>
                <w:b w:val="0"/>
                <w:sz w:val="24"/>
                <w:szCs w:val="24"/>
              </w:rPr>
              <w:t xml:space="preserve"> </w:t>
            </w:r>
            <w:r w:rsidR="008E1903" w:rsidRPr="00C4570C">
              <w:rPr>
                <w:rFonts w:ascii="Times New Roman" w:hAnsi="Times New Roman"/>
                <w:b w:val="0"/>
                <w:sz w:val="24"/>
                <w:szCs w:val="24"/>
                <w:lang w:val="en-US"/>
              </w:rPr>
              <w:t>39</w:t>
            </w:r>
          </w:p>
          <w:p w14:paraId="0F035485" w14:textId="2DA322F2" w:rsidR="005E3E97" w:rsidRPr="00C4570C" w:rsidRDefault="005E3E97" w:rsidP="00057833">
            <w:pPr>
              <w:pStyle w:val="BodyText"/>
              <w:spacing w:before="0"/>
              <w:ind w:left="34" w:firstLine="0"/>
              <w:jc w:val="both"/>
              <w:outlineLvl w:val="0"/>
              <w:rPr>
                <w:rFonts w:ascii="Times New Roman" w:hAnsi="Times New Roman"/>
                <w:b w:val="0"/>
                <w:sz w:val="24"/>
                <w:szCs w:val="24"/>
                <w:lang w:val="en-US"/>
              </w:rPr>
            </w:pPr>
            <w:r w:rsidRPr="00C4570C">
              <w:rPr>
                <w:rFonts w:ascii="Times New Roman" w:hAnsi="Times New Roman"/>
                <w:b w:val="0"/>
                <w:sz w:val="24"/>
                <w:szCs w:val="24"/>
              </w:rPr>
              <w:t>6.4. Testing</w:t>
            </w:r>
            <w:r w:rsidR="00590F2B" w:rsidRPr="00C4570C">
              <w:rPr>
                <w:rFonts w:ascii="Times New Roman" w:hAnsi="Times New Roman"/>
                <w:b w:val="0"/>
                <w:sz w:val="24"/>
                <w:szCs w:val="24"/>
              </w:rPr>
              <w:t>……………………………………….</w:t>
            </w:r>
            <w:r w:rsidRPr="00C4570C">
              <w:rPr>
                <w:rFonts w:ascii="Times New Roman" w:hAnsi="Times New Roman"/>
                <w:b w:val="0"/>
                <w:sz w:val="24"/>
                <w:szCs w:val="24"/>
              </w:rPr>
              <w:t xml:space="preserve"> </w:t>
            </w:r>
            <w:r w:rsidR="00EF7B92" w:rsidRPr="00C4570C">
              <w:rPr>
                <w:rFonts w:ascii="Times New Roman" w:hAnsi="Times New Roman"/>
                <w:b w:val="0"/>
                <w:sz w:val="24"/>
                <w:szCs w:val="24"/>
              </w:rPr>
              <w:t>4</w:t>
            </w:r>
            <w:r w:rsidR="008E1903" w:rsidRPr="00C4570C">
              <w:rPr>
                <w:rFonts w:ascii="Times New Roman" w:hAnsi="Times New Roman"/>
                <w:b w:val="0"/>
                <w:sz w:val="24"/>
                <w:szCs w:val="24"/>
                <w:lang w:val="en-US"/>
              </w:rPr>
              <w:t>0</w:t>
            </w:r>
          </w:p>
          <w:p w14:paraId="0DCE262C" w14:textId="65ECE1E9" w:rsidR="005E3E97" w:rsidRPr="00C4570C" w:rsidRDefault="005E3E97" w:rsidP="00057833">
            <w:pPr>
              <w:pStyle w:val="BodyText"/>
              <w:spacing w:before="0"/>
              <w:ind w:left="34" w:firstLine="0"/>
              <w:jc w:val="both"/>
              <w:outlineLvl w:val="0"/>
              <w:rPr>
                <w:rFonts w:ascii="Times New Roman" w:hAnsi="Times New Roman"/>
                <w:b w:val="0"/>
                <w:sz w:val="24"/>
                <w:szCs w:val="24"/>
                <w:lang w:val="en-US"/>
              </w:rPr>
            </w:pPr>
            <w:r w:rsidRPr="00C4570C">
              <w:rPr>
                <w:rFonts w:ascii="Times New Roman" w:hAnsi="Times New Roman"/>
                <w:b w:val="0"/>
                <w:sz w:val="24"/>
                <w:szCs w:val="24"/>
              </w:rPr>
              <w:t>6.5. Implementation</w:t>
            </w:r>
            <w:r w:rsidR="00590F2B" w:rsidRPr="00C4570C">
              <w:rPr>
                <w:rFonts w:ascii="Times New Roman" w:hAnsi="Times New Roman"/>
                <w:b w:val="0"/>
                <w:sz w:val="24"/>
                <w:szCs w:val="24"/>
              </w:rPr>
              <w:t>……………………………</w:t>
            </w:r>
            <w:r w:rsidR="00EF7B92" w:rsidRPr="00C4570C">
              <w:rPr>
                <w:rFonts w:ascii="Times New Roman" w:hAnsi="Times New Roman"/>
                <w:b w:val="0"/>
                <w:sz w:val="24"/>
                <w:szCs w:val="24"/>
                <w:lang w:val="en-US"/>
              </w:rPr>
              <w:t>….</w:t>
            </w:r>
            <w:r w:rsidR="00EF7B92" w:rsidRPr="00C4570C">
              <w:rPr>
                <w:rFonts w:ascii="Times New Roman" w:hAnsi="Times New Roman"/>
                <w:b w:val="0"/>
                <w:sz w:val="24"/>
                <w:szCs w:val="24"/>
              </w:rPr>
              <w:t>4</w:t>
            </w:r>
            <w:r w:rsidR="008E1903" w:rsidRPr="00C4570C">
              <w:rPr>
                <w:rFonts w:ascii="Times New Roman" w:hAnsi="Times New Roman"/>
                <w:b w:val="0"/>
                <w:sz w:val="24"/>
                <w:szCs w:val="24"/>
                <w:lang w:val="en-US"/>
              </w:rPr>
              <w:t>0</w:t>
            </w:r>
          </w:p>
          <w:p w14:paraId="389B0DC6" w14:textId="5B85B9E3" w:rsidR="005E3E97" w:rsidRPr="00C4570C" w:rsidRDefault="005E3E97" w:rsidP="00057833">
            <w:pPr>
              <w:pStyle w:val="BodyText"/>
              <w:spacing w:before="0"/>
              <w:ind w:left="34" w:firstLine="0"/>
              <w:jc w:val="both"/>
              <w:outlineLvl w:val="0"/>
              <w:rPr>
                <w:rFonts w:ascii="Times New Roman" w:hAnsi="Times New Roman"/>
                <w:b w:val="0"/>
                <w:sz w:val="24"/>
                <w:szCs w:val="24"/>
                <w:lang w:val="en-US"/>
              </w:rPr>
            </w:pPr>
            <w:r w:rsidRPr="00C4570C">
              <w:rPr>
                <w:rFonts w:ascii="Times New Roman" w:hAnsi="Times New Roman"/>
                <w:b w:val="0"/>
                <w:sz w:val="24"/>
                <w:szCs w:val="24"/>
              </w:rPr>
              <w:lastRenderedPageBreak/>
              <w:t>6.6. Training</w:t>
            </w:r>
            <w:r w:rsidR="00590F2B" w:rsidRPr="00C4570C">
              <w:rPr>
                <w:rFonts w:ascii="Times New Roman" w:hAnsi="Times New Roman"/>
                <w:b w:val="0"/>
                <w:sz w:val="24"/>
                <w:szCs w:val="24"/>
              </w:rPr>
              <w:t>………</w:t>
            </w:r>
            <w:r w:rsidR="00EF7B92" w:rsidRPr="00C4570C">
              <w:rPr>
                <w:rFonts w:ascii="Times New Roman" w:hAnsi="Times New Roman"/>
                <w:b w:val="0"/>
                <w:sz w:val="24"/>
                <w:szCs w:val="24"/>
                <w:lang w:val="en-US"/>
              </w:rPr>
              <w:t>………………………………</w:t>
            </w:r>
            <w:r w:rsidR="00EF7B92" w:rsidRPr="00C4570C">
              <w:rPr>
                <w:rFonts w:ascii="Times New Roman" w:hAnsi="Times New Roman"/>
                <w:b w:val="0"/>
                <w:sz w:val="24"/>
                <w:szCs w:val="24"/>
              </w:rPr>
              <w:t>4</w:t>
            </w:r>
            <w:r w:rsidR="008E1903" w:rsidRPr="00C4570C">
              <w:rPr>
                <w:rFonts w:ascii="Times New Roman" w:hAnsi="Times New Roman"/>
                <w:b w:val="0"/>
                <w:sz w:val="24"/>
                <w:szCs w:val="24"/>
                <w:lang w:val="en-US"/>
              </w:rPr>
              <w:t>0</w:t>
            </w:r>
          </w:p>
          <w:p w14:paraId="2F6C29B7" w14:textId="1163726F" w:rsidR="005E3E97" w:rsidRPr="00C4570C" w:rsidRDefault="005E3E97" w:rsidP="00057833">
            <w:pPr>
              <w:pStyle w:val="BodyText"/>
              <w:spacing w:before="0"/>
              <w:ind w:left="34" w:firstLine="0"/>
              <w:jc w:val="both"/>
              <w:outlineLvl w:val="0"/>
              <w:rPr>
                <w:rFonts w:ascii="Times New Roman" w:hAnsi="Times New Roman"/>
                <w:b w:val="0"/>
                <w:sz w:val="24"/>
                <w:szCs w:val="24"/>
                <w:lang w:val="en-US"/>
              </w:rPr>
            </w:pPr>
            <w:r w:rsidRPr="00C4570C">
              <w:rPr>
                <w:rFonts w:ascii="Times New Roman" w:hAnsi="Times New Roman"/>
                <w:b w:val="0"/>
                <w:sz w:val="24"/>
                <w:szCs w:val="24"/>
              </w:rPr>
              <w:t>6.7. Warranty Support</w:t>
            </w:r>
            <w:r w:rsidR="00590F2B" w:rsidRPr="00C4570C">
              <w:rPr>
                <w:rFonts w:ascii="Times New Roman" w:hAnsi="Times New Roman"/>
                <w:b w:val="0"/>
                <w:sz w:val="24"/>
                <w:szCs w:val="24"/>
              </w:rPr>
              <w:t>…………………………….</w:t>
            </w:r>
            <w:r w:rsidR="00EF7B92" w:rsidRPr="00C4570C">
              <w:rPr>
                <w:rFonts w:ascii="Times New Roman" w:hAnsi="Times New Roman"/>
                <w:b w:val="0"/>
                <w:sz w:val="24"/>
                <w:szCs w:val="24"/>
              </w:rPr>
              <w:t>4</w:t>
            </w:r>
            <w:r w:rsidR="008E1903" w:rsidRPr="00C4570C">
              <w:rPr>
                <w:rFonts w:ascii="Times New Roman" w:hAnsi="Times New Roman"/>
                <w:b w:val="0"/>
                <w:sz w:val="24"/>
                <w:szCs w:val="24"/>
                <w:lang w:val="en-US"/>
              </w:rPr>
              <w:t>1</w:t>
            </w:r>
          </w:p>
          <w:p w14:paraId="5584369D" w14:textId="77777777" w:rsidR="00590F2B" w:rsidRPr="00C4570C" w:rsidRDefault="00590F2B" w:rsidP="00057833">
            <w:pPr>
              <w:pStyle w:val="BodyText"/>
              <w:spacing w:before="0"/>
              <w:ind w:left="34" w:firstLine="0"/>
              <w:jc w:val="both"/>
              <w:outlineLvl w:val="0"/>
              <w:rPr>
                <w:rFonts w:ascii="Times New Roman" w:hAnsi="Times New Roman"/>
                <w:b w:val="0"/>
                <w:sz w:val="24"/>
                <w:szCs w:val="24"/>
              </w:rPr>
            </w:pPr>
          </w:p>
          <w:p w14:paraId="42265F1C" w14:textId="77777777" w:rsidR="00A42D39" w:rsidRPr="00C4570C" w:rsidRDefault="00A42D39" w:rsidP="00057833">
            <w:pPr>
              <w:pStyle w:val="BodyText"/>
              <w:spacing w:before="0"/>
              <w:ind w:left="34" w:firstLine="0"/>
              <w:jc w:val="both"/>
              <w:outlineLvl w:val="0"/>
              <w:rPr>
                <w:rFonts w:ascii="Times New Roman" w:hAnsi="Times New Roman"/>
                <w:b w:val="0"/>
                <w:sz w:val="24"/>
                <w:szCs w:val="24"/>
              </w:rPr>
            </w:pPr>
          </w:p>
          <w:p w14:paraId="63892194" w14:textId="29D1D85D" w:rsidR="005E3E97" w:rsidRPr="00C4570C" w:rsidRDefault="005E3E97" w:rsidP="00057833">
            <w:pPr>
              <w:pStyle w:val="BodyText"/>
              <w:spacing w:before="0"/>
              <w:ind w:left="34" w:firstLine="0"/>
              <w:jc w:val="both"/>
              <w:outlineLvl w:val="0"/>
              <w:rPr>
                <w:rFonts w:ascii="Times New Roman" w:hAnsi="Times New Roman"/>
                <w:b w:val="0"/>
                <w:sz w:val="24"/>
                <w:szCs w:val="24"/>
              </w:rPr>
            </w:pPr>
            <w:r w:rsidRPr="00C4570C">
              <w:rPr>
                <w:rFonts w:ascii="Times New Roman" w:hAnsi="Times New Roman"/>
                <w:b w:val="0"/>
                <w:sz w:val="24"/>
                <w:szCs w:val="24"/>
              </w:rPr>
              <w:t>7</w:t>
            </w:r>
            <w:r w:rsidRPr="00C4570C">
              <w:rPr>
                <w:rFonts w:ascii="Times New Roman" w:hAnsi="Times New Roman"/>
                <w:sz w:val="24"/>
                <w:szCs w:val="24"/>
              </w:rPr>
              <w:t xml:space="preserve">. </w:t>
            </w:r>
            <w:r w:rsidRPr="00C4570C">
              <w:rPr>
                <w:rFonts w:ascii="Times New Roman" w:hAnsi="Times New Roman"/>
                <w:b w:val="0"/>
                <w:sz w:val="24"/>
                <w:szCs w:val="24"/>
              </w:rPr>
              <w:t>GENERAL REQUIREMENTS FOR INFORMATION SYSTEMS IN THE STATE ADMINISTRATION</w:t>
            </w:r>
            <w:r w:rsidR="00562951" w:rsidRPr="00C4570C">
              <w:rPr>
                <w:rFonts w:ascii="Times New Roman" w:hAnsi="Times New Roman"/>
                <w:b w:val="0"/>
                <w:sz w:val="24"/>
                <w:szCs w:val="24"/>
              </w:rPr>
              <w:t>..................................………</w:t>
            </w:r>
            <w:r w:rsidR="00562951" w:rsidRPr="003319BA">
              <w:rPr>
                <w:rFonts w:ascii="Times New Roman" w:hAnsi="Times New Roman"/>
                <w:b w:val="0"/>
                <w:webHidden/>
                <w:sz w:val="24"/>
                <w:szCs w:val="24"/>
              </w:rPr>
              <w:fldChar w:fldCharType="begin"/>
            </w:r>
            <w:r w:rsidR="00562951" w:rsidRPr="00C4570C">
              <w:rPr>
                <w:rFonts w:ascii="Times New Roman" w:hAnsi="Times New Roman"/>
                <w:b w:val="0"/>
                <w:webHidden/>
                <w:sz w:val="24"/>
                <w:szCs w:val="24"/>
              </w:rPr>
              <w:instrText xml:space="preserve"> PAGEREF _Toc520127294 \h </w:instrText>
            </w:r>
            <w:r w:rsidR="00562951" w:rsidRPr="003319BA">
              <w:rPr>
                <w:rFonts w:ascii="Times New Roman" w:hAnsi="Times New Roman"/>
                <w:b w:val="0"/>
                <w:webHidden/>
                <w:sz w:val="24"/>
                <w:szCs w:val="24"/>
              </w:rPr>
            </w:r>
            <w:r w:rsidR="00562951" w:rsidRPr="003319BA">
              <w:rPr>
                <w:rFonts w:ascii="Times New Roman" w:hAnsi="Times New Roman"/>
                <w:b w:val="0"/>
                <w:webHidden/>
                <w:sz w:val="24"/>
                <w:szCs w:val="24"/>
              </w:rPr>
              <w:fldChar w:fldCharType="separate"/>
            </w:r>
            <w:r w:rsidR="009A61B0" w:rsidRPr="00C4570C">
              <w:rPr>
                <w:rFonts w:ascii="Times New Roman" w:hAnsi="Times New Roman"/>
                <w:b w:val="0"/>
                <w:noProof/>
                <w:webHidden/>
                <w:sz w:val="24"/>
                <w:szCs w:val="24"/>
              </w:rPr>
              <w:t>4</w:t>
            </w:r>
            <w:r w:rsidR="00820C97" w:rsidRPr="00C4570C">
              <w:rPr>
                <w:rFonts w:ascii="Times New Roman" w:hAnsi="Times New Roman"/>
                <w:b w:val="0"/>
                <w:noProof/>
                <w:webHidden/>
                <w:sz w:val="24"/>
                <w:szCs w:val="24"/>
                <w:lang w:val="en-US"/>
              </w:rPr>
              <w:t>4</w:t>
            </w:r>
            <w:r w:rsidR="00562951" w:rsidRPr="003319BA">
              <w:rPr>
                <w:rFonts w:ascii="Times New Roman" w:hAnsi="Times New Roman"/>
                <w:b w:val="0"/>
                <w:webHidden/>
                <w:sz w:val="24"/>
                <w:szCs w:val="24"/>
              </w:rPr>
              <w:fldChar w:fldCharType="end"/>
            </w:r>
          </w:p>
          <w:p w14:paraId="1EDA0B47" w14:textId="0EB14C3F" w:rsidR="005E3E97" w:rsidRPr="00C4570C" w:rsidRDefault="005E3E97" w:rsidP="00057833">
            <w:pPr>
              <w:pStyle w:val="BodyText"/>
              <w:spacing w:before="0"/>
              <w:ind w:left="34" w:firstLine="0"/>
              <w:jc w:val="both"/>
              <w:outlineLvl w:val="0"/>
              <w:rPr>
                <w:rFonts w:ascii="Times New Roman" w:hAnsi="Times New Roman"/>
                <w:b w:val="0"/>
                <w:sz w:val="24"/>
                <w:szCs w:val="24"/>
                <w:lang w:val="en-US"/>
              </w:rPr>
            </w:pPr>
            <w:r w:rsidRPr="00C4570C">
              <w:rPr>
                <w:rFonts w:ascii="Times New Roman" w:hAnsi="Times New Roman"/>
                <w:sz w:val="24"/>
                <w:szCs w:val="24"/>
              </w:rPr>
              <w:t>7</w:t>
            </w:r>
            <w:r w:rsidRPr="00C4570C">
              <w:rPr>
                <w:rFonts w:ascii="Times New Roman" w:hAnsi="Times New Roman"/>
                <w:b w:val="0"/>
                <w:sz w:val="24"/>
                <w:szCs w:val="24"/>
              </w:rPr>
              <w:t xml:space="preserve">.1. Functional Requirements to the Information System </w:t>
            </w:r>
            <w:r w:rsidR="00562951" w:rsidRPr="00C4570C">
              <w:rPr>
                <w:rFonts w:ascii="Times New Roman" w:hAnsi="Times New Roman"/>
                <w:b w:val="0"/>
                <w:sz w:val="24"/>
                <w:szCs w:val="24"/>
              </w:rPr>
              <w:t>…………………………………….……...</w:t>
            </w:r>
            <w:r w:rsidR="00EF7B92" w:rsidRPr="00C4570C">
              <w:rPr>
                <w:rFonts w:ascii="Times New Roman" w:hAnsi="Times New Roman"/>
                <w:b w:val="0"/>
                <w:sz w:val="24"/>
                <w:szCs w:val="24"/>
              </w:rPr>
              <w:t>4</w:t>
            </w:r>
            <w:r w:rsidR="009465F5" w:rsidRPr="00C4570C">
              <w:rPr>
                <w:rFonts w:ascii="Times New Roman" w:hAnsi="Times New Roman"/>
                <w:b w:val="0"/>
                <w:sz w:val="24"/>
                <w:szCs w:val="24"/>
                <w:lang w:val="en-US"/>
              </w:rPr>
              <w:t>2</w:t>
            </w:r>
          </w:p>
          <w:p w14:paraId="2DEF5479" w14:textId="6140F9C1" w:rsidR="005E3E97" w:rsidRPr="00C4570C" w:rsidRDefault="005E3E97" w:rsidP="00057833">
            <w:pPr>
              <w:pStyle w:val="BodyText"/>
              <w:spacing w:before="0"/>
              <w:ind w:left="34" w:firstLine="0"/>
              <w:jc w:val="both"/>
              <w:outlineLvl w:val="0"/>
              <w:rPr>
                <w:rFonts w:ascii="Times New Roman" w:hAnsi="Times New Roman"/>
                <w:b w:val="0"/>
                <w:sz w:val="24"/>
                <w:szCs w:val="24"/>
                <w:lang w:val="en-US"/>
              </w:rPr>
            </w:pPr>
            <w:r w:rsidRPr="00C4570C">
              <w:rPr>
                <w:rFonts w:ascii="Times New Roman" w:hAnsi="Times New Roman"/>
                <w:b w:val="0"/>
                <w:sz w:val="24"/>
                <w:szCs w:val="24"/>
              </w:rPr>
              <w:t xml:space="preserve">7.1.1. Integration with external information </w:t>
            </w:r>
            <w:r w:rsidR="00562951" w:rsidRPr="00C4570C">
              <w:rPr>
                <w:rFonts w:ascii="Times New Roman" w:hAnsi="Times New Roman"/>
                <w:b w:val="0"/>
                <w:sz w:val="24"/>
                <w:szCs w:val="24"/>
              </w:rPr>
              <w:t xml:space="preserve">   </w:t>
            </w:r>
            <w:r w:rsidRPr="00C4570C">
              <w:rPr>
                <w:rFonts w:ascii="Times New Roman" w:hAnsi="Times New Roman"/>
                <w:b w:val="0"/>
                <w:sz w:val="24"/>
                <w:szCs w:val="24"/>
              </w:rPr>
              <w:t xml:space="preserve">systems </w:t>
            </w:r>
            <w:r w:rsidR="00562951" w:rsidRPr="00C4570C">
              <w:rPr>
                <w:rFonts w:ascii="Times New Roman" w:hAnsi="Times New Roman"/>
                <w:b w:val="0"/>
                <w:sz w:val="24"/>
                <w:szCs w:val="24"/>
              </w:rPr>
              <w:t>…………………………………….…..…</w:t>
            </w:r>
            <w:r w:rsidR="00EF7B92" w:rsidRPr="00C4570C">
              <w:rPr>
                <w:rFonts w:ascii="Times New Roman" w:hAnsi="Times New Roman"/>
                <w:b w:val="0"/>
                <w:sz w:val="24"/>
                <w:szCs w:val="24"/>
              </w:rPr>
              <w:t>4</w:t>
            </w:r>
            <w:r w:rsidR="009465F5" w:rsidRPr="00C4570C">
              <w:rPr>
                <w:rFonts w:ascii="Times New Roman" w:hAnsi="Times New Roman"/>
                <w:b w:val="0"/>
                <w:sz w:val="24"/>
                <w:szCs w:val="24"/>
                <w:lang w:val="en-US"/>
              </w:rPr>
              <w:t>2</w:t>
            </w:r>
          </w:p>
          <w:p w14:paraId="518869D7" w14:textId="4782D3AA" w:rsidR="005E3E97" w:rsidRPr="00C4570C" w:rsidRDefault="005E3E97" w:rsidP="00057833">
            <w:pPr>
              <w:pStyle w:val="BodyText"/>
              <w:spacing w:before="0"/>
              <w:ind w:left="34" w:firstLine="0"/>
              <w:jc w:val="both"/>
              <w:outlineLvl w:val="0"/>
              <w:rPr>
                <w:rFonts w:ascii="Times New Roman" w:hAnsi="Times New Roman"/>
                <w:b w:val="0"/>
                <w:sz w:val="24"/>
                <w:szCs w:val="24"/>
                <w:lang w:val="en-US"/>
              </w:rPr>
            </w:pPr>
            <w:r w:rsidRPr="00C4570C">
              <w:rPr>
                <w:rFonts w:ascii="Times New Roman" w:hAnsi="Times New Roman"/>
                <w:b w:val="0"/>
                <w:sz w:val="24"/>
                <w:szCs w:val="24"/>
              </w:rPr>
              <w:t xml:space="preserve">7.1.2. Integration layer </w:t>
            </w:r>
            <w:r w:rsidR="00562951" w:rsidRPr="00C4570C">
              <w:rPr>
                <w:rFonts w:ascii="Times New Roman" w:hAnsi="Times New Roman"/>
                <w:b w:val="0"/>
                <w:sz w:val="24"/>
                <w:szCs w:val="24"/>
              </w:rPr>
              <w:t>…………………………</w:t>
            </w:r>
            <w:r w:rsidR="00A73543" w:rsidRPr="00C4570C">
              <w:rPr>
                <w:rFonts w:ascii="Times New Roman" w:hAnsi="Times New Roman"/>
                <w:b w:val="0"/>
                <w:sz w:val="24"/>
                <w:szCs w:val="24"/>
              </w:rPr>
              <w:t>...</w:t>
            </w:r>
            <w:r w:rsidR="00EF7B92" w:rsidRPr="00C4570C">
              <w:rPr>
                <w:rFonts w:ascii="Times New Roman" w:hAnsi="Times New Roman"/>
                <w:b w:val="0"/>
                <w:sz w:val="24"/>
                <w:szCs w:val="24"/>
                <w:lang w:val="en-US"/>
              </w:rPr>
              <w:t>4</w:t>
            </w:r>
            <w:r w:rsidR="009465F5" w:rsidRPr="00C4570C">
              <w:rPr>
                <w:rFonts w:ascii="Times New Roman" w:hAnsi="Times New Roman"/>
                <w:b w:val="0"/>
                <w:sz w:val="24"/>
                <w:szCs w:val="24"/>
                <w:lang w:val="en-US"/>
              </w:rPr>
              <w:t>4</w:t>
            </w:r>
          </w:p>
          <w:p w14:paraId="79514CAC" w14:textId="53BAD0BF" w:rsidR="005E3E97" w:rsidRPr="00C4570C" w:rsidRDefault="005E3E97" w:rsidP="00057833">
            <w:pPr>
              <w:pStyle w:val="BodyText"/>
              <w:spacing w:before="0"/>
              <w:ind w:left="34" w:firstLine="0"/>
              <w:jc w:val="both"/>
              <w:outlineLvl w:val="0"/>
              <w:rPr>
                <w:rFonts w:ascii="Times New Roman" w:hAnsi="Times New Roman"/>
                <w:b w:val="0"/>
                <w:sz w:val="24"/>
                <w:szCs w:val="24"/>
                <w:lang w:val="en-US"/>
              </w:rPr>
            </w:pPr>
            <w:r w:rsidRPr="00C4570C">
              <w:rPr>
                <w:rFonts w:ascii="Times New Roman" w:hAnsi="Times New Roman"/>
                <w:b w:val="0"/>
                <w:sz w:val="24"/>
                <w:szCs w:val="24"/>
              </w:rPr>
              <w:t>7.1.3. Technical requirements for interfaces</w:t>
            </w:r>
            <w:r w:rsidR="00A73543" w:rsidRPr="00C4570C">
              <w:rPr>
                <w:rFonts w:ascii="Times New Roman" w:hAnsi="Times New Roman"/>
                <w:b w:val="0"/>
                <w:sz w:val="24"/>
                <w:szCs w:val="24"/>
              </w:rPr>
              <w:t>……..</w:t>
            </w:r>
            <w:r w:rsidRPr="00C4570C">
              <w:rPr>
                <w:rFonts w:ascii="Times New Roman" w:hAnsi="Times New Roman"/>
                <w:b w:val="0"/>
                <w:sz w:val="24"/>
                <w:szCs w:val="24"/>
              </w:rPr>
              <w:t xml:space="preserve"> </w:t>
            </w:r>
            <w:r w:rsidR="009465F5" w:rsidRPr="00C4570C">
              <w:rPr>
                <w:rFonts w:ascii="Times New Roman" w:hAnsi="Times New Roman"/>
                <w:b w:val="0"/>
                <w:sz w:val="24"/>
                <w:szCs w:val="24"/>
                <w:lang w:val="en-US"/>
              </w:rPr>
              <w:t>45</w:t>
            </w:r>
          </w:p>
          <w:p w14:paraId="5D237CFF" w14:textId="77777777" w:rsidR="00EF7B92" w:rsidRPr="00C4570C" w:rsidRDefault="00EF7B92" w:rsidP="00057833">
            <w:pPr>
              <w:pStyle w:val="BodyText"/>
              <w:spacing w:before="0"/>
              <w:ind w:left="34" w:firstLine="0"/>
              <w:jc w:val="both"/>
              <w:outlineLvl w:val="0"/>
              <w:rPr>
                <w:rFonts w:ascii="Times New Roman" w:hAnsi="Times New Roman"/>
                <w:b w:val="0"/>
                <w:sz w:val="24"/>
                <w:szCs w:val="24"/>
                <w:lang w:val="en-US"/>
              </w:rPr>
            </w:pPr>
          </w:p>
          <w:p w14:paraId="3EF74E15" w14:textId="72CBF94E" w:rsidR="005E3E97" w:rsidRPr="00C4570C" w:rsidRDefault="005E3E97" w:rsidP="00057833">
            <w:pPr>
              <w:pStyle w:val="BodyText"/>
              <w:spacing w:before="0"/>
              <w:ind w:left="34" w:firstLine="0"/>
              <w:jc w:val="both"/>
              <w:outlineLvl w:val="0"/>
              <w:rPr>
                <w:rFonts w:ascii="Times New Roman" w:hAnsi="Times New Roman"/>
                <w:b w:val="0"/>
                <w:sz w:val="24"/>
                <w:szCs w:val="24"/>
                <w:lang w:val="en-US"/>
              </w:rPr>
            </w:pPr>
            <w:r w:rsidRPr="00C4570C">
              <w:rPr>
                <w:rFonts w:ascii="Times New Roman" w:hAnsi="Times New Roman"/>
                <w:b w:val="0"/>
                <w:sz w:val="24"/>
                <w:szCs w:val="24"/>
              </w:rPr>
              <w:t>7.1.4. Electronic identification of users</w:t>
            </w:r>
            <w:r w:rsidR="00A73543" w:rsidRPr="00C4570C">
              <w:rPr>
                <w:rFonts w:ascii="Times New Roman" w:hAnsi="Times New Roman"/>
                <w:b w:val="0"/>
                <w:sz w:val="24"/>
                <w:szCs w:val="24"/>
              </w:rPr>
              <w:t>……..........</w:t>
            </w:r>
            <w:r w:rsidR="009465F5" w:rsidRPr="00C4570C">
              <w:rPr>
                <w:rFonts w:ascii="Times New Roman" w:hAnsi="Times New Roman"/>
                <w:b w:val="0"/>
                <w:sz w:val="24"/>
                <w:szCs w:val="24"/>
                <w:lang w:val="en-US"/>
              </w:rPr>
              <w:t>47</w:t>
            </w:r>
          </w:p>
          <w:p w14:paraId="6893E491" w14:textId="77777777" w:rsidR="00EF7B92" w:rsidRPr="00C4570C" w:rsidRDefault="00EF7B92" w:rsidP="00057833">
            <w:pPr>
              <w:pStyle w:val="BodyText"/>
              <w:spacing w:before="0"/>
              <w:ind w:left="34" w:firstLine="0"/>
              <w:jc w:val="both"/>
              <w:outlineLvl w:val="0"/>
              <w:rPr>
                <w:rFonts w:ascii="Times New Roman" w:hAnsi="Times New Roman"/>
                <w:b w:val="0"/>
                <w:sz w:val="24"/>
                <w:szCs w:val="24"/>
              </w:rPr>
            </w:pPr>
          </w:p>
          <w:p w14:paraId="307B4F2D" w14:textId="75898248" w:rsidR="005E3E97" w:rsidRPr="00C4570C" w:rsidRDefault="005E3E97" w:rsidP="00057833">
            <w:pPr>
              <w:pStyle w:val="BodyText"/>
              <w:spacing w:before="0"/>
              <w:ind w:left="34" w:firstLine="0"/>
              <w:jc w:val="both"/>
              <w:outlineLvl w:val="0"/>
              <w:rPr>
                <w:rFonts w:ascii="Times New Roman" w:hAnsi="Times New Roman"/>
                <w:b w:val="0"/>
                <w:sz w:val="24"/>
                <w:szCs w:val="24"/>
                <w:lang w:val="en-US"/>
              </w:rPr>
            </w:pPr>
            <w:r w:rsidRPr="00C4570C">
              <w:rPr>
                <w:rFonts w:ascii="Times New Roman" w:hAnsi="Times New Roman"/>
                <w:b w:val="0"/>
                <w:sz w:val="24"/>
                <w:szCs w:val="24"/>
              </w:rPr>
              <w:t>7.1.5. Open data</w:t>
            </w:r>
            <w:r w:rsidR="00A73543" w:rsidRPr="00C4570C">
              <w:rPr>
                <w:rFonts w:ascii="Times New Roman" w:hAnsi="Times New Roman"/>
                <w:b w:val="0"/>
                <w:sz w:val="24"/>
                <w:szCs w:val="24"/>
              </w:rPr>
              <w:t>…………………………………..</w:t>
            </w:r>
            <w:r w:rsidR="009465F5" w:rsidRPr="00C4570C">
              <w:rPr>
                <w:rFonts w:ascii="Times New Roman" w:hAnsi="Times New Roman"/>
                <w:b w:val="0"/>
                <w:sz w:val="24"/>
                <w:szCs w:val="24"/>
                <w:lang w:val="en-US"/>
              </w:rPr>
              <w:t>49</w:t>
            </w:r>
          </w:p>
          <w:p w14:paraId="05993922" w14:textId="4330F743" w:rsidR="005E3E97" w:rsidRPr="00C4570C" w:rsidRDefault="005E3E97" w:rsidP="00057833">
            <w:pPr>
              <w:pStyle w:val="BodyText"/>
              <w:spacing w:before="0"/>
              <w:ind w:left="34" w:firstLine="0"/>
              <w:jc w:val="both"/>
              <w:outlineLvl w:val="0"/>
              <w:rPr>
                <w:rFonts w:ascii="Times New Roman" w:hAnsi="Times New Roman"/>
                <w:b w:val="0"/>
                <w:sz w:val="24"/>
                <w:szCs w:val="24"/>
                <w:lang w:val="en-US"/>
              </w:rPr>
            </w:pPr>
            <w:r w:rsidRPr="00C4570C">
              <w:rPr>
                <w:rFonts w:ascii="Times New Roman" w:hAnsi="Times New Roman"/>
                <w:b w:val="0"/>
                <w:sz w:val="24"/>
                <w:szCs w:val="24"/>
              </w:rPr>
              <w:t xml:space="preserve">7.1.6. </w:t>
            </w:r>
            <w:r w:rsidR="003037E1" w:rsidRPr="00C4570C">
              <w:rPr>
                <w:rFonts w:ascii="Times New Roman" w:hAnsi="Times New Roman"/>
                <w:b w:val="0"/>
                <w:sz w:val="24"/>
                <w:szCs w:val="24"/>
                <w:lang w:val="en-US"/>
              </w:rPr>
              <w:t>Generation of views</w:t>
            </w:r>
            <w:r w:rsidR="00A73543" w:rsidRPr="00C4570C">
              <w:rPr>
                <w:rFonts w:ascii="Times New Roman" w:hAnsi="Times New Roman"/>
                <w:b w:val="0"/>
                <w:sz w:val="24"/>
                <w:szCs w:val="24"/>
              </w:rPr>
              <w:t>………………………..</w:t>
            </w:r>
            <w:r w:rsidRPr="00C4570C">
              <w:rPr>
                <w:rFonts w:ascii="Times New Roman" w:hAnsi="Times New Roman"/>
                <w:b w:val="0"/>
                <w:sz w:val="24"/>
                <w:szCs w:val="24"/>
              </w:rPr>
              <w:t>5</w:t>
            </w:r>
            <w:r w:rsidR="009465F5" w:rsidRPr="00C4570C">
              <w:rPr>
                <w:rFonts w:ascii="Times New Roman" w:hAnsi="Times New Roman"/>
                <w:b w:val="0"/>
                <w:sz w:val="24"/>
                <w:szCs w:val="24"/>
                <w:lang w:val="en-US"/>
              </w:rPr>
              <w:t>0</w:t>
            </w:r>
          </w:p>
          <w:p w14:paraId="62318146" w14:textId="05FE7C6F" w:rsidR="005E3E97" w:rsidRPr="00C4570C" w:rsidRDefault="005E3E97" w:rsidP="00057833">
            <w:pPr>
              <w:pStyle w:val="BodyText"/>
              <w:spacing w:before="0"/>
              <w:ind w:left="34" w:firstLine="0"/>
              <w:jc w:val="both"/>
              <w:outlineLvl w:val="0"/>
              <w:rPr>
                <w:rFonts w:ascii="Times New Roman" w:hAnsi="Times New Roman"/>
                <w:b w:val="0"/>
                <w:sz w:val="24"/>
                <w:szCs w:val="24"/>
                <w:lang w:val="en-US"/>
              </w:rPr>
            </w:pPr>
            <w:r w:rsidRPr="00C4570C">
              <w:rPr>
                <w:rFonts w:ascii="Times New Roman" w:hAnsi="Times New Roman"/>
                <w:b w:val="0"/>
                <w:sz w:val="24"/>
                <w:szCs w:val="24"/>
              </w:rPr>
              <w:t>7.1.7. Administration of the System</w:t>
            </w:r>
            <w:r w:rsidR="00A73543" w:rsidRPr="00C4570C">
              <w:rPr>
                <w:rFonts w:ascii="Times New Roman" w:hAnsi="Times New Roman"/>
                <w:b w:val="0"/>
                <w:sz w:val="24"/>
                <w:szCs w:val="24"/>
              </w:rPr>
              <w:t>……………...</w:t>
            </w:r>
            <w:r w:rsidR="002A65B8" w:rsidRPr="00C4570C">
              <w:rPr>
                <w:rFonts w:ascii="Times New Roman" w:hAnsi="Times New Roman"/>
                <w:b w:val="0"/>
                <w:sz w:val="24"/>
                <w:szCs w:val="24"/>
                <w:lang w:val="en-US"/>
              </w:rPr>
              <w:t>5</w:t>
            </w:r>
            <w:r w:rsidR="009465F5" w:rsidRPr="00C4570C">
              <w:rPr>
                <w:rFonts w:ascii="Times New Roman" w:hAnsi="Times New Roman"/>
                <w:b w:val="0"/>
                <w:sz w:val="24"/>
                <w:szCs w:val="24"/>
                <w:lang w:val="en-US"/>
              </w:rPr>
              <w:t>1</w:t>
            </w:r>
          </w:p>
          <w:p w14:paraId="203955EA" w14:textId="32A2F600" w:rsidR="005E3E97" w:rsidRPr="00C4570C" w:rsidRDefault="005E3E97" w:rsidP="00057833">
            <w:pPr>
              <w:pStyle w:val="BodyText"/>
              <w:spacing w:before="0"/>
              <w:ind w:left="34" w:firstLine="0"/>
              <w:jc w:val="both"/>
              <w:outlineLvl w:val="0"/>
              <w:rPr>
                <w:rFonts w:ascii="Times New Roman" w:hAnsi="Times New Roman"/>
                <w:b w:val="0"/>
                <w:sz w:val="24"/>
                <w:szCs w:val="24"/>
                <w:lang w:val="en-US"/>
              </w:rPr>
            </w:pPr>
            <w:r w:rsidRPr="00C4570C">
              <w:rPr>
                <w:rFonts w:ascii="Times New Roman" w:hAnsi="Times New Roman"/>
                <w:b w:val="0"/>
                <w:sz w:val="24"/>
                <w:szCs w:val="24"/>
              </w:rPr>
              <w:t>7.2.</w:t>
            </w:r>
            <w:r w:rsidR="002A65B8" w:rsidRPr="00C4570C">
              <w:rPr>
                <w:rFonts w:ascii="Times New Roman" w:hAnsi="Times New Roman"/>
                <w:b w:val="0"/>
                <w:sz w:val="24"/>
                <w:szCs w:val="24"/>
                <w:lang w:val="en-US"/>
              </w:rPr>
              <w:t xml:space="preserve"> </w:t>
            </w:r>
            <w:r w:rsidRPr="00C4570C">
              <w:rPr>
                <w:rFonts w:ascii="Times New Roman" w:hAnsi="Times New Roman"/>
                <w:b w:val="0"/>
                <w:sz w:val="24"/>
                <w:szCs w:val="24"/>
              </w:rPr>
              <w:t xml:space="preserve">Non-Functional Requirements to the Information </w:t>
            </w:r>
            <w:r w:rsidR="002A65B8" w:rsidRPr="00C4570C">
              <w:rPr>
                <w:rFonts w:ascii="Times New Roman" w:hAnsi="Times New Roman"/>
                <w:b w:val="0"/>
                <w:sz w:val="24"/>
                <w:szCs w:val="24"/>
                <w:lang w:val="en-US"/>
              </w:rPr>
              <w:t>system</w:t>
            </w:r>
            <w:r w:rsidR="002A65B8" w:rsidRPr="00C4570C">
              <w:rPr>
                <w:rFonts w:ascii="Times New Roman" w:hAnsi="Times New Roman"/>
                <w:b w:val="0"/>
                <w:sz w:val="24"/>
                <w:szCs w:val="24"/>
              </w:rPr>
              <w:t>………………………………</w:t>
            </w:r>
            <w:r w:rsidR="009465F5" w:rsidRPr="00C4570C">
              <w:rPr>
                <w:rFonts w:ascii="Times New Roman" w:hAnsi="Times New Roman"/>
                <w:b w:val="0"/>
                <w:sz w:val="24"/>
                <w:szCs w:val="24"/>
                <w:lang w:val="en-US"/>
              </w:rPr>
              <w:t>……………..</w:t>
            </w:r>
            <w:r w:rsidR="002A65B8" w:rsidRPr="00C4570C">
              <w:rPr>
                <w:rFonts w:ascii="Times New Roman" w:hAnsi="Times New Roman"/>
                <w:b w:val="0"/>
                <w:sz w:val="24"/>
                <w:szCs w:val="24"/>
                <w:lang w:val="en-US"/>
              </w:rPr>
              <w:t>5</w:t>
            </w:r>
            <w:r w:rsidR="009465F5" w:rsidRPr="00C4570C">
              <w:rPr>
                <w:rFonts w:ascii="Times New Roman" w:hAnsi="Times New Roman"/>
                <w:b w:val="0"/>
                <w:sz w:val="24"/>
                <w:szCs w:val="24"/>
                <w:lang w:val="en-US"/>
              </w:rPr>
              <w:t>1</w:t>
            </w:r>
          </w:p>
          <w:p w14:paraId="52A1B2AC" w14:textId="720F4B3E" w:rsidR="005E3E97" w:rsidRPr="00C4570C" w:rsidRDefault="005E3E97" w:rsidP="00057833">
            <w:pPr>
              <w:pStyle w:val="BodyText"/>
              <w:spacing w:before="0"/>
              <w:ind w:left="34" w:firstLine="0"/>
              <w:jc w:val="both"/>
              <w:outlineLvl w:val="0"/>
              <w:rPr>
                <w:rFonts w:ascii="Times New Roman" w:hAnsi="Times New Roman"/>
                <w:b w:val="0"/>
                <w:sz w:val="24"/>
                <w:szCs w:val="24"/>
                <w:lang w:val="en-US"/>
              </w:rPr>
            </w:pPr>
            <w:r w:rsidRPr="00C4570C">
              <w:rPr>
                <w:rFonts w:ascii="Times New Roman" w:hAnsi="Times New Roman"/>
                <w:b w:val="0"/>
                <w:sz w:val="24"/>
                <w:szCs w:val="24"/>
              </w:rPr>
              <w:t>7.2.1. Copyright and source code</w:t>
            </w:r>
            <w:r w:rsidR="00A73543" w:rsidRPr="00C4570C">
              <w:rPr>
                <w:rFonts w:ascii="Times New Roman" w:hAnsi="Times New Roman"/>
                <w:b w:val="0"/>
                <w:sz w:val="24"/>
                <w:szCs w:val="24"/>
              </w:rPr>
              <w:t>…………………</w:t>
            </w:r>
            <w:r w:rsidR="002A65B8" w:rsidRPr="00C4570C">
              <w:rPr>
                <w:rFonts w:ascii="Times New Roman" w:hAnsi="Times New Roman"/>
                <w:b w:val="0"/>
                <w:sz w:val="24"/>
                <w:szCs w:val="24"/>
                <w:lang w:val="en-US"/>
              </w:rPr>
              <w:t>5</w:t>
            </w:r>
            <w:r w:rsidR="009465F5" w:rsidRPr="00C4570C">
              <w:rPr>
                <w:rFonts w:ascii="Times New Roman" w:hAnsi="Times New Roman"/>
                <w:b w:val="0"/>
                <w:sz w:val="24"/>
                <w:szCs w:val="24"/>
                <w:lang w:val="en-US"/>
              </w:rPr>
              <w:t>1</w:t>
            </w:r>
          </w:p>
          <w:p w14:paraId="205040F6" w14:textId="0AEFA0BD" w:rsidR="005E3E97" w:rsidRPr="00C4570C" w:rsidRDefault="005E3E97" w:rsidP="00057833">
            <w:pPr>
              <w:pStyle w:val="BodyText"/>
              <w:spacing w:before="0"/>
              <w:ind w:left="34" w:firstLine="0"/>
              <w:jc w:val="both"/>
              <w:outlineLvl w:val="0"/>
              <w:rPr>
                <w:rFonts w:ascii="Times New Roman" w:hAnsi="Times New Roman"/>
                <w:b w:val="0"/>
                <w:sz w:val="24"/>
                <w:szCs w:val="24"/>
                <w:lang w:val="en-US"/>
              </w:rPr>
            </w:pPr>
            <w:r w:rsidRPr="00C4570C">
              <w:rPr>
                <w:rFonts w:ascii="Times New Roman" w:hAnsi="Times New Roman"/>
                <w:b w:val="0"/>
                <w:sz w:val="24"/>
                <w:szCs w:val="24"/>
              </w:rPr>
              <w:t xml:space="preserve">7.2.2. System Architecture and Applied </w:t>
            </w:r>
            <w:r w:rsidR="00A73543" w:rsidRPr="00C4570C">
              <w:rPr>
                <w:rFonts w:ascii="Times New Roman" w:hAnsi="Times New Roman"/>
                <w:b w:val="0"/>
                <w:sz w:val="24"/>
                <w:szCs w:val="24"/>
              </w:rPr>
              <w:t xml:space="preserve">   </w:t>
            </w:r>
            <w:r w:rsidRPr="00C4570C">
              <w:rPr>
                <w:rFonts w:ascii="Times New Roman" w:hAnsi="Times New Roman"/>
                <w:b w:val="0"/>
                <w:sz w:val="24"/>
                <w:szCs w:val="24"/>
              </w:rPr>
              <w:t>Architecture</w:t>
            </w:r>
            <w:r w:rsidR="00A73543" w:rsidRPr="00C4570C">
              <w:rPr>
                <w:rFonts w:ascii="Times New Roman" w:hAnsi="Times New Roman"/>
                <w:b w:val="0"/>
                <w:sz w:val="24"/>
                <w:szCs w:val="24"/>
              </w:rPr>
              <w:t>……….................................................</w:t>
            </w:r>
            <w:r w:rsidR="002A65B8" w:rsidRPr="00C4570C">
              <w:rPr>
                <w:rFonts w:ascii="Times New Roman" w:hAnsi="Times New Roman"/>
                <w:b w:val="0"/>
                <w:sz w:val="24"/>
                <w:szCs w:val="24"/>
                <w:lang w:val="en-US"/>
              </w:rPr>
              <w:t>5</w:t>
            </w:r>
            <w:r w:rsidR="009465F5" w:rsidRPr="00C4570C">
              <w:rPr>
                <w:rFonts w:ascii="Times New Roman" w:hAnsi="Times New Roman"/>
                <w:b w:val="0"/>
                <w:sz w:val="24"/>
                <w:szCs w:val="24"/>
                <w:lang w:val="en-US"/>
              </w:rPr>
              <w:t>2</w:t>
            </w:r>
          </w:p>
          <w:p w14:paraId="41D8D3FD" w14:textId="2C4CF4B9" w:rsidR="005E3E97" w:rsidRPr="00C4570C" w:rsidRDefault="005E3E97" w:rsidP="00057833">
            <w:pPr>
              <w:pStyle w:val="BodyText"/>
              <w:spacing w:before="0"/>
              <w:ind w:left="34" w:firstLine="0"/>
              <w:jc w:val="both"/>
              <w:outlineLvl w:val="0"/>
              <w:rPr>
                <w:rFonts w:ascii="Times New Roman" w:hAnsi="Times New Roman"/>
                <w:b w:val="0"/>
                <w:sz w:val="24"/>
                <w:szCs w:val="24"/>
                <w:lang w:val="en-US"/>
              </w:rPr>
            </w:pPr>
            <w:r w:rsidRPr="00C4570C">
              <w:rPr>
                <w:rFonts w:ascii="Times New Roman" w:hAnsi="Times New Roman"/>
                <w:b w:val="0"/>
                <w:sz w:val="24"/>
                <w:szCs w:val="24"/>
              </w:rPr>
              <w:t>7.2.3. Resource use and re-use</w:t>
            </w:r>
            <w:r w:rsidR="00A73543" w:rsidRPr="00C4570C">
              <w:rPr>
                <w:rFonts w:ascii="Times New Roman" w:hAnsi="Times New Roman"/>
                <w:b w:val="0"/>
                <w:sz w:val="24"/>
                <w:szCs w:val="24"/>
              </w:rPr>
              <w:t>……………………</w:t>
            </w:r>
            <w:r w:rsidR="009465F5" w:rsidRPr="00C4570C">
              <w:rPr>
                <w:rFonts w:ascii="Times New Roman" w:hAnsi="Times New Roman"/>
                <w:b w:val="0"/>
                <w:sz w:val="24"/>
                <w:szCs w:val="24"/>
                <w:lang w:val="en-US"/>
              </w:rPr>
              <w:t>57</w:t>
            </w:r>
          </w:p>
          <w:p w14:paraId="36497AB6" w14:textId="1FB9110B" w:rsidR="005E3E97" w:rsidRPr="00C4570C" w:rsidRDefault="005E3E97" w:rsidP="00057833">
            <w:pPr>
              <w:pStyle w:val="BodyText"/>
              <w:spacing w:before="0"/>
              <w:ind w:left="34" w:firstLine="0"/>
              <w:jc w:val="both"/>
              <w:outlineLvl w:val="0"/>
              <w:rPr>
                <w:rFonts w:ascii="Times New Roman" w:hAnsi="Times New Roman"/>
                <w:b w:val="0"/>
                <w:sz w:val="24"/>
                <w:szCs w:val="24"/>
                <w:lang w:val="en-US"/>
              </w:rPr>
            </w:pPr>
            <w:r w:rsidRPr="00C4570C">
              <w:rPr>
                <w:rFonts w:ascii="Times New Roman" w:hAnsi="Times New Roman"/>
                <w:b w:val="0"/>
                <w:sz w:val="24"/>
                <w:szCs w:val="24"/>
              </w:rPr>
              <w:t>7.2.4. Building and supporting multiple environments</w:t>
            </w:r>
            <w:r w:rsidR="00A73543" w:rsidRPr="00C4570C">
              <w:rPr>
                <w:rFonts w:ascii="Times New Roman" w:hAnsi="Times New Roman"/>
                <w:b w:val="0"/>
                <w:sz w:val="24"/>
                <w:szCs w:val="24"/>
              </w:rPr>
              <w:t>……………………………………...</w:t>
            </w:r>
            <w:r w:rsidR="009465F5" w:rsidRPr="00C4570C">
              <w:rPr>
                <w:rFonts w:ascii="Times New Roman" w:hAnsi="Times New Roman"/>
                <w:b w:val="0"/>
                <w:sz w:val="24"/>
                <w:szCs w:val="24"/>
                <w:lang w:val="en-US"/>
              </w:rPr>
              <w:t>59</w:t>
            </w:r>
          </w:p>
          <w:p w14:paraId="3BF55DE0" w14:textId="304F1896" w:rsidR="005E3E97" w:rsidRPr="00C4570C" w:rsidRDefault="005E3E97" w:rsidP="00057833">
            <w:pPr>
              <w:pStyle w:val="BodyText"/>
              <w:spacing w:before="0"/>
              <w:ind w:left="34" w:firstLine="0"/>
              <w:jc w:val="both"/>
              <w:outlineLvl w:val="0"/>
              <w:rPr>
                <w:rFonts w:ascii="Times New Roman" w:hAnsi="Times New Roman"/>
                <w:b w:val="0"/>
                <w:sz w:val="24"/>
                <w:szCs w:val="24"/>
                <w:lang w:val="en-US"/>
              </w:rPr>
            </w:pPr>
            <w:r w:rsidRPr="00C4570C">
              <w:rPr>
                <w:rFonts w:ascii="Times New Roman" w:hAnsi="Times New Roman"/>
                <w:b w:val="0"/>
                <w:sz w:val="24"/>
                <w:szCs w:val="24"/>
              </w:rPr>
              <w:t xml:space="preserve">7.2.5. Development, testing and deployment </w:t>
            </w:r>
            <w:r w:rsidR="00A73543" w:rsidRPr="00C4570C">
              <w:rPr>
                <w:rFonts w:ascii="Times New Roman" w:hAnsi="Times New Roman"/>
                <w:b w:val="0"/>
                <w:sz w:val="24"/>
                <w:szCs w:val="24"/>
              </w:rPr>
              <w:t xml:space="preserve">  </w:t>
            </w:r>
            <w:r w:rsidRPr="00C4570C">
              <w:rPr>
                <w:rFonts w:ascii="Times New Roman" w:hAnsi="Times New Roman"/>
                <w:b w:val="0"/>
                <w:sz w:val="24"/>
                <w:szCs w:val="24"/>
              </w:rPr>
              <w:t>process</w:t>
            </w:r>
            <w:r w:rsidR="00A73543" w:rsidRPr="00C4570C">
              <w:rPr>
                <w:rFonts w:ascii="Times New Roman" w:hAnsi="Times New Roman"/>
                <w:b w:val="0"/>
                <w:sz w:val="24"/>
                <w:szCs w:val="24"/>
              </w:rPr>
              <w:t>…………………………………………….</w:t>
            </w:r>
            <w:r w:rsidR="009465F5" w:rsidRPr="00C4570C">
              <w:rPr>
                <w:rFonts w:ascii="Times New Roman" w:hAnsi="Times New Roman"/>
                <w:b w:val="0"/>
                <w:sz w:val="24"/>
                <w:szCs w:val="24"/>
                <w:lang w:val="en-US"/>
              </w:rPr>
              <w:t>60</w:t>
            </w:r>
          </w:p>
          <w:p w14:paraId="4F1F3856" w14:textId="71192076" w:rsidR="005E3E97" w:rsidRPr="00C4570C" w:rsidRDefault="005E3E97" w:rsidP="00057833">
            <w:pPr>
              <w:pStyle w:val="BodyText"/>
              <w:spacing w:before="0"/>
              <w:ind w:left="34" w:firstLine="0"/>
              <w:jc w:val="both"/>
              <w:outlineLvl w:val="0"/>
              <w:rPr>
                <w:rFonts w:ascii="Times New Roman" w:hAnsi="Times New Roman"/>
                <w:b w:val="0"/>
                <w:sz w:val="24"/>
                <w:szCs w:val="24"/>
                <w:lang w:val="en-US"/>
              </w:rPr>
            </w:pPr>
            <w:r w:rsidRPr="00C4570C">
              <w:rPr>
                <w:rFonts w:ascii="Times New Roman" w:hAnsi="Times New Roman"/>
                <w:b w:val="0"/>
                <w:sz w:val="24"/>
                <w:szCs w:val="24"/>
              </w:rPr>
              <w:t>7.2.6. Speed ​​and Scalability</w:t>
            </w:r>
            <w:r w:rsidR="00A73543" w:rsidRPr="00C4570C">
              <w:rPr>
                <w:rFonts w:ascii="Times New Roman" w:hAnsi="Times New Roman"/>
                <w:b w:val="0"/>
                <w:sz w:val="24"/>
                <w:szCs w:val="24"/>
              </w:rPr>
              <w:t>………………………</w:t>
            </w:r>
            <w:r w:rsidR="002A65B8" w:rsidRPr="00C4570C">
              <w:rPr>
                <w:rFonts w:ascii="Times New Roman" w:hAnsi="Times New Roman"/>
                <w:b w:val="0"/>
                <w:sz w:val="24"/>
                <w:szCs w:val="24"/>
                <w:lang w:val="en-US"/>
              </w:rPr>
              <w:t>6</w:t>
            </w:r>
            <w:r w:rsidR="009465F5" w:rsidRPr="00C4570C">
              <w:rPr>
                <w:rFonts w:ascii="Times New Roman" w:hAnsi="Times New Roman"/>
                <w:b w:val="0"/>
                <w:sz w:val="24"/>
                <w:szCs w:val="24"/>
                <w:lang w:val="en-US"/>
              </w:rPr>
              <w:t>1</w:t>
            </w:r>
          </w:p>
          <w:p w14:paraId="012F99E7" w14:textId="3A4A5127" w:rsidR="00A73543" w:rsidRPr="00C4570C" w:rsidRDefault="005E3E97" w:rsidP="00057833">
            <w:pPr>
              <w:pStyle w:val="BodyText"/>
              <w:spacing w:before="0"/>
              <w:ind w:left="34" w:firstLine="0"/>
              <w:jc w:val="both"/>
              <w:outlineLvl w:val="0"/>
              <w:rPr>
                <w:rFonts w:ascii="Times New Roman" w:hAnsi="Times New Roman"/>
                <w:b w:val="0"/>
                <w:sz w:val="24"/>
                <w:szCs w:val="24"/>
                <w:lang w:val="en-US"/>
              </w:rPr>
            </w:pPr>
            <w:r w:rsidRPr="00C4570C">
              <w:rPr>
                <w:rFonts w:ascii="Times New Roman" w:hAnsi="Times New Roman"/>
                <w:b w:val="0"/>
                <w:sz w:val="24"/>
                <w:szCs w:val="24"/>
              </w:rPr>
              <w:t>7.2.7. Information security and data integrity</w:t>
            </w:r>
            <w:r w:rsidR="00A73543" w:rsidRPr="00C4570C">
              <w:rPr>
                <w:rFonts w:ascii="Times New Roman" w:hAnsi="Times New Roman"/>
                <w:b w:val="0"/>
                <w:sz w:val="24"/>
                <w:szCs w:val="24"/>
              </w:rPr>
              <w:t>…….</w:t>
            </w:r>
            <w:r w:rsidR="002A65B8" w:rsidRPr="00C4570C">
              <w:rPr>
                <w:rFonts w:ascii="Times New Roman" w:hAnsi="Times New Roman"/>
                <w:b w:val="0"/>
                <w:sz w:val="24"/>
                <w:szCs w:val="24"/>
                <w:lang w:val="en-US"/>
              </w:rPr>
              <w:t>6</w:t>
            </w:r>
            <w:r w:rsidR="009465F5" w:rsidRPr="00C4570C">
              <w:rPr>
                <w:rFonts w:ascii="Times New Roman" w:hAnsi="Times New Roman"/>
                <w:b w:val="0"/>
                <w:sz w:val="24"/>
                <w:szCs w:val="24"/>
                <w:lang w:val="en-US"/>
              </w:rPr>
              <w:t>5</w:t>
            </w:r>
          </w:p>
          <w:p w14:paraId="380AE70B" w14:textId="63BE92B0" w:rsidR="005E3E97" w:rsidRPr="00C4570C" w:rsidRDefault="005E3E97" w:rsidP="00057833">
            <w:pPr>
              <w:pStyle w:val="BodyText"/>
              <w:spacing w:before="0"/>
              <w:ind w:left="34" w:firstLine="0"/>
              <w:jc w:val="both"/>
              <w:outlineLvl w:val="0"/>
              <w:rPr>
                <w:rFonts w:ascii="Times New Roman" w:hAnsi="Times New Roman"/>
                <w:b w:val="0"/>
                <w:sz w:val="24"/>
                <w:szCs w:val="24"/>
                <w:lang w:val="en-US"/>
              </w:rPr>
            </w:pPr>
            <w:r w:rsidRPr="00C4570C">
              <w:rPr>
                <w:rFonts w:ascii="Times New Roman" w:hAnsi="Times New Roman"/>
                <w:b w:val="0"/>
                <w:sz w:val="24"/>
                <w:szCs w:val="24"/>
              </w:rPr>
              <w:t>7.2.8. Usability</w:t>
            </w:r>
            <w:r w:rsidR="00A73543" w:rsidRPr="00C4570C">
              <w:rPr>
                <w:rFonts w:ascii="Times New Roman" w:hAnsi="Times New Roman"/>
                <w:b w:val="0"/>
                <w:sz w:val="24"/>
                <w:szCs w:val="24"/>
              </w:rPr>
              <w:t>……………………………………</w:t>
            </w:r>
            <w:r w:rsidR="009465F5" w:rsidRPr="00C4570C">
              <w:rPr>
                <w:rFonts w:ascii="Times New Roman" w:hAnsi="Times New Roman"/>
                <w:b w:val="0"/>
                <w:sz w:val="24"/>
                <w:szCs w:val="24"/>
                <w:lang w:val="en-US"/>
              </w:rPr>
              <w:t>68</w:t>
            </w:r>
          </w:p>
          <w:p w14:paraId="154E73D4" w14:textId="09842254" w:rsidR="005E3E97" w:rsidRPr="00C4570C" w:rsidRDefault="005E3E97" w:rsidP="00057833">
            <w:pPr>
              <w:pStyle w:val="BodyText"/>
              <w:spacing w:before="0"/>
              <w:ind w:left="34" w:firstLine="0"/>
              <w:jc w:val="both"/>
              <w:outlineLvl w:val="0"/>
              <w:rPr>
                <w:rFonts w:ascii="Times New Roman" w:hAnsi="Times New Roman"/>
                <w:b w:val="0"/>
                <w:sz w:val="24"/>
                <w:szCs w:val="24"/>
                <w:lang w:val="en-US"/>
              </w:rPr>
            </w:pPr>
            <w:r w:rsidRPr="00C4570C">
              <w:rPr>
                <w:rFonts w:ascii="Times New Roman" w:hAnsi="Times New Roman"/>
                <w:b w:val="0"/>
                <w:sz w:val="24"/>
                <w:szCs w:val="24"/>
              </w:rPr>
              <w:t>7.2.9. System Log</w:t>
            </w:r>
            <w:r w:rsidR="00A73543" w:rsidRPr="00C4570C">
              <w:rPr>
                <w:rFonts w:ascii="Times New Roman" w:hAnsi="Times New Roman"/>
                <w:b w:val="0"/>
                <w:sz w:val="24"/>
                <w:szCs w:val="24"/>
              </w:rPr>
              <w:t>…………………………………</w:t>
            </w:r>
            <w:r w:rsidR="009465F5" w:rsidRPr="00C4570C">
              <w:rPr>
                <w:rFonts w:ascii="Times New Roman" w:hAnsi="Times New Roman"/>
                <w:b w:val="0"/>
                <w:sz w:val="24"/>
                <w:szCs w:val="24"/>
                <w:lang w:val="en-US"/>
              </w:rPr>
              <w:t>77</w:t>
            </w:r>
          </w:p>
          <w:p w14:paraId="41636AEC" w14:textId="77777777" w:rsidR="00D46CA5" w:rsidRPr="00C4570C" w:rsidRDefault="00D46CA5" w:rsidP="00057833">
            <w:pPr>
              <w:pStyle w:val="BodyText"/>
              <w:spacing w:before="0"/>
              <w:ind w:left="34" w:firstLine="0"/>
              <w:jc w:val="both"/>
              <w:outlineLvl w:val="0"/>
              <w:rPr>
                <w:rFonts w:ascii="Times New Roman" w:hAnsi="Times New Roman"/>
                <w:b w:val="0"/>
                <w:sz w:val="24"/>
                <w:szCs w:val="24"/>
              </w:rPr>
            </w:pPr>
          </w:p>
          <w:p w14:paraId="7DBE55E4" w14:textId="6D33F843" w:rsidR="005E3E97" w:rsidRPr="00C4570C" w:rsidRDefault="005E3E97" w:rsidP="00057833">
            <w:pPr>
              <w:pStyle w:val="BodyText"/>
              <w:spacing w:before="0"/>
              <w:ind w:left="34" w:firstLine="0"/>
              <w:jc w:val="both"/>
              <w:outlineLvl w:val="0"/>
              <w:rPr>
                <w:rFonts w:ascii="Times New Roman" w:hAnsi="Times New Roman"/>
                <w:b w:val="0"/>
                <w:sz w:val="24"/>
                <w:szCs w:val="24"/>
                <w:lang w:val="en-US"/>
              </w:rPr>
            </w:pPr>
            <w:r w:rsidRPr="00C4570C">
              <w:rPr>
                <w:rFonts w:ascii="Times New Roman" w:hAnsi="Times New Roman"/>
                <w:b w:val="0"/>
                <w:sz w:val="24"/>
                <w:szCs w:val="24"/>
              </w:rPr>
              <w:t>7.2.10. Database Design and Interaction</w:t>
            </w:r>
            <w:r w:rsidR="00A73543" w:rsidRPr="00C4570C">
              <w:rPr>
                <w:rFonts w:ascii="Times New Roman" w:hAnsi="Times New Roman"/>
                <w:b w:val="0"/>
                <w:sz w:val="24"/>
                <w:szCs w:val="24"/>
              </w:rPr>
              <w:t>………….</w:t>
            </w:r>
            <w:r w:rsidR="009465F5" w:rsidRPr="00C4570C">
              <w:rPr>
                <w:rFonts w:ascii="Times New Roman" w:hAnsi="Times New Roman"/>
                <w:b w:val="0"/>
                <w:sz w:val="24"/>
                <w:szCs w:val="24"/>
                <w:lang w:val="en-US"/>
              </w:rPr>
              <w:t>78</w:t>
            </w:r>
          </w:p>
          <w:p w14:paraId="1AAF55C5" w14:textId="77777777" w:rsidR="00A42D39" w:rsidRPr="00C4570C" w:rsidRDefault="00A42D39" w:rsidP="00057833">
            <w:pPr>
              <w:pStyle w:val="BodyText"/>
              <w:spacing w:before="0"/>
              <w:ind w:left="34" w:firstLine="0"/>
              <w:jc w:val="both"/>
              <w:outlineLvl w:val="0"/>
              <w:rPr>
                <w:rFonts w:ascii="Times New Roman" w:hAnsi="Times New Roman"/>
                <w:b w:val="0"/>
                <w:sz w:val="24"/>
                <w:szCs w:val="24"/>
                <w:lang w:val="en-US"/>
              </w:rPr>
            </w:pPr>
          </w:p>
          <w:p w14:paraId="6E693706" w14:textId="77777777" w:rsidR="002A65B8" w:rsidRPr="00C4570C" w:rsidRDefault="002A65B8" w:rsidP="00057833">
            <w:pPr>
              <w:pStyle w:val="BodyText"/>
              <w:spacing w:before="0"/>
              <w:ind w:left="34" w:firstLine="601"/>
              <w:jc w:val="both"/>
              <w:outlineLvl w:val="0"/>
              <w:rPr>
                <w:rFonts w:ascii="Times New Roman" w:hAnsi="Times New Roman"/>
                <w:sz w:val="24"/>
                <w:szCs w:val="24"/>
              </w:rPr>
            </w:pPr>
          </w:p>
          <w:p w14:paraId="09F20FC8" w14:textId="5E6A2C9E" w:rsidR="005E3E97" w:rsidRPr="00C4570C" w:rsidRDefault="005E3E97" w:rsidP="00057833">
            <w:pPr>
              <w:pStyle w:val="BodyText"/>
              <w:spacing w:before="0"/>
              <w:ind w:left="34" w:hanging="34"/>
              <w:jc w:val="both"/>
              <w:outlineLvl w:val="0"/>
              <w:rPr>
                <w:rFonts w:ascii="Times New Roman" w:hAnsi="Times New Roman"/>
                <w:b w:val="0"/>
                <w:sz w:val="24"/>
                <w:szCs w:val="24"/>
                <w:lang w:val="en-US"/>
              </w:rPr>
            </w:pPr>
            <w:r w:rsidRPr="00C4570C">
              <w:rPr>
                <w:rFonts w:ascii="Times New Roman" w:hAnsi="Times New Roman"/>
                <w:b w:val="0"/>
                <w:sz w:val="24"/>
                <w:szCs w:val="24"/>
              </w:rPr>
              <w:t>8.</w:t>
            </w:r>
            <w:r w:rsidR="00A73543" w:rsidRPr="00C4570C">
              <w:rPr>
                <w:rFonts w:ascii="Times New Roman" w:hAnsi="Times New Roman"/>
                <w:b w:val="0"/>
                <w:sz w:val="24"/>
                <w:szCs w:val="24"/>
              </w:rPr>
              <w:t xml:space="preserve"> </w:t>
            </w:r>
            <w:r w:rsidRPr="00C4570C">
              <w:rPr>
                <w:rFonts w:ascii="Times New Roman" w:hAnsi="Times New Roman"/>
                <w:b w:val="0"/>
                <w:sz w:val="24"/>
                <w:szCs w:val="24"/>
              </w:rPr>
              <w:t xml:space="preserve">REQUIREMENTS FOR THE IMPLEMENTATION OF </w:t>
            </w:r>
            <w:r w:rsidR="002A65B8" w:rsidRPr="00C4570C">
              <w:rPr>
                <w:rFonts w:ascii="Times New Roman" w:hAnsi="Times New Roman"/>
                <w:b w:val="0"/>
                <w:sz w:val="24"/>
                <w:szCs w:val="24"/>
              </w:rPr>
              <w:t>ACTIVITIES</w:t>
            </w:r>
            <w:r w:rsidR="002A65B8" w:rsidRPr="00C4570C">
              <w:rPr>
                <w:rFonts w:ascii="Times New Roman" w:hAnsi="Times New Roman"/>
                <w:b w:val="0"/>
                <w:sz w:val="24"/>
                <w:szCs w:val="24"/>
                <w:lang w:val="en-US"/>
              </w:rPr>
              <w:t>……………</w:t>
            </w:r>
            <w:r w:rsidR="00A73543" w:rsidRPr="00C4570C">
              <w:rPr>
                <w:rFonts w:ascii="Times New Roman" w:hAnsi="Times New Roman"/>
                <w:b w:val="0"/>
                <w:sz w:val="24"/>
                <w:szCs w:val="24"/>
              </w:rPr>
              <w:t>……………</w:t>
            </w:r>
            <w:r w:rsidR="002A65B8" w:rsidRPr="00C4570C">
              <w:rPr>
                <w:rFonts w:ascii="Times New Roman" w:hAnsi="Times New Roman"/>
                <w:b w:val="0"/>
                <w:sz w:val="24"/>
                <w:szCs w:val="24"/>
              </w:rPr>
              <w:t>…………</w:t>
            </w:r>
            <w:r w:rsidR="009465F5" w:rsidRPr="00C4570C">
              <w:rPr>
                <w:rFonts w:ascii="Times New Roman" w:hAnsi="Times New Roman"/>
                <w:b w:val="0"/>
                <w:sz w:val="24"/>
                <w:szCs w:val="24"/>
                <w:lang w:val="en-US"/>
              </w:rPr>
              <w:t>79</w:t>
            </w:r>
          </w:p>
          <w:p w14:paraId="26541A30" w14:textId="5D031E74" w:rsidR="005E3E97" w:rsidRPr="00C4570C" w:rsidRDefault="005E3E97" w:rsidP="00057833">
            <w:pPr>
              <w:pStyle w:val="BodyText"/>
              <w:spacing w:before="0"/>
              <w:ind w:left="34" w:firstLine="0"/>
              <w:jc w:val="both"/>
              <w:outlineLvl w:val="0"/>
              <w:rPr>
                <w:rFonts w:ascii="Times New Roman" w:hAnsi="Times New Roman"/>
                <w:b w:val="0"/>
                <w:sz w:val="24"/>
                <w:szCs w:val="24"/>
                <w:lang w:val="en-US"/>
              </w:rPr>
            </w:pPr>
            <w:r w:rsidRPr="00C4570C">
              <w:rPr>
                <w:rFonts w:ascii="Times New Roman" w:hAnsi="Times New Roman"/>
                <w:b w:val="0"/>
                <w:sz w:val="24"/>
                <w:szCs w:val="24"/>
              </w:rPr>
              <w:t>8.1. Activity 1</w:t>
            </w:r>
            <w:r w:rsidR="00A73543" w:rsidRPr="00C4570C">
              <w:rPr>
                <w:rFonts w:ascii="Times New Roman" w:hAnsi="Times New Roman"/>
                <w:b w:val="0"/>
                <w:sz w:val="24"/>
                <w:szCs w:val="24"/>
              </w:rPr>
              <w:t>:</w:t>
            </w:r>
            <w:r w:rsidRPr="00C4570C">
              <w:rPr>
                <w:rFonts w:ascii="Times New Roman" w:hAnsi="Times New Roman"/>
                <w:b w:val="0"/>
                <w:sz w:val="24"/>
                <w:szCs w:val="24"/>
              </w:rPr>
              <w:t xml:space="preserve"> Development of a software platform for the information system</w:t>
            </w:r>
            <w:r w:rsidR="00A73543" w:rsidRPr="00C4570C">
              <w:rPr>
                <w:rFonts w:ascii="Times New Roman" w:hAnsi="Times New Roman"/>
                <w:b w:val="0"/>
                <w:sz w:val="24"/>
                <w:szCs w:val="24"/>
                <w:lang w:val="en-US"/>
              </w:rPr>
              <w:t>………………….…….</w:t>
            </w:r>
            <w:r w:rsidR="009465F5" w:rsidRPr="00C4570C">
              <w:rPr>
                <w:rFonts w:ascii="Times New Roman" w:hAnsi="Times New Roman"/>
                <w:b w:val="0"/>
                <w:sz w:val="24"/>
                <w:szCs w:val="24"/>
                <w:lang w:val="en-US"/>
              </w:rPr>
              <w:t>79</w:t>
            </w:r>
          </w:p>
          <w:p w14:paraId="037D7590" w14:textId="5D4CA957" w:rsidR="005E3E97" w:rsidRPr="00C4570C" w:rsidRDefault="005E3E97" w:rsidP="00057833">
            <w:pPr>
              <w:pStyle w:val="BodyText"/>
              <w:spacing w:before="0"/>
              <w:ind w:left="34" w:firstLine="0"/>
              <w:jc w:val="both"/>
              <w:outlineLvl w:val="0"/>
              <w:rPr>
                <w:rFonts w:ascii="Times New Roman" w:hAnsi="Times New Roman"/>
                <w:b w:val="0"/>
                <w:sz w:val="24"/>
                <w:szCs w:val="24"/>
                <w:lang w:val="en-US"/>
              </w:rPr>
            </w:pPr>
            <w:r w:rsidRPr="00C4570C">
              <w:rPr>
                <w:rFonts w:ascii="Times New Roman" w:hAnsi="Times New Roman"/>
                <w:b w:val="0"/>
                <w:sz w:val="24"/>
                <w:szCs w:val="24"/>
              </w:rPr>
              <w:t>8.1.1. Description of the activity</w:t>
            </w:r>
            <w:r w:rsidR="00A73543" w:rsidRPr="00C4570C">
              <w:rPr>
                <w:rFonts w:ascii="Times New Roman" w:hAnsi="Times New Roman"/>
                <w:b w:val="0"/>
                <w:sz w:val="24"/>
                <w:szCs w:val="24"/>
                <w:lang w:val="en-US"/>
              </w:rPr>
              <w:t>………………….</w:t>
            </w:r>
            <w:r w:rsidR="009465F5" w:rsidRPr="00C4570C">
              <w:rPr>
                <w:rFonts w:ascii="Times New Roman" w:hAnsi="Times New Roman"/>
                <w:b w:val="0"/>
                <w:sz w:val="24"/>
                <w:szCs w:val="24"/>
                <w:lang w:val="en-US"/>
              </w:rPr>
              <w:t>79</w:t>
            </w:r>
          </w:p>
          <w:p w14:paraId="7F13CBC8" w14:textId="4E6D184D" w:rsidR="005E3E97" w:rsidRPr="00C4570C" w:rsidRDefault="005E3E97" w:rsidP="00057833">
            <w:pPr>
              <w:pStyle w:val="BodyText"/>
              <w:spacing w:before="0"/>
              <w:ind w:left="34" w:firstLine="0"/>
              <w:jc w:val="both"/>
              <w:outlineLvl w:val="0"/>
              <w:rPr>
                <w:rFonts w:ascii="Times New Roman" w:hAnsi="Times New Roman"/>
                <w:b w:val="0"/>
                <w:sz w:val="24"/>
                <w:szCs w:val="24"/>
                <w:lang w:val="en-US"/>
              </w:rPr>
            </w:pPr>
            <w:r w:rsidRPr="00C4570C">
              <w:rPr>
                <w:rFonts w:ascii="Times New Roman" w:hAnsi="Times New Roman"/>
                <w:b w:val="0"/>
                <w:sz w:val="24"/>
                <w:szCs w:val="24"/>
              </w:rPr>
              <w:t>8.1.2. Performance requirements</w:t>
            </w:r>
            <w:r w:rsidR="00A73543" w:rsidRPr="00C4570C">
              <w:rPr>
                <w:rFonts w:ascii="Times New Roman" w:hAnsi="Times New Roman"/>
                <w:b w:val="0"/>
                <w:sz w:val="24"/>
                <w:szCs w:val="24"/>
                <w:lang w:val="en-US"/>
              </w:rPr>
              <w:t>………………….</w:t>
            </w:r>
            <w:r w:rsidR="009465F5" w:rsidRPr="00C4570C">
              <w:rPr>
                <w:rFonts w:ascii="Times New Roman" w:hAnsi="Times New Roman"/>
                <w:b w:val="0"/>
                <w:sz w:val="24"/>
                <w:szCs w:val="24"/>
                <w:lang w:val="en-US"/>
              </w:rPr>
              <w:t>80</w:t>
            </w:r>
          </w:p>
          <w:p w14:paraId="357DB9E2" w14:textId="0775FDAC" w:rsidR="005E3E97" w:rsidRPr="00C4570C" w:rsidRDefault="005E3E97" w:rsidP="00057833">
            <w:pPr>
              <w:pStyle w:val="BodyText"/>
              <w:spacing w:before="0"/>
              <w:ind w:left="34" w:firstLine="0"/>
              <w:jc w:val="both"/>
              <w:outlineLvl w:val="0"/>
              <w:rPr>
                <w:rFonts w:ascii="Times New Roman" w:hAnsi="Times New Roman"/>
                <w:b w:val="0"/>
                <w:sz w:val="24"/>
                <w:szCs w:val="24"/>
                <w:lang w:val="en-US"/>
              </w:rPr>
            </w:pPr>
            <w:r w:rsidRPr="00C4570C">
              <w:rPr>
                <w:rFonts w:ascii="Times New Roman" w:hAnsi="Times New Roman"/>
                <w:b w:val="0"/>
                <w:sz w:val="24"/>
                <w:szCs w:val="24"/>
              </w:rPr>
              <w:t>8.1.3. Expected results</w:t>
            </w:r>
            <w:r w:rsidR="00A73543" w:rsidRPr="00C4570C">
              <w:rPr>
                <w:rFonts w:ascii="Times New Roman" w:hAnsi="Times New Roman"/>
                <w:b w:val="0"/>
                <w:sz w:val="24"/>
                <w:szCs w:val="24"/>
                <w:lang w:val="en-US"/>
              </w:rPr>
              <w:t>…………………</w:t>
            </w:r>
            <w:r w:rsidR="00A45729" w:rsidRPr="00C4570C">
              <w:rPr>
                <w:rFonts w:ascii="Times New Roman" w:hAnsi="Times New Roman"/>
                <w:b w:val="0"/>
                <w:sz w:val="24"/>
                <w:szCs w:val="24"/>
                <w:lang w:val="en-US"/>
              </w:rPr>
              <w:t>.</w:t>
            </w:r>
            <w:r w:rsidR="00A73543" w:rsidRPr="00C4570C">
              <w:rPr>
                <w:rFonts w:ascii="Times New Roman" w:hAnsi="Times New Roman"/>
                <w:b w:val="0"/>
                <w:sz w:val="24"/>
                <w:szCs w:val="24"/>
                <w:lang w:val="en-US"/>
              </w:rPr>
              <w:t>………</w:t>
            </w:r>
            <w:r w:rsidR="002A65B8" w:rsidRPr="00C4570C">
              <w:rPr>
                <w:rFonts w:ascii="Times New Roman" w:hAnsi="Times New Roman"/>
                <w:b w:val="0"/>
                <w:sz w:val="24"/>
                <w:szCs w:val="24"/>
                <w:lang w:val="en-US"/>
              </w:rPr>
              <w:t>…</w:t>
            </w:r>
            <w:r w:rsidR="009465F5" w:rsidRPr="00C4570C">
              <w:rPr>
                <w:rFonts w:ascii="Times New Roman" w:hAnsi="Times New Roman"/>
                <w:b w:val="0"/>
                <w:sz w:val="24"/>
                <w:szCs w:val="24"/>
                <w:lang w:val="en-US"/>
              </w:rPr>
              <w:t>87</w:t>
            </w:r>
          </w:p>
          <w:p w14:paraId="3350E141" w14:textId="2F63BD68" w:rsidR="005E3E97" w:rsidRPr="00C4570C" w:rsidRDefault="005E3E97" w:rsidP="00057833">
            <w:pPr>
              <w:pStyle w:val="BodyText"/>
              <w:spacing w:before="0"/>
              <w:ind w:left="34" w:firstLine="0"/>
              <w:jc w:val="both"/>
              <w:outlineLvl w:val="0"/>
              <w:rPr>
                <w:rFonts w:ascii="Times New Roman" w:hAnsi="Times New Roman"/>
                <w:b w:val="0"/>
                <w:sz w:val="24"/>
                <w:szCs w:val="24"/>
                <w:lang w:val="en-US"/>
              </w:rPr>
            </w:pPr>
            <w:r w:rsidRPr="00C4570C">
              <w:rPr>
                <w:rFonts w:ascii="Times New Roman" w:hAnsi="Times New Roman"/>
                <w:b w:val="0"/>
                <w:sz w:val="24"/>
                <w:szCs w:val="24"/>
              </w:rPr>
              <w:t>8.2. Activity 2</w:t>
            </w:r>
            <w:r w:rsidR="00A73543" w:rsidRPr="00C4570C">
              <w:rPr>
                <w:rFonts w:ascii="Times New Roman" w:hAnsi="Times New Roman"/>
                <w:b w:val="0"/>
                <w:sz w:val="24"/>
                <w:szCs w:val="24"/>
              </w:rPr>
              <w:t>:</w:t>
            </w:r>
            <w:r w:rsidRPr="00C4570C">
              <w:rPr>
                <w:rFonts w:ascii="Times New Roman" w:hAnsi="Times New Roman"/>
                <w:b w:val="0"/>
                <w:sz w:val="24"/>
                <w:szCs w:val="24"/>
              </w:rPr>
              <w:t xml:space="preserve"> Carrying out pilot testing, correcting and finalizing the software platform of the information system</w:t>
            </w:r>
            <w:r w:rsidR="00A45729" w:rsidRPr="00C4570C">
              <w:rPr>
                <w:rFonts w:ascii="Times New Roman" w:hAnsi="Times New Roman"/>
                <w:b w:val="0"/>
                <w:sz w:val="24"/>
                <w:szCs w:val="24"/>
                <w:lang w:val="en-US"/>
              </w:rPr>
              <w:t>………………………………</w:t>
            </w:r>
            <w:r w:rsidR="009465F5" w:rsidRPr="00C4570C">
              <w:rPr>
                <w:rFonts w:ascii="Times New Roman" w:hAnsi="Times New Roman"/>
                <w:b w:val="0"/>
                <w:sz w:val="24"/>
                <w:szCs w:val="24"/>
                <w:lang w:val="en-US"/>
              </w:rPr>
              <w:t>87</w:t>
            </w:r>
          </w:p>
          <w:p w14:paraId="5902068C" w14:textId="77777777" w:rsidR="00121330" w:rsidRPr="00C4570C" w:rsidRDefault="00121330" w:rsidP="00057833">
            <w:pPr>
              <w:pStyle w:val="BodyText"/>
              <w:spacing w:before="0"/>
              <w:ind w:left="34" w:firstLine="0"/>
              <w:jc w:val="both"/>
              <w:outlineLvl w:val="0"/>
              <w:rPr>
                <w:rFonts w:ascii="Times New Roman" w:hAnsi="Times New Roman"/>
                <w:b w:val="0"/>
                <w:sz w:val="24"/>
                <w:szCs w:val="24"/>
              </w:rPr>
            </w:pPr>
          </w:p>
          <w:p w14:paraId="40DE3F66" w14:textId="228CF487" w:rsidR="005E3E97" w:rsidRPr="00C4570C" w:rsidRDefault="005E3E97" w:rsidP="00057833">
            <w:pPr>
              <w:pStyle w:val="BodyText"/>
              <w:spacing w:before="0"/>
              <w:ind w:left="34" w:firstLine="0"/>
              <w:jc w:val="both"/>
              <w:outlineLvl w:val="0"/>
              <w:rPr>
                <w:rFonts w:ascii="Times New Roman" w:hAnsi="Times New Roman"/>
                <w:b w:val="0"/>
                <w:sz w:val="24"/>
                <w:szCs w:val="24"/>
                <w:lang w:val="en-US"/>
              </w:rPr>
            </w:pPr>
            <w:r w:rsidRPr="00C4570C">
              <w:rPr>
                <w:rFonts w:ascii="Times New Roman" w:hAnsi="Times New Roman"/>
                <w:b w:val="0"/>
                <w:sz w:val="24"/>
                <w:szCs w:val="24"/>
              </w:rPr>
              <w:t>8.2.1. Description of the activity</w:t>
            </w:r>
            <w:r w:rsidR="00A45729" w:rsidRPr="00C4570C">
              <w:rPr>
                <w:rFonts w:ascii="Times New Roman" w:hAnsi="Times New Roman"/>
                <w:b w:val="0"/>
                <w:sz w:val="24"/>
                <w:szCs w:val="24"/>
                <w:lang w:val="en-US"/>
              </w:rPr>
              <w:t>………………...</w:t>
            </w:r>
            <w:r w:rsidR="002A65B8" w:rsidRPr="00C4570C">
              <w:rPr>
                <w:rFonts w:ascii="Times New Roman" w:hAnsi="Times New Roman"/>
                <w:b w:val="0"/>
                <w:sz w:val="24"/>
                <w:szCs w:val="24"/>
                <w:lang w:val="en-US"/>
              </w:rPr>
              <w:t>..</w:t>
            </w:r>
            <w:r w:rsidR="009465F5" w:rsidRPr="00C4570C">
              <w:rPr>
                <w:rFonts w:ascii="Times New Roman" w:hAnsi="Times New Roman"/>
                <w:b w:val="0"/>
                <w:sz w:val="24"/>
                <w:szCs w:val="24"/>
                <w:lang w:val="en-US"/>
              </w:rPr>
              <w:t>87</w:t>
            </w:r>
          </w:p>
          <w:p w14:paraId="2932FC28" w14:textId="751A7AB3" w:rsidR="005E3E97" w:rsidRPr="00C4570C" w:rsidRDefault="005E3E97" w:rsidP="00057833">
            <w:pPr>
              <w:pStyle w:val="BodyText"/>
              <w:spacing w:before="0"/>
              <w:ind w:left="34" w:firstLine="0"/>
              <w:jc w:val="both"/>
              <w:outlineLvl w:val="0"/>
              <w:rPr>
                <w:rFonts w:ascii="Times New Roman" w:hAnsi="Times New Roman"/>
                <w:b w:val="0"/>
                <w:sz w:val="24"/>
                <w:szCs w:val="24"/>
                <w:lang w:val="en-US"/>
              </w:rPr>
            </w:pPr>
            <w:r w:rsidRPr="00C4570C">
              <w:rPr>
                <w:rFonts w:ascii="Times New Roman" w:hAnsi="Times New Roman"/>
                <w:b w:val="0"/>
                <w:sz w:val="24"/>
                <w:szCs w:val="24"/>
              </w:rPr>
              <w:t>8.2.2. Performance requirements</w:t>
            </w:r>
            <w:r w:rsidR="00A45729" w:rsidRPr="00C4570C">
              <w:rPr>
                <w:rFonts w:ascii="Times New Roman" w:hAnsi="Times New Roman"/>
                <w:b w:val="0"/>
                <w:sz w:val="24"/>
                <w:szCs w:val="24"/>
                <w:lang w:val="en-US"/>
              </w:rPr>
              <w:t>………………...</w:t>
            </w:r>
            <w:r w:rsidR="002A65B8" w:rsidRPr="00C4570C">
              <w:rPr>
                <w:rFonts w:ascii="Times New Roman" w:hAnsi="Times New Roman"/>
                <w:b w:val="0"/>
                <w:sz w:val="24"/>
                <w:szCs w:val="24"/>
                <w:lang w:val="en-US"/>
              </w:rPr>
              <w:t>..</w:t>
            </w:r>
            <w:r w:rsidR="009465F5" w:rsidRPr="00C4570C">
              <w:rPr>
                <w:rFonts w:ascii="Times New Roman" w:hAnsi="Times New Roman"/>
                <w:b w:val="0"/>
                <w:sz w:val="24"/>
                <w:szCs w:val="24"/>
                <w:lang w:val="en-US"/>
              </w:rPr>
              <w:t>88</w:t>
            </w:r>
          </w:p>
          <w:p w14:paraId="24C80AC5" w14:textId="77777777" w:rsidR="0092175E" w:rsidRPr="00C4570C" w:rsidRDefault="0092175E" w:rsidP="00057833">
            <w:pPr>
              <w:pStyle w:val="BodyText"/>
              <w:spacing w:before="0"/>
              <w:ind w:left="34" w:firstLine="0"/>
              <w:jc w:val="both"/>
              <w:outlineLvl w:val="0"/>
              <w:rPr>
                <w:rFonts w:ascii="Times New Roman" w:hAnsi="Times New Roman"/>
                <w:b w:val="0"/>
                <w:sz w:val="24"/>
                <w:szCs w:val="24"/>
                <w:lang w:val="en-US"/>
              </w:rPr>
            </w:pPr>
          </w:p>
          <w:p w14:paraId="4A893BE4" w14:textId="56267148" w:rsidR="007B28E7" w:rsidRPr="00C4570C" w:rsidRDefault="005E3E97" w:rsidP="00057833">
            <w:pPr>
              <w:pStyle w:val="BodyText"/>
              <w:spacing w:before="0"/>
              <w:ind w:left="34" w:firstLine="0"/>
              <w:jc w:val="both"/>
              <w:outlineLvl w:val="0"/>
              <w:rPr>
                <w:rFonts w:ascii="Times New Roman" w:hAnsi="Times New Roman"/>
                <w:b w:val="0"/>
                <w:sz w:val="24"/>
                <w:szCs w:val="24"/>
                <w:lang w:val="en-US"/>
              </w:rPr>
            </w:pPr>
            <w:r w:rsidRPr="00C4570C">
              <w:rPr>
                <w:rFonts w:ascii="Times New Roman" w:hAnsi="Times New Roman"/>
                <w:b w:val="0"/>
                <w:sz w:val="24"/>
                <w:szCs w:val="24"/>
              </w:rPr>
              <w:lastRenderedPageBreak/>
              <w:t>8.2.3. Expected results</w:t>
            </w:r>
            <w:r w:rsidR="00A45729" w:rsidRPr="00C4570C">
              <w:rPr>
                <w:rFonts w:ascii="Times New Roman" w:hAnsi="Times New Roman"/>
                <w:b w:val="0"/>
                <w:sz w:val="24"/>
                <w:szCs w:val="24"/>
                <w:lang w:val="en-US"/>
              </w:rPr>
              <w:t>………………………...</w:t>
            </w:r>
            <w:r w:rsidR="0092175E" w:rsidRPr="00C4570C">
              <w:rPr>
                <w:rFonts w:ascii="Times New Roman" w:hAnsi="Times New Roman"/>
                <w:b w:val="0"/>
                <w:sz w:val="24"/>
                <w:szCs w:val="24"/>
                <w:lang w:val="en-US"/>
              </w:rPr>
              <w:t>......</w:t>
            </w:r>
            <w:r w:rsidR="009465F5" w:rsidRPr="00C4570C">
              <w:rPr>
                <w:rFonts w:ascii="Times New Roman" w:hAnsi="Times New Roman"/>
                <w:b w:val="0"/>
                <w:sz w:val="24"/>
                <w:szCs w:val="24"/>
                <w:lang w:val="en-US"/>
              </w:rPr>
              <w:t>89</w:t>
            </w:r>
          </w:p>
          <w:p w14:paraId="289E03B6" w14:textId="77777777" w:rsidR="00A45729" w:rsidRPr="00C4570C" w:rsidRDefault="00A45729" w:rsidP="00057833">
            <w:pPr>
              <w:pStyle w:val="BodyText"/>
              <w:spacing w:before="0"/>
              <w:ind w:firstLine="0"/>
              <w:jc w:val="both"/>
              <w:outlineLvl w:val="0"/>
              <w:rPr>
                <w:rFonts w:ascii="Times New Roman" w:hAnsi="Times New Roman"/>
                <w:b w:val="0"/>
                <w:sz w:val="8"/>
                <w:szCs w:val="8"/>
              </w:rPr>
            </w:pPr>
          </w:p>
          <w:p w14:paraId="395778E4" w14:textId="64DC9E28" w:rsidR="005E3E97" w:rsidRPr="00C4570C" w:rsidRDefault="005E3E97" w:rsidP="00057833">
            <w:pPr>
              <w:pStyle w:val="BodyText"/>
              <w:spacing w:before="0"/>
              <w:ind w:firstLine="0"/>
              <w:jc w:val="both"/>
              <w:outlineLvl w:val="0"/>
              <w:rPr>
                <w:rFonts w:ascii="Times New Roman" w:hAnsi="Times New Roman"/>
                <w:b w:val="0"/>
                <w:sz w:val="24"/>
                <w:szCs w:val="24"/>
                <w:lang w:val="en-US"/>
              </w:rPr>
            </w:pPr>
            <w:r w:rsidRPr="00C4570C">
              <w:rPr>
                <w:rFonts w:ascii="Times New Roman" w:hAnsi="Times New Roman"/>
                <w:b w:val="0"/>
                <w:sz w:val="24"/>
                <w:szCs w:val="24"/>
              </w:rPr>
              <w:t>8.3. Activity 3</w:t>
            </w:r>
            <w:r w:rsidR="00A73543" w:rsidRPr="00C4570C">
              <w:rPr>
                <w:rFonts w:ascii="Times New Roman" w:hAnsi="Times New Roman"/>
                <w:b w:val="0"/>
                <w:sz w:val="24"/>
                <w:szCs w:val="24"/>
              </w:rPr>
              <w:t>:</w:t>
            </w:r>
            <w:r w:rsidRPr="00C4570C">
              <w:rPr>
                <w:rFonts w:ascii="Times New Roman" w:hAnsi="Times New Roman"/>
                <w:b w:val="0"/>
                <w:sz w:val="24"/>
                <w:szCs w:val="24"/>
              </w:rPr>
              <w:t xml:space="preserve"> Preparing for the implementation of the information system</w:t>
            </w:r>
            <w:r w:rsidR="00A45729" w:rsidRPr="00C4570C">
              <w:rPr>
                <w:rFonts w:ascii="Times New Roman" w:hAnsi="Times New Roman"/>
                <w:b w:val="0"/>
                <w:sz w:val="24"/>
                <w:szCs w:val="24"/>
                <w:lang w:val="en-US"/>
              </w:rPr>
              <w:t>…………………………...</w:t>
            </w:r>
            <w:r w:rsidR="009465F5" w:rsidRPr="00C4570C">
              <w:rPr>
                <w:rFonts w:ascii="Times New Roman" w:hAnsi="Times New Roman"/>
                <w:b w:val="0"/>
                <w:sz w:val="24"/>
                <w:szCs w:val="24"/>
                <w:lang w:val="en-US"/>
              </w:rPr>
              <w:t>89</w:t>
            </w:r>
          </w:p>
          <w:p w14:paraId="1DF9F045" w14:textId="4113F1CF" w:rsidR="00A45729" w:rsidRPr="00C4570C" w:rsidRDefault="005E3E97" w:rsidP="00057833">
            <w:pPr>
              <w:pStyle w:val="BodyText"/>
              <w:spacing w:before="0"/>
              <w:ind w:left="34" w:firstLine="0"/>
              <w:jc w:val="both"/>
              <w:outlineLvl w:val="0"/>
              <w:rPr>
                <w:rFonts w:ascii="Times New Roman" w:hAnsi="Times New Roman"/>
                <w:b w:val="0"/>
                <w:sz w:val="24"/>
                <w:szCs w:val="24"/>
              </w:rPr>
            </w:pPr>
            <w:r w:rsidRPr="00C4570C">
              <w:rPr>
                <w:rFonts w:ascii="Times New Roman" w:hAnsi="Times New Roman"/>
                <w:b w:val="0"/>
                <w:sz w:val="24"/>
                <w:szCs w:val="24"/>
              </w:rPr>
              <w:t>8.3.1. Description of the activity</w:t>
            </w:r>
            <w:r w:rsidR="00A45729" w:rsidRPr="00C4570C">
              <w:rPr>
                <w:rFonts w:ascii="Times New Roman" w:hAnsi="Times New Roman"/>
                <w:b w:val="0"/>
                <w:sz w:val="24"/>
                <w:szCs w:val="24"/>
                <w:lang w:val="en-US"/>
              </w:rPr>
              <w:t>……………</w:t>
            </w:r>
            <w:r w:rsidR="0092175E" w:rsidRPr="00C4570C">
              <w:rPr>
                <w:rFonts w:ascii="Times New Roman" w:hAnsi="Times New Roman"/>
                <w:b w:val="0"/>
                <w:sz w:val="24"/>
                <w:szCs w:val="24"/>
                <w:lang w:val="en-US"/>
              </w:rPr>
              <w:t>…...</w:t>
            </w:r>
            <w:r w:rsidR="009465F5" w:rsidRPr="00C4570C">
              <w:rPr>
                <w:rFonts w:ascii="Times New Roman" w:hAnsi="Times New Roman"/>
                <w:b w:val="0"/>
                <w:sz w:val="24"/>
                <w:szCs w:val="24"/>
                <w:lang w:val="en-US"/>
              </w:rPr>
              <w:t>89</w:t>
            </w:r>
          </w:p>
          <w:p w14:paraId="13CDE3B0" w14:textId="6C9BC3D7" w:rsidR="005E3E97" w:rsidRPr="00C4570C" w:rsidRDefault="005E3E97" w:rsidP="00057833">
            <w:pPr>
              <w:pStyle w:val="BodyText"/>
              <w:spacing w:before="0"/>
              <w:ind w:left="34" w:firstLine="0"/>
              <w:jc w:val="both"/>
              <w:outlineLvl w:val="0"/>
              <w:rPr>
                <w:rFonts w:ascii="Times New Roman" w:hAnsi="Times New Roman"/>
                <w:b w:val="0"/>
                <w:sz w:val="24"/>
                <w:szCs w:val="24"/>
                <w:lang w:val="en-US"/>
              </w:rPr>
            </w:pPr>
            <w:r w:rsidRPr="00C4570C">
              <w:rPr>
                <w:rFonts w:ascii="Times New Roman" w:hAnsi="Times New Roman"/>
                <w:b w:val="0"/>
                <w:sz w:val="24"/>
                <w:szCs w:val="24"/>
              </w:rPr>
              <w:t>8.3.2. Performance requirements</w:t>
            </w:r>
            <w:r w:rsidR="00A45729" w:rsidRPr="00C4570C">
              <w:rPr>
                <w:rFonts w:ascii="Times New Roman" w:hAnsi="Times New Roman"/>
                <w:b w:val="0"/>
                <w:sz w:val="24"/>
                <w:szCs w:val="24"/>
                <w:lang w:val="en-US"/>
              </w:rPr>
              <w:t>...………………</w:t>
            </w:r>
            <w:r w:rsidR="009465F5" w:rsidRPr="00C4570C">
              <w:rPr>
                <w:rFonts w:ascii="Times New Roman" w:hAnsi="Times New Roman"/>
                <w:b w:val="0"/>
                <w:sz w:val="24"/>
                <w:szCs w:val="24"/>
                <w:lang w:val="en-US"/>
              </w:rPr>
              <w:t>89</w:t>
            </w:r>
          </w:p>
          <w:p w14:paraId="43C28012" w14:textId="77777777" w:rsidR="00E7121B" w:rsidRPr="00C4570C" w:rsidRDefault="00E7121B" w:rsidP="00057833">
            <w:pPr>
              <w:pStyle w:val="BodyText"/>
              <w:spacing w:before="0"/>
              <w:ind w:left="34" w:firstLine="0"/>
              <w:jc w:val="both"/>
              <w:outlineLvl w:val="0"/>
              <w:rPr>
                <w:rFonts w:ascii="Times New Roman" w:hAnsi="Times New Roman"/>
                <w:b w:val="0"/>
                <w:sz w:val="24"/>
                <w:szCs w:val="24"/>
              </w:rPr>
            </w:pPr>
          </w:p>
          <w:p w14:paraId="5CA49C3F" w14:textId="7095386A" w:rsidR="005E3E97" w:rsidRPr="00C4570C" w:rsidRDefault="005E3E97" w:rsidP="00057833">
            <w:pPr>
              <w:pStyle w:val="BodyText"/>
              <w:spacing w:before="0"/>
              <w:ind w:left="34" w:firstLine="0"/>
              <w:jc w:val="both"/>
              <w:outlineLvl w:val="0"/>
              <w:rPr>
                <w:rFonts w:ascii="Times New Roman" w:hAnsi="Times New Roman"/>
                <w:b w:val="0"/>
                <w:sz w:val="24"/>
                <w:szCs w:val="24"/>
                <w:lang w:val="en-US"/>
              </w:rPr>
            </w:pPr>
            <w:r w:rsidRPr="00C4570C">
              <w:rPr>
                <w:rFonts w:ascii="Times New Roman" w:hAnsi="Times New Roman"/>
                <w:b w:val="0"/>
                <w:sz w:val="24"/>
                <w:szCs w:val="24"/>
              </w:rPr>
              <w:t>8.3.3. Expected results</w:t>
            </w:r>
            <w:r w:rsidR="00A45729" w:rsidRPr="00C4570C">
              <w:rPr>
                <w:rFonts w:ascii="Times New Roman" w:hAnsi="Times New Roman"/>
                <w:b w:val="0"/>
                <w:sz w:val="24"/>
                <w:szCs w:val="24"/>
                <w:lang w:val="en-US"/>
              </w:rPr>
              <w:t>……………………….…..</w:t>
            </w:r>
            <w:r w:rsidR="00820C97" w:rsidRPr="00C4570C">
              <w:rPr>
                <w:rFonts w:ascii="Times New Roman" w:hAnsi="Times New Roman"/>
                <w:b w:val="0"/>
                <w:sz w:val="24"/>
                <w:szCs w:val="24"/>
                <w:lang w:val="en-US"/>
              </w:rPr>
              <w:t>9</w:t>
            </w:r>
            <w:r w:rsidR="009465F5" w:rsidRPr="00C4570C">
              <w:rPr>
                <w:rFonts w:ascii="Times New Roman" w:hAnsi="Times New Roman"/>
                <w:b w:val="0"/>
                <w:sz w:val="24"/>
                <w:szCs w:val="24"/>
                <w:lang w:val="en-US"/>
              </w:rPr>
              <w:t>1</w:t>
            </w:r>
          </w:p>
          <w:p w14:paraId="320AF767" w14:textId="11497CC4" w:rsidR="005E3E97" w:rsidRPr="00C4570C" w:rsidRDefault="005E3E97" w:rsidP="00057833">
            <w:pPr>
              <w:pStyle w:val="BodyText"/>
              <w:spacing w:before="0"/>
              <w:ind w:left="34" w:firstLine="0"/>
              <w:jc w:val="both"/>
              <w:outlineLvl w:val="0"/>
              <w:rPr>
                <w:rFonts w:ascii="Times New Roman" w:hAnsi="Times New Roman"/>
                <w:b w:val="0"/>
                <w:sz w:val="24"/>
                <w:szCs w:val="24"/>
                <w:lang w:val="en-US"/>
              </w:rPr>
            </w:pPr>
            <w:r w:rsidRPr="00C4570C">
              <w:rPr>
                <w:rFonts w:ascii="Times New Roman" w:hAnsi="Times New Roman"/>
                <w:b w:val="0"/>
                <w:sz w:val="24"/>
                <w:szCs w:val="24"/>
              </w:rPr>
              <w:t>8.4. Acti</w:t>
            </w:r>
            <w:r w:rsidR="00A73543" w:rsidRPr="00C4570C">
              <w:rPr>
                <w:rFonts w:ascii="Times New Roman" w:hAnsi="Times New Roman"/>
                <w:b w:val="0"/>
                <w:sz w:val="24"/>
                <w:szCs w:val="24"/>
                <w:lang w:val="en-US"/>
              </w:rPr>
              <w:t>vity</w:t>
            </w:r>
            <w:r w:rsidRPr="00C4570C">
              <w:rPr>
                <w:rFonts w:ascii="Times New Roman" w:hAnsi="Times New Roman"/>
                <w:b w:val="0"/>
                <w:sz w:val="24"/>
                <w:szCs w:val="24"/>
              </w:rPr>
              <w:t xml:space="preserve"> 4</w:t>
            </w:r>
            <w:r w:rsidR="00A73543" w:rsidRPr="00C4570C">
              <w:rPr>
                <w:rFonts w:ascii="Times New Roman" w:hAnsi="Times New Roman"/>
                <w:b w:val="0"/>
                <w:sz w:val="24"/>
                <w:szCs w:val="24"/>
              </w:rPr>
              <w:t>:</w:t>
            </w:r>
            <w:r w:rsidRPr="00C4570C">
              <w:rPr>
                <w:rFonts w:ascii="Times New Roman" w:hAnsi="Times New Roman"/>
                <w:b w:val="0"/>
                <w:sz w:val="24"/>
                <w:szCs w:val="24"/>
              </w:rPr>
              <w:t xml:space="preserve"> </w:t>
            </w:r>
            <w:r w:rsidR="00277DEB" w:rsidRPr="00C4570C">
              <w:rPr>
                <w:rFonts w:ascii="Times New Roman" w:hAnsi="Times New Roman"/>
                <w:b w:val="0"/>
                <w:sz w:val="24"/>
                <w:szCs w:val="24"/>
                <w:lang w:val="en-US"/>
              </w:rPr>
              <w:t xml:space="preserve">Adoption of the </w:t>
            </w:r>
            <w:r w:rsidRPr="00C4570C">
              <w:rPr>
                <w:rFonts w:ascii="Times New Roman" w:hAnsi="Times New Roman"/>
                <w:b w:val="0"/>
                <w:sz w:val="24"/>
                <w:szCs w:val="24"/>
              </w:rPr>
              <w:t>system</w:t>
            </w:r>
            <w:r w:rsidR="00277DEB" w:rsidRPr="00C4570C">
              <w:rPr>
                <w:rFonts w:ascii="Times New Roman" w:hAnsi="Times New Roman"/>
                <w:b w:val="0"/>
                <w:sz w:val="24"/>
                <w:szCs w:val="24"/>
                <w:lang w:val="en-US"/>
              </w:rPr>
              <w:t>………..</w:t>
            </w:r>
            <w:r w:rsidR="00A45729" w:rsidRPr="00C4570C">
              <w:rPr>
                <w:rFonts w:ascii="Times New Roman" w:hAnsi="Times New Roman"/>
                <w:b w:val="0"/>
                <w:sz w:val="24"/>
                <w:szCs w:val="24"/>
                <w:lang w:val="en-US"/>
              </w:rPr>
              <w:t>..</w:t>
            </w:r>
            <w:r w:rsidR="00820C97" w:rsidRPr="00C4570C">
              <w:rPr>
                <w:rFonts w:ascii="Times New Roman" w:hAnsi="Times New Roman"/>
                <w:b w:val="0"/>
                <w:sz w:val="24"/>
                <w:szCs w:val="24"/>
                <w:lang w:val="en-US"/>
              </w:rPr>
              <w:t>9</w:t>
            </w:r>
            <w:r w:rsidR="009465F5" w:rsidRPr="00C4570C">
              <w:rPr>
                <w:rFonts w:ascii="Times New Roman" w:hAnsi="Times New Roman"/>
                <w:b w:val="0"/>
                <w:sz w:val="24"/>
                <w:szCs w:val="24"/>
                <w:lang w:val="en-US"/>
              </w:rPr>
              <w:t>2</w:t>
            </w:r>
          </w:p>
          <w:p w14:paraId="69C1EE13" w14:textId="129E4541" w:rsidR="005E3E97" w:rsidRPr="00C4570C" w:rsidRDefault="005E3E97" w:rsidP="00057833">
            <w:pPr>
              <w:pStyle w:val="BodyText"/>
              <w:spacing w:before="0"/>
              <w:ind w:left="34" w:firstLine="0"/>
              <w:jc w:val="both"/>
              <w:outlineLvl w:val="0"/>
              <w:rPr>
                <w:rFonts w:ascii="Times New Roman" w:hAnsi="Times New Roman"/>
                <w:b w:val="0"/>
                <w:sz w:val="24"/>
                <w:szCs w:val="24"/>
                <w:lang w:val="en-US"/>
              </w:rPr>
            </w:pPr>
            <w:r w:rsidRPr="00C4570C">
              <w:rPr>
                <w:rFonts w:ascii="Times New Roman" w:hAnsi="Times New Roman"/>
                <w:b w:val="0"/>
                <w:sz w:val="24"/>
                <w:szCs w:val="24"/>
              </w:rPr>
              <w:t>8.4.1. Description of the activity</w:t>
            </w:r>
            <w:r w:rsidR="00A45729" w:rsidRPr="00C4570C">
              <w:rPr>
                <w:rFonts w:ascii="Times New Roman" w:hAnsi="Times New Roman"/>
                <w:b w:val="0"/>
                <w:sz w:val="24"/>
                <w:szCs w:val="24"/>
                <w:lang w:val="en-US"/>
              </w:rPr>
              <w:t>………………...</w:t>
            </w:r>
            <w:r w:rsidR="00820C97" w:rsidRPr="00C4570C">
              <w:rPr>
                <w:rFonts w:ascii="Times New Roman" w:hAnsi="Times New Roman"/>
                <w:b w:val="0"/>
                <w:sz w:val="24"/>
                <w:szCs w:val="24"/>
                <w:lang w:val="en-US"/>
              </w:rPr>
              <w:t>9</w:t>
            </w:r>
            <w:r w:rsidR="009465F5" w:rsidRPr="00C4570C">
              <w:rPr>
                <w:rFonts w:ascii="Times New Roman" w:hAnsi="Times New Roman"/>
                <w:b w:val="0"/>
                <w:sz w:val="24"/>
                <w:szCs w:val="24"/>
                <w:lang w:val="en-US"/>
              </w:rPr>
              <w:t>2</w:t>
            </w:r>
          </w:p>
          <w:p w14:paraId="5A7B178A" w14:textId="77777777" w:rsidR="00A42D39" w:rsidRPr="00C4570C" w:rsidRDefault="00A42D39" w:rsidP="00057833">
            <w:pPr>
              <w:pStyle w:val="BodyText"/>
              <w:spacing w:before="0"/>
              <w:ind w:left="34" w:firstLine="0"/>
              <w:jc w:val="both"/>
              <w:outlineLvl w:val="0"/>
              <w:rPr>
                <w:rFonts w:ascii="Times New Roman" w:hAnsi="Times New Roman"/>
                <w:b w:val="0"/>
                <w:sz w:val="24"/>
                <w:szCs w:val="24"/>
                <w:lang w:val="en-US"/>
              </w:rPr>
            </w:pPr>
          </w:p>
          <w:p w14:paraId="4FD74FEE" w14:textId="37A2F001" w:rsidR="005E3E97" w:rsidRPr="00C4570C" w:rsidRDefault="005E3E97" w:rsidP="00057833">
            <w:pPr>
              <w:pStyle w:val="BodyText"/>
              <w:spacing w:before="0"/>
              <w:ind w:left="34" w:firstLine="0"/>
              <w:jc w:val="both"/>
              <w:outlineLvl w:val="0"/>
              <w:rPr>
                <w:rFonts w:ascii="Times New Roman" w:hAnsi="Times New Roman"/>
                <w:b w:val="0"/>
                <w:sz w:val="24"/>
                <w:szCs w:val="24"/>
                <w:lang w:val="en-US"/>
              </w:rPr>
            </w:pPr>
            <w:r w:rsidRPr="00C4570C">
              <w:rPr>
                <w:rFonts w:ascii="Times New Roman" w:hAnsi="Times New Roman"/>
                <w:b w:val="0"/>
                <w:sz w:val="24"/>
                <w:szCs w:val="24"/>
              </w:rPr>
              <w:t>8.4.2. Performance requirements</w:t>
            </w:r>
            <w:r w:rsidR="00A45729" w:rsidRPr="00C4570C">
              <w:rPr>
                <w:rFonts w:ascii="Times New Roman" w:hAnsi="Times New Roman"/>
                <w:b w:val="0"/>
                <w:sz w:val="24"/>
                <w:szCs w:val="24"/>
                <w:lang w:val="en-US"/>
              </w:rPr>
              <w:t>………………...</w:t>
            </w:r>
            <w:r w:rsidR="00820C97" w:rsidRPr="00C4570C">
              <w:rPr>
                <w:rFonts w:ascii="Times New Roman" w:hAnsi="Times New Roman"/>
                <w:b w:val="0"/>
                <w:sz w:val="24"/>
                <w:szCs w:val="24"/>
                <w:lang w:val="en-US"/>
              </w:rPr>
              <w:t>9</w:t>
            </w:r>
            <w:r w:rsidR="009465F5" w:rsidRPr="00C4570C">
              <w:rPr>
                <w:rFonts w:ascii="Times New Roman" w:hAnsi="Times New Roman"/>
                <w:b w:val="0"/>
                <w:sz w:val="24"/>
                <w:szCs w:val="24"/>
                <w:lang w:val="en-US"/>
              </w:rPr>
              <w:t>2</w:t>
            </w:r>
          </w:p>
          <w:p w14:paraId="12222F10" w14:textId="667631DD" w:rsidR="005E3E97" w:rsidRPr="00C4570C" w:rsidRDefault="005E3E97" w:rsidP="00057833">
            <w:pPr>
              <w:pStyle w:val="BodyText"/>
              <w:spacing w:before="0"/>
              <w:ind w:left="34" w:firstLine="0"/>
              <w:jc w:val="both"/>
              <w:outlineLvl w:val="0"/>
              <w:rPr>
                <w:rFonts w:ascii="Times New Roman" w:hAnsi="Times New Roman"/>
                <w:b w:val="0"/>
                <w:sz w:val="24"/>
                <w:szCs w:val="24"/>
                <w:lang w:val="en-US"/>
              </w:rPr>
            </w:pPr>
            <w:r w:rsidRPr="00C4570C">
              <w:rPr>
                <w:rFonts w:ascii="Times New Roman" w:hAnsi="Times New Roman"/>
                <w:b w:val="0"/>
                <w:sz w:val="24"/>
                <w:szCs w:val="24"/>
              </w:rPr>
              <w:t>8.4.3. Expected results</w:t>
            </w:r>
            <w:r w:rsidR="00A45729" w:rsidRPr="00C4570C">
              <w:rPr>
                <w:rFonts w:ascii="Times New Roman" w:hAnsi="Times New Roman"/>
                <w:b w:val="0"/>
                <w:sz w:val="24"/>
                <w:szCs w:val="24"/>
                <w:lang w:val="en-US"/>
              </w:rPr>
              <w:t>…………………………...</w:t>
            </w:r>
            <w:r w:rsidR="00820C97" w:rsidRPr="00C4570C">
              <w:rPr>
                <w:rFonts w:ascii="Times New Roman" w:hAnsi="Times New Roman"/>
                <w:b w:val="0"/>
                <w:sz w:val="24"/>
                <w:szCs w:val="24"/>
                <w:lang w:val="en-US"/>
              </w:rPr>
              <w:t>9</w:t>
            </w:r>
            <w:r w:rsidR="009465F5" w:rsidRPr="00C4570C">
              <w:rPr>
                <w:rFonts w:ascii="Times New Roman" w:hAnsi="Times New Roman"/>
                <w:b w:val="0"/>
                <w:sz w:val="24"/>
                <w:szCs w:val="24"/>
                <w:lang w:val="en-US"/>
              </w:rPr>
              <w:t>3</w:t>
            </w:r>
          </w:p>
          <w:p w14:paraId="0FB30E66" w14:textId="77777777" w:rsidR="00666C83" w:rsidRPr="00C4570C" w:rsidRDefault="00666C83" w:rsidP="00057833">
            <w:pPr>
              <w:pStyle w:val="BodyText"/>
              <w:spacing w:before="0"/>
              <w:ind w:left="34" w:firstLine="0"/>
              <w:jc w:val="both"/>
              <w:outlineLvl w:val="0"/>
              <w:rPr>
                <w:rFonts w:ascii="Times New Roman" w:hAnsi="Times New Roman"/>
                <w:b w:val="0"/>
                <w:sz w:val="24"/>
                <w:szCs w:val="24"/>
              </w:rPr>
            </w:pPr>
          </w:p>
          <w:p w14:paraId="0393E0A7" w14:textId="77777777" w:rsidR="00503D94" w:rsidRPr="00C4570C" w:rsidRDefault="00503D94" w:rsidP="00057833">
            <w:pPr>
              <w:pStyle w:val="BodyText"/>
              <w:spacing w:before="0"/>
              <w:ind w:left="34" w:firstLine="0"/>
              <w:jc w:val="both"/>
              <w:outlineLvl w:val="0"/>
              <w:rPr>
                <w:rFonts w:ascii="Times New Roman" w:hAnsi="Times New Roman"/>
                <w:b w:val="0"/>
                <w:sz w:val="12"/>
                <w:szCs w:val="12"/>
              </w:rPr>
            </w:pPr>
          </w:p>
          <w:p w14:paraId="447424DF" w14:textId="347AFEBB" w:rsidR="005E3E97" w:rsidRPr="00C4570C" w:rsidRDefault="005E3E97" w:rsidP="00057833">
            <w:pPr>
              <w:pStyle w:val="BodyText"/>
              <w:spacing w:before="0"/>
              <w:ind w:firstLine="0"/>
              <w:jc w:val="both"/>
              <w:outlineLvl w:val="0"/>
              <w:rPr>
                <w:rFonts w:ascii="Times New Roman" w:hAnsi="Times New Roman"/>
                <w:b w:val="0"/>
                <w:sz w:val="24"/>
                <w:szCs w:val="24"/>
                <w:lang w:val="en-US"/>
              </w:rPr>
            </w:pPr>
            <w:r w:rsidRPr="00C4570C">
              <w:rPr>
                <w:rFonts w:ascii="Times New Roman" w:hAnsi="Times New Roman"/>
                <w:b w:val="0"/>
                <w:sz w:val="24"/>
                <w:szCs w:val="24"/>
              </w:rPr>
              <w:t>9. DOCUMENTATION</w:t>
            </w:r>
            <w:r w:rsidR="00A45729" w:rsidRPr="00C4570C">
              <w:rPr>
                <w:rFonts w:ascii="Times New Roman" w:hAnsi="Times New Roman"/>
                <w:b w:val="0"/>
                <w:sz w:val="24"/>
                <w:szCs w:val="24"/>
                <w:lang w:val="en-US"/>
              </w:rPr>
              <w:t>………………………….</w:t>
            </w:r>
            <w:r w:rsidR="009465F5" w:rsidRPr="00C4570C">
              <w:rPr>
                <w:rFonts w:ascii="Times New Roman" w:hAnsi="Times New Roman"/>
                <w:b w:val="0"/>
                <w:sz w:val="24"/>
                <w:szCs w:val="24"/>
                <w:lang w:val="en-US"/>
              </w:rPr>
              <w:t>..</w:t>
            </w:r>
            <w:r w:rsidR="00820C97" w:rsidRPr="00C4570C">
              <w:rPr>
                <w:rFonts w:ascii="Times New Roman" w:hAnsi="Times New Roman"/>
                <w:b w:val="0"/>
                <w:sz w:val="24"/>
                <w:szCs w:val="24"/>
                <w:lang w:val="en-US"/>
              </w:rPr>
              <w:t>9</w:t>
            </w:r>
            <w:r w:rsidR="009465F5" w:rsidRPr="00C4570C">
              <w:rPr>
                <w:rFonts w:ascii="Times New Roman" w:hAnsi="Times New Roman"/>
                <w:b w:val="0"/>
                <w:sz w:val="24"/>
                <w:szCs w:val="24"/>
                <w:lang w:val="en-US"/>
              </w:rPr>
              <w:t>3</w:t>
            </w:r>
          </w:p>
          <w:p w14:paraId="36B7515C" w14:textId="6862E8D0" w:rsidR="005E3E97" w:rsidRPr="00C4570C" w:rsidRDefault="005E3E97" w:rsidP="00057833">
            <w:pPr>
              <w:pStyle w:val="BodyText"/>
              <w:spacing w:before="0"/>
              <w:ind w:left="34" w:firstLine="0"/>
              <w:jc w:val="both"/>
              <w:outlineLvl w:val="0"/>
              <w:rPr>
                <w:rFonts w:ascii="Times New Roman" w:hAnsi="Times New Roman"/>
                <w:b w:val="0"/>
                <w:sz w:val="24"/>
                <w:szCs w:val="24"/>
                <w:lang w:val="en-US"/>
              </w:rPr>
            </w:pPr>
            <w:r w:rsidRPr="00C4570C">
              <w:rPr>
                <w:rFonts w:ascii="Times New Roman" w:hAnsi="Times New Roman"/>
                <w:b w:val="0"/>
                <w:sz w:val="24"/>
                <w:szCs w:val="24"/>
              </w:rPr>
              <w:t>9.1. Documentation requirements</w:t>
            </w:r>
            <w:r w:rsidR="00A45729" w:rsidRPr="00C4570C">
              <w:rPr>
                <w:rFonts w:ascii="Times New Roman" w:hAnsi="Times New Roman"/>
                <w:b w:val="0"/>
                <w:sz w:val="24"/>
                <w:szCs w:val="24"/>
                <w:lang w:val="en-US"/>
              </w:rPr>
              <w:t>………………</w:t>
            </w:r>
            <w:r w:rsidR="009465F5" w:rsidRPr="00C4570C">
              <w:rPr>
                <w:rFonts w:ascii="Times New Roman" w:hAnsi="Times New Roman"/>
                <w:b w:val="0"/>
                <w:sz w:val="24"/>
                <w:szCs w:val="24"/>
                <w:lang w:val="en-US"/>
              </w:rPr>
              <w:t>…</w:t>
            </w:r>
            <w:r w:rsidR="00820C97" w:rsidRPr="00C4570C">
              <w:rPr>
                <w:rFonts w:ascii="Times New Roman" w:hAnsi="Times New Roman"/>
                <w:b w:val="0"/>
                <w:sz w:val="24"/>
                <w:szCs w:val="24"/>
                <w:lang w:val="en-US"/>
              </w:rPr>
              <w:t>9</w:t>
            </w:r>
            <w:r w:rsidR="009465F5" w:rsidRPr="00C4570C">
              <w:rPr>
                <w:rFonts w:ascii="Times New Roman" w:hAnsi="Times New Roman"/>
                <w:b w:val="0"/>
                <w:sz w:val="24"/>
                <w:szCs w:val="24"/>
                <w:lang w:val="en-US"/>
              </w:rPr>
              <w:t>3</w:t>
            </w:r>
          </w:p>
          <w:p w14:paraId="31B901CD" w14:textId="358A612F" w:rsidR="005E3E97" w:rsidRPr="00C4570C" w:rsidRDefault="005E3E97" w:rsidP="00057833">
            <w:pPr>
              <w:pStyle w:val="BodyText"/>
              <w:spacing w:before="0"/>
              <w:ind w:left="34" w:firstLine="0"/>
              <w:jc w:val="both"/>
              <w:outlineLvl w:val="0"/>
              <w:rPr>
                <w:rFonts w:ascii="Times New Roman" w:hAnsi="Times New Roman"/>
                <w:b w:val="0"/>
                <w:sz w:val="24"/>
                <w:szCs w:val="24"/>
                <w:lang w:val="en-US"/>
              </w:rPr>
            </w:pPr>
            <w:r w:rsidRPr="00C4570C">
              <w:rPr>
                <w:rFonts w:ascii="Times New Roman" w:hAnsi="Times New Roman"/>
                <w:b w:val="0"/>
                <w:sz w:val="24"/>
                <w:szCs w:val="24"/>
              </w:rPr>
              <w:t>9.2. Transparency and accountability</w:t>
            </w:r>
            <w:r w:rsidR="00A45729" w:rsidRPr="00C4570C">
              <w:rPr>
                <w:rFonts w:ascii="Times New Roman" w:hAnsi="Times New Roman"/>
                <w:b w:val="0"/>
                <w:sz w:val="24"/>
                <w:szCs w:val="24"/>
                <w:lang w:val="en-US"/>
              </w:rPr>
              <w:t>……………</w:t>
            </w:r>
            <w:r w:rsidR="009465F5" w:rsidRPr="00C4570C">
              <w:rPr>
                <w:rFonts w:ascii="Times New Roman" w:hAnsi="Times New Roman"/>
                <w:b w:val="0"/>
                <w:sz w:val="24"/>
                <w:szCs w:val="24"/>
                <w:lang w:val="en-US"/>
              </w:rPr>
              <w:t>..</w:t>
            </w:r>
            <w:r w:rsidR="00820C97" w:rsidRPr="00C4570C">
              <w:rPr>
                <w:rFonts w:ascii="Times New Roman" w:hAnsi="Times New Roman"/>
                <w:b w:val="0"/>
                <w:sz w:val="24"/>
                <w:szCs w:val="24"/>
                <w:lang w:val="en-US"/>
              </w:rPr>
              <w:t>9</w:t>
            </w:r>
            <w:r w:rsidR="009465F5" w:rsidRPr="00C4570C">
              <w:rPr>
                <w:rFonts w:ascii="Times New Roman" w:hAnsi="Times New Roman"/>
                <w:b w:val="0"/>
                <w:sz w:val="24"/>
                <w:szCs w:val="24"/>
                <w:lang w:val="en-US"/>
              </w:rPr>
              <w:t>4</w:t>
            </w:r>
          </w:p>
          <w:p w14:paraId="2186E4F9" w14:textId="18BF17F3" w:rsidR="005E3E97" w:rsidRPr="00C4570C" w:rsidRDefault="005E3E97" w:rsidP="00057833">
            <w:pPr>
              <w:pStyle w:val="BodyText"/>
              <w:spacing w:before="0"/>
              <w:ind w:left="34" w:firstLine="0"/>
              <w:jc w:val="both"/>
              <w:outlineLvl w:val="0"/>
              <w:rPr>
                <w:rFonts w:ascii="Times New Roman" w:hAnsi="Times New Roman"/>
                <w:b w:val="0"/>
                <w:sz w:val="24"/>
                <w:szCs w:val="24"/>
              </w:rPr>
            </w:pPr>
            <w:r w:rsidRPr="00C4570C">
              <w:rPr>
                <w:rFonts w:ascii="Times New Roman" w:hAnsi="Times New Roman"/>
                <w:b w:val="0"/>
                <w:sz w:val="24"/>
                <w:szCs w:val="24"/>
              </w:rPr>
              <w:t>9.3. System Design</w:t>
            </w:r>
            <w:r w:rsidR="00A45729" w:rsidRPr="00C4570C">
              <w:rPr>
                <w:rFonts w:ascii="Times New Roman" w:hAnsi="Times New Roman"/>
                <w:b w:val="0"/>
                <w:sz w:val="24"/>
                <w:szCs w:val="24"/>
                <w:lang w:val="en-US"/>
              </w:rPr>
              <w:t>………………………………</w:t>
            </w:r>
            <w:r w:rsidR="009465F5" w:rsidRPr="00C4570C">
              <w:rPr>
                <w:rFonts w:ascii="Times New Roman" w:hAnsi="Times New Roman"/>
                <w:b w:val="0"/>
                <w:sz w:val="24"/>
                <w:szCs w:val="24"/>
                <w:lang w:val="en-US"/>
              </w:rPr>
              <w:t>..</w:t>
            </w:r>
            <w:r w:rsidR="00820C97" w:rsidRPr="00C4570C">
              <w:rPr>
                <w:rFonts w:ascii="Times New Roman" w:hAnsi="Times New Roman"/>
                <w:b w:val="0"/>
                <w:sz w:val="24"/>
                <w:szCs w:val="24"/>
                <w:lang w:val="en-US"/>
              </w:rPr>
              <w:t>9</w:t>
            </w:r>
            <w:r w:rsidR="009465F5" w:rsidRPr="00C4570C">
              <w:rPr>
                <w:rFonts w:ascii="Times New Roman" w:hAnsi="Times New Roman"/>
                <w:b w:val="0"/>
                <w:sz w:val="24"/>
                <w:szCs w:val="24"/>
                <w:lang w:val="en-US"/>
              </w:rPr>
              <w:t>5</w:t>
            </w:r>
          </w:p>
          <w:p w14:paraId="4F0AF395" w14:textId="760690E1" w:rsidR="005E3E97" w:rsidRPr="00C4570C" w:rsidRDefault="005E3E97" w:rsidP="00057833">
            <w:pPr>
              <w:pStyle w:val="BodyText"/>
              <w:spacing w:before="0"/>
              <w:ind w:left="34" w:firstLine="0"/>
              <w:jc w:val="both"/>
              <w:outlineLvl w:val="0"/>
              <w:rPr>
                <w:rFonts w:ascii="Times New Roman" w:hAnsi="Times New Roman"/>
                <w:b w:val="0"/>
                <w:sz w:val="24"/>
                <w:szCs w:val="24"/>
                <w:lang w:val="en-US"/>
              </w:rPr>
            </w:pPr>
            <w:r w:rsidRPr="00C4570C">
              <w:rPr>
                <w:rFonts w:ascii="Times New Roman" w:hAnsi="Times New Roman"/>
                <w:b w:val="0"/>
                <w:sz w:val="24"/>
                <w:szCs w:val="24"/>
              </w:rPr>
              <w:t>9.4. Technical documentation</w:t>
            </w:r>
            <w:r w:rsidR="00A45729" w:rsidRPr="00C4570C">
              <w:rPr>
                <w:rFonts w:ascii="Times New Roman" w:hAnsi="Times New Roman"/>
                <w:b w:val="0"/>
                <w:sz w:val="24"/>
                <w:szCs w:val="24"/>
                <w:lang w:val="en-US"/>
              </w:rPr>
              <w:t>……………………</w:t>
            </w:r>
            <w:r w:rsidR="009465F5" w:rsidRPr="00C4570C">
              <w:rPr>
                <w:rFonts w:ascii="Times New Roman" w:hAnsi="Times New Roman"/>
                <w:b w:val="0"/>
                <w:sz w:val="24"/>
                <w:szCs w:val="24"/>
                <w:lang w:val="en-US"/>
              </w:rPr>
              <w:t>..96</w:t>
            </w:r>
          </w:p>
          <w:p w14:paraId="722F6DC6" w14:textId="74F0EC24" w:rsidR="005E3E97" w:rsidRPr="00C4570C" w:rsidRDefault="005E3E97" w:rsidP="00057833">
            <w:pPr>
              <w:pStyle w:val="BodyText"/>
              <w:spacing w:before="0"/>
              <w:ind w:left="34" w:firstLine="0"/>
              <w:jc w:val="both"/>
              <w:outlineLvl w:val="0"/>
              <w:rPr>
                <w:rFonts w:ascii="Times New Roman" w:hAnsi="Times New Roman"/>
                <w:b w:val="0"/>
                <w:sz w:val="24"/>
                <w:szCs w:val="24"/>
                <w:lang w:val="en-US"/>
              </w:rPr>
            </w:pPr>
            <w:r w:rsidRPr="00C4570C">
              <w:rPr>
                <w:rFonts w:ascii="Times New Roman" w:hAnsi="Times New Roman"/>
                <w:b w:val="0"/>
                <w:sz w:val="24"/>
                <w:szCs w:val="24"/>
              </w:rPr>
              <w:t>9.5. Protocols</w:t>
            </w:r>
            <w:r w:rsidR="00A45729" w:rsidRPr="00C4570C">
              <w:rPr>
                <w:rFonts w:ascii="Times New Roman" w:hAnsi="Times New Roman"/>
                <w:b w:val="0"/>
                <w:sz w:val="24"/>
                <w:szCs w:val="24"/>
                <w:lang w:val="en-US"/>
              </w:rPr>
              <w:t>…………………………………….</w:t>
            </w:r>
            <w:r w:rsidR="009465F5" w:rsidRPr="00C4570C">
              <w:rPr>
                <w:rFonts w:ascii="Times New Roman" w:hAnsi="Times New Roman"/>
                <w:b w:val="0"/>
                <w:sz w:val="24"/>
                <w:szCs w:val="24"/>
                <w:lang w:val="en-US"/>
              </w:rPr>
              <w:t>..96</w:t>
            </w:r>
          </w:p>
          <w:p w14:paraId="20932C2F" w14:textId="75653CFB" w:rsidR="005E3E97" w:rsidRPr="00C4570C" w:rsidRDefault="005E3E97" w:rsidP="00057833">
            <w:pPr>
              <w:pStyle w:val="BodyText"/>
              <w:spacing w:before="0"/>
              <w:ind w:left="34" w:firstLine="0"/>
              <w:jc w:val="both"/>
              <w:outlineLvl w:val="0"/>
              <w:rPr>
                <w:rFonts w:ascii="Times New Roman" w:hAnsi="Times New Roman"/>
                <w:b w:val="0"/>
                <w:sz w:val="24"/>
                <w:szCs w:val="24"/>
                <w:lang w:val="en-US"/>
              </w:rPr>
            </w:pPr>
            <w:r w:rsidRPr="00C4570C">
              <w:rPr>
                <w:rFonts w:ascii="Times New Roman" w:hAnsi="Times New Roman"/>
                <w:b w:val="0"/>
                <w:sz w:val="24"/>
                <w:szCs w:val="24"/>
              </w:rPr>
              <w:t>9.6. Communication and reports</w:t>
            </w:r>
            <w:r w:rsidR="00A45729" w:rsidRPr="00C4570C">
              <w:rPr>
                <w:rFonts w:ascii="Times New Roman" w:hAnsi="Times New Roman"/>
                <w:b w:val="0"/>
                <w:sz w:val="24"/>
                <w:szCs w:val="24"/>
                <w:lang w:val="en-US"/>
              </w:rPr>
              <w:t>………………...</w:t>
            </w:r>
            <w:r w:rsidR="009465F5" w:rsidRPr="00C4570C">
              <w:rPr>
                <w:rFonts w:ascii="Times New Roman" w:hAnsi="Times New Roman"/>
                <w:b w:val="0"/>
                <w:sz w:val="24"/>
                <w:szCs w:val="24"/>
                <w:lang w:val="en-US"/>
              </w:rPr>
              <w:t>..96</w:t>
            </w:r>
          </w:p>
          <w:p w14:paraId="4912C63D" w14:textId="2D575CDC" w:rsidR="005E3E97" w:rsidRPr="00C4570C" w:rsidRDefault="005E3E97" w:rsidP="00057833">
            <w:pPr>
              <w:pStyle w:val="BodyText"/>
              <w:spacing w:before="0"/>
              <w:ind w:left="34" w:firstLine="0"/>
              <w:jc w:val="both"/>
              <w:outlineLvl w:val="0"/>
              <w:rPr>
                <w:rFonts w:ascii="Times New Roman" w:hAnsi="Times New Roman"/>
                <w:b w:val="0"/>
                <w:sz w:val="24"/>
                <w:szCs w:val="24"/>
                <w:lang w:val="en-US"/>
              </w:rPr>
            </w:pPr>
            <w:r w:rsidRPr="00C4570C">
              <w:rPr>
                <w:rFonts w:ascii="Times New Roman" w:hAnsi="Times New Roman"/>
                <w:b w:val="0"/>
                <w:sz w:val="24"/>
                <w:szCs w:val="24"/>
              </w:rPr>
              <w:t>9.6.1. Introductory Report</w:t>
            </w:r>
            <w:r w:rsidR="00A45729" w:rsidRPr="00C4570C">
              <w:rPr>
                <w:rFonts w:ascii="Times New Roman" w:hAnsi="Times New Roman"/>
                <w:b w:val="0"/>
                <w:sz w:val="24"/>
                <w:szCs w:val="24"/>
                <w:lang w:val="en-US"/>
              </w:rPr>
              <w:t>………………………</w:t>
            </w:r>
            <w:r w:rsidR="009465F5" w:rsidRPr="00C4570C">
              <w:rPr>
                <w:rFonts w:ascii="Times New Roman" w:hAnsi="Times New Roman"/>
                <w:b w:val="0"/>
                <w:sz w:val="24"/>
                <w:szCs w:val="24"/>
                <w:lang w:val="en-US"/>
              </w:rPr>
              <w:t>…97</w:t>
            </w:r>
          </w:p>
          <w:p w14:paraId="704BF0B8" w14:textId="48E22042" w:rsidR="005E3E97" w:rsidRPr="00C4570C" w:rsidRDefault="005E3E97" w:rsidP="00057833">
            <w:pPr>
              <w:pStyle w:val="BodyText"/>
              <w:spacing w:before="0"/>
              <w:ind w:left="34" w:firstLine="0"/>
              <w:jc w:val="both"/>
              <w:outlineLvl w:val="0"/>
              <w:rPr>
                <w:rFonts w:ascii="Times New Roman" w:hAnsi="Times New Roman"/>
                <w:b w:val="0"/>
                <w:sz w:val="24"/>
                <w:szCs w:val="24"/>
                <w:lang w:val="en-US"/>
              </w:rPr>
            </w:pPr>
            <w:r w:rsidRPr="00C4570C">
              <w:rPr>
                <w:rFonts w:ascii="Times New Roman" w:hAnsi="Times New Roman"/>
                <w:b w:val="0"/>
                <w:sz w:val="24"/>
                <w:szCs w:val="24"/>
              </w:rPr>
              <w:t>9.6.2. Interim reports</w:t>
            </w:r>
            <w:r w:rsidR="00A45729" w:rsidRPr="00C4570C">
              <w:rPr>
                <w:rFonts w:ascii="Times New Roman" w:hAnsi="Times New Roman"/>
                <w:b w:val="0"/>
                <w:sz w:val="24"/>
                <w:szCs w:val="24"/>
                <w:lang w:val="en-US"/>
              </w:rPr>
              <w:t>……………………………</w:t>
            </w:r>
            <w:r w:rsidR="009465F5" w:rsidRPr="00C4570C">
              <w:rPr>
                <w:rFonts w:ascii="Times New Roman" w:hAnsi="Times New Roman"/>
                <w:b w:val="0"/>
                <w:sz w:val="24"/>
                <w:szCs w:val="24"/>
                <w:lang w:val="en-US"/>
              </w:rPr>
              <w:t>…97</w:t>
            </w:r>
          </w:p>
          <w:p w14:paraId="2C5EA587" w14:textId="648A3D9F" w:rsidR="005E3E97" w:rsidRPr="00C4570C" w:rsidRDefault="005E3E97" w:rsidP="00057833">
            <w:pPr>
              <w:pStyle w:val="BodyText"/>
              <w:spacing w:before="0"/>
              <w:ind w:left="34" w:firstLine="0"/>
              <w:jc w:val="both"/>
              <w:outlineLvl w:val="0"/>
              <w:rPr>
                <w:rFonts w:ascii="Times New Roman" w:hAnsi="Times New Roman"/>
                <w:b w:val="0"/>
                <w:sz w:val="24"/>
                <w:szCs w:val="24"/>
              </w:rPr>
            </w:pPr>
            <w:r w:rsidRPr="00C4570C">
              <w:rPr>
                <w:rFonts w:ascii="Times New Roman" w:hAnsi="Times New Roman"/>
                <w:b w:val="0"/>
                <w:sz w:val="24"/>
                <w:szCs w:val="24"/>
              </w:rPr>
              <w:t>9.6.3. Final Report</w:t>
            </w:r>
            <w:r w:rsidR="00A45729" w:rsidRPr="00C4570C">
              <w:rPr>
                <w:rFonts w:ascii="Times New Roman" w:hAnsi="Times New Roman"/>
                <w:b w:val="0"/>
                <w:sz w:val="24"/>
                <w:szCs w:val="24"/>
                <w:lang w:val="en-US"/>
              </w:rPr>
              <w:t>………………………………</w:t>
            </w:r>
            <w:r w:rsidR="009465F5" w:rsidRPr="00C4570C">
              <w:rPr>
                <w:rFonts w:ascii="Times New Roman" w:hAnsi="Times New Roman"/>
                <w:b w:val="0"/>
                <w:sz w:val="24"/>
                <w:szCs w:val="24"/>
                <w:lang w:val="en-US"/>
              </w:rPr>
              <w:t>…97</w:t>
            </w:r>
          </w:p>
          <w:p w14:paraId="382E0379" w14:textId="266AEE34" w:rsidR="008153E0" w:rsidRPr="00C4570C" w:rsidRDefault="005E3E97" w:rsidP="00057833">
            <w:pPr>
              <w:pStyle w:val="BodyText"/>
              <w:spacing w:before="0"/>
              <w:ind w:left="34" w:firstLine="0"/>
              <w:jc w:val="both"/>
              <w:outlineLvl w:val="0"/>
              <w:rPr>
                <w:rFonts w:ascii="Times New Roman" w:eastAsia="Arial Unicode MS" w:hAnsi="Times New Roman"/>
                <w:b w:val="0"/>
                <w:noProof/>
                <w:sz w:val="24"/>
                <w:szCs w:val="24"/>
                <w:lang w:val="en-US"/>
              </w:rPr>
            </w:pPr>
            <w:r w:rsidRPr="00C4570C">
              <w:rPr>
                <w:rFonts w:ascii="Times New Roman" w:hAnsi="Times New Roman"/>
                <w:b w:val="0"/>
                <w:sz w:val="24"/>
                <w:szCs w:val="24"/>
              </w:rPr>
              <w:t>10. RESULTS</w:t>
            </w:r>
            <w:r w:rsidR="00A45729" w:rsidRPr="00C4570C">
              <w:rPr>
                <w:rFonts w:ascii="Times New Roman" w:hAnsi="Times New Roman"/>
                <w:b w:val="0"/>
                <w:sz w:val="24"/>
                <w:szCs w:val="24"/>
                <w:lang w:val="en-US"/>
              </w:rPr>
              <w:t>……………………………………</w:t>
            </w:r>
            <w:r w:rsidR="009465F5" w:rsidRPr="00C4570C">
              <w:rPr>
                <w:rFonts w:ascii="Times New Roman" w:hAnsi="Times New Roman"/>
                <w:b w:val="0"/>
                <w:sz w:val="24"/>
                <w:szCs w:val="24"/>
                <w:lang w:val="en-US"/>
              </w:rPr>
              <w:t>..98</w:t>
            </w:r>
          </w:p>
          <w:p w14:paraId="58480E73" w14:textId="77777777" w:rsidR="008153E0" w:rsidRPr="00C4570C" w:rsidRDefault="008153E0" w:rsidP="00057833">
            <w:pPr>
              <w:pStyle w:val="BodyText"/>
              <w:spacing w:before="0"/>
              <w:ind w:left="34" w:firstLine="0"/>
              <w:jc w:val="both"/>
              <w:outlineLvl w:val="0"/>
              <w:rPr>
                <w:rFonts w:ascii="Times New Roman" w:eastAsia="Arial Unicode MS" w:hAnsi="Times New Roman"/>
                <w:b w:val="0"/>
                <w:noProof/>
                <w:sz w:val="24"/>
                <w:szCs w:val="24"/>
              </w:rPr>
            </w:pPr>
          </w:p>
          <w:p w14:paraId="60F503DE" w14:textId="77777777" w:rsidR="00005A10" w:rsidRPr="00C4570C" w:rsidRDefault="00005A10" w:rsidP="00057833">
            <w:pPr>
              <w:pStyle w:val="BodyText"/>
              <w:spacing w:before="0"/>
              <w:ind w:left="34" w:firstLine="0"/>
              <w:jc w:val="both"/>
              <w:outlineLvl w:val="0"/>
              <w:rPr>
                <w:rFonts w:ascii="Times New Roman" w:eastAsia="Arial Unicode MS" w:hAnsi="Times New Roman"/>
                <w:b w:val="0"/>
                <w:noProof/>
                <w:sz w:val="24"/>
                <w:szCs w:val="24"/>
              </w:rPr>
            </w:pPr>
          </w:p>
          <w:p w14:paraId="32A23796" w14:textId="77777777" w:rsidR="00005A10" w:rsidRPr="00C4570C" w:rsidRDefault="00005A10" w:rsidP="00057833">
            <w:pPr>
              <w:pStyle w:val="BodyText"/>
              <w:spacing w:before="0"/>
              <w:ind w:left="34" w:firstLine="601"/>
              <w:jc w:val="both"/>
              <w:outlineLvl w:val="0"/>
              <w:rPr>
                <w:rFonts w:ascii="Times New Roman" w:eastAsia="Arial Unicode MS" w:hAnsi="Times New Roman"/>
                <w:noProof/>
                <w:sz w:val="24"/>
                <w:szCs w:val="24"/>
              </w:rPr>
            </w:pPr>
          </w:p>
          <w:p w14:paraId="0A48C8B4" w14:textId="77777777" w:rsidR="00BA74FD" w:rsidRPr="00C4570C" w:rsidRDefault="00BA74FD" w:rsidP="00057833">
            <w:pPr>
              <w:pStyle w:val="BodyText"/>
              <w:spacing w:before="0"/>
              <w:ind w:left="34" w:firstLine="601"/>
              <w:jc w:val="both"/>
              <w:outlineLvl w:val="0"/>
              <w:rPr>
                <w:rFonts w:ascii="Times New Roman" w:eastAsia="Arial Unicode MS" w:hAnsi="Times New Roman"/>
                <w:noProof/>
                <w:sz w:val="24"/>
                <w:szCs w:val="24"/>
              </w:rPr>
            </w:pPr>
          </w:p>
          <w:p w14:paraId="25485518" w14:textId="77777777" w:rsidR="00BA74FD" w:rsidRPr="00C4570C" w:rsidRDefault="00BA74FD" w:rsidP="00057833">
            <w:pPr>
              <w:pStyle w:val="BodyText"/>
              <w:spacing w:before="0"/>
              <w:ind w:left="34" w:firstLine="601"/>
              <w:jc w:val="both"/>
              <w:outlineLvl w:val="0"/>
              <w:rPr>
                <w:rFonts w:ascii="Times New Roman" w:eastAsia="Arial Unicode MS" w:hAnsi="Times New Roman"/>
                <w:noProof/>
                <w:sz w:val="24"/>
                <w:szCs w:val="24"/>
              </w:rPr>
            </w:pPr>
          </w:p>
          <w:p w14:paraId="62F539EE" w14:textId="77777777" w:rsidR="00BA74FD" w:rsidRPr="00C4570C" w:rsidRDefault="00BA74FD" w:rsidP="00057833">
            <w:pPr>
              <w:pStyle w:val="BodyText"/>
              <w:spacing w:before="0"/>
              <w:ind w:left="34" w:firstLine="601"/>
              <w:jc w:val="both"/>
              <w:outlineLvl w:val="0"/>
              <w:rPr>
                <w:rFonts w:ascii="Times New Roman" w:eastAsia="Arial Unicode MS" w:hAnsi="Times New Roman"/>
                <w:noProof/>
                <w:sz w:val="24"/>
                <w:szCs w:val="24"/>
              </w:rPr>
            </w:pPr>
          </w:p>
          <w:p w14:paraId="74BC52D9" w14:textId="77777777" w:rsidR="00BA74FD" w:rsidRPr="00C4570C" w:rsidRDefault="00BA74FD" w:rsidP="00057833">
            <w:pPr>
              <w:pStyle w:val="BodyText"/>
              <w:spacing w:before="0"/>
              <w:ind w:left="34" w:firstLine="601"/>
              <w:jc w:val="both"/>
              <w:outlineLvl w:val="0"/>
              <w:rPr>
                <w:rFonts w:ascii="Times New Roman" w:eastAsia="Arial Unicode MS" w:hAnsi="Times New Roman"/>
                <w:noProof/>
                <w:sz w:val="24"/>
                <w:szCs w:val="24"/>
              </w:rPr>
            </w:pPr>
          </w:p>
          <w:p w14:paraId="77C3448B" w14:textId="77777777" w:rsidR="00BA74FD" w:rsidRPr="00C4570C" w:rsidRDefault="00BA74FD" w:rsidP="00057833">
            <w:pPr>
              <w:pStyle w:val="BodyText"/>
              <w:spacing w:before="0"/>
              <w:ind w:left="34" w:firstLine="601"/>
              <w:jc w:val="both"/>
              <w:outlineLvl w:val="0"/>
              <w:rPr>
                <w:rFonts w:ascii="Times New Roman" w:eastAsia="Arial Unicode MS" w:hAnsi="Times New Roman"/>
                <w:noProof/>
                <w:sz w:val="24"/>
                <w:szCs w:val="24"/>
              </w:rPr>
            </w:pPr>
          </w:p>
          <w:p w14:paraId="19297020" w14:textId="77777777" w:rsidR="00BA74FD" w:rsidRPr="00C4570C" w:rsidRDefault="00BA74FD" w:rsidP="00057833">
            <w:pPr>
              <w:pStyle w:val="BodyText"/>
              <w:spacing w:before="0"/>
              <w:ind w:left="34" w:firstLine="601"/>
              <w:jc w:val="both"/>
              <w:outlineLvl w:val="0"/>
              <w:rPr>
                <w:rFonts w:ascii="Times New Roman" w:eastAsia="Arial Unicode MS" w:hAnsi="Times New Roman"/>
                <w:noProof/>
                <w:sz w:val="24"/>
                <w:szCs w:val="24"/>
              </w:rPr>
            </w:pPr>
          </w:p>
          <w:p w14:paraId="65BF3731" w14:textId="77777777" w:rsidR="00BA74FD" w:rsidRPr="00C4570C" w:rsidRDefault="00BA74FD" w:rsidP="00057833">
            <w:pPr>
              <w:pStyle w:val="BodyText"/>
              <w:spacing w:before="0"/>
              <w:ind w:left="34" w:firstLine="601"/>
              <w:jc w:val="both"/>
              <w:outlineLvl w:val="0"/>
              <w:rPr>
                <w:rFonts w:ascii="Times New Roman" w:eastAsia="Arial Unicode MS" w:hAnsi="Times New Roman"/>
                <w:noProof/>
                <w:sz w:val="24"/>
                <w:szCs w:val="24"/>
              </w:rPr>
            </w:pPr>
          </w:p>
          <w:p w14:paraId="73B53C26" w14:textId="77777777" w:rsidR="00BA74FD" w:rsidRPr="00C4570C" w:rsidRDefault="00BA74FD" w:rsidP="00057833">
            <w:pPr>
              <w:pStyle w:val="BodyText"/>
              <w:spacing w:before="0"/>
              <w:ind w:left="34" w:firstLine="601"/>
              <w:jc w:val="both"/>
              <w:outlineLvl w:val="0"/>
              <w:rPr>
                <w:rFonts w:ascii="Times New Roman" w:eastAsia="Arial Unicode MS" w:hAnsi="Times New Roman"/>
                <w:noProof/>
                <w:sz w:val="24"/>
                <w:szCs w:val="24"/>
              </w:rPr>
            </w:pPr>
          </w:p>
          <w:p w14:paraId="0AD1667C" w14:textId="77777777" w:rsidR="00BA74FD" w:rsidRPr="00C4570C" w:rsidRDefault="00BA74FD" w:rsidP="00057833">
            <w:pPr>
              <w:pStyle w:val="BodyText"/>
              <w:spacing w:before="0"/>
              <w:ind w:left="34" w:firstLine="601"/>
              <w:jc w:val="both"/>
              <w:outlineLvl w:val="0"/>
              <w:rPr>
                <w:rFonts w:ascii="Times New Roman" w:eastAsia="Arial Unicode MS" w:hAnsi="Times New Roman"/>
                <w:noProof/>
                <w:sz w:val="24"/>
                <w:szCs w:val="24"/>
              </w:rPr>
            </w:pPr>
          </w:p>
          <w:p w14:paraId="1E554D16" w14:textId="77777777" w:rsidR="00BA74FD" w:rsidRPr="00C4570C" w:rsidRDefault="00BA74FD" w:rsidP="00057833">
            <w:pPr>
              <w:pStyle w:val="BodyText"/>
              <w:spacing w:before="0"/>
              <w:ind w:left="34" w:firstLine="601"/>
              <w:jc w:val="both"/>
              <w:outlineLvl w:val="0"/>
              <w:rPr>
                <w:rFonts w:ascii="Times New Roman" w:eastAsia="Arial Unicode MS" w:hAnsi="Times New Roman"/>
                <w:noProof/>
                <w:sz w:val="24"/>
                <w:szCs w:val="24"/>
              </w:rPr>
            </w:pPr>
          </w:p>
          <w:p w14:paraId="497AF4A5" w14:textId="77777777" w:rsidR="00BA74FD" w:rsidRPr="00C4570C" w:rsidRDefault="00BA74FD" w:rsidP="00057833">
            <w:pPr>
              <w:pStyle w:val="BodyText"/>
              <w:spacing w:before="0"/>
              <w:ind w:left="34" w:firstLine="601"/>
              <w:jc w:val="both"/>
              <w:outlineLvl w:val="0"/>
              <w:rPr>
                <w:rFonts w:ascii="Times New Roman" w:eastAsia="Arial Unicode MS" w:hAnsi="Times New Roman"/>
                <w:noProof/>
                <w:sz w:val="24"/>
                <w:szCs w:val="24"/>
              </w:rPr>
            </w:pPr>
          </w:p>
          <w:p w14:paraId="26D23FE2" w14:textId="77777777" w:rsidR="00121330" w:rsidRPr="00C4570C" w:rsidRDefault="00121330" w:rsidP="00057833">
            <w:pPr>
              <w:pStyle w:val="BodyText"/>
              <w:spacing w:before="0"/>
              <w:ind w:left="34" w:firstLine="601"/>
              <w:jc w:val="both"/>
              <w:outlineLvl w:val="0"/>
              <w:rPr>
                <w:rFonts w:ascii="Times New Roman" w:eastAsia="Arial Unicode MS" w:hAnsi="Times New Roman"/>
                <w:noProof/>
                <w:sz w:val="24"/>
                <w:szCs w:val="24"/>
              </w:rPr>
            </w:pPr>
          </w:p>
          <w:p w14:paraId="6AE97BC5" w14:textId="77777777" w:rsidR="00121330" w:rsidRPr="00C4570C" w:rsidRDefault="00121330" w:rsidP="00057833">
            <w:pPr>
              <w:pStyle w:val="BodyText"/>
              <w:spacing w:before="0"/>
              <w:ind w:left="34" w:firstLine="601"/>
              <w:jc w:val="both"/>
              <w:outlineLvl w:val="0"/>
              <w:rPr>
                <w:rFonts w:ascii="Times New Roman" w:eastAsia="Arial Unicode MS" w:hAnsi="Times New Roman"/>
                <w:noProof/>
                <w:sz w:val="24"/>
                <w:szCs w:val="24"/>
              </w:rPr>
            </w:pPr>
          </w:p>
          <w:p w14:paraId="1A3E1706" w14:textId="77777777" w:rsidR="00121330" w:rsidRPr="00C4570C" w:rsidRDefault="00121330" w:rsidP="00057833">
            <w:pPr>
              <w:pStyle w:val="BodyText"/>
              <w:spacing w:before="0"/>
              <w:ind w:left="34" w:firstLine="601"/>
              <w:jc w:val="both"/>
              <w:outlineLvl w:val="0"/>
              <w:rPr>
                <w:rFonts w:ascii="Times New Roman" w:eastAsia="Arial Unicode MS" w:hAnsi="Times New Roman"/>
                <w:noProof/>
                <w:sz w:val="24"/>
                <w:szCs w:val="24"/>
              </w:rPr>
            </w:pPr>
          </w:p>
          <w:p w14:paraId="0D084BDD" w14:textId="77777777" w:rsidR="00BA74FD" w:rsidRPr="00C4570C" w:rsidRDefault="00BA74FD" w:rsidP="00057833">
            <w:pPr>
              <w:pStyle w:val="BodyText"/>
              <w:spacing w:before="0"/>
              <w:ind w:left="34" w:firstLine="601"/>
              <w:jc w:val="both"/>
              <w:outlineLvl w:val="0"/>
              <w:rPr>
                <w:rFonts w:ascii="Times New Roman" w:eastAsia="Arial Unicode MS" w:hAnsi="Times New Roman"/>
                <w:noProof/>
                <w:sz w:val="24"/>
                <w:szCs w:val="24"/>
              </w:rPr>
            </w:pPr>
          </w:p>
          <w:p w14:paraId="2674C8BD" w14:textId="77777777" w:rsidR="00F35BCA" w:rsidRPr="00C4570C" w:rsidRDefault="00F35BCA" w:rsidP="00057833">
            <w:pPr>
              <w:pStyle w:val="BodyText"/>
              <w:spacing w:before="0"/>
              <w:ind w:left="34" w:firstLine="601"/>
              <w:jc w:val="both"/>
              <w:outlineLvl w:val="0"/>
              <w:rPr>
                <w:rFonts w:ascii="Times New Roman" w:eastAsia="Arial Unicode MS" w:hAnsi="Times New Roman"/>
                <w:noProof/>
                <w:sz w:val="24"/>
                <w:szCs w:val="24"/>
              </w:rPr>
            </w:pPr>
          </w:p>
          <w:p w14:paraId="6945C0CA" w14:textId="77777777" w:rsidR="00F35BCA" w:rsidRPr="00C4570C" w:rsidRDefault="00F35BCA" w:rsidP="00057833">
            <w:pPr>
              <w:pStyle w:val="BodyText"/>
              <w:spacing w:before="0"/>
              <w:ind w:left="34" w:firstLine="601"/>
              <w:jc w:val="both"/>
              <w:outlineLvl w:val="0"/>
              <w:rPr>
                <w:rFonts w:ascii="Times New Roman" w:eastAsia="Arial Unicode MS" w:hAnsi="Times New Roman"/>
                <w:noProof/>
                <w:sz w:val="24"/>
                <w:szCs w:val="24"/>
              </w:rPr>
            </w:pPr>
          </w:p>
          <w:p w14:paraId="34020630" w14:textId="77777777" w:rsidR="00F35BCA" w:rsidRPr="00C4570C" w:rsidRDefault="00F35BCA" w:rsidP="00057833">
            <w:pPr>
              <w:pStyle w:val="BodyText"/>
              <w:spacing w:before="0"/>
              <w:ind w:left="34" w:firstLine="601"/>
              <w:jc w:val="both"/>
              <w:outlineLvl w:val="0"/>
              <w:rPr>
                <w:rFonts w:ascii="Times New Roman" w:eastAsia="Arial Unicode MS" w:hAnsi="Times New Roman"/>
                <w:noProof/>
                <w:sz w:val="24"/>
                <w:szCs w:val="24"/>
              </w:rPr>
            </w:pPr>
          </w:p>
          <w:p w14:paraId="4CB41C21" w14:textId="77777777" w:rsidR="00F35BCA" w:rsidRPr="00C4570C" w:rsidRDefault="00F35BCA" w:rsidP="00057833">
            <w:pPr>
              <w:pStyle w:val="BodyText"/>
              <w:spacing w:before="0"/>
              <w:ind w:left="34" w:firstLine="601"/>
              <w:jc w:val="both"/>
              <w:outlineLvl w:val="0"/>
              <w:rPr>
                <w:rFonts w:ascii="Times New Roman" w:eastAsia="Arial Unicode MS" w:hAnsi="Times New Roman"/>
                <w:noProof/>
                <w:sz w:val="24"/>
                <w:szCs w:val="24"/>
              </w:rPr>
            </w:pPr>
          </w:p>
          <w:p w14:paraId="125322AC" w14:textId="77777777" w:rsidR="00BA74FD" w:rsidRPr="00C4570C" w:rsidRDefault="00BA74FD" w:rsidP="00057833">
            <w:pPr>
              <w:pStyle w:val="BodyText"/>
              <w:spacing w:before="0"/>
              <w:ind w:left="34" w:firstLine="601"/>
              <w:jc w:val="both"/>
              <w:outlineLvl w:val="0"/>
              <w:rPr>
                <w:rFonts w:ascii="Times New Roman" w:eastAsia="Arial Unicode MS" w:hAnsi="Times New Roman"/>
                <w:noProof/>
                <w:sz w:val="24"/>
                <w:szCs w:val="24"/>
              </w:rPr>
            </w:pPr>
          </w:p>
          <w:p w14:paraId="1A65DB9B" w14:textId="77777777" w:rsidR="00BA74FD" w:rsidRPr="00C4570C" w:rsidRDefault="00BA74FD" w:rsidP="00057833">
            <w:pPr>
              <w:pStyle w:val="BodyText"/>
              <w:spacing w:before="0"/>
              <w:ind w:left="34" w:firstLine="601"/>
              <w:jc w:val="both"/>
              <w:outlineLvl w:val="0"/>
              <w:rPr>
                <w:rFonts w:ascii="Times New Roman" w:eastAsia="Arial Unicode MS" w:hAnsi="Times New Roman"/>
                <w:noProof/>
                <w:sz w:val="24"/>
                <w:szCs w:val="24"/>
              </w:rPr>
            </w:pPr>
          </w:p>
          <w:p w14:paraId="2CAC50D1" w14:textId="77777777" w:rsidR="004E16D4" w:rsidRPr="00C4570C" w:rsidRDefault="004E16D4" w:rsidP="00057833">
            <w:pPr>
              <w:pStyle w:val="BodyText"/>
              <w:spacing w:before="0"/>
              <w:ind w:left="34" w:firstLine="601"/>
              <w:jc w:val="both"/>
              <w:outlineLvl w:val="0"/>
              <w:rPr>
                <w:rFonts w:ascii="Times New Roman" w:eastAsia="Arial Unicode MS" w:hAnsi="Times New Roman"/>
                <w:noProof/>
                <w:sz w:val="24"/>
                <w:szCs w:val="24"/>
              </w:rPr>
            </w:pPr>
          </w:p>
          <w:p w14:paraId="50A688D9" w14:textId="77777777" w:rsidR="00BA74FD" w:rsidRPr="00C4570C" w:rsidRDefault="00BA74FD" w:rsidP="00057833">
            <w:pPr>
              <w:pStyle w:val="BodyText"/>
              <w:spacing w:before="0"/>
              <w:ind w:left="34" w:firstLine="601"/>
              <w:jc w:val="both"/>
              <w:outlineLvl w:val="0"/>
              <w:rPr>
                <w:rFonts w:ascii="Times New Roman" w:eastAsia="Arial Unicode MS" w:hAnsi="Times New Roman"/>
                <w:noProof/>
                <w:sz w:val="24"/>
                <w:szCs w:val="24"/>
              </w:rPr>
            </w:pPr>
          </w:p>
          <w:p w14:paraId="1FDCC7DF" w14:textId="77777777" w:rsidR="00BA74FD" w:rsidRPr="00C4570C" w:rsidRDefault="00BA74FD" w:rsidP="00057833">
            <w:pPr>
              <w:pStyle w:val="BodyText"/>
              <w:spacing w:before="0"/>
              <w:ind w:left="34" w:firstLine="601"/>
              <w:jc w:val="both"/>
              <w:outlineLvl w:val="0"/>
              <w:rPr>
                <w:rFonts w:ascii="Times New Roman" w:eastAsia="Arial Unicode MS" w:hAnsi="Times New Roman"/>
                <w:noProof/>
                <w:sz w:val="24"/>
                <w:szCs w:val="24"/>
                <w:lang w:val="en-US"/>
              </w:rPr>
            </w:pPr>
          </w:p>
          <w:p w14:paraId="2A5F39BC" w14:textId="77777777" w:rsidR="00057833" w:rsidRPr="00C4570C" w:rsidRDefault="00057833" w:rsidP="00057833">
            <w:pPr>
              <w:pStyle w:val="BodyText"/>
              <w:spacing w:before="0"/>
              <w:ind w:left="34" w:firstLine="601"/>
              <w:jc w:val="both"/>
              <w:outlineLvl w:val="0"/>
              <w:rPr>
                <w:rFonts w:ascii="Times New Roman" w:eastAsia="Arial Unicode MS" w:hAnsi="Times New Roman"/>
                <w:noProof/>
                <w:sz w:val="24"/>
                <w:szCs w:val="24"/>
                <w:lang w:val="en-US"/>
              </w:rPr>
            </w:pPr>
          </w:p>
          <w:p w14:paraId="39109A6B" w14:textId="77777777" w:rsidR="004B5463" w:rsidRPr="00C4570C" w:rsidRDefault="004B5463" w:rsidP="00057833">
            <w:pPr>
              <w:pStyle w:val="BodyText"/>
              <w:spacing w:before="0"/>
              <w:ind w:left="34" w:firstLine="601"/>
              <w:jc w:val="both"/>
              <w:outlineLvl w:val="0"/>
              <w:rPr>
                <w:rFonts w:ascii="Times New Roman" w:eastAsia="Arial Unicode MS" w:hAnsi="Times New Roman"/>
                <w:noProof/>
                <w:sz w:val="24"/>
                <w:szCs w:val="24"/>
                <w:lang w:val="en-US"/>
              </w:rPr>
            </w:pPr>
          </w:p>
          <w:p w14:paraId="0E55273E" w14:textId="77CA02FF" w:rsidR="008153E0" w:rsidRPr="00C4570C" w:rsidRDefault="000C649A" w:rsidP="00057833">
            <w:pPr>
              <w:pStyle w:val="BodyText"/>
              <w:spacing w:before="0"/>
              <w:ind w:left="34" w:hanging="34"/>
              <w:jc w:val="both"/>
              <w:outlineLvl w:val="0"/>
              <w:rPr>
                <w:rFonts w:ascii="Times New Roman" w:eastAsia="Arial Unicode MS" w:hAnsi="Times New Roman"/>
                <w:b w:val="0"/>
                <w:noProof/>
                <w:sz w:val="24"/>
                <w:szCs w:val="24"/>
              </w:rPr>
            </w:pPr>
            <w:bookmarkStart w:id="182" w:name="_Toc520127343"/>
            <w:r w:rsidRPr="00C4570C">
              <w:rPr>
                <w:rFonts w:ascii="Times New Roman" w:eastAsia="Arial Unicode MS" w:hAnsi="Times New Roman"/>
                <w:noProof/>
                <w:sz w:val="24"/>
                <w:szCs w:val="24"/>
              </w:rPr>
              <w:t xml:space="preserve">1. </w:t>
            </w:r>
            <w:r w:rsidRPr="00C4570C">
              <w:rPr>
                <w:rFonts w:ascii="Times New Roman" w:eastAsia="Arial Unicode MS" w:hAnsi="Times New Roman"/>
                <w:b w:val="0"/>
                <w:noProof/>
                <w:sz w:val="24"/>
                <w:szCs w:val="24"/>
              </w:rPr>
              <w:t>GLOSSARY OF TERMS, DEFINITIONS AND ABBREVIATIONS</w:t>
            </w:r>
            <w:bookmarkEnd w:id="182"/>
          </w:p>
          <w:p w14:paraId="73CF27CC" w14:textId="77777777" w:rsidR="008153E0" w:rsidRPr="00C4570C" w:rsidRDefault="008153E0" w:rsidP="00057833">
            <w:pPr>
              <w:pStyle w:val="BodyText"/>
              <w:spacing w:before="0"/>
              <w:ind w:left="34" w:firstLine="601"/>
              <w:jc w:val="both"/>
              <w:outlineLvl w:val="0"/>
              <w:rPr>
                <w:rFonts w:ascii="Times New Roman" w:eastAsia="Arial Unicode MS" w:hAnsi="Times New Roman"/>
                <w:b w:val="0"/>
                <w:noProof/>
                <w:sz w:val="24"/>
                <w:szCs w:val="24"/>
                <w:lang w:val="en-GB"/>
              </w:rPr>
            </w:pPr>
          </w:p>
          <w:p w14:paraId="675A1FC5" w14:textId="1F6F6823" w:rsidR="008153E0" w:rsidRPr="00C4570C" w:rsidRDefault="000C649A" w:rsidP="00057833">
            <w:pPr>
              <w:pStyle w:val="BodyText"/>
              <w:spacing w:before="0"/>
              <w:ind w:left="34" w:hanging="34"/>
              <w:jc w:val="both"/>
              <w:outlineLvl w:val="0"/>
              <w:rPr>
                <w:rFonts w:ascii="Times New Roman" w:eastAsia="Arial Unicode MS" w:hAnsi="Times New Roman"/>
                <w:b w:val="0"/>
                <w:noProof/>
                <w:sz w:val="24"/>
                <w:szCs w:val="24"/>
              </w:rPr>
            </w:pPr>
            <w:bookmarkStart w:id="183" w:name="_Toc520127344"/>
            <w:r w:rsidRPr="00C4570C">
              <w:rPr>
                <w:rFonts w:ascii="Times New Roman" w:eastAsia="Arial Unicode MS" w:hAnsi="Times New Roman"/>
                <w:b w:val="0"/>
                <w:noProof/>
                <w:sz w:val="24"/>
                <w:szCs w:val="24"/>
              </w:rPr>
              <w:t>1.1. Used acronyms</w:t>
            </w:r>
            <w:bookmarkEnd w:id="183"/>
          </w:p>
          <w:tbl>
            <w:tblPr>
              <w:tblW w:w="5157"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0A0" w:firstRow="1" w:lastRow="0" w:firstColumn="1" w:lastColumn="0" w:noHBand="0" w:noVBand="0"/>
            </w:tblPr>
            <w:tblGrid>
              <w:gridCol w:w="1897"/>
              <w:gridCol w:w="3260"/>
            </w:tblGrid>
            <w:tr w:rsidR="00515AA1" w:rsidRPr="00C4570C" w14:paraId="17EC7543" w14:textId="77777777" w:rsidTr="00967A8B">
              <w:tc>
                <w:tcPr>
                  <w:tcW w:w="1897" w:type="dxa"/>
                  <w:tcBorders>
                    <w:right w:val="single" w:sz="4" w:space="0" w:color="FFFFFF"/>
                  </w:tcBorders>
                  <w:shd w:val="clear" w:color="auto" w:fill="0070C0"/>
                </w:tcPr>
                <w:p w14:paraId="31EB7940" w14:textId="00C5CB70" w:rsidR="000C649A" w:rsidRPr="00C4570C" w:rsidRDefault="000C649A" w:rsidP="00057833">
                  <w:pPr>
                    <w:tabs>
                      <w:tab w:val="left" w:pos="180"/>
                      <w:tab w:val="left" w:pos="720"/>
                    </w:tabs>
                    <w:spacing w:before="0"/>
                    <w:ind w:firstLine="0"/>
                    <w:rPr>
                      <w:rFonts w:ascii="Times New Roman" w:hAnsi="Times New Roman"/>
                      <w:b/>
                      <w:lang w:val="en-GB"/>
                    </w:rPr>
                  </w:pPr>
                  <w:r w:rsidRPr="00C4570C">
                    <w:rPr>
                      <w:rFonts w:ascii="Times New Roman" w:hAnsi="Times New Roman"/>
                      <w:b/>
                      <w:lang w:val="en-GB"/>
                    </w:rPr>
                    <w:t>Acronym</w:t>
                  </w:r>
                </w:p>
              </w:tc>
              <w:tc>
                <w:tcPr>
                  <w:tcW w:w="3260" w:type="dxa"/>
                  <w:tcBorders>
                    <w:left w:val="single" w:sz="4" w:space="0" w:color="FFFFFF"/>
                  </w:tcBorders>
                  <w:shd w:val="clear" w:color="auto" w:fill="0070C0"/>
                </w:tcPr>
                <w:p w14:paraId="31976438" w14:textId="69E9E81F" w:rsidR="000C649A" w:rsidRPr="00C4570C" w:rsidRDefault="000C649A" w:rsidP="00057833">
                  <w:pPr>
                    <w:tabs>
                      <w:tab w:val="left" w:pos="180"/>
                      <w:tab w:val="left" w:pos="720"/>
                    </w:tabs>
                    <w:spacing w:before="0"/>
                    <w:rPr>
                      <w:rFonts w:ascii="Times New Roman" w:hAnsi="Times New Roman"/>
                      <w:lang w:val="en-GB"/>
                    </w:rPr>
                  </w:pPr>
                  <w:r w:rsidRPr="00C4570C">
                    <w:rPr>
                      <w:rFonts w:ascii="Times New Roman" w:hAnsi="Times New Roman"/>
                      <w:lang w:val="en-GB"/>
                    </w:rPr>
                    <w:t>Description</w:t>
                  </w:r>
                </w:p>
              </w:tc>
            </w:tr>
            <w:tr w:rsidR="00515AA1" w:rsidRPr="00C4570C" w14:paraId="57ACE040" w14:textId="77777777" w:rsidTr="00967A8B">
              <w:tc>
                <w:tcPr>
                  <w:tcW w:w="1897" w:type="dxa"/>
                </w:tcPr>
                <w:p w14:paraId="655B58AA" w14:textId="0BCFBACB" w:rsidR="000C649A" w:rsidRPr="00C4570C" w:rsidRDefault="000C649A" w:rsidP="00057833">
                  <w:pPr>
                    <w:tabs>
                      <w:tab w:val="left" w:pos="180"/>
                      <w:tab w:val="left" w:pos="720"/>
                    </w:tabs>
                    <w:spacing w:before="0"/>
                    <w:ind w:firstLine="0"/>
                    <w:rPr>
                      <w:rFonts w:ascii="Times New Roman" w:hAnsi="Times New Roman"/>
                      <w:lang w:val="en-GB"/>
                    </w:rPr>
                  </w:pPr>
                  <w:r w:rsidRPr="00C4570C">
                    <w:rPr>
                      <w:rFonts w:ascii="Times New Roman" w:hAnsi="Times New Roman"/>
                      <w:b/>
                      <w:lang w:val="en-GB"/>
                    </w:rPr>
                    <w:t>AIS</w:t>
                  </w:r>
                </w:p>
              </w:tc>
              <w:tc>
                <w:tcPr>
                  <w:tcW w:w="3260" w:type="dxa"/>
                </w:tcPr>
                <w:p w14:paraId="55678674" w14:textId="77777777" w:rsidR="000C649A" w:rsidRPr="00C4570C" w:rsidRDefault="000C649A" w:rsidP="00057833">
                  <w:pPr>
                    <w:tabs>
                      <w:tab w:val="left" w:pos="180"/>
                      <w:tab w:val="left" w:pos="720"/>
                    </w:tabs>
                    <w:spacing w:before="0"/>
                    <w:ind w:firstLine="0"/>
                    <w:rPr>
                      <w:rFonts w:ascii="Times New Roman" w:hAnsi="Times New Roman"/>
                      <w:lang w:val="en-GB"/>
                    </w:rPr>
                  </w:pPr>
                  <w:r w:rsidRPr="00C4570C">
                    <w:rPr>
                      <w:rFonts w:ascii="Times New Roman" w:hAnsi="Times New Roman"/>
                      <w:lang w:val="en-GB"/>
                    </w:rPr>
                    <w:t>Automated Information System</w:t>
                  </w:r>
                </w:p>
                <w:p w14:paraId="7C655CFA" w14:textId="3DF331F3" w:rsidR="000C649A" w:rsidRPr="00C4570C" w:rsidRDefault="000C649A" w:rsidP="00057833">
                  <w:pPr>
                    <w:tabs>
                      <w:tab w:val="left" w:pos="180"/>
                      <w:tab w:val="left" w:pos="720"/>
                    </w:tabs>
                    <w:spacing w:before="0"/>
                    <w:ind w:firstLine="0"/>
                    <w:rPr>
                      <w:rFonts w:ascii="Times New Roman" w:hAnsi="Times New Roman"/>
                      <w:lang w:val="en-GB"/>
                    </w:rPr>
                  </w:pPr>
                </w:p>
              </w:tc>
            </w:tr>
            <w:tr w:rsidR="00515AA1" w:rsidRPr="00C4570C" w14:paraId="666196FF" w14:textId="77777777" w:rsidTr="00967A8B">
              <w:tc>
                <w:tcPr>
                  <w:tcW w:w="1897" w:type="dxa"/>
                </w:tcPr>
                <w:p w14:paraId="1E23D3CA" w14:textId="7D3CFF41" w:rsidR="000C649A" w:rsidRPr="00C4570C" w:rsidRDefault="000C649A" w:rsidP="00057833">
                  <w:pPr>
                    <w:tabs>
                      <w:tab w:val="left" w:pos="180"/>
                      <w:tab w:val="left" w:pos="720"/>
                    </w:tabs>
                    <w:spacing w:before="0"/>
                    <w:ind w:firstLine="0"/>
                    <w:rPr>
                      <w:rFonts w:ascii="Times New Roman" w:hAnsi="Times New Roman"/>
                      <w:lang w:val="en-GB"/>
                    </w:rPr>
                  </w:pPr>
                  <w:r w:rsidRPr="00C4570C">
                    <w:rPr>
                      <w:rFonts w:ascii="Times New Roman" w:hAnsi="Times New Roman"/>
                      <w:b/>
                      <w:lang w:val="en-GB"/>
                    </w:rPr>
                    <w:t xml:space="preserve">ACM </w:t>
                  </w:r>
                </w:p>
              </w:tc>
              <w:tc>
                <w:tcPr>
                  <w:tcW w:w="3260" w:type="dxa"/>
                </w:tcPr>
                <w:p w14:paraId="5F80AC5F" w14:textId="65614859" w:rsidR="000C649A" w:rsidRPr="00C4570C" w:rsidRDefault="000C649A" w:rsidP="00057833">
                  <w:pPr>
                    <w:tabs>
                      <w:tab w:val="left" w:pos="180"/>
                      <w:tab w:val="left" w:pos="720"/>
                    </w:tabs>
                    <w:spacing w:before="0"/>
                    <w:ind w:firstLine="0"/>
                    <w:rPr>
                      <w:rFonts w:ascii="Times New Roman" w:hAnsi="Times New Roman"/>
                      <w:lang w:val="en-GB"/>
                    </w:rPr>
                  </w:pPr>
                  <w:r w:rsidRPr="00C4570C">
                    <w:rPr>
                      <w:rFonts w:ascii="Times New Roman" w:hAnsi="Times New Roman"/>
                      <w:lang w:val="en-GB"/>
                    </w:rPr>
                    <w:t xml:space="preserve">Administration of Council of Ministers </w:t>
                  </w:r>
                </w:p>
              </w:tc>
            </w:tr>
            <w:tr w:rsidR="00515AA1" w:rsidRPr="00C4570C" w14:paraId="3514D3EE" w14:textId="77777777" w:rsidTr="00967A8B">
              <w:tc>
                <w:tcPr>
                  <w:tcW w:w="1897" w:type="dxa"/>
                </w:tcPr>
                <w:p w14:paraId="48EA9059" w14:textId="6D45AA78" w:rsidR="000C649A" w:rsidRPr="00C4570C" w:rsidRDefault="000C649A" w:rsidP="00057833">
                  <w:pPr>
                    <w:tabs>
                      <w:tab w:val="left" w:pos="180"/>
                      <w:tab w:val="left" w:pos="720"/>
                    </w:tabs>
                    <w:spacing w:before="0"/>
                    <w:ind w:firstLine="0"/>
                    <w:rPr>
                      <w:rFonts w:ascii="Times New Roman" w:hAnsi="Times New Roman"/>
                      <w:lang w:val="en-GB"/>
                    </w:rPr>
                  </w:pPr>
                  <w:r w:rsidRPr="00C4570C">
                    <w:rPr>
                      <w:rFonts w:ascii="Times New Roman" w:hAnsi="Times New Roman"/>
                      <w:b/>
                      <w:lang w:val="en-GB"/>
                    </w:rPr>
                    <w:t>PPA</w:t>
                  </w:r>
                </w:p>
              </w:tc>
              <w:tc>
                <w:tcPr>
                  <w:tcW w:w="3260" w:type="dxa"/>
                </w:tcPr>
                <w:p w14:paraId="292A668C" w14:textId="77777777" w:rsidR="000C649A" w:rsidRPr="00C4570C" w:rsidRDefault="000C649A" w:rsidP="00057833">
                  <w:pPr>
                    <w:tabs>
                      <w:tab w:val="left" w:pos="180"/>
                      <w:tab w:val="left" w:pos="720"/>
                    </w:tabs>
                    <w:spacing w:before="0"/>
                    <w:ind w:firstLine="0"/>
                    <w:rPr>
                      <w:rFonts w:ascii="Times New Roman" w:hAnsi="Times New Roman"/>
                    </w:rPr>
                  </w:pPr>
                  <w:r w:rsidRPr="00C4570C">
                    <w:rPr>
                      <w:rFonts w:ascii="Times New Roman" w:hAnsi="Times New Roman"/>
                      <w:lang w:val="en-GB"/>
                    </w:rPr>
                    <w:t>Public Procurement agency</w:t>
                  </w:r>
                </w:p>
                <w:p w14:paraId="69B08CC2" w14:textId="1B6AD4E5" w:rsidR="00E17C7A" w:rsidRPr="00C4570C" w:rsidRDefault="00E17C7A" w:rsidP="00057833">
                  <w:pPr>
                    <w:tabs>
                      <w:tab w:val="left" w:pos="180"/>
                      <w:tab w:val="left" w:pos="720"/>
                    </w:tabs>
                    <w:spacing w:before="0"/>
                    <w:ind w:firstLine="0"/>
                    <w:rPr>
                      <w:rFonts w:ascii="Times New Roman" w:hAnsi="Times New Roman"/>
                    </w:rPr>
                  </w:pPr>
                </w:p>
              </w:tc>
            </w:tr>
            <w:tr w:rsidR="00515AA1" w:rsidRPr="00C4570C" w14:paraId="020BFC9D" w14:textId="77777777" w:rsidTr="00967A8B">
              <w:tc>
                <w:tcPr>
                  <w:tcW w:w="1897" w:type="dxa"/>
                </w:tcPr>
                <w:p w14:paraId="7B13290D" w14:textId="7FA901EA" w:rsidR="000C649A" w:rsidRPr="00C4570C" w:rsidRDefault="000C649A" w:rsidP="00057833">
                  <w:pPr>
                    <w:tabs>
                      <w:tab w:val="left" w:pos="180"/>
                      <w:tab w:val="left" w:pos="720"/>
                    </w:tabs>
                    <w:spacing w:before="0"/>
                    <w:ind w:firstLine="0"/>
                    <w:rPr>
                      <w:rFonts w:ascii="Times New Roman" w:hAnsi="Times New Roman"/>
                      <w:lang w:val="en-GB"/>
                    </w:rPr>
                  </w:pPr>
                  <w:r w:rsidRPr="00C4570C">
                    <w:rPr>
                      <w:rFonts w:ascii="Times New Roman" w:hAnsi="Times New Roman"/>
                      <w:b/>
                      <w:lang w:val="en-GB"/>
                    </w:rPr>
                    <w:t>APC</w:t>
                  </w:r>
                </w:p>
              </w:tc>
              <w:tc>
                <w:tcPr>
                  <w:tcW w:w="3260" w:type="dxa"/>
                </w:tcPr>
                <w:p w14:paraId="7F9DE854" w14:textId="77777777" w:rsidR="000C649A" w:rsidRPr="00C4570C" w:rsidRDefault="000C649A" w:rsidP="00057833">
                  <w:pPr>
                    <w:tabs>
                      <w:tab w:val="left" w:pos="180"/>
                      <w:tab w:val="left" w:pos="720"/>
                    </w:tabs>
                    <w:spacing w:before="0"/>
                    <w:ind w:firstLine="0"/>
                    <w:rPr>
                      <w:rFonts w:ascii="Times New Roman" w:hAnsi="Times New Roman"/>
                      <w:lang w:val="en-GB"/>
                    </w:rPr>
                  </w:pPr>
                  <w:r w:rsidRPr="00C4570C">
                    <w:rPr>
                      <w:rFonts w:ascii="Times New Roman" w:hAnsi="Times New Roman"/>
                      <w:lang w:val="en-GB"/>
                    </w:rPr>
                    <w:t>Administrative Procedure Code</w:t>
                  </w:r>
                </w:p>
                <w:p w14:paraId="291ABE87" w14:textId="197CF348" w:rsidR="000C649A" w:rsidRPr="00C4570C" w:rsidRDefault="000C649A" w:rsidP="00057833">
                  <w:pPr>
                    <w:tabs>
                      <w:tab w:val="left" w:pos="180"/>
                      <w:tab w:val="left" w:pos="720"/>
                    </w:tabs>
                    <w:spacing w:before="0"/>
                    <w:ind w:firstLine="0"/>
                    <w:rPr>
                      <w:rFonts w:ascii="Times New Roman" w:hAnsi="Times New Roman"/>
                      <w:lang w:val="en-GB"/>
                    </w:rPr>
                  </w:pPr>
                </w:p>
              </w:tc>
            </w:tr>
            <w:tr w:rsidR="00515AA1" w:rsidRPr="00C4570C" w14:paraId="6141D719" w14:textId="77777777" w:rsidTr="00967A8B">
              <w:tc>
                <w:tcPr>
                  <w:tcW w:w="1897" w:type="dxa"/>
                </w:tcPr>
                <w:p w14:paraId="20E6D606" w14:textId="5F885377" w:rsidR="000C649A" w:rsidRPr="00C4570C" w:rsidRDefault="000C649A" w:rsidP="00057833">
                  <w:pPr>
                    <w:tabs>
                      <w:tab w:val="left" w:pos="180"/>
                      <w:tab w:val="left" w:pos="720"/>
                    </w:tabs>
                    <w:spacing w:before="0"/>
                    <w:ind w:firstLine="0"/>
                    <w:rPr>
                      <w:rFonts w:ascii="Times New Roman" w:hAnsi="Times New Roman"/>
                      <w:lang w:val="en-GB"/>
                    </w:rPr>
                  </w:pPr>
                  <w:r w:rsidRPr="00C4570C">
                    <w:rPr>
                      <w:rFonts w:ascii="Times New Roman" w:hAnsi="Times New Roman"/>
                      <w:b/>
                      <w:lang w:val="en-GB"/>
                    </w:rPr>
                    <w:t xml:space="preserve">BULSTAT </w:t>
                  </w:r>
                </w:p>
              </w:tc>
              <w:tc>
                <w:tcPr>
                  <w:tcW w:w="3260" w:type="dxa"/>
                </w:tcPr>
                <w:p w14:paraId="52AD667E" w14:textId="1925CF34" w:rsidR="000C649A" w:rsidRPr="00C4570C" w:rsidRDefault="000C649A" w:rsidP="00057833">
                  <w:pPr>
                    <w:tabs>
                      <w:tab w:val="left" w:pos="180"/>
                      <w:tab w:val="left" w:pos="720"/>
                    </w:tabs>
                    <w:spacing w:before="0"/>
                    <w:ind w:firstLine="0"/>
                    <w:rPr>
                      <w:rFonts w:ascii="Times New Roman" w:hAnsi="Times New Roman"/>
                      <w:lang w:val="en-GB"/>
                    </w:rPr>
                  </w:pPr>
                  <w:r w:rsidRPr="00C4570C">
                    <w:rPr>
                      <w:rFonts w:ascii="Times New Roman" w:hAnsi="Times New Roman"/>
                      <w:lang w:val="en-GB"/>
                    </w:rPr>
                    <w:t xml:space="preserve">BULSTAT register </w:t>
                  </w:r>
                </w:p>
              </w:tc>
            </w:tr>
            <w:tr w:rsidR="00515AA1" w:rsidRPr="00C4570C" w14:paraId="7C083829" w14:textId="77777777" w:rsidTr="00967A8B">
              <w:tc>
                <w:tcPr>
                  <w:tcW w:w="1897" w:type="dxa"/>
                </w:tcPr>
                <w:p w14:paraId="35E5C66E" w14:textId="4CDE35C8" w:rsidR="000C649A" w:rsidRPr="00C4570C" w:rsidRDefault="000C649A" w:rsidP="00057833">
                  <w:pPr>
                    <w:tabs>
                      <w:tab w:val="left" w:pos="180"/>
                      <w:tab w:val="left" w:pos="720"/>
                    </w:tabs>
                    <w:spacing w:before="0"/>
                    <w:ind w:firstLine="0"/>
                    <w:rPr>
                      <w:rFonts w:ascii="Times New Roman" w:hAnsi="Times New Roman"/>
                      <w:b/>
                      <w:lang w:val="en-GB"/>
                    </w:rPr>
                  </w:pPr>
                  <w:r w:rsidRPr="00C4570C">
                    <w:rPr>
                      <w:rFonts w:ascii="Times New Roman" w:hAnsi="Times New Roman"/>
                      <w:b/>
                      <w:lang w:val="en-GB"/>
                    </w:rPr>
                    <w:t>SEGA</w:t>
                  </w:r>
                </w:p>
              </w:tc>
              <w:tc>
                <w:tcPr>
                  <w:tcW w:w="3260" w:type="dxa"/>
                </w:tcPr>
                <w:p w14:paraId="67E6D6B3" w14:textId="77777777" w:rsidR="000C649A" w:rsidRPr="00C4570C" w:rsidRDefault="000C649A" w:rsidP="00057833">
                  <w:pPr>
                    <w:tabs>
                      <w:tab w:val="left" w:pos="180"/>
                      <w:tab w:val="left" w:pos="720"/>
                    </w:tabs>
                    <w:spacing w:before="0"/>
                    <w:ind w:firstLine="0"/>
                    <w:rPr>
                      <w:rFonts w:ascii="Times New Roman" w:hAnsi="Times New Roman"/>
                      <w:lang w:val="en-GB"/>
                    </w:rPr>
                  </w:pPr>
                  <w:r w:rsidRPr="00C4570C">
                    <w:rPr>
                      <w:rFonts w:ascii="Times New Roman" w:hAnsi="Times New Roman"/>
                      <w:lang w:val="en-GB"/>
                    </w:rPr>
                    <w:t>State e-Government Agency</w:t>
                  </w:r>
                </w:p>
                <w:p w14:paraId="4AFA3676" w14:textId="53DF9E16" w:rsidR="000C649A" w:rsidRPr="00C4570C" w:rsidRDefault="000C649A" w:rsidP="00057833">
                  <w:pPr>
                    <w:tabs>
                      <w:tab w:val="left" w:pos="180"/>
                      <w:tab w:val="left" w:pos="720"/>
                    </w:tabs>
                    <w:spacing w:before="0"/>
                    <w:ind w:firstLine="0"/>
                    <w:rPr>
                      <w:rFonts w:ascii="Times New Roman" w:hAnsi="Times New Roman"/>
                      <w:lang w:val="en-GB"/>
                    </w:rPr>
                  </w:pPr>
                </w:p>
              </w:tc>
            </w:tr>
            <w:tr w:rsidR="00515AA1" w:rsidRPr="00C4570C" w14:paraId="043A4441" w14:textId="77777777" w:rsidTr="00967A8B">
              <w:tc>
                <w:tcPr>
                  <w:tcW w:w="1897" w:type="dxa"/>
                </w:tcPr>
                <w:p w14:paraId="625F814B" w14:textId="30089C78" w:rsidR="000C649A" w:rsidRPr="00C4570C" w:rsidRDefault="000C649A" w:rsidP="00057833">
                  <w:pPr>
                    <w:tabs>
                      <w:tab w:val="left" w:pos="180"/>
                      <w:tab w:val="left" w:pos="720"/>
                    </w:tabs>
                    <w:spacing w:before="0"/>
                    <w:ind w:firstLine="0"/>
                    <w:rPr>
                      <w:rFonts w:ascii="Times New Roman" w:hAnsi="Times New Roman"/>
                      <w:b/>
                      <w:lang w:val="en-GB"/>
                    </w:rPr>
                  </w:pPr>
                  <w:r w:rsidRPr="00C4570C">
                    <w:rPr>
                      <w:rFonts w:ascii="Times New Roman" w:hAnsi="Times New Roman"/>
                      <w:b/>
                      <w:lang w:val="en-GB"/>
                    </w:rPr>
                    <w:t>APIL</w:t>
                  </w:r>
                </w:p>
              </w:tc>
              <w:tc>
                <w:tcPr>
                  <w:tcW w:w="3260" w:type="dxa"/>
                </w:tcPr>
                <w:p w14:paraId="04EFF297" w14:textId="04C02B61" w:rsidR="000C649A" w:rsidRPr="00C4570C" w:rsidRDefault="000C649A" w:rsidP="00057833">
                  <w:pPr>
                    <w:tabs>
                      <w:tab w:val="left" w:pos="180"/>
                      <w:tab w:val="left" w:pos="720"/>
                    </w:tabs>
                    <w:spacing w:before="0"/>
                    <w:ind w:firstLine="0"/>
                    <w:rPr>
                      <w:rFonts w:ascii="Times New Roman" w:hAnsi="Times New Roman"/>
                      <w:lang w:val="en-GB"/>
                    </w:rPr>
                  </w:pPr>
                  <w:r w:rsidRPr="00C4570C">
                    <w:rPr>
                      <w:rFonts w:ascii="Times New Roman" w:hAnsi="Times New Roman"/>
                      <w:lang w:val="en-GB"/>
                    </w:rPr>
                    <w:t>Access to Public Information Law</w:t>
                  </w:r>
                </w:p>
              </w:tc>
            </w:tr>
            <w:tr w:rsidR="00515AA1" w:rsidRPr="00C4570C" w14:paraId="4C9E9B47" w14:textId="77777777" w:rsidTr="00967A8B">
              <w:tc>
                <w:tcPr>
                  <w:tcW w:w="1897" w:type="dxa"/>
                </w:tcPr>
                <w:p w14:paraId="4A592A55" w14:textId="397B2B7B" w:rsidR="000C649A" w:rsidRPr="00C4570C" w:rsidRDefault="000C649A" w:rsidP="00057833">
                  <w:pPr>
                    <w:tabs>
                      <w:tab w:val="left" w:pos="180"/>
                      <w:tab w:val="left" w:pos="720"/>
                    </w:tabs>
                    <w:spacing w:before="0"/>
                    <w:ind w:firstLine="0"/>
                    <w:rPr>
                      <w:rFonts w:ascii="Times New Roman" w:hAnsi="Times New Roman"/>
                      <w:lang w:val="en-GB"/>
                    </w:rPr>
                  </w:pPr>
                  <w:r w:rsidRPr="00C4570C">
                    <w:rPr>
                      <w:rFonts w:ascii="Times New Roman" w:hAnsi="Times New Roman"/>
                      <w:b/>
                      <w:lang w:val="en-GB"/>
                    </w:rPr>
                    <w:t>EDESL</w:t>
                  </w:r>
                </w:p>
              </w:tc>
              <w:tc>
                <w:tcPr>
                  <w:tcW w:w="3260" w:type="dxa"/>
                </w:tcPr>
                <w:p w14:paraId="523E5DF6" w14:textId="77777777" w:rsidR="000C649A" w:rsidRPr="00C4570C" w:rsidRDefault="000C649A" w:rsidP="00057833">
                  <w:pPr>
                    <w:tabs>
                      <w:tab w:val="left" w:pos="180"/>
                      <w:tab w:val="left" w:pos="720"/>
                    </w:tabs>
                    <w:spacing w:before="0"/>
                    <w:ind w:firstLine="0"/>
                    <w:rPr>
                      <w:rFonts w:ascii="Times New Roman" w:hAnsi="Times New Roman"/>
                      <w:lang w:val="en-GB"/>
                    </w:rPr>
                  </w:pPr>
                  <w:r w:rsidRPr="00C4570C">
                    <w:rPr>
                      <w:rFonts w:ascii="Times New Roman" w:hAnsi="Times New Roman"/>
                      <w:lang w:val="en-GB"/>
                    </w:rPr>
                    <w:t>Electronic Document and Electronic Signature Law</w:t>
                  </w:r>
                </w:p>
                <w:p w14:paraId="59B9EBF9" w14:textId="4C8B4090" w:rsidR="0077383A" w:rsidRPr="00C4570C" w:rsidRDefault="0077383A" w:rsidP="00057833">
                  <w:pPr>
                    <w:tabs>
                      <w:tab w:val="left" w:pos="180"/>
                      <w:tab w:val="left" w:pos="720"/>
                    </w:tabs>
                    <w:spacing w:before="0"/>
                    <w:ind w:firstLine="0"/>
                    <w:rPr>
                      <w:rFonts w:ascii="Times New Roman" w:hAnsi="Times New Roman"/>
                      <w:lang w:val="en-GB"/>
                    </w:rPr>
                  </w:pPr>
                </w:p>
              </w:tc>
            </w:tr>
            <w:tr w:rsidR="00515AA1" w:rsidRPr="00C4570C" w14:paraId="01B87AD4" w14:textId="77777777" w:rsidTr="00967A8B">
              <w:tc>
                <w:tcPr>
                  <w:tcW w:w="1897" w:type="dxa"/>
                </w:tcPr>
                <w:p w14:paraId="7BB7DB3D" w14:textId="3ADBABE6" w:rsidR="000C649A" w:rsidRPr="00C4570C" w:rsidRDefault="000C649A" w:rsidP="00057833">
                  <w:pPr>
                    <w:tabs>
                      <w:tab w:val="left" w:pos="180"/>
                      <w:tab w:val="left" w:pos="720"/>
                    </w:tabs>
                    <w:spacing w:before="0"/>
                    <w:ind w:firstLine="0"/>
                    <w:rPr>
                      <w:rFonts w:ascii="Times New Roman" w:hAnsi="Times New Roman"/>
                      <w:lang w:val="en-GB"/>
                    </w:rPr>
                  </w:pPr>
                  <w:r w:rsidRPr="00C4570C">
                    <w:rPr>
                      <w:rFonts w:ascii="Times New Roman" w:hAnsi="Times New Roman"/>
                      <w:b/>
                      <w:lang w:val="en-GB"/>
                    </w:rPr>
                    <w:t>EGL</w:t>
                  </w:r>
                </w:p>
              </w:tc>
              <w:tc>
                <w:tcPr>
                  <w:tcW w:w="3260" w:type="dxa"/>
                </w:tcPr>
                <w:p w14:paraId="40EEC9DD" w14:textId="79E2F17E" w:rsidR="00E17C7A" w:rsidRPr="00C4570C" w:rsidRDefault="00CE0C28" w:rsidP="00057833">
                  <w:pPr>
                    <w:tabs>
                      <w:tab w:val="left" w:pos="180"/>
                      <w:tab w:val="left" w:pos="720"/>
                    </w:tabs>
                    <w:spacing w:before="0"/>
                    <w:ind w:firstLine="0"/>
                    <w:rPr>
                      <w:rFonts w:ascii="Times New Roman" w:hAnsi="Times New Roman"/>
                    </w:rPr>
                  </w:pPr>
                  <w:r w:rsidRPr="00C4570C">
                    <w:rPr>
                      <w:rFonts w:ascii="Times New Roman" w:hAnsi="Times New Roman"/>
                      <w:lang w:val="en-GB"/>
                    </w:rPr>
                    <w:t xml:space="preserve">Electronic Governance Law </w:t>
                  </w:r>
                </w:p>
                <w:p w14:paraId="5762BB4E" w14:textId="4792A8F8" w:rsidR="00CE0C28" w:rsidRPr="00C4570C" w:rsidRDefault="00CE0C28" w:rsidP="00057833">
                  <w:pPr>
                    <w:tabs>
                      <w:tab w:val="left" w:pos="180"/>
                      <w:tab w:val="left" w:pos="720"/>
                    </w:tabs>
                    <w:spacing w:before="0"/>
                    <w:ind w:firstLine="0"/>
                    <w:rPr>
                      <w:rFonts w:ascii="Times New Roman" w:hAnsi="Times New Roman"/>
                    </w:rPr>
                  </w:pPr>
                </w:p>
              </w:tc>
            </w:tr>
            <w:tr w:rsidR="00515AA1" w:rsidRPr="00C4570C" w14:paraId="4218BCF1" w14:textId="77777777" w:rsidTr="00967A8B">
              <w:tc>
                <w:tcPr>
                  <w:tcW w:w="1897" w:type="dxa"/>
                </w:tcPr>
                <w:p w14:paraId="1D4CC22D" w14:textId="4A30B471" w:rsidR="000C649A" w:rsidRPr="00C4570C" w:rsidRDefault="000C649A" w:rsidP="00057833">
                  <w:pPr>
                    <w:tabs>
                      <w:tab w:val="left" w:pos="180"/>
                      <w:tab w:val="left" w:pos="720"/>
                    </w:tabs>
                    <w:spacing w:before="0"/>
                    <w:ind w:firstLine="0"/>
                    <w:rPr>
                      <w:rFonts w:ascii="Times New Roman" w:hAnsi="Times New Roman"/>
                      <w:lang w:val="en-GB"/>
                    </w:rPr>
                  </w:pPr>
                  <w:r w:rsidRPr="00C4570C">
                    <w:rPr>
                      <w:rFonts w:ascii="Times New Roman" w:hAnsi="Times New Roman"/>
                      <w:b/>
                      <w:lang w:val="en-GB"/>
                    </w:rPr>
                    <w:t>IT</w:t>
                  </w:r>
                </w:p>
              </w:tc>
              <w:tc>
                <w:tcPr>
                  <w:tcW w:w="3260" w:type="dxa"/>
                </w:tcPr>
                <w:p w14:paraId="24C203CE" w14:textId="34767660" w:rsidR="000C649A" w:rsidRPr="00C4570C" w:rsidRDefault="000C649A" w:rsidP="00057833">
                  <w:pPr>
                    <w:tabs>
                      <w:tab w:val="left" w:pos="180"/>
                      <w:tab w:val="left" w:pos="720"/>
                    </w:tabs>
                    <w:spacing w:before="0"/>
                    <w:ind w:firstLine="0"/>
                    <w:rPr>
                      <w:rFonts w:ascii="Times New Roman" w:hAnsi="Times New Roman"/>
                      <w:lang w:val="en-GB"/>
                    </w:rPr>
                  </w:pPr>
                  <w:r w:rsidRPr="00C4570C">
                    <w:rPr>
                      <w:rFonts w:ascii="Times New Roman" w:hAnsi="Times New Roman"/>
                      <w:lang w:val="en-GB"/>
                    </w:rPr>
                    <w:t xml:space="preserve">Information technologies </w:t>
                  </w:r>
                </w:p>
              </w:tc>
            </w:tr>
            <w:tr w:rsidR="00515AA1" w:rsidRPr="00C4570C" w14:paraId="11F91F4A" w14:textId="77777777" w:rsidTr="00967A8B">
              <w:tc>
                <w:tcPr>
                  <w:tcW w:w="1897" w:type="dxa"/>
                </w:tcPr>
                <w:p w14:paraId="4A1551DA" w14:textId="61817C1F" w:rsidR="000C649A" w:rsidRPr="00C4570C" w:rsidRDefault="000C649A" w:rsidP="00057833">
                  <w:pPr>
                    <w:tabs>
                      <w:tab w:val="left" w:pos="180"/>
                      <w:tab w:val="left" w:pos="720"/>
                    </w:tabs>
                    <w:spacing w:before="0"/>
                    <w:ind w:firstLine="0"/>
                    <w:rPr>
                      <w:rFonts w:ascii="Times New Roman" w:hAnsi="Times New Roman"/>
                      <w:lang w:val="en-GB"/>
                    </w:rPr>
                  </w:pPr>
                  <w:r w:rsidRPr="00C4570C">
                    <w:rPr>
                      <w:rFonts w:ascii="Times New Roman" w:hAnsi="Times New Roman"/>
                      <w:b/>
                      <w:lang w:val="en-GB"/>
                    </w:rPr>
                    <w:t>ICT</w:t>
                  </w:r>
                </w:p>
              </w:tc>
              <w:tc>
                <w:tcPr>
                  <w:tcW w:w="3260" w:type="dxa"/>
                </w:tcPr>
                <w:p w14:paraId="2EF1EC0B" w14:textId="0977F627" w:rsidR="000C649A" w:rsidRPr="00C4570C" w:rsidRDefault="0077383A" w:rsidP="00057833">
                  <w:pPr>
                    <w:tabs>
                      <w:tab w:val="left" w:pos="180"/>
                      <w:tab w:val="left" w:pos="720"/>
                    </w:tabs>
                    <w:spacing w:before="0"/>
                    <w:ind w:firstLine="0"/>
                    <w:rPr>
                      <w:rFonts w:ascii="Times New Roman" w:hAnsi="Times New Roman"/>
                      <w:lang w:val="en-GB"/>
                    </w:rPr>
                  </w:pPr>
                  <w:r w:rsidRPr="00C4570C">
                    <w:rPr>
                      <w:rFonts w:ascii="Times New Roman" w:hAnsi="Times New Roman"/>
                      <w:lang w:val="en-GB"/>
                    </w:rPr>
                    <w:t xml:space="preserve">Information and communication technologies </w:t>
                  </w:r>
                </w:p>
              </w:tc>
            </w:tr>
            <w:tr w:rsidR="00515AA1" w:rsidRPr="00C4570C" w14:paraId="57993986" w14:textId="77777777" w:rsidTr="00967A8B">
              <w:tc>
                <w:tcPr>
                  <w:tcW w:w="1897" w:type="dxa"/>
                </w:tcPr>
                <w:p w14:paraId="1D3223B1" w14:textId="3A74DA92" w:rsidR="000C649A" w:rsidRPr="00C4570C" w:rsidRDefault="0077383A" w:rsidP="00057833">
                  <w:pPr>
                    <w:tabs>
                      <w:tab w:val="left" w:pos="180"/>
                      <w:tab w:val="left" w:pos="720"/>
                    </w:tabs>
                    <w:spacing w:before="0"/>
                    <w:ind w:firstLine="0"/>
                    <w:rPr>
                      <w:rFonts w:ascii="Times New Roman" w:hAnsi="Times New Roman"/>
                      <w:lang w:val="en-GB"/>
                    </w:rPr>
                  </w:pPr>
                  <w:r w:rsidRPr="00C4570C">
                    <w:rPr>
                      <w:rFonts w:ascii="Times New Roman" w:hAnsi="Times New Roman"/>
                      <w:b/>
                      <w:lang w:val="en-GB"/>
                    </w:rPr>
                    <w:t>CAS</w:t>
                  </w:r>
                </w:p>
              </w:tc>
              <w:tc>
                <w:tcPr>
                  <w:tcW w:w="3260" w:type="dxa"/>
                </w:tcPr>
                <w:p w14:paraId="278FED8E" w14:textId="403F3896" w:rsidR="0077383A" w:rsidRPr="00C4570C" w:rsidRDefault="0077383A" w:rsidP="00057833">
                  <w:pPr>
                    <w:tabs>
                      <w:tab w:val="left" w:pos="180"/>
                      <w:tab w:val="left" w:pos="720"/>
                    </w:tabs>
                    <w:spacing w:before="0"/>
                    <w:ind w:firstLine="0"/>
                    <w:rPr>
                      <w:rFonts w:ascii="Times New Roman" w:hAnsi="Times New Roman"/>
                      <w:lang w:val="en-GB"/>
                    </w:rPr>
                  </w:pPr>
                  <w:r w:rsidRPr="00C4570C">
                    <w:rPr>
                      <w:rFonts w:ascii="Times New Roman" w:hAnsi="Times New Roman"/>
                      <w:lang w:val="en-GB"/>
                    </w:rPr>
                    <w:t>Complex administrative servicing</w:t>
                  </w:r>
                  <w:r w:rsidR="000C649A" w:rsidRPr="00C4570C">
                    <w:rPr>
                      <w:rFonts w:ascii="Times New Roman" w:hAnsi="Times New Roman"/>
                      <w:lang w:val="en-GB"/>
                    </w:rPr>
                    <w:t xml:space="preserve"> </w:t>
                  </w:r>
                </w:p>
              </w:tc>
            </w:tr>
            <w:tr w:rsidR="00515AA1" w:rsidRPr="00C4570C" w14:paraId="5E13C54B" w14:textId="77777777" w:rsidTr="00967A8B">
              <w:tc>
                <w:tcPr>
                  <w:tcW w:w="1897" w:type="dxa"/>
                </w:tcPr>
                <w:p w14:paraId="2C40BAD3" w14:textId="05E52AA6" w:rsidR="000C649A" w:rsidRPr="00C4570C" w:rsidRDefault="0077383A" w:rsidP="00057833">
                  <w:pPr>
                    <w:tabs>
                      <w:tab w:val="left" w:pos="180"/>
                      <w:tab w:val="left" w:pos="720"/>
                    </w:tabs>
                    <w:spacing w:before="0"/>
                    <w:ind w:firstLine="0"/>
                    <w:rPr>
                      <w:rFonts w:ascii="Times New Roman" w:hAnsi="Times New Roman"/>
                      <w:b/>
                      <w:lang w:val="en-GB"/>
                    </w:rPr>
                  </w:pPr>
                  <w:r w:rsidRPr="00C4570C">
                    <w:rPr>
                      <w:rFonts w:ascii="Times New Roman" w:hAnsi="Times New Roman"/>
                      <w:b/>
                      <w:lang w:val="en-GB"/>
                    </w:rPr>
                    <w:t>TR</w:t>
                  </w:r>
                </w:p>
              </w:tc>
              <w:tc>
                <w:tcPr>
                  <w:tcW w:w="3260" w:type="dxa"/>
                </w:tcPr>
                <w:p w14:paraId="4A4BEEC5" w14:textId="35398CCF" w:rsidR="000C649A" w:rsidRPr="00C4570C" w:rsidRDefault="0077383A" w:rsidP="00057833">
                  <w:pPr>
                    <w:tabs>
                      <w:tab w:val="left" w:pos="180"/>
                      <w:tab w:val="left" w:pos="720"/>
                    </w:tabs>
                    <w:spacing w:before="0"/>
                    <w:ind w:firstLine="0"/>
                    <w:rPr>
                      <w:rFonts w:ascii="Times New Roman" w:hAnsi="Times New Roman"/>
                      <w:lang w:val="en-GB"/>
                    </w:rPr>
                  </w:pPr>
                  <w:r w:rsidRPr="00C4570C">
                    <w:rPr>
                      <w:rFonts w:ascii="Times New Roman" w:hAnsi="Times New Roman"/>
                      <w:lang w:val="en-GB"/>
                    </w:rPr>
                    <w:t>Trade register</w:t>
                  </w:r>
                  <w:r w:rsidR="000C649A" w:rsidRPr="00C4570C">
                    <w:rPr>
                      <w:rFonts w:ascii="Times New Roman" w:hAnsi="Times New Roman"/>
                      <w:lang w:val="en-GB"/>
                    </w:rPr>
                    <w:t xml:space="preserve"> </w:t>
                  </w:r>
                </w:p>
              </w:tc>
            </w:tr>
            <w:tr w:rsidR="00515AA1" w:rsidRPr="00C4570C" w14:paraId="2AEA4B0A" w14:textId="77777777" w:rsidTr="00967A8B">
              <w:tc>
                <w:tcPr>
                  <w:tcW w:w="1897" w:type="dxa"/>
                </w:tcPr>
                <w:p w14:paraId="3784C442" w14:textId="6DE39802" w:rsidR="000C649A" w:rsidRPr="00C4570C" w:rsidRDefault="0077383A" w:rsidP="00057833">
                  <w:pPr>
                    <w:tabs>
                      <w:tab w:val="left" w:pos="180"/>
                      <w:tab w:val="left" w:pos="720"/>
                    </w:tabs>
                    <w:spacing w:before="0"/>
                    <w:ind w:firstLine="0"/>
                    <w:rPr>
                      <w:rFonts w:ascii="Times New Roman" w:hAnsi="Times New Roman"/>
                      <w:b/>
                      <w:lang w:val="en-GB"/>
                    </w:rPr>
                  </w:pPr>
                  <w:r w:rsidRPr="00C4570C">
                    <w:rPr>
                      <w:rFonts w:ascii="Times New Roman" w:hAnsi="Times New Roman"/>
                      <w:b/>
                      <w:lang w:val="en-GB"/>
                    </w:rPr>
                    <w:t>SHPC</w:t>
                  </w:r>
                </w:p>
              </w:tc>
              <w:tc>
                <w:tcPr>
                  <w:tcW w:w="3260" w:type="dxa"/>
                </w:tcPr>
                <w:p w14:paraId="5CA9718A" w14:textId="77777777" w:rsidR="000C649A" w:rsidRPr="00C4570C" w:rsidRDefault="0077383A" w:rsidP="00057833">
                  <w:pPr>
                    <w:tabs>
                      <w:tab w:val="left" w:pos="180"/>
                      <w:tab w:val="left" w:pos="720"/>
                    </w:tabs>
                    <w:spacing w:before="0"/>
                    <w:ind w:firstLine="0"/>
                    <w:rPr>
                      <w:rFonts w:ascii="Times New Roman" w:hAnsi="Times New Roman"/>
                      <w:lang w:val="en-GB"/>
                    </w:rPr>
                  </w:pPr>
                  <w:r w:rsidRPr="00C4570C">
                    <w:rPr>
                      <w:rFonts w:ascii="Times New Roman" w:hAnsi="Times New Roman"/>
                      <w:lang w:val="en-GB"/>
                    </w:rPr>
                    <w:t>State hybrid private cloud</w:t>
                  </w:r>
                </w:p>
                <w:p w14:paraId="7B69F509" w14:textId="75A89867" w:rsidR="0077383A" w:rsidRPr="00C4570C" w:rsidRDefault="0077383A" w:rsidP="00057833">
                  <w:pPr>
                    <w:tabs>
                      <w:tab w:val="left" w:pos="180"/>
                      <w:tab w:val="left" w:pos="720"/>
                    </w:tabs>
                    <w:spacing w:before="0"/>
                    <w:ind w:firstLine="0"/>
                    <w:rPr>
                      <w:rFonts w:ascii="Times New Roman" w:hAnsi="Times New Roman"/>
                      <w:lang w:val="en-GB"/>
                    </w:rPr>
                  </w:pPr>
                </w:p>
              </w:tc>
            </w:tr>
            <w:tr w:rsidR="00515AA1" w:rsidRPr="00C4570C" w14:paraId="48086816" w14:textId="77777777" w:rsidTr="00967A8B">
              <w:tc>
                <w:tcPr>
                  <w:tcW w:w="1897" w:type="dxa"/>
                </w:tcPr>
                <w:p w14:paraId="794D8057" w14:textId="286F67BE" w:rsidR="000C649A" w:rsidRPr="00C4570C" w:rsidRDefault="0077383A" w:rsidP="00057833">
                  <w:pPr>
                    <w:tabs>
                      <w:tab w:val="left" w:pos="180"/>
                      <w:tab w:val="left" w:pos="720"/>
                    </w:tabs>
                    <w:spacing w:before="0"/>
                    <w:ind w:firstLine="0"/>
                    <w:rPr>
                      <w:rFonts w:ascii="Times New Roman" w:hAnsi="Times New Roman"/>
                      <w:b/>
                      <w:lang w:val="en-GB"/>
                    </w:rPr>
                  </w:pPr>
                  <w:r w:rsidRPr="00C4570C">
                    <w:rPr>
                      <w:rFonts w:ascii="Times New Roman" w:hAnsi="Times New Roman"/>
                      <w:b/>
                      <w:lang w:val="en-GB"/>
                    </w:rPr>
                    <w:t>CAIS</w:t>
                  </w:r>
                  <w:r w:rsidR="000C649A" w:rsidRPr="00C4570C">
                    <w:rPr>
                      <w:rFonts w:ascii="Times New Roman" w:hAnsi="Times New Roman"/>
                      <w:b/>
                      <w:lang w:val="en-GB"/>
                    </w:rPr>
                    <w:t xml:space="preserve"> </w:t>
                  </w:r>
                </w:p>
              </w:tc>
              <w:tc>
                <w:tcPr>
                  <w:tcW w:w="3260" w:type="dxa"/>
                </w:tcPr>
                <w:p w14:paraId="33095B27" w14:textId="77777777" w:rsidR="000C649A" w:rsidRPr="00C4570C" w:rsidRDefault="0077383A" w:rsidP="00057833">
                  <w:pPr>
                    <w:tabs>
                      <w:tab w:val="left" w:pos="180"/>
                      <w:tab w:val="left" w:pos="720"/>
                    </w:tabs>
                    <w:spacing w:before="0"/>
                    <w:ind w:firstLine="0"/>
                    <w:rPr>
                      <w:rFonts w:ascii="Times New Roman" w:hAnsi="Times New Roman"/>
                    </w:rPr>
                  </w:pPr>
                  <w:r w:rsidRPr="00C4570C">
                    <w:rPr>
                      <w:rFonts w:ascii="Times New Roman" w:hAnsi="Times New Roman"/>
                      <w:lang w:val="en-GB"/>
                    </w:rPr>
                    <w:t>Centralized automated information system</w:t>
                  </w:r>
                </w:p>
                <w:p w14:paraId="2D419546" w14:textId="121F08A6" w:rsidR="00E17C7A" w:rsidRPr="00C4570C" w:rsidRDefault="00E17C7A" w:rsidP="00057833">
                  <w:pPr>
                    <w:tabs>
                      <w:tab w:val="left" w:pos="180"/>
                      <w:tab w:val="left" w:pos="720"/>
                    </w:tabs>
                    <w:spacing w:before="0"/>
                    <w:ind w:firstLine="0"/>
                    <w:rPr>
                      <w:rFonts w:ascii="Times New Roman" w:hAnsi="Times New Roman"/>
                    </w:rPr>
                  </w:pPr>
                </w:p>
              </w:tc>
            </w:tr>
            <w:tr w:rsidR="00515AA1" w:rsidRPr="00C4570C" w14:paraId="70C8D126" w14:textId="77777777" w:rsidTr="00967A8B">
              <w:tc>
                <w:tcPr>
                  <w:tcW w:w="1897" w:type="dxa"/>
                </w:tcPr>
                <w:p w14:paraId="058DDCAD" w14:textId="77777777" w:rsidR="000C649A" w:rsidRPr="00C4570C" w:rsidRDefault="000C649A" w:rsidP="00057833">
                  <w:pPr>
                    <w:tabs>
                      <w:tab w:val="left" w:pos="180"/>
                      <w:tab w:val="left" w:pos="720"/>
                    </w:tabs>
                    <w:spacing w:before="0"/>
                    <w:ind w:firstLine="0"/>
                    <w:rPr>
                      <w:rFonts w:ascii="Times New Roman" w:hAnsi="Times New Roman"/>
                      <w:b/>
                      <w:lang w:val="en-GB"/>
                    </w:rPr>
                  </w:pPr>
                  <w:r w:rsidRPr="00C4570C">
                    <w:rPr>
                      <w:rFonts w:ascii="Times New Roman" w:hAnsi="Times New Roman"/>
                      <w:b/>
                      <w:lang w:val="en-GB"/>
                    </w:rPr>
                    <w:t>SDK</w:t>
                  </w:r>
                </w:p>
              </w:tc>
              <w:tc>
                <w:tcPr>
                  <w:tcW w:w="3260" w:type="dxa"/>
                </w:tcPr>
                <w:p w14:paraId="2E5793AB" w14:textId="77777777" w:rsidR="000C649A" w:rsidRPr="00C4570C" w:rsidRDefault="000C649A" w:rsidP="00057833">
                  <w:pPr>
                    <w:tabs>
                      <w:tab w:val="left" w:pos="180"/>
                      <w:tab w:val="left" w:pos="720"/>
                    </w:tabs>
                    <w:spacing w:before="0"/>
                    <w:ind w:firstLine="0"/>
                    <w:rPr>
                      <w:rFonts w:ascii="Times New Roman" w:hAnsi="Times New Roman"/>
                      <w:lang w:val="en-GB"/>
                    </w:rPr>
                  </w:pPr>
                  <w:r w:rsidRPr="00C4570C">
                    <w:rPr>
                      <w:rFonts w:ascii="Times New Roman" w:hAnsi="Times New Roman"/>
                      <w:lang w:val="en-GB"/>
                    </w:rPr>
                    <w:t>Software development kit</w:t>
                  </w:r>
                </w:p>
              </w:tc>
            </w:tr>
            <w:tr w:rsidR="00515AA1" w:rsidRPr="00C4570C" w14:paraId="34B8957E" w14:textId="77777777" w:rsidTr="00967A8B">
              <w:tc>
                <w:tcPr>
                  <w:tcW w:w="1897" w:type="dxa"/>
                </w:tcPr>
                <w:p w14:paraId="630C8A53" w14:textId="77777777" w:rsidR="000C649A" w:rsidRPr="00C4570C" w:rsidRDefault="000C649A" w:rsidP="00057833">
                  <w:pPr>
                    <w:tabs>
                      <w:tab w:val="left" w:pos="180"/>
                      <w:tab w:val="left" w:pos="720"/>
                    </w:tabs>
                    <w:spacing w:before="0"/>
                    <w:ind w:firstLine="0"/>
                    <w:rPr>
                      <w:rFonts w:ascii="Times New Roman" w:hAnsi="Times New Roman"/>
                      <w:b/>
                      <w:lang w:val="en-GB"/>
                    </w:rPr>
                  </w:pPr>
                  <w:r w:rsidRPr="00C4570C">
                    <w:rPr>
                      <w:rFonts w:ascii="Times New Roman" w:hAnsi="Times New Roman"/>
                      <w:b/>
                      <w:lang w:val="en-GB"/>
                    </w:rPr>
                    <w:t>API</w:t>
                  </w:r>
                </w:p>
              </w:tc>
              <w:tc>
                <w:tcPr>
                  <w:tcW w:w="3260" w:type="dxa"/>
                </w:tcPr>
                <w:p w14:paraId="08FAB279" w14:textId="3C6C3F79" w:rsidR="000C649A" w:rsidRPr="00C4570C" w:rsidRDefault="000C649A" w:rsidP="00057833">
                  <w:pPr>
                    <w:tabs>
                      <w:tab w:val="left" w:pos="180"/>
                      <w:tab w:val="left" w:pos="720"/>
                    </w:tabs>
                    <w:spacing w:before="0"/>
                    <w:ind w:firstLine="0"/>
                    <w:rPr>
                      <w:rFonts w:ascii="Times New Roman" w:hAnsi="Times New Roman"/>
                    </w:rPr>
                  </w:pPr>
                  <w:r w:rsidRPr="00C4570C">
                    <w:rPr>
                      <w:rFonts w:ascii="Times New Roman" w:hAnsi="Times New Roman"/>
                      <w:lang w:val="en-GB"/>
                    </w:rPr>
                    <w:t xml:space="preserve">Application </w:t>
                  </w:r>
                  <w:r w:rsidR="00CE0C28" w:rsidRPr="00C4570C">
                    <w:rPr>
                      <w:rFonts w:ascii="Times New Roman" w:hAnsi="Times New Roman"/>
                      <w:lang w:val="en-GB"/>
                    </w:rPr>
                    <w:t>programm</w:t>
                  </w:r>
                  <w:r w:rsidRPr="00C4570C">
                    <w:rPr>
                      <w:rFonts w:ascii="Times New Roman" w:hAnsi="Times New Roman"/>
                      <w:lang w:val="en-GB"/>
                    </w:rPr>
                    <w:t>ing interface</w:t>
                  </w:r>
                </w:p>
                <w:p w14:paraId="7323852A" w14:textId="310970EF" w:rsidR="00E17C7A" w:rsidRPr="00C4570C" w:rsidRDefault="00E17C7A" w:rsidP="00057833">
                  <w:pPr>
                    <w:tabs>
                      <w:tab w:val="left" w:pos="180"/>
                      <w:tab w:val="left" w:pos="720"/>
                    </w:tabs>
                    <w:spacing w:before="0"/>
                    <w:ind w:firstLine="0"/>
                    <w:rPr>
                      <w:rFonts w:ascii="Times New Roman" w:hAnsi="Times New Roman"/>
                    </w:rPr>
                  </w:pPr>
                </w:p>
              </w:tc>
            </w:tr>
          </w:tbl>
          <w:p w14:paraId="0781C52D" w14:textId="77777777" w:rsidR="008153E0" w:rsidRPr="00C4570C" w:rsidRDefault="008153E0" w:rsidP="00057833">
            <w:pPr>
              <w:pStyle w:val="BodyText"/>
              <w:spacing w:before="0"/>
              <w:ind w:left="34" w:firstLine="601"/>
              <w:jc w:val="both"/>
              <w:outlineLvl w:val="0"/>
              <w:rPr>
                <w:rFonts w:ascii="Times New Roman" w:eastAsia="Arial Unicode MS" w:hAnsi="Times New Roman"/>
                <w:noProof/>
                <w:sz w:val="24"/>
                <w:szCs w:val="24"/>
                <w:lang w:val="en-GB"/>
              </w:rPr>
            </w:pPr>
          </w:p>
          <w:p w14:paraId="0B843F2A" w14:textId="316A4CA9" w:rsidR="0077383A" w:rsidRPr="00C4570C" w:rsidRDefault="0077383A" w:rsidP="00057833">
            <w:pPr>
              <w:pStyle w:val="Heading2"/>
              <w:keepLines/>
              <w:pBdr>
                <w:top w:val="none" w:sz="0" w:space="0" w:color="auto"/>
                <w:left w:val="none" w:sz="0" w:space="0" w:color="auto"/>
              </w:pBdr>
              <w:tabs>
                <w:tab w:val="left" w:pos="1134"/>
              </w:tabs>
              <w:spacing w:before="0" w:after="0"/>
              <w:ind w:left="720"/>
              <w:jc w:val="both"/>
              <w:rPr>
                <w:rFonts w:ascii="Times New Roman" w:hAnsi="Times New Roman" w:cs="Times New Roman"/>
                <w:b w:val="0"/>
                <w:sz w:val="24"/>
                <w:szCs w:val="24"/>
                <w:lang w:val="en-GB"/>
              </w:rPr>
            </w:pPr>
            <w:bookmarkStart w:id="184" w:name="_Toc520127345"/>
            <w:r w:rsidRPr="00C4570C">
              <w:rPr>
                <w:rFonts w:ascii="Times New Roman" w:hAnsi="Times New Roman" w:cs="Times New Roman"/>
                <w:b w:val="0"/>
                <w:sz w:val="24"/>
                <w:szCs w:val="24"/>
                <w:lang w:val="en-US"/>
              </w:rPr>
              <w:t xml:space="preserve">1.2. </w:t>
            </w:r>
            <w:r w:rsidRPr="00C4570C">
              <w:rPr>
                <w:rFonts w:ascii="Times New Roman" w:hAnsi="Times New Roman" w:cs="Times New Roman"/>
                <w:b w:val="0"/>
                <w:sz w:val="24"/>
                <w:szCs w:val="24"/>
                <w:lang w:val="en-GB"/>
              </w:rPr>
              <w:t>Technological definitions</w:t>
            </w:r>
            <w:bookmarkEnd w:id="184"/>
          </w:p>
          <w:tbl>
            <w:tblPr>
              <w:tblW w:w="5157"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CellMar>
                <w:top w:w="44" w:type="dxa"/>
                <w:left w:w="106" w:type="dxa"/>
                <w:right w:w="68" w:type="dxa"/>
              </w:tblCellMar>
              <w:tblLook w:val="00A0" w:firstRow="1" w:lastRow="0" w:firstColumn="1" w:lastColumn="0" w:noHBand="0" w:noVBand="0"/>
            </w:tblPr>
            <w:tblGrid>
              <w:gridCol w:w="1897"/>
              <w:gridCol w:w="3260"/>
            </w:tblGrid>
            <w:tr w:rsidR="00515AA1" w:rsidRPr="00C4570C" w14:paraId="1A6E89CA" w14:textId="77777777" w:rsidTr="00967A8B">
              <w:trPr>
                <w:trHeight w:val="252"/>
              </w:trPr>
              <w:tc>
                <w:tcPr>
                  <w:tcW w:w="1897" w:type="dxa"/>
                  <w:shd w:val="clear" w:color="auto" w:fill="0070C0"/>
                </w:tcPr>
                <w:p w14:paraId="14A69C77" w14:textId="19BA5EB8" w:rsidR="0077383A" w:rsidRPr="00C4570C" w:rsidRDefault="00316A1C" w:rsidP="00057833">
                  <w:pPr>
                    <w:spacing w:before="0"/>
                    <w:rPr>
                      <w:rFonts w:ascii="Times New Roman" w:hAnsi="Times New Roman"/>
                      <w:lang w:val="en-GB"/>
                    </w:rPr>
                  </w:pPr>
                  <w:r w:rsidRPr="00C4570C">
                    <w:rPr>
                      <w:rFonts w:ascii="Times New Roman" w:hAnsi="Times New Roman"/>
                      <w:b/>
                      <w:lang w:val="en-GB"/>
                    </w:rPr>
                    <w:t>Term</w:t>
                  </w:r>
                  <w:r w:rsidR="0077383A" w:rsidRPr="00C4570C">
                    <w:rPr>
                      <w:rFonts w:ascii="Times New Roman" w:hAnsi="Times New Roman"/>
                      <w:b/>
                      <w:lang w:val="en-GB"/>
                    </w:rPr>
                    <w:t xml:space="preserve"> </w:t>
                  </w:r>
                </w:p>
              </w:tc>
              <w:tc>
                <w:tcPr>
                  <w:tcW w:w="3260" w:type="dxa"/>
                  <w:shd w:val="clear" w:color="auto" w:fill="0070C0"/>
                </w:tcPr>
                <w:p w14:paraId="56CD3B73" w14:textId="607C3016" w:rsidR="0077383A" w:rsidRPr="00C4570C" w:rsidRDefault="00316A1C" w:rsidP="00057833">
                  <w:pPr>
                    <w:spacing w:before="0"/>
                    <w:ind w:left="2"/>
                    <w:rPr>
                      <w:rFonts w:ascii="Times New Roman" w:hAnsi="Times New Roman"/>
                      <w:lang w:val="en-GB"/>
                    </w:rPr>
                  </w:pPr>
                  <w:r w:rsidRPr="00C4570C">
                    <w:rPr>
                      <w:rFonts w:ascii="Times New Roman" w:hAnsi="Times New Roman"/>
                      <w:b/>
                      <w:lang w:val="en-GB"/>
                    </w:rPr>
                    <w:t>Description</w:t>
                  </w:r>
                  <w:r w:rsidR="0077383A" w:rsidRPr="00C4570C">
                    <w:rPr>
                      <w:rFonts w:ascii="Times New Roman" w:hAnsi="Times New Roman"/>
                      <w:b/>
                      <w:lang w:val="en-GB"/>
                    </w:rPr>
                    <w:t xml:space="preserve"> </w:t>
                  </w:r>
                </w:p>
              </w:tc>
            </w:tr>
            <w:tr w:rsidR="00515AA1" w:rsidRPr="00C4570C" w14:paraId="4BBCE0AD" w14:textId="77777777" w:rsidTr="00503D94">
              <w:trPr>
                <w:trHeight w:val="508"/>
              </w:trPr>
              <w:tc>
                <w:tcPr>
                  <w:tcW w:w="1897" w:type="dxa"/>
                </w:tcPr>
                <w:p w14:paraId="1DA8CA26" w14:textId="7936882F" w:rsidR="0077383A" w:rsidRPr="00C4570C" w:rsidRDefault="0077383A" w:rsidP="00057833">
                  <w:pPr>
                    <w:spacing w:before="0"/>
                    <w:ind w:firstLine="0"/>
                    <w:rPr>
                      <w:rFonts w:ascii="Times New Roman" w:hAnsi="Times New Roman"/>
                      <w:lang w:val="en-GB"/>
                    </w:rPr>
                  </w:pPr>
                  <w:r w:rsidRPr="00C4570C">
                    <w:rPr>
                      <w:rFonts w:ascii="Times New Roman" w:hAnsi="Times New Roman"/>
                      <w:b/>
                      <w:lang w:val="en-GB"/>
                    </w:rPr>
                    <w:t>Virtual Communication Infrastructure</w:t>
                  </w:r>
                </w:p>
              </w:tc>
              <w:tc>
                <w:tcPr>
                  <w:tcW w:w="3260" w:type="dxa"/>
                </w:tcPr>
                <w:p w14:paraId="469D3E79" w14:textId="77777777" w:rsidR="0077383A" w:rsidRPr="00C4570C" w:rsidRDefault="0077383A" w:rsidP="00057833">
                  <w:pPr>
                    <w:spacing w:before="0"/>
                    <w:ind w:left="2" w:firstLine="0"/>
                    <w:rPr>
                      <w:rFonts w:ascii="Times New Roman" w:hAnsi="Times New Roman"/>
                      <w:lang w:val="en-GB"/>
                    </w:rPr>
                  </w:pPr>
                  <w:r w:rsidRPr="00C4570C">
                    <w:rPr>
                      <w:rFonts w:ascii="Times New Roman" w:hAnsi="Times New Roman"/>
                      <w:lang w:val="en-GB"/>
                    </w:rPr>
                    <w:t xml:space="preserve">Infrastructure that, on the basis of existing physical connectivity provided by SEGA, provides the opportunity to build separate and secure virtual networks for each of the structures in the </w:t>
                  </w:r>
                  <w:r w:rsidRPr="00C4570C">
                    <w:rPr>
                      <w:rFonts w:ascii="Times New Roman" w:hAnsi="Times New Roman"/>
                      <w:lang w:val="en-GB"/>
                    </w:rPr>
                    <w:lastRenderedPageBreak/>
                    <w:t xml:space="preserve">sector, while ensuring secure and protected exchange of information within them. </w:t>
                  </w:r>
                </w:p>
                <w:p w14:paraId="6F5FDD62" w14:textId="1B8F7744" w:rsidR="0077383A" w:rsidRPr="00C4570C" w:rsidRDefault="0077383A" w:rsidP="00057833">
                  <w:pPr>
                    <w:spacing w:before="0"/>
                    <w:ind w:left="2" w:firstLine="0"/>
                    <w:rPr>
                      <w:rFonts w:ascii="Times New Roman" w:hAnsi="Times New Roman"/>
                      <w:lang w:val="en-GB"/>
                    </w:rPr>
                  </w:pPr>
                </w:p>
              </w:tc>
            </w:tr>
            <w:tr w:rsidR="00515AA1" w:rsidRPr="00C4570C" w14:paraId="75529038" w14:textId="77777777" w:rsidTr="003046A2">
              <w:trPr>
                <w:trHeight w:val="14683"/>
              </w:trPr>
              <w:tc>
                <w:tcPr>
                  <w:tcW w:w="1897" w:type="dxa"/>
                </w:tcPr>
                <w:p w14:paraId="2804323A" w14:textId="1D02BD67" w:rsidR="003046A2" w:rsidRPr="00C4570C" w:rsidRDefault="0077383A" w:rsidP="00057833">
                  <w:pPr>
                    <w:spacing w:before="0"/>
                    <w:ind w:firstLine="0"/>
                    <w:jc w:val="left"/>
                    <w:rPr>
                      <w:rFonts w:ascii="Times New Roman" w:hAnsi="Times New Roman"/>
                      <w:lang w:val="en-GB"/>
                    </w:rPr>
                  </w:pPr>
                  <w:r w:rsidRPr="00C4570C">
                    <w:rPr>
                      <w:rFonts w:ascii="Times New Roman" w:hAnsi="Times New Roman"/>
                      <w:b/>
                      <w:lang w:val="en-GB"/>
                    </w:rPr>
                    <w:lastRenderedPageBreak/>
                    <w:t>State hybrid private cloud</w:t>
                  </w:r>
                </w:p>
                <w:p w14:paraId="7B75BDEE" w14:textId="77777777" w:rsidR="003046A2" w:rsidRPr="00C4570C" w:rsidRDefault="003046A2" w:rsidP="00057833">
                  <w:pPr>
                    <w:spacing w:before="0"/>
                    <w:rPr>
                      <w:rFonts w:ascii="Times New Roman" w:hAnsi="Times New Roman"/>
                      <w:lang w:val="en-GB"/>
                    </w:rPr>
                  </w:pPr>
                </w:p>
                <w:p w14:paraId="127DC45B" w14:textId="77777777" w:rsidR="003046A2" w:rsidRPr="00C4570C" w:rsidRDefault="003046A2" w:rsidP="00057833">
                  <w:pPr>
                    <w:spacing w:before="0"/>
                    <w:rPr>
                      <w:rFonts w:ascii="Times New Roman" w:hAnsi="Times New Roman"/>
                      <w:lang w:val="en-GB"/>
                    </w:rPr>
                  </w:pPr>
                </w:p>
                <w:p w14:paraId="76E3BBB2" w14:textId="77777777" w:rsidR="003046A2" w:rsidRPr="00C4570C" w:rsidRDefault="003046A2" w:rsidP="00057833">
                  <w:pPr>
                    <w:spacing w:before="0"/>
                    <w:rPr>
                      <w:rFonts w:ascii="Times New Roman" w:hAnsi="Times New Roman"/>
                      <w:lang w:val="en-GB"/>
                    </w:rPr>
                  </w:pPr>
                </w:p>
                <w:p w14:paraId="5C2757F2" w14:textId="77777777" w:rsidR="003046A2" w:rsidRPr="00C4570C" w:rsidRDefault="003046A2" w:rsidP="00057833">
                  <w:pPr>
                    <w:spacing w:before="0"/>
                    <w:rPr>
                      <w:rFonts w:ascii="Times New Roman" w:hAnsi="Times New Roman"/>
                      <w:lang w:val="en-GB"/>
                    </w:rPr>
                  </w:pPr>
                </w:p>
                <w:p w14:paraId="156AB5EB" w14:textId="77777777" w:rsidR="003046A2" w:rsidRPr="00C4570C" w:rsidRDefault="003046A2" w:rsidP="00057833">
                  <w:pPr>
                    <w:spacing w:before="0"/>
                    <w:rPr>
                      <w:rFonts w:ascii="Times New Roman" w:hAnsi="Times New Roman"/>
                      <w:lang w:val="en-GB"/>
                    </w:rPr>
                  </w:pPr>
                </w:p>
                <w:p w14:paraId="3C4A2F0A" w14:textId="77777777" w:rsidR="003046A2" w:rsidRPr="00C4570C" w:rsidRDefault="003046A2" w:rsidP="00057833">
                  <w:pPr>
                    <w:spacing w:before="0"/>
                    <w:rPr>
                      <w:rFonts w:ascii="Times New Roman" w:hAnsi="Times New Roman"/>
                      <w:lang w:val="en-GB"/>
                    </w:rPr>
                  </w:pPr>
                </w:p>
                <w:p w14:paraId="3A49C8FA" w14:textId="77777777" w:rsidR="003046A2" w:rsidRPr="00C4570C" w:rsidRDefault="003046A2" w:rsidP="00057833">
                  <w:pPr>
                    <w:spacing w:before="0"/>
                    <w:rPr>
                      <w:rFonts w:ascii="Times New Roman" w:hAnsi="Times New Roman"/>
                      <w:lang w:val="en-GB"/>
                    </w:rPr>
                  </w:pPr>
                </w:p>
                <w:p w14:paraId="69227A38" w14:textId="77777777" w:rsidR="003046A2" w:rsidRPr="00C4570C" w:rsidRDefault="003046A2" w:rsidP="00057833">
                  <w:pPr>
                    <w:spacing w:before="0"/>
                    <w:rPr>
                      <w:rFonts w:ascii="Times New Roman" w:hAnsi="Times New Roman"/>
                      <w:lang w:val="en-GB"/>
                    </w:rPr>
                  </w:pPr>
                </w:p>
                <w:p w14:paraId="22BB035D" w14:textId="77777777" w:rsidR="003046A2" w:rsidRPr="00C4570C" w:rsidRDefault="003046A2" w:rsidP="00057833">
                  <w:pPr>
                    <w:spacing w:before="0"/>
                    <w:rPr>
                      <w:rFonts w:ascii="Times New Roman" w:hAnsi="Times New Roman"/>
                      <w:lang w:val="en-GB"/>
                    </w:rPr>
                  </w:pPr>
                </w:p>
                <w:p w14:paraId="7E890566" w14:textId="77777777" w:rsidR="003046A2" w:rsidRPr="00C4570C" w:rsidRDefault="003046A2" w:rsidP="00057833">
                  <w:pPr>
                    <w:spacing w:before="0"/>
                    <w:rPr>
                      <w:rFonts w:ascii="Times New Roman" w:hAnsi="Times New Roman"/>
                      <w:lang w:val="en-GB"/>
                    </w:rPr>
                  </w:pPr>
                </w:p>
                <w:p w14:paraId="65F496A6" w14:textId="77777777" w:rsidR="003046A2" w:rsidRPr="00C4570C" w:rsidRDefault="003046A2" w:rsidP="00057833">
                  <w:pPr>
                    <w:spacing w:before="0"/>
                    <w:rPr>
                      <w:rFonts w:ascii="Times New Roman" w:hAnsi="Times New Roman"/>
                      <w:lang w:val="en-GB"/>
                    </w:rPr>
                  </w:pPr>
                </w:p>
                <w:p w14:paraId="20DC138C" w14:textId="77777777" w:rsidR="003046A2" w:rsidRPr="00C4570C" w:rsidRDefault="003046A2" w:rsidP="00057833">
                  <w:pPr>
                    <w:spacing w:before="0"/>
                    <w:rPr>
                      <w:rFonts w:ascii="Times New Roman" w:hAnsi="Times New Roman"/>
                      <w:lang w:val="en-GB"/>
                    </w:rPr>
                  </w:pPr>
                </w:p>
                <w:p w14:paraId="6D03F2FE" w14:textId="77777777" w:rsidR="003046A2" w:rsidRPr="00C4570C" w:rsidRDefault="003046A2" w:rsidP="00057833">
                  <w:pPr>
                    <w:spacing w:before="0"/>
                    <w:rPr>
                      <w:rFonts w:ascii="Times New Roman" w:hAnsi="Times New Roman"/>
                      <w:lang w:val="en-GB"/>
                    </w:rPr>
                  </w:pPr>
                </w:p>
                <w:p w14:paraId="0D28DB7B" w14:textId="4B8DF9E0" w:rsidR="003046A2" w:rsidRPr="00C4570C" w:rsidRDefault="003046A2" w:rsidP="00057833">
                  <w:pPr>
                    <w:spacing w:before="0"/>
                    <w:rPr>
                      <w:rFonts w:ascii="Times New Roman" w:hAnsi="Times New Roman"/>
                      <w:lang w:val="en-GB"/>
                    </w:rPr>
                  </w:pPr>
                </w:p>
                <w:p w14:paraId="20B7ED1B" w14:textId="4B0FD968" w:rsidR="003046A2" w:rsidRPr="00C4570C" w:rsidRDefault="003046A2" w:rsidP="00057833">
                  <w:pPr>
                    <w:spacing w:before="0"/>
                    <w:rPr>
                      <w:rFonts w:ascii="Times New Roman" w:hAnsi="Times New Roman"/>
                      <w:lang w:val="en-GB"/>
                    </w:rPr>
                  </w:pPr>
                </w:p>
                <w:p w14:paraId="520255E2" w14:textId="77777777" w:rsidR="003046A2" w:rsidRPr="00C4570C" w:rsidRDefault="003046A2" w:rsidP="00057833">
                  <w:pPr>
                    <w:spacing w:before="0"/>
                    <w:ind w:firstLine="0"/>
                    <w:rPr>
                      <w:rFonts w:ascii="Times New Roman" w:hAnsi="Times New Roman"/>
                      <w:b/>
                      <w:lang w:val="en-GB"/>
                    </w:rPr>
                  </w:pPr>
                </w:p>
                <w:p w14:paraId="3EA598B7" w14:textId="77777777" w:rsidR="003046A2" w:rsidRPr="00C4570C" w:rsidRDefault="003046A2" w:rsidP="00057833">
                  <w:pPr>
                    <w:spacing w:before="0"/>
                    <w:ind w:firstLine="0"/>
                    <w:rPr>
                      <w:rFonts w:ascii="Times New Roman" w:hAnsi="Times New Roman"/>
                      <w:b/>
                      <w:lang w:val="en-GB"/>
                    </w:rPr>
                  </w:pPr>
                </w:p>
                <w:p w14:paraId="71E0879C" w14:textId="77777777" w:rsidR="003046A2" w:rsidRPr="00C4570C" w:rsidRDefault="003046A2" w:rsidP="00057833">
                  <w:pPr>
                    <w:spacing w:before="0"/>
                    <w:ind w:firstLine="0"/>
                    <w:rPr>
                      <w:rFonts w:ascii="Times New Roman" w:hAnsi="Times New Roman"/>
                      <w:b/>
                      <w:lang w:val="en-GB"/>
                    </w:rPr>
                  </w:pPr>
                </w:p>
                <w:p w14:paraId="4DBF516D" w14:textId="77777777" w:rsidR="003046A2" w:rsidRPr="00C4570C" w:rsidRDefault="003046A2" w:rsidP="00057833">
                  <w:pPr>
                    <w:spacing w:before="0"/>
                    <w:ind w:firstLine="0"/>
                    <w:rPr>
                      <w:rFonts w:ascii="Times New Roman" w:hAnsi="Times New Roman"/>
                      <w:b/>
                      <w:lang w:val="en-GB"/>
                    </w:rPr>
                  </w:pPr>
                </w:p>
                <w:p w14:paraId="3FA38FD9" w14:textId="77777777" w:rsidR="003046A2" w:rsidRPr="00C4570C" w:rsidRDefault="003046A2" w:rsidP="00057833">
                  <w:pPr>
                    <w:spacing w:before="0"/>
                    <w:ind w:firstLine="0"/>
                    <w:rPr>
                      <w:rFonts w:ascii="Times New Roman" w:hAnsi="Times New Roman"/>
                      <w:b/>
                      <w:lang w:val="en-GB"/>
                    </w:rPr>
                  </w:pPr>
                </w:p>
                <w:p w14:paraId="00D25C17" w14:textId="77777777" w:rsidR="003046A2" w:rsidRPr="00C4570C" w:rsidRDefault="003046A2" w:rsidP="00057833">
                  <w:pPr>
                    <w:spacing w:before="0"/>
                    <w:ind w:firstLine="0"/>
                    <w:rPr>
                      <w:rFonts w:ascii="Times New Roman" w:hAnsi="Times New Roman"/>
                      <w:b/>
                      <w:lang w:val="en-GB"/>
                    </w:rPr>
                  </w:pPr>
                </w:p>
                <w:p w14:paraId="2123932F" w14:textId="77777777" w:rsidR="003046A2" w:rsidRPr="00C4570C" w:rsidRDefault="003046A2" w:rsidP="00057833">
                  <w:pPr>
                    <w:spacing w:before="0"/>
                    <w:ind w:firstLine="0"/>
                    <w:rPr>
                      <w:rFonts w:ascii="Times New Roman" w:hAnsi="Times New Roman"/>
                      <w:b/>
                      <w:lang w:val="en-GB"/>
                    </w:rPr>
                  </w:pPr>
                </w:p>
                <w:p w14:paraId="6CD227B9" w14:textId="77777777" w:rsidR="003046A2" w:rsidRPr="00C4570C" w:rsidRDefault="003046A2" w:rsidP="00057833">
                  <w:pPr>
                    <w:spacing w:before="0"/>
                    <w:ind w:firstLine="0"/>
                    <w:rPr>
                      <w:rFonts w:ascii="Times New Roman" w:hAnsi="Times New Roman"/>
                      <w:b/>
                      <w:lang w:val="en-GB"/>
                    </w:rPr>
                  </w:pPr>
                </w:p>
                <w:p w14:paraId="554ACBA5" w14:textId="77777777" w:rsidR="003046A2" w:rsidRPr="00C4570C" w:rsidRDefault="003046A2" w:rsidP="00057833">
                  <w:pPr>
                    <w:spacing w:before="0"/>
                    <w:ind w:firstLine="0"/>
                    <w:rPr>
                      <w:rFonts w:ascii="Times New Roman" w:hAnsi="Times New Roman"/>
                      <w:b/>
                      <w:lang w:val="en-GB"/>
                    </w:rPr>
                  </w:pPr>
                </w:p>
                <w:p w14:paraId="31735CAC" w14:textId="77777777" w:rsidR="003046A2" w:rsidRPr="00C4570C" w:rsidRDefault="003046A2" w:rsidP="00057833">
                  <w:pPr>
                    <w:spacing w:before="0"/>
                    <w:ind w:firstLine="0"/>
                    <w:rPr>
                      <w:rFonts w:ascii="Times New Roman" w:hAnsi="Times New Roman"/>
                      <w:b/>
                      <w:lang w:val="en-GB"/>
                    </w:rPr>
                  </w:pPr>
                </w:p>
                <w:p w14:paraId="31B70342" w14:textId="77777777" w:rsidR="003046A2" w:rsidRPr="00C4570C" w:rsidRDefault="003046A2" w:rsidP="00057833">
                  <w:pPr>
                    <w:spacing w:before="0"/>
                    <w:ind w:firstLine="0"/>
                    <w:rPr>
                      <w:rFonts w:ascii="Times New Roman" w:hAnsi="Times New Roman"/>
                      <w:b/>
                      <w:lang w:val="en-GB"/>
                    </w:rPr>
                  </w:pPr>
                </w:p>
                <w:p w14:paraId="5504CD79" w14:textId="77777777" w:rsidR="003046A2" w:rsidRPr="00C4570C" w:rsidRDefault="003046A2" w:rsidP="00057833">
                  <w:pPr>
                    <w:spacing w:before="0"/>
                    <w:ind w:firstLine="0"/>
                    <w:rPr>
                      <w:rFonts w:ascii="Times New Roman" w:hAnsi="Times New Roman"/>
                      <w:b/>
                      <w:sz w:val="36"/>
                      <w:szCs w:val="36"/>
                      <w:lang w:val="en-GB"/>
                    </w:rPr>
                  </w:pPr>
                </w:p>
                <w:p w14:paraId="4511A5EB" w14:textId="77777777" w:rsidR="00057780" w:rsidRPr="00C4570C" w:rsidRDefault="00057780" w:rsidP="00057833">
                  <w:pPr>
                    <w:spacing w:before="0"/>
                    <w:ind w:firstLine="0"/>
                    <w:rPr>
                      <w:rFonts w:ascii="Times New Roman" w:hAnsi="Times New Roman"/>
                      <w:b/>
                      <w:sz w:val="36"/>
                      <w:szCs w:val="36"/>
                      <w:lang w:val="en-GB"/>
                    </w:rPr>
                  </w:pPr>
                </w:p>
                <w:p w14:paraId="511714CB" w14:textId="77777777" w:rsidR="00057780" w:rsidRPr="00C4570C" w:rsidRDefault="00057780" w:rsidP="00057833">
                  <w:pPr>
                    <w:spacing w:before="0"/>
                    <w:ind w:firstLine="0"/>
                    <w:rPr>
                      <w:rFonts w:ascii="Times New Roman" w:hAnsi="Times New Roman"/>
                      <w:b/>
                      <w:sz w:val="36"/>
                      <w:szCs w:val="36"/>
                      <w:lang w:val="en-GB"/>
                    </w:rPr>
                  </w:pPr>
                </w:p>
                <w:p w14:paraId="7D858336" w14:textId="77777777" w:rsidR="00057780" w:rsidRPr="00C4570C" w:rsidRDefault="00057780" w:rsidP="00057833">
                  <w:pPr>
                    <w:spacing w:before="0"/>
                    <w:ind w:firstLine="0"/>
                    <w:rPr>
                      <w:rFonts w:ascii="Times New Roman" w:hAnsi="Times New Roman"/>
                      <w:b/>
                      <w:sz w:val="36"/>
                      <w:szCs w:val="36"/>
                      <w:lang w:val="en-GB"/>
                    </w:rPr>
                  </w:pPr>
                </w:p>
                <w:p w14:paraId="0607BC29" w14:textId="77777777" w:rsidR="00057780" w:rsidRPr="00C4570C" w:rsidRDefault="00057780" w:rsidP="00057833">
                  <w:pPr>
                    <w:spacing w:before="0"/>
                    <w:ind w:firstLine="0"/>
                    <w:rPr>
                      <w:rFonts w:ascii="Times New Roman" w:hAnsi="Times New Roman"/>
                      <w:b/>
                      <w:sz w:val="36"/>
                      <w:szCs w:val="36"/>
                      <w:lang w:val="en-GB"/>
                    </w:rPr>
                  </w:pPr>
                </w:p>
                <w:p w14:paraId="71CA2903" w14:textId="77777777" w:rsidR="00057780" w:rsidRPr="00C4570C" w:rsidRDefault="00057780" w:rsidP="00057833">
                  <w:pPr>
                    <w:spacing w:before="0"/>
                    <w:ind w:firstLine="0"/>
                    <w:rPr>
                      <w:rFonts w:ascii="Times New Roman" w:hAnsi="Times New Roman"/>
                      <w:b/>
                      <w:sz w:val="36"/>
                      <w:szCs w:val="36"/>
                      <w:lang w:val="en-GB"/>
                    </w:rPr>
                  </w:pPr>
                </w:p>
                <w:p w14:paraId="73945A2A" w14:textId="77777777" w:rsidR="00057780" w:rsidRPr="00C4570C" w:rsidRDefault="00057780" w:rsidP="00057833">
                  <w:pPr>
                    <w:spacing w:before="0"/>
                    <w:ind w:firstLine="0"/>
                    <w:rPr>
                      <w:rFonts w:ascii="Times New Roman" w:hAnsi="Times New Roman"/>
                      <w:b/>
                      <w:sz w:val="36"/>
                      <w:szCs w:val="36"/>
                      <w:lang w:val="en-GB"/>
                    </w:rPr>
                  </w:pPr>
                </w:p>
                <w:p w14:paraId="1D53E3B0" w14:textId="77777777" w:rsidR="00057780" w:rsidRPr="00C4570C" w:rsidRDefault="00057780" w:rsidP="00057833">
                  <w:pPr>
                    <w:spacing w:before="0"/>
                    <w:ind w:firstLine="0"/>
                    <w:rPr>
                      <w:rFonts w:ascii="Times New Roman" w:hAnsi="Times New Roman"/>
                      <w:b/>
                      <w:sz w:val="36"/>
                      <w:szCs w:val="36"/>
                      <w:lang w:val="en-GB"/>
                    </w:rPr>
                  </w:pPr>
                </w:p>
                <w:p w14:paraId="3652961A" w14:textId="77777777" w:rsidR="00057780" w:rsidRPr="00C4570C" w:rsidRDefault="00057780" w:rsidP="00057833">
                  <w:pPr>
                    <w:spacing w:before="0"/>
                    <w:ind w:firstLine="0"/>
                    <w:rPr>
                      <w:rFonts w:ascii="Times New Roman" w:hAnsi="Times New Roman"/>
                      <w:b/>
                      <w:sz w:val="36"/>
                      <w:szCs w:val="36"/>
                      <w:lang w:val="en-GB"/>
                    </w:rPr>
                  </w:pPr>
                </w:p>
                <w:p w14:paraId="3A145841" w14:textId="2B0DF87B" w:rsidR="0077383A" w:rsidRPr="00C4570C" w:rsidRDefault="003046A2" w:rsidP="00057833">
                  <w:pPr>
                    <w:spacing w:before="0"/>
                    <w:ind w:firstLine="0"/>
                    <w:rPr>
                      <w:rFonts w:ascii="Times New Roman" w:hAnsi="Times New Roman"/>
                      <w:lang w:val="en-GB"/>
                    </w:rPr>
                  </w:pPr>
                  <w:r w:rsidRPr="00C4570C">
                    <w:rPr>
                      <w:rFonts w:ascii="Times New Roman" w:hAnsi="Times New Roman"/>
                      <w:b/>
                      <w:lang w:val="en-GB"/>
                    </w:rPr>
                    <w:t>Open source software</w:t>
                  </w:r>
                </w:p>
              </w:tc>
              <w:tc>
                <w:tcPr>
                  <w:tcW w:w="3260" w:type="dxa"/>
                </w:tcPr>
                <w:p w14:paraId="7DC894A7" w14:textId="77777777" w:rsidR="0077383A" w:rsidRPr="00C4570C" w:rsidRDefault="0077383A" w:rsidP="00057833">
                  <w:pPr>
                    <w:spacing w:before="0"/>
                    <w:ind w:left="2" w:firstLine="0"/>
                    <w:rPr>
                      <w:rFonts w:ascii="Times New Roman" w:hAnsi="Times New Roman"/>
                      <w:lang w:val="en-GB"/>
                    </w:rPr>
                  </w:pPr>
                  <w:r w:rsidRPr="00C4570C">
                    <w:rPr>
                      <w:rFonts w:ascii="Times New Roman" w:hAnsi="Times New Roman"/>
                      <w:lang w:val="en-GB"/>
                    </w:rPr>
                    <w:t xml:space="preserve">Centralized state-level information infrastructure (servers, storage resources, communication equipment, attendance equipment distributed in multiple locations, in premises meeting the criteria for building secure data centres) that provides physical and virtual resources for use and administration from the sectors and structures that have access to them, according to their needs, while ensuring a high level of security, reliability, isolation of individual users and the impossibility of intervention in the efficiency of their information systems or unauthorized access to their information resources. </w:t>
                  </w:r>
                </w:p>
                <w:p w14:paraId="7286FACC" w14:textId="6114B964" w:rsidR="0077383A" w:rsidRPr="00C4570C" w:rsidRDefault="0077383A" w:rsidP="00057833">
                  <w:pPr>
                    <w:spacing w:before="0"/>
                    <w:ind w:left="2" w:firstLine="0"/>
                    <w:rPr>
                      <w:rFonts w:ascii="Times New Roman" w:hAnsi="Times New Roman"/>
                      <w:lang w:val="en-GB"/>
                    </w:rPr>
                  </w:pPr>
                  <w:r w:rsidRPr="00C4570C">
                    <w:rPr>
                      <w:rFonts w:ascii="Times New Roman" w:hAnsi="Times New Roman"/>
                      <w:lang w:val="en-GB"/>
                    </w:rPr>
                    <w:t xml:space="preserve">The isolation of the resources and networks of the individual sectoral users (e-Municipalities, e-Justice, e-Health, e-Police) is guaranteed by appropriate measures at the logical level (forming clusters, virtual information </w:t>
                  </w:r>
                  <w:r w:rsidR="0016561A" w:rsidRPr="00C4570C">
                    <w:rPr>
                      <w:rFonts w:ascii="Times New Roman" w:hAnsi="Times New Roman"/>
                      <w:lang w:val="en-GB"/>
                    </w:rPr>
                    <w:t>centres</w:t>
                  </w:r>
                  <w:r w:rsidRPr="00C4570C">
                    <w:rPr>
                      <w:rFonts w:ascii="Times New Roman" w:hAnsi="Times New Roman"/>
                      <w:lang w:val="en-GB"/>
                    </w:rPr>
                    <w:t xml:space="preserve"> and networks) (cells and cabinets with access control).</w:t>
                  </w:r>
                </w:p>
                <w:p w14:paraId="3F5067D5" w14:textId="77777777" w:rsidR="0077383A" w:rsidRPr="00C4570C" w:rsidRDefault="0077383A" w:rsidP="00057833">
                  <w:pPr>
                    <w:spacing w:before="0"/>
                    <w:ind w:left="2" w:firstLine="0"/>
                    <w:rPr>
                      <w:rFonts w:ascii="Times New Roman" w:hAnsi="Times New Roman"/>
                      <w:lang w:val="en-GB"/>
                    </w:rPr>
                  </w:pPr>
                </w:p>
                <w:p w14:paraId="0AAC3CCF" w14:textId="77777777" w:rsidR="0077383A" w:rsidRPr="00C4570C" w:rsidRDefault="0077383A" w:rsidP="00057833">
                  <w:pPr>
                    <w:spacing w:before="0"/>
                    <w:ind w:left="2" w:firstLine="0"/>
                    <w:rPr>
                      <w:rFonts w:ascii="Times New Roman" w:hAnsi="Times New Roman"/>
                      <w:lang w:val="en-GB"/>
                    </w:rPr>
                  </w:pPr>
                </w:p>
                <w:p w14:paraId="0CA5904B" w14:textId="77777777" w:rsidR="0077383A" w:rsidRPr="00C4570C" w:rsidRDefault="0077383A" w:rsidP="00057833">
                  <w:pPr>
                    <w:spacing w:before="0"/>
                    <w:ind w:left="2" w:firstLine="0"/>
                    <w:rPr>
                      <w:rFonts w:ascii="Times New Roman" w:hAnsi="Times New Roman"/>
                      <w:lang w:val="en-GB"/>
                    </w:rPr>
                  </w:pPr>
                </w:p>
                <w:p w14:paraId="03995B4A" w14:textId="77777777" w:rsidR="00F704A5" w:rsidRPr="00C4570C" w:rsidRDefault="00F704A5" w:rsidP="00057833">
                  <w:pPr>
                    <w:spacing w:before="0"/>
                    <w:ind w:left="2" w:firstLine="0"/>
                    <w:rPr>
                      <w:rFonts w:ascii="Times New Roman" w:hAnsi="Times New Roman"/>
                      <w:lang w:val="en-GB"/>
                    </w:rPr>
                  </w:pPr>
                </w:p>
                <w:p w14:paraId="2D4FCC06" w14:textId="77777777" w:rsidR="00F704A5" w:rsidRPr="00C4570C" w:rsidRDefault="00F704A5" w:rsidP="00057833">
                  <w:pPr>
                    <w:spacing w:before="0"/>
                    <w:ind w:left="2" w:firstLine="0"/>
                    <w:rPr>
                      <w:rFonts w:ascii="Times New Roman" w:hAnsi="Times New Roman"/>
                      <w:lang w:val="en-GB"/>
                    </w:rPr>
                  </w:pPr>
                </w:p>
                <w:p w14:paraId="6952C71D" w14:textId="77777777" w:rsidR="00F704A5" w:rsidRPr="00C4570C" w:rsidRDefault="00F704A5" w:rsidP="00057833">
                  <w:pPr>
                    <w:spacing w:before="0"/>
                    <w:ind w:left="2" w:firstLine="0"/>
                    <w:rPr>
                      <w:rFonts w:ascii="Times New Roman" w:hAnsi="Times New Roman"/>
                      <w:lang w:val="en-GB"/>
                    </w:rPr>
                  </w:pPr>
                </w:p>
                <w:p w14:paraId="27AD8192" w14:textId="77777777" w:rsidR="00F704A5" w:rsidRPr="00C4570C" w:rsidRDefault="00F704A5" w:rsidP="00057833">
                  <w:pPr>
                    <w:spacing w:before="0"/>
                    <w:ind w:left="2" w:firstLine="0"/>
                    <w:rPr>
                      <w:rFonts w:ascii="Times New Roman" w:hAnsi="Times New Roman"/>
                      <w:lang w:val="en-GB"/>
                    </w:rPr>
                  </w:pPr>
                </w:p>
                <w:p w14:paraId="4407ABB1" w14:textId="7681EF15" w:rsidR="003046A2" w:rsidRPr="00C4570C" w:rsidRDefault="003046A2" w:rsidP="00057833">
                  <w:pPr>
                    <w:spacing w:before="0"/>
                    <w:ind w:left="2" w:firstLine="0"/>
                    <w:rPr>
                      <w:rFonts w:ascii="Times New Roman" w:hAnsi="Times New Roman"/>
                      <w:sz w:val="36"/>
                      <w:szCs w:val="36"/>
                      <w:lang w:val="en-GB"/>
                    </w:rPr>
                  </w:pPr>
                </w:p>
                <w:p w14:paraId="71BDFBAD" w14:textId="206D1037" w:rsidR="003046A2" w:rsidRPr="00C4570C" w:rsidRDefault="003046A2" w:rsidP="00057833">
                  <w:pPr>
                    <w:spacing w:before="0"/>
                    <w:rPr>
                      <w:rFonts w:ascii="Times New Roman" w:hAnsi="Times New Roman"/>
                      <w:sz w:val="20"/>
                      <w:szCs w:val="20"/>
                      <w:lang w:val="en-GB"/>
                    </w:rPr>
                  </w:pPr>
                </w:p>
                <w:p w14:paraId="2BD8D44A" w14:textId="77777777" w:rsidR="003046A2" w:rsidRPr="00C4570C" w:rsidRDefault="003046A2" w:rsidP="00057833">
                  <w:pPr>
                    <w:spacing w:before="0"/>
                    <w:ind w:left="2" w:firstLine="0"/>
                    <w:rPr>
                      <w:rFonts w:ascii="Times New Roman" w:hAnsi="Times New Roman"/>
                      <w:lang w:val="en-GB"/>
                    </w:rPr>
                  </w:pPr>
                  <w:r w:rsidRPr="00C4570C">
                    <w:rPr>
                      <w:rFonts w:ascii="Times New Roman" w:hAnsi="Times New Roman"/>
                      <w:lang w:val="en-GB"/>
                    </w:rPr>
                    <w:t>A computer programme that is distributed under conditions that provide free access to the programme code and allow:</w:t>
                  </w:r>
                </w:p>
                <w:p w14:paraId="3854E510" w14:textId="77777777" w:rsidR="003046A2" w:rsidRPr="00C4570C" w:rsidRDefault="003046A2" w:rsidP="00057833">
                  <w:pPr>
                    <w:spacing w:before="0"/>
                    <w:ind w:left="2" w:firstLine="0"/>
                    <w:rPr>
                      <w:rFonts w:ascii="Times New Roman" w:hAnsi="Times New Roman"/>
                      <w:lang w:val="en-GB"/>
                    </w:rPr>
                  </w:pPr>
                  <w:r w:rsidRPr="00C4570C">
                    <w:rPr>
                      <w:rFonts w:ascii="Times New Roman" w:hAnsi="Times New Roman"/>
                      <w:lang w:val="en-GB"/>
                    </w:rPr>
                    <w:t>Using of the programme and its derivative computer programmes without any limitations on the purpose;</w:t>
                  </w:r>
                </w:p>
                <w:p w14:paraId="1313C4E8" w14:textId="2BE469E9" w:rsidR="0077383A" w:rsidRPr="00C4570C" w:rsidRDefault="003046A2" w:rsidP="00057833">
                  <w:pPr>
                    <w:spacing w:before="0"/>
                    <w:ind w:firstLine="0"/>
                    <w:rPr>
                      <w:rFonts w:ascii="Times New Roman" w:hAnsi="Times New Roman"/>
                      <w:lang w:val="en-GB"/>
                    </w:rPr>
                  </w:pPr>
                  <w:r w:rsidRPr="00C4570C">
                    <w:rPr>
                      <w:rFonts w:ascii="Times New Roman" w:hAnsi="Times New Roman"/>
                      <w:lang w:val="en-GB"/>
                    </w:rPr>
                    <w:t>Changes in the programme code</w:t>
                  </w:r>
                </w:p>
              </w:tc>
            </w:tr>
            <w:tr w:rsidR="00515AA1" w:rsidRPr="00C4570C" w14:paraId="12E0EACB" w14:textId="77777777" w:rsidTr="000F01BA">
              <w:trPr>
                <w:trHeight w:val="4902"/>
              </w:trPr>
              <w:tc>
                <w:tcPr>
                  <w:tcW w:w="1897" w:type="dxa"/>
                </w:tcPr>
                <w:p w14:paraId="7B73BC43" w14:textId="5A41D825" w:rsidR="0077383A" w:rsidRPr="00C4570C" w:rsidRDefault="0077383A" w:rsidP="00057833">
                  <w:pPr>
                    <w:spacing w:before="0"/>
                    <w:ind w:firstLine="0"/>
                    <w:jc w:val="left"/>
                    <w:rPr>
                      <w:rFonts w:ascii="Times New Roman" w:hAnsi="Times New Roman"/>
                      <w:lang w:val="en-GB"/>
                    </w:rPr>
                  </w:pPr>
                </w:p>
              </w:tc>
              <w:tc>
                <w:tcPr>
                  <w:tcW w:w="3260" w:type="dxa"/>
                </w:tcPr>
                <w:p w14:paraId="4E4AA78B" w14:textId="64D91184" w:rsidR="0016561A" w:rsidRPr="00C4570C" w:rsidRDefault="0016561A" w:rsidP="00057833">
                  <w:pPr>
                    <w:spacing w:before="0"/>
                    <w:ind w:left="2" w:firstLine="0"/>
                    <w:rPr>
                      <w:rFonts w:ascii="Times New Roman" w:hAnsi="Times New Roman"/>
                      <w:lang w:val="en-GB"/>
                    </w:rPr>
                  </w:pPr>
                  <w:r w:rsidRPr="00C4570C">
                    <w:rPr>
                      <w:rFonts w:ascii="Times New Roman" w:hAnsi="Times New Roman"/>
                      <w:lang w:val="en-GB"/>
                    </w:rPr>
                    <w:t xml:space="preserve">and the adaptation of the computer </w:t>
                  </w:r>
                  <w:r w:rsidR="00CE0C28" w:rsidRPr="00C4570C">
                    <w:rPr>
                      <w:rFonts w:ascii="Times New Roman" w:hAnsi="Times New Roman"/>
                      <w:lang w:val="en-GB"/>
                    </w:rPr>
                    <w:t>programme</w:t>
                  </w:r>
                  <w:r w:rsidRPr="00C4570C">
                    <w:rPr>
                      <w:rFonts w:ascii="Times New Roman" w:hAnsi="Times New Roman"/>
                      <w:lang w:val="en-GB"/>
                    </w:rPr>
                    <w:t xml:space="preserve"> to the needs of its users;</w:t>
                  </w:r>
                </w:p>
                <w:p w14:paraId="210A6F71" w14:textId="41520318" w:rsidR="0016561A" w:rsidRPr="00C4570C" w:rsidRDefault="0016561A" w:rsidP="00057833">
                  <w:pPr>
                    <w:spacing w:before="0"/>
                    <w:ind w:left="2" w:firstLine="0"/>
                    <w:rPr>
                      <w:rFonts w:ascii="Times New Roman" w:hAnsi="Times New Roman"/>
                      <w:lang w:val="en-GB"/>
                    </w:rPr>
                  </w:pPr>
                  <w:r w:rsidRPr="00C4570C">
                    <w:rPr>
                      <w:rFonts w:ascii="Times New Roman" w:hAnsi="Times New Roman"/>
                      <w:lang w:val="en-GB"/>
                    </w:rPr>
                    <w:t xml:space="preserve">The dissemination of the derived computer </w:t>
                  </w:r>
                  <w:r w:rsidR="00CE0C28" w:rsidRPr="00C4570C">
                    <w:rPr>
                      <w:rFonts w:ascii="Times New Roman" w:hAnsi="Times New Roman"/>
                      <w:lang w:val="en-GB"/>
                    </w:rPr>
                    <w:t>programme</w:t>
                  </w:r>
                  <w:r w:rsidRPr="00C4570C">
                    <w:rPr>
                      <w:rFonts w:ascii="Times New Roman" w:hAnsi="Times New Roman"/>
                      <w:lang w:val="en-GB"/>
                    </w:rPr>
                    <w:t>s under the same conditions.</w:t>
                  </w:r>
                </w:p>
                <w:p w14:paraId="7EA50D3E" w14:textId="77777777" w:rsidR="0016561A" w:rsidRPr="00C4570C" w:rsidRDefault="0016561A" w:rsidP="00057833">
                  <w:pPr>
                    <w:spacing w:before="0"/>
                    <w:ind w:left="2" w:firstLine="0"/>
                    <w:rPr>
                      <w:rFonts w:ascii="Times New Roman" w:hAnsi="Times New Roman"/>
                      <w:lang w:val="en-GB"/>
                    </w:rPr>
                  </w:pPr>
                </w:p>
                <w:p w14:paraId="523F6D8C" w14:textId="77777777" w:rsidR="008B6058" w:rsidRPr="00C4570C" w:rsidRDefault="008B6058" w:rsidP="00057833">
                  <w:pPr>
                    <w:spacing w:before="0"/>
                    <w:ind w:left="2" w:firstLine="0"/>
                    <w:rPr>
                      <w:rFonts w:ascii="Times New Roman" w:hAnsi="Times New Roman"/>
                      <w:lang w:val="en-GB"/>
                    </w:rPr>
                  </w:pPr>
                </w:p>
                <w:p w14:paraId="53373524" w14:textId="75C24C2D" w:rsidR="0016561A" w:rsidRPr="00C4570C" w:rsidRDefault="00CE0C28" w:rsidP="00057833">
                  <w:pPr>
                    <w:spacing w:before="0"/>
                    <w:ind w:left="2" w:firstLine="0"/>
                    <w:rPr>
                      <w:rFonts w:ascii="Times New Roman" w:hAnsi="Times New Roman"/>
                      <w:lang w:val="en-GB"/>
                    </w:rPr>
                  </w:pPr>
                  <w:r w:rsidRPr="00C4570C">
                    <w:rPr>
                      <w:rFonts w:ascii="Times New Roman" w:hAnsi="Times New Roman"/>
                      <w:lang w:val="en-GB"/>
                    </w:rPr>
                    <w:t>A l</w:t>
                  </w:r>
                  <w:r w:rsidR="0016561A" w:rsidRPr="00C4570C">
                    <w:rPr>
                      <w:rFonts w:ascii="Times New Roman" w:hAnsi="Times New Roman"/>
                      <w:lang w:val="en-GB"/>
                    </w:rPr>
                    <w:t xml:space="preserve">ist of standard license agreements that provide these capabilities can be found in the sub-legal framework to the Electronic Governance Law or at: </w:t>
                  </w:r>
                </w:p>
                <w:p w14:paraId="1B1A069E" w14:textId="77777777" w:rsidR="0077383A" w:rsidRPr="00C4570C" w:rsidRDefault="003B780E" w:rsidP="00057833">
                  <w:pPr>
                    <w:spacing w:before="0"/>
                    <w:ind w:left="2" w:firstLine="0"/>
                    <w:rPr>
                      <w:rFonts w:ascii="Times New Roman" w:hAnsi="Times New Roman"/>
                      <w:lang w:val="en-GB"/>
                    </w:rPr>
                  </w:pPr>
                  <w:hyperlink r:id="rId22">
                    <w:r w:rsidR="0077383A" w:rsidRPr="00C4570C">
                      <w:rPr>
                        <w:rFonts w:ascii="Times New Roman" w:hAnsi="Times New Roman"/>
                        <w:lang w:val="en-GB"/>
                      </w:rPr>
                      <w:t>http://opensource.org/license</w:t>
                    </w:r>
                  </w:hyperlink>
                  <w:hyperlink r:id="rId23">
                    <w:r w:rsidR="0077383A" w:rsidRPr="00C4570C">
                      <w:rPr>
                        <w:rFonts w:ascii="Times New Roman" w:hAnsi="Times New Roman"/>
                        <w:lang w:val="en-GB"/>
                      </w:rPr>
                      <w:t>s</w:t>
                    </w:r>
                  </w:hyperlink>
                  <w:r w:rsidR="0077383A" w:rsidRPr="00C4570C">
                    <w:rPr>
                      <w:rFonts w:ascii="Times New Roman" w:hAnsi="Times New Roman"/>
                      <w:lang w:val="en-GB"/>
                    </w:rPr>
                    <w:t>.</w:t>
                  </w:r>
                </w:p>
                <w:p w14:paraId="4650964E" w14:textId="77777777" w:rsidR="0016561A" w:rsidRPr="00C4570C" w:rsidRDefault="0016561A" w:rsidP="00057833">
                  <w:pPr>
                    <w:spacing w:before="0"/>
                    <w:ind w:left="2" w:firstLine="0"/>
                    <w:rPr>
                      <w:rFonts w:ascii="Times New Roman" w:hAnsi="Times New Roman"/>
                      <w:lang w:val="en-GB"/>
                    </w:rPr>
                  </w:pPr>
                </w:p>
                <w:p w14:paraId="1CA30721" w14:textId="77777777" w:rsidR="00F704A5" w:rsidRPr="00C4570C" w:rsidRDefault="00F704A5" w:rsidP="00057833">
                  <w:pPr>
                    <w:spacing w:before="0"/>
                    <w:ind w:left="2" w:firstLine="0"/>
                    <w:rPr>
                      <w:rFonts w:ascii="Times New Roman" w:hAnsi="Times New Roman"/>
                      <w:lang w:val="en-GB"/>
                    </w:rPr>
                  </w:pPr>
                </w:p>
                <w:p w14:paraId="26671066" w14:textId="77777777" w:rsidR="000F01BA" w:rsidRPr="00C4570C" w:rsidRDefault="000F01BA" w:rsidP="00057833">
                  <w:pPr>
                    <w:spacing w:before="0"/>
                    <w:ind w:left="2" w:firstLine="0"/>
                    <w:rPr>
                      <w:rFonts w:ascii="Times New Roman" w:hAnsi="Times New Roman"/>
                      <w:lang w:val="en-GB"/>
                    </w:rPr>
                  </w:pPr>
                </w:p>
                <w:p w14:paraId="14F194AA" w14:textId="07FE961A" w:rsidR="00C524EE" w:rsidRPr="00C4570C" w:rsidRDefault="00C524EE" w:rsidP="00057833">
                  <w:pPr>
                    <w:spacing w:before="0"/>
                    <w:ind w:left="2" w:firstLine="0"/>
                    <w:rPr>
                      <w:rFonts w:ascii="Times New Roman" w:hAnsi="Times New Roman"/>
                      <w:lang w:val="en-GB"/>
                    </w:rPr>
                  </w:pPr>
                </w:p>
              </w:tc>
            </w:tr>
            <w:tr w:rsidR="00515AA1" w:rsidRPr="00C4570C" w14:paraId="79D9E055" w14:textId="77777777" w:rsidTr="00243681">
              <w:trPr>
                <w:trHeight w:val="366"/>
              </w:trPr>
              <w:tc>
                <w:tcPr>
                  <w:tcW w:w="1897" w:type="dxa"/>
                </w:tcPr>
                <w:p w14:paraId="599C2797" w14:textId="60D09669" w:rsidR="0077383A" w:rsidRPr="00C4570C" w:rsidRDefault="0016561A" w:rsidP="00057833">
                  <w:pPr>
                    <w:spacing w:before="0"/>
                    <w:ind w:firstLine="0"/>
                    <w:rPr>
                      <w:rFonts w:ascii="Times New Roman" w:hAnsi="Times New Roman"/>
                      <w:lang w:val="en-GB"/>
                    </w:rPr>
                  </w:pPr>
                  <w:r w:rsidRPr="00C4570C">
                    <w:rPr>
                      <w:rFonts w:ascii="Times New Roman" w:hAnsi="Times New Roman"/>
                      <w:b/>
                      <w:lang w:val="en-GB"/>
                    </w:rPr>
                    <w:t>Machine-readable format</w:t>
                  </w:r>
                </w:p>
              </w:tc>
              <w:tc>
                <w:tcPr>
                  <w:tcW w:w="3260" w:type="dxa"/>
                </w:tcPr>
                <w:p w14:paraId="05D72E2D" w14:textId="77777777" w:rsidR="0077383A" w:rsidRPr="00C4570C" w:rsidRDefault="00646E33" w:rsidP="00057833">
                  <w:pPr>
                    <w:spacing w:before="0"/>
                    <w:ind w:left="2" w:firstLine="0"/>
                    <w:rPr>
                      <w:rFonts w:ascii="Times New Roman" w:hAnsi="Times New Roman"/>
                      <w:lang w:val="en-GB"/>
                    </w:rPr>
                  </w:pPr>
                  <w:r w:rsidRPr="00C4570C">
                    <w:rPr>
                      <w:rFonts w:ascii="Times New Roman" w:hAnsi="Times New Roman"/>
                      <w:lang w:val="en-GB"/>
                    </w:rPr>
                    <w:t>A data format that is structured in a way that, without being converted to another format, allows software applications to identify, recognize, and retrieve specific data, including separate facts and their internal structure.</w:t>
                  </w:r>
                </w:p>
                <w:p w14:paraId="355539D5" w14:textId="77777777" w:rsidR="00646E33" w:rsidRPr="00C4570C" w:rsidRDefault="00646E33" w:rsidP="00057833">
                  <w:pPr>
                    <w:spacing w:before="0"/>
                    <w:ind w:left="2" w:firstLine="0"/>
                    <w:rPr>
                      <w:rFonts w:ascii="Times New Roman" w:hAnsi="Times New Roman"/>
                      <w:lang w:val="en-GB"/>
                    </w:rPr>
                  </w:pPr>
                </w:p>
                <w:p w14:paraId="5AECE029" w14:textId="77777777" w:rsidR="00C524EE" w:rsidRPr="00C4570C" w:rsidRDefault="00C524EE" w:rsidP="00057833">
                  <w:pPr>
                    <w:spacing w:before="0"/>
                    <w:ind w:left="2" w:firstLine="0"/>
                    <w:rPr>
                      <w:rFonts w:ascii="Times New Roman" w:hAnsi="Times New Roman"/>
                      <w:lang w:val="en-GB"/>
                    </w:rPr>
                  </w:pPr>
                </w:p>
                <w:p w14:paraId="56A7AE63" w14:textId="3A9BCB68" w:rsidR="00F704A5" w:rsidRPr="00C4570C" w:rsidRDefault="00F704A5" w:rsidP="00057833">
                  <w:pPr>
                    <w:spacing w:before="0"/>
                    <w:ind w:left="2" w:firstLine="0"/>
                    <w:rPr>
                      <w:rFonts w:ascii="Times New Roman" w:hAnsi="Times New Roman"/>
                      <w:lang w:val="en-GB"/>
                    </w:rPr>
                  </w:pPr>
                </w:p>
              </w:tc>
            </w:tr>
            <w:tr w:rsidR="00515AA1" w:rsidRPr="00C4570C" w14:paraId="41D7CDD5" w14:textId="77777777" w:rsidTr="00503D94">
              <w:trPr>
                <w:trHeight w:val="3100"/>
              </w:trPr>
              <w:tc>
                <w:tcPr>
                  <w:tcW w:w="1897" w:type="dxa"/>
                </w:tcPr>
                <w:p w14:paraId="36800AF3" w14:textId="7EBE10B4" w:rsidR="0077383A" w:rsidRPr="00C4570C" w:rsidRDefault="0016561A" w:rsidP="00057833">
                  <w:pPr>
                    <w:spacing w:before="0"/>
                    <w:ind w:firstLine="0"/>
                    <w:rPr>
                      <w:rFonts w:ascii="Times New Roman" w:hAnsi="Times New Roman"/>
                      <w:lang w:val="en-GB"/>
                    </w:rPr>
                  </w:pPr>
                  <w:r w:rsidRPr="00C4570C">
                    <w:rPr>
                      <w:rFonts w:ascii="Times New Roman" w:hAnsi="Times New Roman"/>
                      <w:b/>
                      <w:lang w:val="en-GB"/>
                    </w:rPr>
                    <w:t>Open format</w:t>
                  </w:r>
                </w:p>
                <w:p w14:paraId="6930DFAC" w14:textId="77777777" w:rsidR="0077383A" w:rsidRPr="00C4570C" w:rsidRDefault="0077383A" w:rsidP="00057833">
                  <w:pPr>
                    <w:spacing w:before="0"/>
                    <w:rPr>
                      <w:rFonts w:ascii="Times New Roman" w:hAnsi="Times New Roman"/>
                      <w:lang w:val="en-GB"/>
                    </w:rPr>
                  </w:pPr>
                  <w:r w:rsidRPr="00C4570C">
                    <w:rPr>
                      <w:rFonts w:ascii="Times New Roman" w:hAnsi="Times New Roman"/>
                      <w:b/>
                      <w:lang w:val="en-GB"/>
                    </w:rPr>
                    <w:t xml:space="preserve"> </w:t>
                  </w:r>
                </w:p>
              </w:tc>
              <w:tc>
                <w:tcPr>
                  <w:tcW w:w="3260" w:type="dxa"/>
                </w:tcPr>
                <w:p w14:paraId="401C03E9" w14:textId="77777777" w:rsidR="0077383A" w:rsidRPr="00C4570C" w:rsidRDefault="00646E33" w:rsidP="00057833">
                  <w:pPr>
                    <w:spacing w:before="0"/>
                    <w:ind w:left="2" w:firstLine="0"/>
                    <w:rPr>
                      <w:rFonts w:ascii="Times New Roman" w:hAnsi="Times New Roman"/>
                      <w:lang w:val="en-GB"/>
                    </w:rPr>
                  </w:pPr>
                  <w:r w:rsidRPr="00C4570C">
                    <w:rPr>
                      <w:rFonts w:ascii="Times New Roman" w:hAnsi="Times New Roman"/>
                      <w:lang w:val="en-GB"/>
                    </w:rPr>
                    <w:t>Means a data format that does not require the use of a specific platform or specific software for the reuse of content and is made available to the public without restrictions that would prevent the re-use of information.</w:t>
                  </w:r>
                </w:p>
                <w:p w14:paraId="36D91394" w14:textId="77777777" w:rsidR="002136E0" w:rsidRPr="00C4570C" w:rsidRDefault="002136E0" w:rsidP="00057833">
                  <w:pPr>
                    <w:spacing w:before="0"/>
                    <w:ind w:left="2" w:firstLine="0"/>
                    <w:rPr>
                      <w:rFonts w:ascii="Times New Roman" w:hAnsi="Times New Roman"/>
                      <w:lang w:val="en-GB"/>
                    </w:rPr>
                  </w:pPr>
                </w:p>
                <w:p w14:paraId="40D0EEE8" w14:textId="77777777" w:rsidR="002136E0" w:rsidRPr="00C4570C" w:rsidRDefault="002136E0" w:rsidP="00057833">
                  <w:pPr>
                    <w:spacing w:before="0"/>
                    <w:ind w:left="2" w:firstLine="0"/>
                    <w:rPr>
                      <w:rFonts w:ascii="Times New Roman" w:hAnsi="Times New Roman"/>
                      <w:lang w:val="en-GB"/>
                    </w:rPr>
                  </w:pPr>
                </w:p>
                <w:p w14:paraId="2A6A0177" w14:textId="77777777" w:rsidR="002136E0" w:rsidRPr="00C4570C" w:rsidRDefault="002136E0" w:rsidP="00057833">
                  <w:pPr>
                    <w:spacing w:before="0"/>
                    <w:ind w:left="2" w:firstLine="0"/>
                    <w:rPr>
                      <w:rFonts w:ascii="Times New Roman" w:hAnsi="Times New Roman"/>
                      <w:lang w:val="en-GB"/>
                    </w:rPr>
                  </w:pPr>
                </w:p>
                <w:p w14:paraId="219866BD" w14:textId="77777777" w:rsidR="00646E33" w:rsidRPr="00C4570C" w:rsidRDefault="00646E33" w:rsidP="00057833">
                  <w:pPr>
                    <w:spacing w:before="0"/>
                    <w:ind w:firstLine="0"/>
                    <w:rPr>
                      <w:rFonts w:ascii="Times New Roman" w:hAnsi="Times New Roman"/>
                      <w:lang w:val="en-US"/>
                    </w:rPr>
                  </w:pPr>
                </w:p>
                <w:p w14:paraId="4C606D32" w14:textId="77777777" w:rsidR="00F704A5" w:rsidRPr="00C4570C" w:rsidRDefault="00F704A5" w:rsidP="00057833">
                  <w:pPr>
                    <w:spacing w:before="0"/>
                    <w:ind w:firstLine="0"/>
                    <w:rPr>
                      <w:rFonts w:ascii="Times New Roman" w:hAnsi="Times New Roman"/>
                      <w:lang w:val="en-US"/>
                    </w:rPr>
                  </w:pPr>
                </w:p>
                <w:p w14:paraId="1301A9B2" w14:textId="1DD644D9" w:rsidR="00C524EE" w:rsidRPr="00C4570C" w:rsidRDefault="00C524EE" w:rsidP="00057833">
                  <w:pPr>
                    <w:spacing w:before="0"/>
                    <w:ind w:firstLine="0"/>
                    <w:rPr>
                      <w:rFonts w:ascii="Times New Roman" w:hAnsi="Times New Roman"/>
                      <w:lang w:val="en-US"/>
                    </w:rPr>
                  </w:pPr>
                </w:p>
              </w:tc>
            </w:tr>
            <w:tr w:rsidR="00515AA1" w:rsidRPr="00C4570C" w14:paraId="492F53E4" w14:textId="77777777" w:rsidTr="00503D94">
              <w:trPr>
                <w:trHeight w:val="1075"/>
              </w:trPr>
              <w:tc>
                <w:tcPr>
                  <w:tcW w:w="1897" w:type="dxa"/>
                </w:tcPr>
                <w:p w14:paraId="0F0038C0" w14:textId="747D056D" w:rsidR="0077383A" w:rsidRPr="00C4570C" w:rsidRDefault="00646E33" w:rsidP="00057833">
                  <w:pPr>
                    <w:spacing w:before="0"/>
                    <w:ind w:firstLine="0"/>
                    <w:rPr>
                      <w:rFonts w:ascii="Times New Roman" w:hAnsi="Times New Roman"/>
                      <w:lang w:val="en-GB"/>
                    </w:rPr>
                  </w:pPr>
                  <w:r w:rsidRPr="00C4570C">
                    <w:rPr>
                      <w:rFonts w:ascii="Times New Roman" w:hAnsi="Times New Roman"/>
                      <w:b/>
                      <w:lang w:val="en-GB"/>
                    </w:rPr>
                    <w:t xml:space="preserve">Metadata </w:t>
                  </w:r>
                </w:p>
                <w:p w14:paraId="168DE576" w14:textId="77777777" w:rsidR="0077383A" w:rsidRPr="00C4570C" w:rsidRDefault="0077383A" w:rsidP="00057833">
                  <w:pPr>
                    <w:spacing w:before="0"/>
                    <w:rPr>
                      <w:rFonts w:ascii="Times New Roman" w:hAnsi="Times New Roman"/>
                      <w:lang w:val="en-GB"/>
                    </w:rPr>
                  </w:pPr>
                  <w:r w:rsidRPr="00C4570C">
                    <w:rPr>
                      <w:rFonts w:ascii="Times New Roman" w:hAnsi="Times New Roman"/>
                      <w:b/>
                      <w:lang w:val="en-GB"/>
                    </w:rPr>
                    <w:t xml:space="preserve"> </w:t>
                  </w:r>
                </w:p>
              </w:tc>
              <w:tc>
                <w:tcPr>
                  <w:tcW w:w="3260" w:type="dxa"/>
                </w:tcPr>
                <w:p w14:paraId="5CA88CD3" w14:textId="483666A2" w:rsidR="0077383A" w:rsidRPr="00C4570C" w:rsidRDefault="00646E33" w:rsidP="00057833">
                  <w:pPr>
                    <w:spacing w:before="0"/>
                    <w:ind w:left="2" w:firstLine="0"/>
                    <w:rPr>
                      <w:rFonts w:ascii="Times New Roman" w:hAnsi="Times New Roman"/>
                      <w:lang w:val="en-GB"/>
                    </w:rPr>
                  </w:pPr>
                  <w:r w:rsidRPr="00C4570C">
                    <w:rPr>
                      <w:rFonts w:ascii="Times New Roman" w:hAnsi="Times New Roman"/>
                      <w:lang w:val="en-GB"/>
                    </w:rPr>
                    <w:t>Data describing the structure of the information subject to re-use</w:t>
                  </w:r>
                  <w:r w:rsidR="0077383A" w:rsidRPr="00C4570C">
                    <w:rPr>
                      <w:rFonts w:ascii="Times New Roman" w:hAnsi="Times New Roman"/>
                      <w:lang w:val="en-GB"/>
                    </w:rPr>
                    <w:t xml:space="preserve">. </w:t>
                  </w:r>
                </w:p>
              </w:tc>
            </w:tr>
            <w:tr w:rsidR="00515AA1" w:rsidRPr="00C4570C" w14:paraId="08AB9E68" w14:textId="77777777" w:rsidTr="00967A8B">
              <w:trPr>
                <w:trHeight w:val="744"/>
              </w:trPr>
              <w:tc>
                <w:tcPr>
                  <w:tcW w:w="1897" w:type="dxa"/>
                </w:tcPr>
                <w:p w14:paraId="2F93D071" w14:textId="219DC3E7" w:rsidR="0077383A" w:rsidRPr="00C4570C" w:rsidRDefault="00646E33" w:rsidP="00057833">
                  <w:pPr>
                    <w:spacing w:before="0"/>
                    <w:ind w:firstLine="0"/>
                    <w:jc w:val="left"/>
                    <w:rPr>
                      <w:rFonts w:ascii="Times New Roman" w:hAnsi="Times New Roman"/>
                      <w:lang w:val="en-GB"/>
                    </w:rPr>
                  </w:pPr>
                  <w:r w:rsidRPr="00C4570C">
                    <w:rPr>
                      <w:rFonts w:ascii="Times New Roman" w:hAnsi="Times New Roman"/>
                      <w:b/>
                      <w:lang w:val="en-GB"/>
                    </w:rPr>
                    <w:t>Official open standard</w:t>
                  </w:r>
                  <w:r w:rsidR="0077383A" w:rsidRPr="00C4570C">
                    <w:rPr>
                      <w:rFonts w:ascii="Times New Roman" w:hAnsi="Times New Roman"/>
                      <w:b/>
                      <w:lang w:val="en-GB"/>
                    </w:rPr>
                    <w:t xml:space="preserve"> </w:t>
                  </w:r>
                </w:p>
              </w:tc>
              <w:tc>
                <w:tcPr>
                  <w:tcW w:w="3260" w:type="dxa"/>
                </w:tcPr>
                <w:p w14:paraId="0954AB2E" w14:textId="77777777" w:rsidR="0077383A" w:rsidRPr="00C4570C" w:rsidRDefault="00646E33" w:rsidP="00057833">
                  <w:pPr>
                    <w:spacing w:before="0"/>
                    <w:ind w:left="2" w:firstLine="0"/>
                    <w:rPr>
                      <w:rFonts w:ascii="Times New Roman" w:hAnsi="Times New Roman"/>
                      <w:lang w:val="en-GB"/>
                    </w:rPr>
                  </w:pPr>
                  <w:r w:rsidRPr="00C4570C">
                    <w:rPr>
                      <w:rFonts w:ascii="Times New Roman" w:hAnsi="Times New Roman"/>
                      <w:lang w:val="en-GB"/>
                    </w:rPr>
                    <w:t xml:space="preserve">A standard that is written in writing and describes the technical specifications for the requirements for how to ensure </w:t>
                  </w:r>
                  <w:r w:rsidRPr="00C4570C">
                    <w:rPr>
                      <w:rFonts w:ascii="Times New Roman" w:hAnsi="Times New Roman"/>
                      <w:lang w:val="en-GB"/>
                    </w:rPr>
                    <w:lastRenderedPageBreak/>
                    <w:t>software interoperability.</w:t>
                  </w:r>
                </w:p>
                <w:p w14:paraId="54B0409D" w14:textId="4FCA477C" w:rsidR="00316A1C" w:rsidRPr="00C4570C" w:rsidRDefault="00316A1C" w:rsidP="00057833">
                  <w:pPr>
                    <w:spacing w:before="0"/>
                    <w:ind w:left="2" w:firstLine="0"/>
                    <w:rPr>
                      <w:rFonts w:ascii="Times New Roman" w:hAnsi="Times New Roman"/>
                      <w:lang w:val="en-GB"/>
                    </w:rPr>
                  </w:pPr>
                </w:p>
              </w:tc>
            </w:tr>
            <w:tr w:rsidR="00515AA1" w:rsidRPr="00C4570C" w14:paraId="2707D691" w14:textId="77777777" w:rsidTr="00022065">
              <w:trPr>
                <w:trHeight w:val="10430"/>
              </w:trPr>
              <w:tc>
                <w:tcPr>
                  <w:tcW w:w="1897" w:type="dxa"/>
                </w:tcPr>
                <w:p w14:paraId="0A67965C" w14:textId="3EBEB708" w:rsidR="0077383A" w:rsidRPr="00C4570C" w:rsidRDefault="00316A1C" w:rsidP="00057833">
                  <w:pPr>
                    <w:spacing w:before="0"/>
                    <w:ind w:firstLine="0"/>
                    <w:rPr>
                      <w:rFonts w:ascii="Times New Roman" w:hAnsi="Times New Roman"/>
                      <w:lang w:val="en-GB"/>
                    </w:rPr>
                  </w:pPr>
                  <w:r w:rsidRPr="00C4570C">
                    <w:rPr>
                      <w:rFonts w:ascii="Times New Roman" w:hAnsi="Times New Roman"/>
                      <w:b/>
                      <w:lang w:val="en-GB"/>
                    </w:rPr>
                    <w:lastRenderedPageBreak/>
                    <w:t>Version Control System</w:t>
                  </w:r>
                </w:p>
              </w:tc>
              <w:tc>
                <w:tcPr>
                  <w:tcW w:w="3260" w:type="dxa"/>
                </w:tcPr>
                <w:p w14:paraId="157D6625" w14:textId="39F14E7D" w:rsidR="00316A1C" w:rsidRPr="00C4570C" w:rsidRDefault="00316A1C" w:rsidP="00057833">
                  <w:pPr>
                    <w:spacing w:before="0"/>
                    <w:ind w:left="2" w:firstLine="0"/>
                    <w:rPr>
                      <w:rFonts w:ascii="Times New Roman" w:hAnsi="Times New Roman"/>
                      <w:lang w:val="en-GB"/>
                    </w:rPr>
                  </w:pPr>
                  <w:r w:rsidRPr="00C4570C">
                    <w:rPr>
                      <w:rFonts w:ascii="Times New Roman" w:hAnsi="Times New Roman"/>
                      <w:lang w:val="en-GB"/>
                    </w:rPr>
                    <w:t xml:space="preserve">A technology that creates a special place called a “repository” where it is possible to track and describe the changes to a given content (text, </w:t>
                  </w:r>
                  <w:r w:rsidR="00CE0C28" w:rsidRPr="00C4570C">
                    <w:rPr>
                      <w:rFonts w:ascii="Times New Roman" w:hAnsi="Times New Roman"/>
                      <w:lang w:val="en-GB"/>
                    </w:rPr>
                    <w:t>programme</w:t>
                  </w:r>
                  <w:r w:rsidRPr="00C4570C">
                    <w:rPr>
                      <w:rFonts w:ascii="Times New Roman" w:hAnsi="Times New Roman"/>
                      <w:lang w:val="en-GB"/>
                    </w:rPr>
                    <w:t xml:space="preserve"> code, binary files). A version control system should be able to:</w:t>
                  </w:r>
                </w:p>
                <w:p w14:paraId="09F2EA50" w14:textId="77777777" w:rsidR="000F01BA" w:rsidRPr="00C4570C" w:rsidRDefault="000F01BA" w:rsidP="00057833">
                  <w:pPr>
                    <w:spacing w:before="0"/>
                    <w:ind w:left="2" w:firstLine="0"/>
                    <w:rPr>
                      <w:rFonts w:ascii="Times New Roman" w:hAnsi="Times New Roman"/>
                      <w:lang w:val="en-GB"/>
                    </w:rPr>
                  </w:pPr>
                </w:p>
                <w:p w14:paraId="734603DD" w14:textId="77777777" w:rsidR="00022065" w:rsidRPr="00C4570C" w:rsidRDefault="00022065" w:rsidP="00057833">
                  <w:pPr>
                    <w:spacing w:before="0"/>
                    <w:ind w:left="2" w:firstLine="0"/>
                    <w:rPr>
                      <w:rFonts w:ascii="Times New Roman" w:hAnsi="Times New Roman"/>
                      <w:sz w:val="16"/>
                      <w:szCs w:val="16"/>
                      <w:lang w:val="en-GB"/>
                    </w:rPr>
                  </w:pPr>
                </w:p>
                <w:p w14:paraId="06C46858" w14:textId="0B8E38A1" w:rsidR="00316A1C" w:rsidRPr="00C4570C" w:rsidRDefault="00316A1C" w:rsidP="00057833">
                  <w:pPr>
                    <w:spacing w:before="0"/>
                    <w:ind w:left="577" w:firstLine="0"/>
                    <w:rPr>
                      <w:rFonts w:ascii="Times New Roman" w:hAnsi="Times New Roman"/>
                      <w:lang w:val="en-GB"/>
                    </w:rPr>
                  </w:pPr>
                  <w:r w:rsidRPr="00C4570C">
                    <w:rPr>
                      <w:rFonts w:ascii="Times New Roman" w:hAnsi="Times New Roman"/>
                      <w:lang w:val="en-GB"/>
                    </w:rPr>
                    <w:t>• Keep a complete history - who, what and when it has changed in content in the repository, and also why change is made;</w:t>
                  </w:r>
                </w:p>
                <w:p w14:paraId="37E3B5B6" w14:textId="77777777" w:rsidR="00316A1C" w:rsidRPr="00C4570C" w:rsidRDefault="00316A1C" w:rsidP="00057833">
                  <w:pPr>
                    <w:spacing w:before="0"/>
                    <w:ind w:left="577" w:firstLine="0"/>
                    <w:rPr>
                      <w:rFonts w:ascii="Times New Roman" w:hAnsi="Times New Roman"/>
                      <w:lang w:val="en-GB"/>
                    </w:rPr>
                  </w:pPr>
                  <w:r w:rsidRPr="00C4570C">
                    <w:rPr>
                      <w:rFonts w:ascii="Times New Roman" w:hAnsi="Times New Roman"/>
                      <w:lang w:val="en-GB"/>
                    </w:rPr>
                    <w:t>• Allow viewing of the differences between every two stored versions in the repository;</w:t>
                  </w:r>
                </w:p>
                <w:p w14:paraId="35BED45F" w14:textId="77777777" w:rsidR="00316A1C" w:rsidRPr="00C4570C" w:rsidRDefault="00316A1C" w:rsidP="00057833">
                  <w:pPr>
                    <w:spacing w:before="0"/>
                    <w:ind w:left="577" w:firstLine="0"/>
                    <w:rPr>
                      <w:rFonts w:ascii="Times New Roman" w:hAnsi="Times New Roman"/>
                      <w:lang w:val="en-GB"/>
                    </w:rPr>
                  </w:pPr>
                  <w:r w:rsidRPr="00C4570C">
                    <w:rPr>
                      <w:rFonts w:ascii="Times New Roman" w:hAnsi="Times New Roman"/>
                      <w:lang w:val="en-GB"/>
                    </w:rPr>
                    <w:t>• Allow the contents in the repository to return to a previously saved version, if necessary;</w:t>
                  </w:r>
                </w:p>
                <w:p w14:paraId="4622E97B" w14:textId="77777777" w:rsidR="00316A1C" w:rsidRPr="00C4570C" w:rsidRDefault="00316A1C" w:rsidP="00057833">
                  <w:pPr>
                    <w:spacing w:before="0"/>
                    <w:ind w:left="577" w:firstLine="0"/>
                    <w:rPr>
                      <w:rFonts w:ascii="Times New Roman" w:hAnsi="Times New Roman"/>
                      <w:lang w:val="en-GB"/>
                    </w:rPr>
                  </w:pPr>
                </w:p>
                <w:p w14:paraId="74E5FE66" w14:textId="3747D5EE" w:rsidR="00316A1C" w:rsidRPr="00C4570C" w:rsidRDefault="00316A1C" w:rsidP="00057833">
                  <w:pPr>
                    <w:spacing w:before="0"/>
                    <w:ind w:left="577" w:firstLine="0"/>
                    <w:rPr>
                      <w:rFonts w:ascii="Times New Roman" w:hAnsi="Times New Roman"/>
                      <w:lang w:val="en-GB"/>
                    </w:rPr>
                  </w:pPr>
                  <w:r w:rsidRPr="00C4570C">
                    <w:rPr>
                      <w:rFonts w:ascii="Times New Roman" w:hAnsi="Times New Roman"/>
                      <w:lang w:val="en-GB"/>
                    </w:rPr>
                    <w:t>• Allow multiple copies in the repository and synchronization between them as well.</w:t>
                  </w:r>
                </w:p>
                <w:p w14:paraId="600F2693" w14:textId="77777777" w:rsidR="00022065" w:rsidRPr="00C4570C" w:rsidRDefault="00022065" w:rsidP="00057833">
                  <w:pPr>
                    <w:spacing w:before="0"/>
                    <w:ind w:left="2" w:firstLine="0"/>
                    <w:rPr>
                      <w:rFonts w:ascii="Times New Roman" w:hAnsi="Times New Roman"/>
                      <w:lang w:val="en-GB"/>
                    </w:rPr>
                  </w:pPr>
                </w:p>
                <w:p w14:paraId="09E4BBDD" w14:textId="4D06C105" w:rsidR="000F01BA" w:rsidRPr="00C4570C" w:rsidRDefault="00316A1C" w:rsidP="00057833">
                  <w:pPr>
                    <w:spacing w:before="0"/>
                    <w:ind w:left="2" w:firstLine="0"/>
                    <w:rPr>
                      <w:rFonts w:ascii="Times New Roman" w:hAnsi="Times New Roman"/>
                      <w:lang w:val="en-GB"/>
                    </w:rPr>
                  </w:pPr>
                  <w:r w:rsidRPr="00C4570C">
                    <w:rPr>
                      <w:rFonts w:ascii="Times New Roman" w:hAnsi="Times New Roman"/>
                      <w:lang w:val="en-GB"/>
                    </w:rPr>
                    <w:t>All of the information available in the master version of the repository master, accepted as the original and central source of the content, must be accessible publicly, online, in real time.</w:t>
                  </w:r>
                </w:p>
              </w:tc>
            </w:tr>
            <w:tr w:rsidR="00515AA1" w:rsidRPr="00C4570C" w14:paraId="6C648269" w14:textId="77777777" w:rsidTr="000F01BA">
              <w:trPr>
                <w:trHeight w:val="1500"/>
              </w:trPr>
              <w:tc>
                <w:tcPr>
                  <w:tcW w:w="1897" w:type="dxa"/>
                </w:tcPr>
                <w:p w14:paraId="72BF44E0" w14:textId="2DEE1BE6" w:rsidR="0077383A" w:rsidRPr="00C4570C" w:rsidRDefault="00316A1C" w:rsidP="00057833">
                  <w:pPr>
                    <w:spacing w:before="0"/>
                    <w:ind w:firstLine="0"/>
                    <w:rPr>
                      <w:rFonts w:ascii="Times New Roman" w:hAnsi="Times New Roman"/>
                      <w:lang w:val="en-GB"/>
                    </w:rPr>
                  </w:pPr>
                  <w:r w:rsidRPr="00C4570C">
                    <w:rPr>
                      <w:rFonts w:ascii="Times New Roman" w:hAnsi="Times New Roman"/>
                      <w:b/>
                      <w:lang w:val="en-GB"/>
                    </w:rPr>
                    <w:t>Primary registry</w:t>
                  </w:r>
                </w:p>
              </w:tc>
              <w:tc>
                <w:tcPr>
                  <w:tcW w:w="3260" w:type="dxa"/>
                </w:tcPr>
                <w:p w14:paraId="6CF63499" w14:textId="4B8571C1" w:rsidR="0077383A" w:rsidRPr="00C4570C" w:rsidRDefault="00316A1C" w:rsidP="00057833">
                  <w:pPr>
                    <w:spacing w:before="0"/>
                    <w:ind w:left="2" w:right="-42" w:firstLine="0"/>
                    <w:rPr>
                      <w:rFonts w:ascii="Times New Roman" w:hAnsi="Times New Roman"/>
                    </w:rPr>
                  </w:pPr>
                  <w:r w:rsidRPr="00C4570C">
                    <w:rPr>
                      <w:rFonts w:ascii="Times New Roman" w:hAnsi="Times New Roman"/>
                    </w:rPr>
                    <w:t xml:space="preserve">A register maintained by a primary data controller - an administrative body that under the requirements of relevant  law collects or creates data for subjects (citizens or organizations) or objects (movable and immovable) for the first time and modifies or deletes such data. For example, the Trade Register is a primary register for legal entities with a </w:t>
                  </w:r>
                  <w:r w:rsidRPr="00C4570C">
                    <w:rPr>
                      <w:rFonts w:ascii="Times New Roman" w:hAnsi="Times New Roman"/>
                    </w:rPr>
                    <w:lastRenderedPageBreak/>
                    <w:t>business purpose, the Property Register is a primary register of immovable property.</w:t>
                  </w:r>
                </w:p>
                <w:p w14:paraId="6F691535" w14:textId="77777777" w:rsidR="002136E0" w:rsidRPr="00C4570C" w:rsidRDefault="002136E0" w:rsidP="00057833">
                  <w:pPr>
                    <w:spacing w:before="0"/>
                    <w:ind w:left="2" w:right="-42" w:firstLine="0"/>
                    <w:jc w:val="left"/>
                    <w:rPr>
                      <w:rFonts w:ascii="Times New Roman" w:hAnsi="Times New Roman"/>
                      <w:lang w:val="en-GB"/>
                    </w:rPr>
                  </w:pPr>
                </w:p>
                <w:p w14:paraId="2D5F8964" w14:textId="77777777" w:rsidR="002136E0" w:rsidRPr="00C4570C" w:rsidRDefault="002136E0" w:rsidP="00057833">
                  <w:pPr>
                    <w:spacing w:before="0"/>
                    <w:ind w:left="2" w:right="-42" w:firstLine="0"/>
                    <w:jc w:val="left"/>
                    <w:rPr>
                      <w:rFonts w:ascii="Times New Roman" w:hAnsi="Times New Roman"/>
                      <w:lang w:val="en-GB"/>
                    </w:rPr>
                  </w:pPr>
                </w:p>
                <w:p w14:paraId="2EC23B2A" w14:textId="432B3DFF" w:rsidR="00243681" w:rsidRPr="00C4570C" w:rsidRDefault="00243681" w:rsidP="00057833">
                  <w:pPr>
                    <w:spacing w:before="0"/>
                    <w:ind w:left="2" w:firstLine="0"/>
                    <w:rPr>
                      <w:rFonts w:ascii="Times New Roman" w:hAnsi="Times New Roman"/>
                    </w:rPr>
                  </w:pPr>
                </w:p>
              </w:tc>
            </w:tr>
          </w:tbl>
          <w:p w14:paraId="78A005B6" w14:textId="77777777" w:rsidR="008153E0" w:rsidRPr="00C4570C" w:rsidRDefault="008153E0" w:rsidP="00057833">
            <w:pPr>
              <w:pStyle w:val="BodyText"/>
              <w:spacing w:before="0"/>
              <w:ind w:left="34" w:firstLine="601"/>
              <w:jc w:val="both"/>
              <w:outlineLvl w:val="0"/>
              <w:rPr>
                <w:rFonts w:ascii="Times New Roman" w:eastAsia="Arial Unicode MS" w:hAnsi="Times New Roman"/>
                <w:noProof/>
                <w:sz w:val="24"/>
                <w:szCs w:val="24"/>
                <w:lang w:val="en-GB"/>
              </w:rPr>
            </w:pPr>
          </w:p>
          <w:p w14:paraId="2E0818D2" w14:textId="7023330A" w:rsidR="008153E0" w:rsidRPr="00C4570C" w:rsidRDefault="00316A1C" w:rsidP="00057833">
            <w:pPr>
              <w:pStyle w:val="BodyText"/>
              <w:spacing w:before="0"/>
              <w:ind w:left="34" w:firstLine="0"/>
              <w:jc w:val="both"/>
              <w:outlineLvl w:val="0"/>
              <w:rPr>
                <w:rFonts w:ascii="Times New Roman" w:eastAsia="Arial Unicode MS" w:hAnsi="Times New Roman"/>
                <w:b w:val="0"/>
                <w:noProof/>
                <w:sz w:val="24"/>
                <w:szCs w:val="24"/>
                <w:lang w:val="en-GB"/>
              </w:rPr>
            </w:pPr>
            <w:bookmarkStart w:id="185" w:name="_Toc520127346"/>
            <w:r w:rsidRPr="00C4570C">
              <w:rPr>
                <w:rFonts w:ascii="Times New Roman" w:eastAsia="Arial Unicode MS" w:hAnsi="Times New Roman"/>
                <w:b w:val="0"/>
                <w:noProof/>
                <w:sz w:val="24"/>
                <w:szCs w:val="24"/>
                <w:lang w:val="en-GB"/>
              </w:rPr>
              <w:t>1.3. Definitions of levels of service electronization</w:t>
            </w:r>
            <w:bookmarkEnd w:id="185"/>
          </w:p>
          <w:p w14:paraId="1487245F" w14:textId="77777777" w:rsidR="008153E0" w:rsidRPr="00C4570C" w:rsidRDefault="008153E0" w:rsidP="00057833">
            <w:pPr>
              <w:pStyle w:val="BodyText"/>
              <w:spacing w:before="0"/>
              <w:ind w:left="34" w:firstLine="601"/>
              <w:jc w:val="both"/>
              <w:outlineLvl w:val="0"/>
              <w:rPr>
                <w:rFonts w:ascii="Times New Roman" w:eastAsia="Arial Unicode MS" w:hAnsi="Times New Roman"/>
                <w:noProof/>
                <w:sz w:val="24"/>
                <w:szCs w:val="24"/>
                <w:lang w:val="en-GB"/>
              </w:rPr>
            </w:pPr>
          </w:p>
          <w:tbl>
            <w:tblPr>
              <w:tblW w:w="5157"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CellMar>
                <w:top w:w="44" w:type="dxa"/>
                <w:left w:w="106" w:type="dxa"/>
                <w:right w:w="95" w:type="dxa"/>
              </w:tblCellMar>
              <w:tblLook w:val="00A0" w:firstRow="1" w:lastRow="0" w:firstColumn="1" w:lastColumn="0" w:noHBand="0" w:noVBand="0"/>
            </w:tblPr>
            <w:tblGrid>
              <w:gridCol w:w="1897"/>
              <w:gridCol w:w="3260"/>
            </w:tblGrid>
            <w:tr w:rsidR="00515AA1" w:rsidRPr="00C4570C" w14:paraId="2090D247" w14:textId="77777777" w:rsidTr="00967A8B">
              <w:trPr>
                <w:trHeight w:val="252"/>
              </w:trPr>
              <w:tc>
                <w:tcPr>
                  <w:tcW w:w="1897" w:type="dxa"/>
                  <w:tcBorders>
                    <w:right w:val="single" w:sz="4" w:space="0" w:color="FFFFFF"/>
                  </w:tcBorders>
                  <w:shd w:val="clear" w:color="auto" w:fill="0070C0"/>
                </w:tcPr>
                <w:p w14:paraId="1F34C13C" w14:textId="4F32C541" w:rsidR="00316A1C" w:rsidRPr="00C4570C" w:rsidRDefault="00316A1C" w:rsidP="00057833">
                  <w:pPr>
                    <w:spacing w:before="0"/>
                    <w:rPr>
                      <w:rFonts w:ascii="Times New Roman" w:hAnsi="Times New Roman"/>
                      <w:lang w:val="en-GB"/>
                    </w:rPr>
                  </w:pPr>
                  <w:r w:rsidRPr="00C4570C">
                    <w:rPr>
                      <w:rFonts w:ascii="Times New Roman" w:hAnsi="Times New Roman"/>
                      <w:b/>
                      <w:lang w:val="en-GB"/>
                    </w:rPr>
                    <w:t xml:space="preserve">Term </w:t>
                  </w:r>
                </w:p>
              </w:tc>
              <w:tc>
                <w:tcPr>
                  <w:tcW w:w="3260" w:type="dxa"/>
                  <w:tcBorders>
                    <w:left w:val="single" w:sz="4" w:space="0" w:color="FFFFFF"/>
                  </w:tcBorders>
                  <w:shd w:val="clear" w:color="auto" w:fill="0070C0"/>
                </w:tcPr>
                <w:p w14:paraId="45E5EBB8" w14:textId="752F9799" w:rsidR="00316A1C" w:rsidRPr="00C4570C" w:rsidRDefault="00316A1C" w:rsidP="00057833">
                  <w:pPr>
                    <w:spacing w:before="0"/>
                    <w:ind w:left="2"/>
                    <w:rPr>
                      <w:rFonts w:ascii="Times New Roman" w:hAnsi="Times New Roman"/>
                      <w:lang w:val="en-GB"/>
                    </w:rPr>
                  </w:pPr>
                  <w:r w:rsidRPr="00C4570C">
                    <w:rPr>
                      <w:rFonts w:ascii="Times New Roman" w:hAnsi="Times New Roman"/>
                      <w:b/>
                      <w:lang w:val="en-GB"/>
                    </w:rPr>
                    <w:t xml:space="preserve">Description </w:t>
                  </w:r>
                </w:p>
              </w:tc>
            </w:tr>
            <w:tr w:rsidR="00515AA1" w:rsidRPr="00C4570C" w14:paraId="4F9A7FF0" w14:textId="77777777" w:rsidTr="00967A8B">
              <w:trPr>
                <w:trHeight w:val="499"/>
              </w:trPr>
              <w:tc>
                <w:tcPr>
                  <w:tcW w:w="1897" w:type="dxa"/>
                </w:tcPr>
                <w:p w14:paraId="6EDFBEDD" w14:textId="1EF3DEC0" w:rsidR="00316A1C" w:rsidRPr="00C4570C" w:rsidRDefault="0021175D" w:rsidP="00057833">
                  <w:pPr>
                    <w:spacing w:before="0"/>
                    <w:rPr>
                      <w:rFonts w:ascii="Times New Roman" w:hAnsi="Times New Roman"/>
                      <w:lang w:val="en-GB"/>
                    </w:rPr>
                  </w:pPr>
                  <w:r w:rsidRPr="00C4570C">
                    <w:rPr>
                      <w:rFonts w:ascii="Times New Roman" w:hAnsi="Times New Roman"/>
                      <w:b/>
                      <w:lang w:val="en-GB"/>
                    </w:rPr>
                    <w:t>Level</w:t>
                  </w:r>
                  <w:r w:rsidR="00316A1C" w:rsidRPr="00C4570C">
                    <w:rPr>
                      <w:rFonts w:ascii="Times New Roman" w:hAnsi="Times New Roman"/>
                      <w:b/>
                      <w:lang w:val="en-GB"/>
                    </w:rPr>
                    <w:t xml:space="preserve"> 1 </w:t>
                  </w:r>
                </w:p>
              </w:tc>
              <w:tc>
                <w:tcPr>
                  <w:tcW w:w="3260" w:type="dxa"/>
                </w:tcPr>
                <w:p w14:paraId="18AA12A8" w14:textId="5B931091" w:rsidR="00316A1C" w:rsidRPr="00C4570C" w:rsidRDefault="0021175D" w:rsidP="00057833">
                  <w:pPr>
                    <w:spacing w:before="0"/>
                    <w:ind w:left="2" w:firstLine="0"/>
                    <w:jc w:val="left"/>
                    <w:rPr>
                      <w:rFonts w:ascii="Times New Roman" w:hAnsi="Times New Roman"/>
                      <w:lang w:val="en-GB"/>
                    </w:rPr>
                  </w:pPr>
                  <w:r w:rsidRPr="00C4570C">
                    <w:rPr>
                      <w:rFonts w:ascii="Times New Roman" w:hAnsi="Times New Roman"/>
                      <w:lang w:val="en-GB"/>
                    </w:rPr>
                    <w:t xml:space="preserve">Information - providing information about administrative services electronically, including ways and places for declaring </w:t>
                  </w:r>
                  <w:r w:rsidR="00FA0EED" w:rsidRPr="00C4570C">
                    <w:rPr>
                      <w:rFonts w:ascii="Times New Roman" w:hAnsi="Times New Roman"/>
                      <w:lang w:val="en-GB"/>
                    </w:rPr>
                    <w:t xml:space="preserve">of the </w:t>
                  </w:r>
                  <w:r w:rsidRPr="00C4570C">
                    <w:rPr>
                      <w:rFonts w:ascii="Times New Roman" w:hAnsi="Times New Roman"/>
                      <w:lang w:val="en-GB"/>
                    </w:rPr>
                    <w:t>services, terms and fees.</w:t>
                  </w:r>
                </w:p>
              </w:tc>
            </w:tr>
            <w:tr w:rsidR="00515AA1" w:rsidRPr="00C4570C" w14:paraId="17CE7A35" w14:textId="77777777" w:rsidTr="00967A8B">
              <w:trPr>
                <w:trHeight w:val="497"/>
              </w:trPr>
              <w:tc>
                <w:tcPr>
                  <w:tcW w:w="1897" w:type="dxa"/>
                </w:tcPr>
                <w:p w14:paraId="752AE9E9" w14:textId="26A2CB4B" w:rsidR="00316A1C" w:rsidRPr="00C4570C" w:rsidRDefault="0021175D" w:rsidP="00057833">
                  <w:pPr>
                    <w:spacing w:before="0"/>
                    <w:rPr>
                      <w:rFonts w:ascii="Times New Roman" w:hAnsi="Times New Roman"/>
                      <w:lang w:val="en-GB"/>
                    </w:rPr>
                  </w:pPr>
                  <w:r w:rsidRPr="00C4570C">
                    <w:rPr>
                      <w:rFonts w:ascii="Times New Roman" w:hAnsi="Times New Roman"/>
                      <w:b/>
                      <w:lang w:val="en-GB"/>
                    </w:rPr>
                    <w:t xml:space="preserve">Level </w:t>
                  </w:r>
                  <w:r w:rsidR="00316A1C" w:rsidRPr="00C4570C">
                    <w:rPr>
                      <w:rFonts w:ascii="Times New Roman" w:hAnsi="Times New Roman"/>
                      <w:b/>
                      <w:lang w:val="en-GB"/>
                    </w:rPr>
                    <w:t xml:space="preserve">2 </w:t>
                  </w:r>
                </w:p>
              </w:tc>
              <w:tc>
                <w:tcPr>
                  <w:tcW w:w="3260" w:type="dxa"/>
                </w:tcPr>
                <w:p w14:paraId="4853CC37" w14:textId="77777777" w:rsidR="00316A1C" w:rsidRPr="00C4570C" w:rsidRDefault="00FA0EED" w:rsidP="00057833">
                  <w:pPr>
                    <w:spacing w:before="0"/>
                    <w:ind w:left="2" w:firstLine="0"/>
                    <w:jc w:val="left"/>
                    <w:rPr>
                      <w:rFonts w:ascii="Times New Roman" w:hAnsi="Times New Roman"/>
                      <w:lang w:val="en-GB"/>
                    </w:rPr>
                  </w:pPr>
                  <w:r w:rsidRPr="00C4570C">
                    <w:rPr>
                      <w:rFonts w:ascii="Times New Roman" w:hAnsi="Times New Roman"/>
                      <w:lang w:val="en-GB"/>
                    </w:rPr>
                    <w:t>One-way communication - information under the Level 1 definition and assured public online access to templates of electronic forms.</w:t>
                  </w:r>
                </w:p>
                <w:p w14:paraId="0A5C73AD" w14:textId="42A4D387" w:rsidR="00FA0EED" w:rsidRPr="00C4570C" w:rsidRDefault="00FA0EED" w:rsidP="00057833">
                  <w:pPr>
                    <w:spacing w:before="0"/>
                    <w:ind w:firstLine="0"/>
                    <w:jc w:val="left"/>
                    <w:rPr>
                      <w:rFonts w:ascii="Times New Roman" w:hAnsi="Times New Roman"/>
                    </w:rPr>
                  </w:pPr>
                </w:p>
              </w:tc>
            </w:tr>
            <w:tr w:rsidR="00515AA1" w:rsidRPr="00C4570C" w14:paraId="5A760B51" w14:textId="77777777" w:rsidTr="00967A8B">
              <w:trPr>
                <w:trHeight w:val="989"/>
              </w:trPr>
              <w:tc>
                <w:tcPr>
                  <w:tcW w:w="1897" w:type="dxa"/>
                </w:tcPr>
                <w:p w14:paraId="67330C3B" w14:textId="2E4D66EA" w:rsidR="00316A1C" w:rsidRPr="00C4570C" w:rsidRDefault="0021175D" w:rsidP="00057833">
                  <w:pPr>
                    <w:spacing w:before="0"/>
                    <w:rPr>
                      <w:rFonts w:ascii="Times New Roman" w:hAnsi="Times New Roman"/>
                      <w:lang w:val="en-GB"/>
                    </w:rPr>
                  </w:pPr>
                  <w:r w:rsidRPr="00C4570C">
                    <w:rPr>
                      <w:rFonts w:ascii="Times New Roman" w:hAnsi="Times New Roman"/>
                      <w:b/>
                      <w:lang w:val="en-GB"/>
                    </w:rPr>
                    <w:t xml:space="preserve">Level </w:t>
                  </w:r>
                  <w:r w:rsidR="00316A1C" w:rsidRPr="00C4570C">
                    <w:rPr>
                      <w:rFonts w:ascii="Times New Roman" w:hAnsi="Times New Roman"/>
                      <w:b/>
                      <w:lang w:val="en-GB"/>
                    </w:rPr>
                    <w:t xml:space="preserve">3 </w:t>
                  </w:r>
                </w:p>
              </w:tc>
              <w:tc>
                <w:tcPr>
                  <w:tcW w:w="3260" w:type="dxa"/>
                </w:tcPr>
                <w:p w14:paraId="6FC4117F" w14:textId="77777777" w:rsidR="00316A1C" w:rsidRPr="00C4570C" w:rsidRDefault="00FA0EED" w:rsidP="00057833">
                  <w:pPr>
                    <w:spacing w:before="0"/>
                    <w:ind w:left="2" w:firstLine="0"/>
                    <w:jc w:val="left"/>
                    <w:rPr>
                      <w:rFonts w:ascii="Times New Roman" w:hAnsi="Times New Roman"/>
                      <w:lang w:val="en-GB"/>
                    </w:rPr>
                  </w:pPr>
                  <w:r w:rsidRPr="00C4570C">
                    <w:rPr>
                      <w:rFonts w:ascii="Times New Roman" w:hAnsi="Times New Roman"/>
                      <w:lang w:val="en-GB"/>
                    </w:rPr>
                    <w:t>Bilateral communication - requesting and receiving services electronically, including electronic submission of data and documents, electronic form processing and electronic personal identification of users.</w:t>
                  </w:r>
                </w:p>
                <w:p w14:paraId="06BACCDF" w14:textId="77777777" w:rsidR="00FA0EED" w:rsidRPr="00C4570C" w:rsidRDefault="00FA0EED" w:rsidP="00057833">
                  <w:pPr>
                    <w:spacing w:before="0"/>
                    <w:ind w:left="2" w:firstLine="0"/>
                    <w:jc w:val="left"/>
                    <w:rPr>
                      <w:rFonts w:ascii="Times New Roman" w:hAnsi="Times New Roman"/>
                    </w:rPr>
                  </w:pPr>
                </w:p>
                <w:p w14:paraId="2C69307E" w14:textId="374867D4" w:rsidR="00D63F1A" w:rsidRPr="00C4570C" w:rsidRDefault="00D63F1A" w:rsidP="00057833">
                  <w:pPr>
                    <w:spacing w:before="0"/>
                    <w:ind w:left="2" w:firstLine="0"/>
                    <w:jc w:val="left"/>
                    <w:rPr>
                      <w:rFonts w:ascii="Times New Roman" w:hAnsi="Times New Roman"/>
                    </w:rPr>
                  </w:pPr>
                </w:p>
              </w:tc>
            </w:tr>
            <w:tr w:rsidR="00515AA1" w:rsidRPr="00C4570C" w14:paraId="2D7AB66D" w14:textId="77777777" w:rsidTr="00967A8B">
              <w:trPr>
                <w:trHeight w:val="497"/>
              </w:trPr>
              <w:tc>
                <w:tcPr>
                  <w:tcW w:w="1897" w:type="dxa"/>
                </w:tcPr>
                <w:p w14:paraId="7D9D0F71" w14:textId="388528FE" w:rsidR="00316A1C" w:rsidRPr="00C4570C" w:rsidRDefault="0021175D" w:rsidP="00057833">
                  <w:pPr>
                    <w:spacing w:before="0"/>
                    <w:rPr>
                      <w:rFonts w:ascii="Times New Roman" w:hAnsi="Times New Roman"/>
                      <w:lang w:val="en-GB"/>
                    </w:rPr>
                  </w:pPr>
                  <w:r w:rsidRPr="00C4570C">
                    <w:rPr>
                      <w:rFonts w:ascii="Times New Roman" w:hAnsi="Times New Roman"/>
                      <w:b/>
                      <w:lang w:val="en-GB"/>
                    </w:rPr>
                    <w:t xml:space="preserve">Level </w:t>
                  </w:r>
                  <w:r w:rsidR="00316A1C" w:rsidRPr="00C4570C">
                    <w:rPr>
                      <w:rFonts w:ascii="Times New Roman" w:hAnsi="Times New Roman"/>
                      <w:b/>
                      <w:lang w:val="en-GB"/>
                    </w:rPr>
                    <w:t xml:space="preserve">4 </w:t>
                  </w:r>
                </w:p>
              </w:tc>
              <w:tc>
                <w:tcPr>
                  <w:tcW w:w="3260" w:type="dxa"/>
                </w:tcPr>
                <w:p w14:paraId="0D666D45" w14:textId="1EB7F633" w:rsidR="00316A1C" w:rsidRPr="00C4570C" w:rsidRDefault="00FA0EED" w:rsidP="00057833">
                  <w:pPr>
                    <w:spacing w:before="0"/>
                    <w:ind w:left="2" w:firstLine="0"/>
                    <w:rPr>
                      <w:rFonts w:ascii="Times New Roman" w:hAnsi="Times New Roman"/>
                      <w:lang w:val="en-GB"/>
                    </w:rPr>
                  </w:pPr>
                  <w:r w:rsidRPr="00C4570C">
                    <w:rPr>
                      <w:rFonts w:ascii="Times New Roman" w:hAnsi="Times New Roman"/>
                      <w:lang w:val="en-GB"/>
                    </w:rPr>
                    <w:t>Performing operations or transactions in Level 3 services, including online payment or delivery.</w:t>
                  </w:r>
                </w:p>
              </w:tc>
            </w:tr>
          </w:tbl>
          <w:p w14:paraId="32A65846" w14:textId="454F2F04" w:rsidR="008153E0" w:rsidRPr="00C4570C" w:rsidRDefault="00316A1C" w:rsidP="00057833">
            <w:pPr>
              <w:pStyle w:val="BodyText"/>
              <w:spacing w:before="0"/>
              <w:ind w:left="34" w:firstLine="601"/>
              <w:jc w:val="both"/>
              <w:outlineLvl w:val="0"/>
              <w:rPr>
                <w:rFonts w:ascii="Times New Roman" w:eastAsia="Arial Unicode MS" w:hAnsi="Times New Roman"/>
                <w:b w:val="0"/>
                <w:noProof/>
                <w:sz w:val="24"/>
                <w:szCs w:val="24"/>
                <w:lang w:val="en-GB"/>
              </w:rPr>
            </w:pPr>
            <w:bookmarkStart w:id="186" w:name="_Toc520127347"/>
            <w:r w:rsidRPr="00C4570C">
              <w:rPr>
                <w:rFonts w:ascii="Times New Roman" w:eastAsia="Arial Unicode MS" w:hAnsi="Times New Roman"/>
                <w:noProof/>
                <w:sz w:val="24"/>
                <w:szCs w:val="24"/>
                <w:lang w:val="en-GB"/>
              </w:rPr>
              <w:t>2.</w:t>
            </w:r>
            <w:r w:rsidRPr="00C4570C">
              <w:rPr>
                <w:rFonts w:ascii="Times New Roman" w:eastAsia="Arial Unicode MS" w:hAnsi="Times New Roman"/>
                <w:b w:val="0"/>
                <w:noProof/>
                <w:sz w:val="24"/>
                <w:szCs w:val="24"/>
                <w:lang w:val="en-GB"/>
              </w:rPr>
              <w:t xml:space="preserve"> INTRODUCRION</w:t>
            </w:r>
            <w:bookmarkEnd w:id="186"/>
          </w:p>
          <w:p w14:paraId="236B2E9F" w14:textId="1CF3316D" w:rsidR="008153E0" w:rsidRPr="00C4570C" w:rsidRDefault="00FA0EED" w:rsidP="00057833">
            <w:pPr>
              <w:pStyle w:val="BodyText"/>
              <w:spacing w:before="0"/>
              <w:ind w:left="34" w:firstLine="601"/>
              <w:jc w:val="both"/>
              <w:outlineLvl w:val="0"/>
              <w:rPr>
                <w:rFonts w:ascii="Times New Roman" w:eastAsia="Arial Unicode MS" w:hAnsi="Times New Roman"/>
                <w:b w:val="0"/>
                <w:noProof/>
                <w:sz w:val="24"/>
                <w:szCs w:val="24"/>
                <w:lang w:val="en-GB"/>
              </w:rPr>
            </w:pPr>
            <w:bookmarkStart w:id="187" w:name="_Toc520127348"/>
            <w:r w:rsidRPr="00C4570C">
              <w:rPr>
                <w:rFonts w:ascii="Times New Roman" w:eastAsia="Arial Unicode MS" w:hAnsi="Times New Roman"/>
                <w:b w:val="0"/>
                <w:noProof/>
                <w:sz w:val="24"/>
                <w:szCs w:val="24"/>
                <w:lang w:val="en-GB"/>
              </w:rPr>
              <w:t>2.1</w:t>
            </w:r>
            <w:r w:rsidRPr="00C4570C">
              <w:rPr>
                <w:rFonts w:ascii="Times New Roman" w:eastAsia="Arial Unicode MS" w:hAnsi="Times New Roman"/>
                <w:noProof/>
                <w:sz w:val="24"/>
                <w:szCs w:val="24"/>
                <w:lang w:val="en-GB"/>
              </w:rPr>
              <w:t>.</w:t>
            </w:r>
            <w:r w:rsidRPr="00C4570C">
              <w:rPr>
                <w:rFonts w:ascii="Times New Roman" w:eastAsia="Arial Unicode MS" w:hAnsi="Times New Roman"/>
                <w:b w:val="0"/>
                <w:noProof/>
                <w:sz w:val="24"/>
                <w:szCs w:val="24"/>
                <w:lang w:val="en-GB"/>
              </w:rPr>
              <w:t xml:space="preserve"> Puropose of the document</w:t>
            </w:r>
            <w:bookmarkEnd w:id="187"/>
          </w:p>
          <w:p w14:paraId="298AECFD" w14:textId="4ED7C3DB" w:rsidR="00675203" w:rsidRPr="00C4570C" w:rsidRDefault="00675203" w:rsidP="00057833">
            <w:pPr>
              <w:tabs>
                <w:tab w:val="left" w:pos="-4"/>
                <w:tab w:val="left" w:pos="1080"/>
              </w:tabs>
              <w:autoSpaceDE w:val="0"/>
              <w:autoSpaceDN w:val="0"/>
              <w:adjustRightInd w:val="0"/>
              <w:spacing w:before="0"/>
              <w:ind w:hanging="4"/>
              <w:rPr>
                <w:rFonts w:ascii="Times New Roman" w:hAnsi="Times New Roman"/>
                <w:lang w:val="en-US"/>
              </w:rPr>
            </w:pPr>
            <w:r w:rsidRPr="00C4570C">
              <w:rPr>
                <w:rFonts w:ascii="Times New Roman" w:hAnsi="Times New Roman"/>
                <w:lang w:val="en-US"/>
              </w:rPr>
              <w:t xml:space="preserve">The purpose of this document is to describe the software requirements for the implementation of a public procurement contract with the subject: </w:t>
            </w:r>
            <w:r w:rsidRPr="00C4570C">
              <w:rPr>
                <w:rFonts w:ascii="Times New Roman" w:hAnsi="Times New Roman"/>
                <w:b/>
                <w:lang w:val="en-US"/>
              </w:rPr>
              <w:t>"Development of an information system for reporting hazardous household wastes".</w:t>
            </w:r>
          </w:p>
          <w:p w14:paraId="609D798F" w14:textId="703822F3" w:rsidR="00FA0EED" w:rsidRPr="00C4570C" w:rsidRDefault="00675203" w:rsidP="00057833">
            <w:pPr>
              <w:tabs>
                <w:tab w:val="left" w:pos="-4"/>
                <w:tab w:val="left" w:pos="1080"/>
              </w:tabs>
              <w:autoSpaceDE w:val="0"/>
              <w:autoSpaceDN w:val="0"/>
              <w:adjustRightInd w:val="0"/>
              <w:spacing w:before="0"/>
              <w:ind w:hanging="4"/>
              <w:rPr>
                <w:rFonts w:ascii="Times New Roman" w:hAnsi="Times New Roman"/>
                <w:lang w:val="en-US"/>
              </w:rPr>
            </w:pPr>
            <w:r w:rsidRPr="00C4570C">
              <w:rPr>
                <w:rFonts w:ascii="Times New Roman" w:hAnsi="Times New Roman"/>
                <w:lang w:val="en-US"/>
              </w:rPr>
              <w:t>This Terms of reference also describes requirements for project organization, documentation and reporting.</w:t>
            </w:r>
          </w:p>
          <w:p w14:paraId="144D4722" w14:textId="77777777" w:rsidR="00FA0EED" w:rsidRPr="00C4570C" w:rsidRDefault="00FA0EED" w:rsidP="00057833">
            <w:pPr>
              <w:pStyle w:val="BodyText"/>
              <w:spacing w:before="0"/>
              <w:ind w:left="34" w:firstLine="601"/>
              <w:jc w:val="both"/>
              <w:outlineLvl w:val="0"/>
              <w:rPr>
                <w:rFonts w:ascii="Times New Roman" w:eastAsia="Arial Unicode MS" w:hAnsi="Times New Roman"/>
                <w:noProof/>
                <w:sz w:val="24"/>
                <w:szCs w:val="24"/>
                <w:lang w:val="en-GB"/>
              </w:rPr>
            </w:pPr>
          </w:p>
          <w:p w14:paraId="2A49EB03" w14:textId="77777777" w:rsidR="00C524EE" w:rsidRPr="00C4570C" w:rsidRDefault="00C524EE" w:rsidP="00057833">
            <w:pPr>
              <w:pStyle w:val="BodyText"/>
              <w:spacing w:before="0"/>
              <w:ind w:left="34" w:firstLine="601"/>
              <w:jc w:val="both"/>
              <w:outlineLvl w:val="0"/>
              <w:rPr>
                <w:rFonts w:ascii="Times New Roman" w:eastAsia="Arial Unicode MS" w:hAnsi="Times New Roman"/>
                <w:noProof/>
                <w:sz w:val="16"/>
                <w:szCs w:val="24"/>
                <w:lang w:val="en-GB"/>
              </w:rPr>
            </w:pPr>
          </w:p>
          <w:p w14:paraId="3A83F528" w14:textId="795CF0CA" w:rsidR="008153E0" w:rsidRPr="00C4570C" w:rsidRDefault="00675203" w:rsidP="00057833">
            <w:pPr>
              <w:pStyle w:val="BodyText"/>
              <w:spacing w:before="0"/>
              <w:ind w:left="34" w:firstLine="601"/>
              <w:jc w:val="both"/>
              <w:outlineLvl w:val="0"/>
              <w:rPr>
                <w:rFonts w:ascii="Times New Roman" w:eastAsia="Arial Unicode MS" w:hAnsi="Times New Roman"/>
                <w:noProof/>
                <w:sz w:val="24"/>
                <w:szCs w:val="24"/>
                <w:lang w:val="en-GB"/>
              </w:rPr>
            </w:pPr>
            <w:bookmarkStart w:id="188" w:name="_Toc520127349"/>
            <w:r w:rsidRPr="00C4570C">
              <w:rPr>
                <w:rFonts w:ascii="Times New Roman" w:eastAsia="Arial Unicode MS" w:hAnsi="Times New Roman"/>
                <w:b w:val="0"/>
                <w:noProof/>
                <w:sz w:val="24"/>
                <w:szCs w:val="24"/>
                <w:lang w:val="en-GB"/>
              </w:rPr>
              <w:t>2.2.</w:t>
            </w:r>
            <w:r w:rsidRPr="00C4570C">
              <w:rPr>
                <w:rFonts w:ascii="Times New Roman" w:eastAsia="Arial Unicode MS" w:hAnsi="Times New Roman"/>
                <w:noProof/>
                <w:sz w:val="24"/>
                <w:szCs w:val="24"/>
                <w:lang w:val="en-GB"/>
              </w:rPr>
              <w:t xml:space="preserve"> </w:t>
            </w:r>
            <w:r w:rsidRPr="00C4570C">
              <w:rPr>
                <w:rFonts w:ascii="Times New Roman" w:eastAsia="Arial Unicode MS" w:hAnsi="Times New Roman"/>
                <w:b w:val="0"/>
                <w:noProof/>
                <w:sz w:val="24"/>
                <w:szCs w:val="24"/>
                <w:lang w:val="en-GB"/>
              </w:rPr>
              <w:t xml:space="preserve">Information </w:t>
            </w:r>
            <w:r w:rsidR="002136E0" w:rsidRPr="00C4570C">
              <w:rPr>
                <w:rFonts w:ascii="Times New Roman" w:eastAsia="Arial Unicode MS" w:hAnsi="Times New Roman"/>
                <w:b w:val="0"/>
                <w:noProof/>
                <w:sz w:val="24"/>
                <w:szCs w:val="24"/>
                <w:lang w:val="en-GB"/>
              </w:rPr>
              <w:t xml:space="preserve">on </w:t>
            </w:r>
            <w:r w:rsidRPr="00C4570C">
              <w:rPr>
                <w:rFonts w:ascii="Times New Roman" w:eastAsia="Arial Unicode MS" w:hAnsi="Times New Roman"/>
                <w:b w:val="0"/>
                <w:noProof/>
                <w:sz w:val="24"/>
                <w:szCs w:val="24"/>
                <w:lang w:val="en-GB"/>
              </w:rPr>
              <w:t>the Contracting authority</w:t>
            </w:r>
            <w:r w:rsidRPr="00C4570C">
              <w:rPr>
                <w:rFonts w:ascii="Times New Roman" w:eastAsia="Arial Unicode MS" w:hAnsi="Times New Roman"/>
                <w:noProof/>
                <w:sz w:val="24"/>
                <w:szCs w:val="24"/>
                <w:lang w:val="en-GB"/>
              </w:rPr>
              <w:t xml:space="preserve"> – </w:t>
            </w:r>
            <w:r w:rsidRPr="00C4570C">
              <w:rPr>
                <w:rFonts w:ascii="Times New Roman" w:eastAsia="Arial Unicode MS" w:hAnsi="Times New Roman"/>
                <w:b w:val="0"/>
                <w:noProof/>
                <w:sz w:val="24"/>
                <w:szCs w:val="24"/>
                <w:lang w:val="en-GB"/>
              </w:rPr>
              <w:t>functions and structure</w:t>
            </w:r>
            <w:bookmarkEnd w:id="188"/>
            <w:r w:rsidRPr="00C4570C">
              <w:rPr>
                <w:rFonts w:ascii="Times New Roman" w:eastAsia="Arial Unicode MS" w:hAnsi="Times New Roman"/>
                <w:noProof/>
                <w:sz w:val="24"/>
                <w:szCs w:val="24"/>
                <w:lang w:val="en-GB"/>
              </w:rPr>
              <w:t xml:space="preserve"> </w:t>
            </w:r>
          </w:p>
          <w:p w14:paraId="3DD8A835" w14:textId="7D8E7E59" w:rsidR="008153E0" w:rsidRPr="00C4570C" w:rsidRDefault="00675203" w:rsidP="00057833">
            <w:pPr>
              <w:tabs>
                <w:tab w:val="left" w:pos="-4"/>
                <w:tab w:val="left" w:pos="1080"/>
              </w:tabs>
              <w:autoSpaceDE w:val="0"/>
              <w:autoSpaceDN w:val="0"/>
              <w:adjustRightInd w:val="0"/>
              <w:spacing w:before="0"/>
              <w:ind w:hanging="4"/>
              <w:rPr>
                <w:rFonts w:ascii="Times New Roman" w:hAnsi="Times New Roman"/>
                <w:lang w:val="en-US"/>
              </w:rPr>
            </w:pPr>
            <w:r w:rsidRPr="00C4570C">
              <w:rPr>
                <w:rFonts w:ascii="Times New Roman" w:hAnsi="Times New Roman"/>
                <w:lang w:val="en-US"/>
              </w:rPr>
              <w:t xml:space="preserve">The Enterprise for Management of Environmental Protection Activities (EMEPA) was established by </w:t>
            </w:r>
            <w:r w:rsidRPr="00C4570C">
              <w:rPr>
                <w:rFonts w:ascii="Times New Roman" w:hAnsi="Times New Roman"/>
                <w:lang w:val="en-US"/>
              </w:rPr>
              <w:lastRenderedPageBreak/>
              <w:t xml:space="preserve">law - Art. 65 et seq. of the Environmental Protection Law (EPL) and has the status of state enterprise within the meaning of Art. 62, para. 3 of the Trade Law. The enterprise is not a trading company and does not make or distribute profit. The main activity of the enterprise is the realization of environmental projects and activities in implementation of national and municipal strategies and </w:t>
            </w:r>
            <w:r w:rsidR="00CE0C28" w:rsidRPr="00C4570C">
              <w:rPr>
                <w:rFonts w:ascii="Times New Roman" w:hAnsi="Times New Roman"/>
                <w:lang w:val="en-US"/>
              </w:rPr>
              <w:t>programme</w:t>
            </w:r>
            <w:r w:rsidRPr="00C4570C">
              <w:rPr>
                <w:rFonts w:ascii="Times New Roman" w:hAnsi="Times New Roman"/>
                <w:lang w:val="en-US"/>
              </w:rPr>
              <w:t>s in the field of the environment. In order to carry out the activity of the enterprise, the Council of Ministers may, by decision, grant for use and management property - public and private state property. The structure and the activity of the enterprise are regulated by rules adopted by the Council of Ministers</w:t>
            </w:r>
          </w:p>
          <w:p w14:paraId="6B89A27D" w14:textId="77777777" w:rsidR="007D33A0" w:rsidRPr="00C4570C" w:rsidRDefault="007D33A0" w:rsidP="00057833">
            <w:pPr>
              <w:tabs>
                <w:tab w:val="left" w:pos="-4"/>
                <w:tab w:val="left" w:pos="1080"/>
              </w:tabs>
              <w:autoSpaceDE w:val="0"/>
              <w:autoSpaceDN w:val="0"/>
              <w:adjustRightInd w:val="0"/>
              <w:spacing w:before="0"/>
              <w:ind w:hanging="4"/>
              <w:rPr>
                <w:rFonts w:ascii="Times New Roman" w:hAnsi="Times New Roman"/>
                <w:lang w:val="en-US"/>
              </w:rPr>
            </w:pPr>
          </w:p>
          <w:p w14:paraId="1A2B905F" w14:textId="77777777" w:rsidR="007D33A0" w:rsidRPr="00C4570C" w:rsidRDefault="007D33A0" w:rsidP="00057833">
            <w:pPr>
              <w:tabs>
                <w:tab w:val="left" w:pos="-4"/>
                <w:tab w:val="left" w:pos="1080"/>
              </w:tabs>
              <w:autoSpaceDE w:val="0"/>
              <w:autoSpaceDN w:val="0"/>
              <w:adjustRightInd w:val="0"/>
              <w:spacing w:before="0"/>
              <w:ind w:hanging="4"/>
              <w:rPr>
                <w:rFonts w:ascii="Times New Roman" w:hAnsi="Times New Roman"/>
                <w:lang w:val="en-US"/>
              </w:rPr>
            </w:pPr>
          </w:p>
          <w:p w14:paraId="70C98F61" w14:textId="77777777" w:rsidR="00C524EE" w:rsidRPr="00C4570C" w:rsidRDefault="00C524EE" w:rsidP="00057833">
            <w:pPr>
              <w:tabs>
                <w:tab w:val="left" w:pos="-4"/>
                <w:tab w:val="left" w:pos="1080"/>
              </w:tabs>
              <w:autoSpaceDE w:val="0"/>
              <w:autoSpaceDN w:val="0"/>
              <w:adjustRightInd w:val="0"/>
              <w:spacing w:before="0"/>
              <w:ind w:hanging="4"/>
              <w:rPr>
                <w:rFonts w:ascii="Times New Roman" w:hAnsi="Times New Roman"/>
                <w:sz w:val="16"/>
                <w:lang w:val="en-US"/>
              </w:rPr>
            </w:pPr>
          </w:p>
          <w:p w14:paraId="6633F8B5" w14:textId="0A583F21" w:rsidR="00286E18" w:rsidRPr="00C4570C" w:rsidRDefault="00286E18" w:rsidP="00057833">
            <w:pPr>
              <w:tabs>
                <w:tab w:val="left" w:pos="-4"/>
                <w:tab w:val="left" w:pos="1080"/>
              </w:tabs>
              <w:autoSpaceDE w:val="0"/>
              <w:autoSpaceDN w:val="0"/>
              <w:adjustRightInd w:val="0"/>
              <w:spacing w:before="0"/>
              <w:ind w:hanging="4"/>
              <w:rPr>
                <w:rFonts w:ascii="Times New Roman" w:hAnsi="Times New Roman"/>
                <w:lang w:val="en-US"/>
              </w:rPr>
            </w:pPr>
            <w:r w:rsidRPr="00C4570C">
              <w:rPr>
                <w:rFonts w:ascii="Times New Roman" w:hAnsi="Times New Roman"/>
                <w:lang w:val="en-US"/>
              </w:rPr>
              <w:t xml:space="preserve">The structure of EMEPA is </w:t>
            </w:r>
            <w:r w:rsidR="007D33A0" w:rsidRPr="00C4570C">
              <w:rPr>
                <w:rFonts w:ascii="Times New Roman" w:hAnsi="Times New Roman"/>
                <w:lang w:val="en-US"/>
              </w:rPr>
              <w:t>as shown</w:t>
            </w:r>
            <w:r w:rsidRPr="00C4570C">
              <w:rPr>
                <w:rFonts w:ascii="Times New Roman" w:hAnsi="Times New Roman"/>
                <w:lang w:val="en-US"/>
              </w:rPr>
              <w:t>:</w:t>
            </w:r>
          </w:p>
          <w:p w14:paraId="7D172C5C" w14:textId="77777777" w:rsidR="007D33A0" w:rsidRPr="00C4570C" w:rsidRDefault="007D33A0" w:rsidP="00057833">
            <w:pPr>
              <w:tabs>
                <w:tab w:val="left" w:pos="-4"/>
                <w:tab w:val="left" w:pos="1080"/>
              </w:tabs>
              <w:autoSpaceDE w:val="0"/>
              <w:autoSpaceDN w:val="0"/>
              <w:adjustRightInd w:val="0"/>
              <w:spacing w:before="0"/>
              <w:ind w:hanging="4"/>
              <w:rPr>
                <w:rFonts w:ascii="Times New Roman" w:hAnsi="Times New Roman"/>
                <w:lang w:val="en-US"/>
              </w:rPr>
            </w:pPr>
          </w:p>
          <w:p w14:paraId="187F2273" w14:textId="696C5C20" w:rsidR="00483C51" w:rsidRPr="00C4570C" w:rsidRDefault="007D33A0" w:rsidP="00057833">
            <w:pPr>
              <w:tabs>
                <w:tab w:val="left" w:pos="-4"/>
                <w:tab w:val="left" w:pos="1080"/>
              </w:tabs>
              <w:autoSpaceDE w:val="0"/>
              <w:autoSpaceDN w:val="0"/>
              <w:adjustRightInd w:val="0"/>
              <w:spacing w:before="0"/>
              <w:ind w:hanging="4"/>
              <w:rPr>
                <w:rFonts w:ascii="Times New Roman" w:hAnsi="Times New Roman"/>
                <w:lang w:val="en-US"/>
              </w:rPr>
            </w:pPr>
            <w:r w:rsidRPr="00C4570C">
              <w:rPr>
                <w:rFonts w:ascii="Times New Roman" w:hAnsi="Times New Roman"/>
              </w:rPr>
              <w:object w:dxaOrig="9990" w:dyaOrig="6210" w14:anchorId="533CE51D">
                <v:shape id="_x0000_i1026" type="#_x0000_t75" style="width:258.35pt;height:185.75pt" o:ole="">
                  <v:imagedata r:id="rId24" o:title=""/>
                </v:shape>
                <o:OLEObject Type="Embed" ProgID="PBrush" ShapeID="_x0000_i1026" DrawAspect="Content" ObjectID="_1606222132" r:id="rId25"/>
              </w:object>
            </w:r>
          </w:p>
          <w:p w14:paraId="650F62DC" w14:textId="54B8FB9B" w:rsidR="00483C51" w:rsidRPr="00C4570C" w:rsidRDefault="00483C51" w:rsidP="00057833">
            <w:pPr>
              <w:tabs>
                <w:tab w:val="left" w:pos="-4"/>
                <w:tab w:val="left" w:pos="1080"/>
              </w:tabs>
              <w:autoSpaceDE w:val="0"/>
              <w:autoSpaceDN w:val="0"/>
              <w:adjustRightInd w:val="0"/>
              <w:spacing w:before="0"/>
              <w:ind w:hanging="6"/>
              <w:rPr>
                <w:rFonts w:ascii="Times New Roman" w:hAnsi="Times New Roman"/>
                <w:lang w:val="en-US"/>
              </w:rPr>
            </w:pPr>
            <w:r w:rsidRPr="00C4570C">
              <w:rPr>
                <w:rFonts w:ascii="Times New Roman" w:hAnsi="Times New Roman"/>
                <w:lang w:val="en-US"/>
              </w:rPr>
              <w:t>2.3</w:t>
            </w:r>
            <w:r w:rsidRPr="00C4570C">
              <w:rPr>
                <w:rFonts w:ascii="Times New Roman" w:hAnsi="Times New Roman"/>
                <w:b/>
                <w:lang w:val="en-US"/>
              </w:rPr>
              <w:t>.</w:t>
            </w:r>
            <w:r w:rsidRPr="00C4570C">
              <w:rPr>
                <w:rFonts w:ascii="Times New Roman" w:hAnsi="Times New Roman"/>
                <w:lang w:val="en-US"/>
              </w:rPr>
              <w:t xml:space="preserve"> About the project</w:t>
            </w:r>
          </w:p>
          <w:p w14:paraId="29529E42" w14:textId="5495DD21" w:rsidR="00483C51" w:rsidRPr="00C4570C" w:rsidRDefault="00483C51" w:rsidP="00057833">
            <w:pPr>
              <w:pStyle w:val="BodyText"/>
              <w:spacing w:before="0"/>
              <w:ind w:hanging="18"/>
              <w:jc w:val="both"/>
              <w:rPr>
                <w:rFonts w:ascii="Times New Roman" w:hAnsi="Times New Roman"/>
              </w:rPr>
            </w:pPr>
            <w:r w:rsidRPr="00C4570C">
              <w:rPr>
                <w:rFonts w:ascii="Times New Roman" w:hAnsi="Times New Roman"/>
                <w:b w:val="0"/>
                <w:sz w:val="24"/>
                <w:szCs w:val="24"/>
                <w:lang w:eastAsia="bg-BG"/>
              </w:rPr>
              <w:t xml:space="preserve">The project "Research and Development of Pilot Models for Environmentally-friendly Collection and Temporary Storage of Hazardous Household Wastes", financed by the Bulgarian-Swiss Cooperation </w:t>
            </w:r>
            <w:r w:rsidR="00CE0C28" w:rsidRPr="00C4570C">
              <w:rPr>
                <w:rFonts w:ascii="Times New Roman" w:hAnsi="Times New Roman"/>
                <w:b w:val="0"/>
                <w:sz w:val="24"/>
                <w:szCs w:val="24"/>
                <w:lang w:eastAsia="bg-BG"/>
              </w:rPr>
              <w:t>Programme</w:t>
            </w:r>
            <w:r w:rsidRPr="00C4570C">
              <w:rPr>
                <w:rFonts w:ascii="Times New Roman" w:hAnsi="Times New Roman"/>
                <w:b w:val="0"/>
                <w:sz w:val="24"/>
                <w:szCs w:val="24"/>
                <w:lang w:eastAsia="bg-BG"/>
              </w:rPr>
              <w:t xml:space="preserve"> under which EMEPA is designated to be an Implementing Agency.</w:t>
            </w:r>
          </w:p>
          <w:p w14:paraId="1FD43AB9" w14:textId="77777777" w:rsidR="007D33A0" w:rsidRPr="00C4570C" w:rsidRDefault="007D33A0" w:rsidP="00057833">
            <w:pPr>
              <w:pStyle w:val="BodyText"/>
              <w:spacing w:before="0"/>
              <w:ind w:hanging="18"/>
              <w:jc w:val="both"/>
              <w:rPr>
                <w:rFonts w:ascii="Times New Roman" w:hAnsi="Times New Roman"/>
              </w:rPr>
            </w:pPr>
          </w:p>
          <w:p w14:paraId="3D7A1E26" w14:textId="14510D56" w:rsidR="00483C51" w:rsidRPr="00C4570C" w:rsidRDefault="00483C51" w:rsidP="00057833">
            <w:pPr>
              <w:pStyle w:val="BodyText"/>
              <w:spacing w:before="0"/>
              <w:ind w:hanging="18"/>
              <w:jc w:val="both"/>
              <w:rPr>
                <w:rFonts w:ascii="Times New Roman" w:eastAsia="Calibri" w:hAnsi="Times New Roman"/>
                <w:b w:val="0"/>
                <w:sz w:val="24"/>
                <w:szCs w:val="24"/>
              </w:rPr>
            </w:pPr>
            <w:r w:rsidRPr="00C4570C">
              <w:rPr>
                <w:rFonts w:ascii="Times New Roman" w:eastAsia="Calibri" w:hAnsi="Times New Roman"/>
                <w:b w:val="0"/>
                <w:sz w:val="24"/>
                <w:szCs w:val="24"/>
              </w:rPr>
              <w:t xml:space="preserve">The specific objectives of this </w:t>
            </w:r>
            <w:r w:rsidR="007D33A0" w:rsidRPr="00C4570C">
              <w:rPr>
                <w:rFonts w:ascii="Times New Roman" w:eastAsia="Calibri" w:hAnsi="Times New Roman"/>
                <w:b w:val="0"/>
                <w:sz w:val="24"/>
                <w:szCs w:val="24"/>
                <w:lang w:val="en-US"/>
              </w:rPr>
              <w:t>procurement</w:t>
            </w:r>
            <w:r w:rsidRPr="00C4570C">
              <w:rPr>
                <w:rFonts w:ascii="Times New Roman" w:eastAsia="Calibri" w:hAnsi="Times New Roman"/>
                <w:b w:val="0"/>
                <w:sz w:val="24"/>
                <w:szCs w:val="24"/>
              </w:rPr>
              <w:t xml:space="preserve"> are:</w:t>
            </w:r>
          </w:p>
          <w:p w14:paraId="5D780F14" w14:textId="77777777" w:rsidR="00C524EE" w:rsidRPr="00C4570C" w:rsidRDefault="00C524EE" w:rsidP="00057833">
            <w:pPr>
              <w:pStyle w:val="BodyText"/>
              <w:spacing w:before="0"/>
              <w:ind w:hanging="18"/>
              <w:jc w:val="both"/>
              <w:rPr>
                <w:rFonts w:ascii="Times New Roman" w:eastAsia="Calibri" w:hAnsi="Times New Roman"/>
                <w:b w:val="0"/>
                <w:sz w:val="24"/>
                <w:szCs w:val="24"/>
              </w:rPr>
            </w:pPr>
          </w:p>
          <w:p w14:paraId="10E36E46" w14:textId="7B061A8F" w:rsidR="00483C51" w:rsidRPr="00C4570C" w:rsidRDefault="00B61C77" w:rsidP="00824361">
            <w:pPr>
              <w:pStyle w:val="BodyText"/>
              <w:numPr>
                <w:ilvl w:val="0"/>
                <w:numId w:val="53"/>
              </w:numPr>
              <w:spacing w:before="0"/>
              <w:contextualSpacing/>
              <w:jc w:val="both"/>
              <w:rPr>
                <w:rFonts w:ascii="Times New Roman" w:eastAsia="Calibri" w:hAnsi="Times New Roman"/>
                <w:b w:val="0"/>
                <w:sz w:val="24"/>
                <w:szCs w:val="24"/>
              </w:rPr>
            </w:pPr>
            <w:r w:rsidRPr="00C4570C">
              <w:rPr>
                <w:rFonts w:ascii="Times New Roman" w:eastAsia="Calibri" w:hAnsi="Times New Roman"/>
                <w:b w:val="0"/>
                <w:sz w:val="24"/>
                <w:szCs w:val="24"/>
              </w:rPr>
              <w:t xml:space="preserve">to create specialized software - a software platform of the information system to serve the </w:t>
            </w:r>
            <w:r w:rsidRPr="00C4570C">
              <w:rPr>
                <w:rFonts w:ascii="Times New Roman" w:eastAsia="Calibri" w:hAnsi="Times New Roman"/>
                <w:b w:val="0"/>
                <w:sz w:val="24"/>
                <w:szCs w:val="24"/>
                <w:lang w:val="en-US"/>
              </w:rPr>
              <w:t>Contracting Authority</w:t>
            </w:r>
            <w:r w:rsidRPr="00C4570C">
              <w:rPr>
                <w:rFonts w:ascii="Times New Roman" w:eastAsia="Calibri" w:hAnsi="Times New Roman"/>
                <w:b w:val="0"/>
                <w:sz w:val="24"/>
                <w:szCs w:val="24"/>
              </w:rPr>
              <w:t xml:space="preserve">, </w:t>
            </w:r>
            <w:r w:rsidRPr="00C4570C">
              <w:rPr>
                <w:rFonts w:ascii="Times New Roman" w:eastAsia="Calibri" w:hAnsi="Times New Roman"/>
                <w:b w:val="0"/>
                <w:sz w:val="24"/>
                <w:szCs w:val="24"/>
                <w:lang w:val="en-US"/>
              </w:rPr>
              <w:t xml:space="preserve">the </w:t>
            </w:r>
            <w:r w:rsidRPr="00C4570C">
              <w:rPr>
                <w:rFonts w:ascii="Times New Roman" w:eastAsia="Calibri" w:hAnsi="Times New Roman"/>
                <w:b w:val="0"/>
                <w:sz w:val="24"/>
                <w:szCs w:val="24"/>
              </w:rPr>
              <w:t xml:space="preserve">municipal </w:t>
            </w:r>
            <w:r w:rsidRPr="00C4570C">
              <w:rPr>
                <w:rFonts w:ascii="Times New Roman" w:eastAsia="Calibri" w:hAnsi="Times New Roman"/>
                <w:b w:val="0"/>
                <w:sz w:val="24"/>
                <w:szCs w:val="24"/>
                <w:lang w:val="en-US"/>
              </w:rPr>
              <w:t>centres</w:t>
            </w:r>
            <w:r w:rsidRPr="00C4570C">
              <w:rPr>
                <w:rFonts w:ascii="Times New Roman" w:eastAsia="Calibri" w:hAnsi="Times New Roman"/>
                <w:b w:val="0"/>
                <w:sz w:val="24"/>
                <w:szCs w:val="24"/>
              </w:rPr>
              <w:t xml:space="preserve"> for collection of hazardous household waste in the country - to be </w:t>
            </w:r>
            <w:r w:rsidRPr="00C4570C">
              <w:rPr>
                <w:rFonts w:ascii="Times New Roman" w:eastAsia="Calibri" w:hAnsi="Times New Roman"/>
                <w:b w:val="0"/>
                <w:sz w:val="24"/>
                <w:szCs w:val="24"/>
                <w:lang w:val="en-US"/>
              </w:rPr>
              <w:t>foreseen</w:t>
            </w:r>
            <w:r w:rsidRPr="00C4570C">
              <w:rPr>
                <w:rFonts w:ascii="Times New Roman" w:eastAsia="Calibri" w:hAnsi="Times New Roman"/>
                <w:b w:val="0"/>
                <w:sz w:val="24"/>
                <w:szCs w:val="24"/>
              </w:rPr>
              <w:t xml:space="preserve"> for 50 such centers in perspective, to allow for monitoring and evaluation and to provide </w:t>
            </w:r>
            <w:r w:rsidRPr="00C4570C">
              <w:rPr>
                <w:rFonts w:ascii="Times New Roman" w:eastAsia="Calibri" w:hAnsi="Times New Roman"/>
                <w:b w:val="0"/>
                <w:sz w:val="24"/>
                <w:szCs w:val="24"/>
                <w:lang w:val="en-US"/>
              </w:rPr>
              <w:t>entry</w:t>
            </w:r>
            <w:r w:rsidRPr="00C4570C">
              <w:rPr>
                <w:rFonts w:ascii="Times New Roman" w:eastAsia="Calibri" w:hAnsi="Times New Roman"/>
                <w:b w:val="0"/>
                <w:sz w:val="24"/>
                <w:szCs w:val="24"/>
              </w:rPr>
              <w:t xml:space="preserve"> of data on waste activities by persons authorized to </w:t>
            </w:r>
            <w:r w:rsidRPr="00C4570C">
              <w:rPr>
                <w:rFonts w:ascii="Times New Roman" w:eastAsia="Calibri" w:hAnsi="Times New Roman"/>
                <w:b w:val="0"/>
                <w:sz w:val="24"/>
                <w:szCs w:val="24"/>
                <w:lang w:val="en-US"/>
              </w:rPr>
              <w:t>perform them</w:t>
            </w:r>
            <w:r w:rsidR="00483C51" w:rsidRPr="00C4570C">
              <w:rPr>
                <w:rFonts w:ascii="Times New Roman" w:eastAsia="Calibri" w:hAnsi="Times New Roman"/>
                <w:b w:val="0"/>
                <w:sz w:val="24"/>
                <w:szCs w:val="24"/>
              </w:rPr>
              <w:t>;</w:t>
            </w:r>
          </w:p>
          <w:p w14:paraId="28D765C9" w14:textId="77777777" w:rsidR="007D33A0" w:rsidRPr="00C4570C" w:rsidRDefault="007D33A0" w:rsidP="00057833">
            <w:pPr>
              <w:pStyle w:val="ListParagraph"/>
              <w:spacing w:after="0" w:line="240" w:lineRule="auto"/>
              <w:jc w:val="both"/>
              <w:rPr>
                <w:rFonts w:ascii="Times New Roman" w:hAnsi="Times New Roman"/>
                <w:sz w:val="24"/>
                <w:szCs w:val="24"/>
                <w:lang w:val="en-GB"/>
              </w:rPr>
            </w:pPr>
          </w:p>
          <w:p w14:paraId="61E75F36" w14:textId="77777777" w:rsidR="00C524EE" w:rsidRPr="00C4570C" w:rsidRDefault="00C524EE" w:rsidP="00057833">
            <w:pPr>
              <w:pStyle w:val="ListParagraph"/>
              <w:spacing w:after="0" w:line="240" w:lineRule="auto"/>
              <w:jc w:val="both"/>
              <w:rPr>
                <w:rFonts w:ascii="Times New Roman" w:hAnsi="Times New Roman"/>
                <w:sz w:val="24"/>
                <w:szCs w:val="24"/>
                <w:lang w:val="en-GB"/>
              </w:rPr>
            </w:pPr>
          </w:p>
          <w:p w14:paraId="043C7882" w14:textId="77777777" w:rsidR="00C524EE" w:rsidRPr="00C4570C" w:rsidRDefault="00C524EE" w:rsidP="00057833">
            <w:pPr>
              <w:pStyle w:val="ListParagraph"/>
              <w:spacing w:after="0" w:line="240" w:lineRule="auto"/>
              <w:jc w:val="both"/>
              <w:rPr>
                <w:rFonts w:ascii="Times New Roman" w:hAnsi="Times New Roman"/>
                <w:sz w:val="24"/>
                <w:szCs w:val="24"/>
                <w:lang w:val="en-GB"/>
              </w:rPr>
            </w:pPr>
          </w:p>
          <w:p w14:paraId="2409FB59" w14:textId="77777777" w:rsidR="00483C51" w:rsidRPr="00C4570C" w:rsidRDefault="00483C51" w:rsidP="009A61B0">
            <w:pPr>
              <w:pStyle w:val="ListParagraph"/>
              <w:numPr>
                <w:ilvl w:val="0"/>
                <w:numId w:val="18"/>
              </w:numPr>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pilot testing of the software and the functioning of the system on a small scale;</w:t>
            </w:r>
          </w:p>
          <w:p w14:paraId="452C72DB" w14:textId="77777777" w:rsidR="00C933AF" w:rsidRPr="00C4570C" w:rsidRDefault="00C933AF" w:rsidP="00057833">
            <w:pPr>
              <w:pStyle w:val="ListParagraph"/>
              <w:spacing w:after="0" w:line="240" w:lineRule="auto"/>
              <w:jc w:val="both"/>
              <w:rPr>
                <w:rFonts w:ascii="Times New Roman" w:hAnsi="Times New Roman"/>
                <w:sz w:val="24"/>
                <w:szCs w:val="24"/>
                <w:lang w:val="en-GB"/>
              </w:rPr>
            </w:pPr>
          </w:p>
          <w:p w14:paraId="4197AB70" w14:textId="62668492" w:rsidR="00483C51" w:rsidRPr="00C4570C" w:rsidRDefault="002202F2" w:rsidP="009A61B0">
            <w:pPr>
              <w:pStyle w:val="ListParagraph"/>
              <w:numPr>
                <w:ilvl w:val="0"/>
                <w:numId w:val="18"/>
              </w:numPr>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 xml:space="preserve">implementation </w:t>
            </w:r>
            <w:r w:rsidR="00483C51" w:rsidRPr="00C4570C">
              <w:rPr>
                <w:rFonts w:ascii="Times New Roman" w:hAnsi="Times New Roman"/>
                <w:sz w:val="24"/>
                <w:szCs w:val="24"/>
                <w:lang w:val="en-GB"/>
              </w:rPr>
              <w:t>of the established platform of the system in real conditions - in all the institutions and organizations involved in the use of the information system;</w:t>
            </w:r>
          </w:p>
          <w:p w14:paraId="04956384" w14:textId="77777777" w:rsidR="009C2081" w:rsidRPr="00C4570C" w:rsidRDefault="009C2081" w:rsidP="009C2081">
            <w:pPr>
              <w:pStyle w:val="ListParagraph"/>
              <w:rPr>
                <w:rFonts w:ascii="Times New Roman" w:hAnsi="Times New Roman"/>
                <w:sz w:val="24"/>
                <w:szCs w:val="24"/>
                <w:lang w:val="en-GB"/>
              </w:rPr>
            </w:pPr>
          </w:p>
          <w:p w14:paraId="6881B282" w14:textId="64F4EF76" w:rsidR="00483C51" w:rsidRPr="00C4570C" w:rsidRDefault="007D33A0" w:rsidP="009A61B0">
            <w:pPr>
              <w:pStyle w:val="ListParagraph"/>
              <w:numPr>
                <w:ilvl w:val="0"/>
                <w:numId w:val="18"/>
              </w:numPr>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t</w:t>
            </w:r>
            <w:r w:rsidR="00483C51" w:rsidRPr="00C4570C">
              <w:rPr>
                <w:rFonts w:ascii="Times New Roman" w:hAnsi="Times New Roman"/>
                <w:sz w:val="24"/>
                <w:szCs w:val="24"/>
                <w:lang w:val="en-GB"/>
              </w:rPr>
              <w:t>o produce the necessary documentation to facilitate the functioning of the system;</w:t>
            </w:r>
          </w:p>
          <w:p w14:paraId="52AA0A74" w14:textId="77777777" w:rsidR="00483C51" w:rsidRPr="00C4570C" w:rsidRDefault="00483C51" w:rsidP="00057833">
            <w:pPr>
              <w:pStyle w:val="ListParagraph"/>
              <w:spacing w:after="0" w:line="240" w:lineRule="auto"/>
              <w:jc w:val="both"/>
              <w:rPr>
                <w:rFonts w:ascii="Times New Roman" w:hAnsi="Times New Roman"/>
                <w:sz w:val="24"/>
                <w:szCs w:val="24"/>
                <w:lang w:val="en-GB"/>
              </w:rPr>
            </w:pPr>
          </w:p>
          <w:p w14:paraId="26259EB3" w14:textId="17F54D42" w:rsidR="00B61C77" w:rsidRPr="00C4570C" w:rsidRDefault="007D33A0" w:rsidP="003319BA">
            <w:pPr>
              <w:pStyle w:val="ListParagraph"/>
              <w:numPr>
                <w:ilvl w:val="0"/>
                <w:numId w:val="18"/>
              </w:numPr>
              <w:autoSpaceDE w:val="0"/>
              <w:autoSpaceDN w:val="0"/>
              <w:adjustRightInd w:val="0"/>
              <w:spacing w:after="0" w:line="240" w:lineRule="auto"/>
              <w:ind w:left="34" w:firstLine="0"/>
              <w:jc w:val="both"/>
              <w:rPr>
                <w:rFonts w:ascii="Times New Roman" w:hAnsi="Times New Roman"/>
                <w:lang w:val="en-GB"/>
              </w:rPr>
            </w:pPr>
            <w:proofErr w:type="gramStart"/>
            <w:r w:rsidRPr="00C4570C">
              <w:rPr>
                <w:rFonts w:ascii="Times New Roman" w:hAnsi="Times New Roman"/>
                <w:lang w:val="en-GB"/>
              </w:rPr>
              <w:t>t</w:t>
            </w:r>
            <w:r w:rsidR="00483C51" w:rsidRPr="00C4570C">
              <w:rPr>
                <w:rFonts w:ascii="Times New Roman" w:hAnsi="Times New Roman"/>
                <w:lang w:val="en-GB"/>
              </w:rPr>
              <w:t>o</w:t>
            </w:r>
            <w:proofErr w:type="gramEnd"/>
            <w:r w:rsidR="00483C51" w:rsidRPr="00C4570C">
              <w:rPr>
                <w:rFonts w:ascii="Times New Roman" w:hAnsi="Times New Roman"/>
                <w:lang w:val="en-GB"/>
              </w:rPr>
              <w:t xml:space="preserve"> train </w:t>
            </w:r>
            <w:r w:rsidR="003B780E" w:rsidRPr="00C4570C">
              <w:rPr>
                <w:rFonts w:ascii="Times New Roman" w:hAnsi="Times New Roman"/>
                <w:lang w:val="en-GB"/>
              </w:rPr>
              <w:t>the direct users</w:t>
            </w:r>
            <w:r w:rsidR="00483C51" w:rsidRPr="00C4570C">
              <w:rPr>
                <w:rFonts w:ascii="Times New Roman" w:hAnsi="Times New Roman"/>
                <w:lang w:val="en-GB"/>
              </w:rPr>
              <w:t xml:space="preserve"> of the system.</w:t>
            </w:r>
            <w:r w:rsidR="00B61C77" w:rsidRPr="00C4570C">
              <w:rPr>
                <w:rFonts w:ascii="Times New Roman" w:hAnsi="Times New Roman"/>
                <w:lang w:val="en-GB"/>
              </w:rPr>
              <w:t xml:space="preserve"> </w:t>
            </w:r>
          </w:p>
          <w:p w14:paraId="228852F7" w14:textId="77777777" w:rsidR="00B61C77" w:rsidRPr="00C4570C" w:rsidRDefault="00B61C77" w:rsidP="00057833">
            <w:pPr>
              <w:autoSpaceDE w:val="0"/>
              <w:autoSpaceDN w:val="0"/>
              <w:adjustRightInd w:val="0"/>
              <w:spacing w:before="0"/>
              <w:ind w:left="34" w:firstLine="0"/>
              <w:rPr>
                <w:rFonts w:ascii="Times New Roman" w:hAnsi="Times New Roman"/>
                <w:lang w:val="en-GB"/>
              </w:rPr>
            </w:pPr>
          </w:p>
          <w:p w14:paraId="62E3956F" w14:textId="77777777" w:rsidR="00B61C77" w:rsidRPr="00C4570C" w:rsidRDefault="00B61C77" w:rsidP="00057833">
            <w:pPr>
              <w:autoSpaceDE w:val="0"/>
              <w:autoSpaceDN w:val="0"/>
              <w:adjustRightInd w:val="0"/>
              <w:spacing w:before="0"/>
              <w:ind w:left="34" w:firstLine="0"/>
              <w:rPr>
                <w:rFonts w:ascii="Times New Roman" w:hAnsi="Times New Roman"/>
                <w:sz w:val="32"/>
                <w:lang w:val="en-GB"/>
              </w:rPr>
            </w:pPr>
          </w:p>
          <w:p w14:paraId="1A508983" w14:textId="2FCCAB9B" w:rsidR="00483C51" w:rsidRPr="00C4570C" w:rsidRDefault="002202F2" w:rsidP="00057833">
            <w:pPr>
              <w:autoSpaceDE w:val="0"/>
              <w:autoSpaceDN w:val="0"/>
              <w:adjustRightInd w:val="0"/>
              <w:spacing w:before="0"/>
              <w:ind w:left="34" w:firstLine="0"/>
              <w:rPr>
                <w:rFonts w:ascii="Times New Roman" w:hAnsi="Times New Roman"/>
                <w:lang w:val="en-GB"/>
              </w:rPr>
            </w:pPr>
            <w:r w:rsidRPr="00C4570C">
              <w:rPr>
                <w:rFonts w:ascii="Times New Roman" w:hAnsi="Times New Roman"/>
                <w:lang w:val="en-GB"/>
              </w:rPr>
              <w:t>The information system is expected to be introduced in</w:t>
            </w:r>
            <w:r w:rsidR="00DC6752" w:rsidRPr="00C4570C">
              <w:rPr>
                <w:rFonts w:ascii="Times New Roman" w:hAnsi="Times New Roman"/>
                <w:lang w:val="en-GB"/>
              </w:rPr>
              <w:t xml:space="preserve"> 5 (five) pilot municipal centres/sites for collection of hazardous household waste on the territory of 5 (five) municipalities – </w:t>
            </w:r>
            <w:r w:rsidR="00DC6752" w:rsidRPr="003319BA">
              <w:rPr>
                <w:rFonts w:ascii="Times New Roman" w:hAnsi="Times New Roman"/>
                <w:b/>
                <w:lang w:val="en-GB"/>
              </w:rPr>
              <w:t>Shumen, Razgrad, Levski, Saedinenie and Sozopol</w:t>
            </w:r>
            <w:r w:rsidR="00DC6752" w:rsidRPr="00C4570C">
              <w:rPr>
                <w:rFonts w:ascii="Times New Roman" w:hAnsi="Times New Roman"/>
                <w:lang w:val="en-GB"/>
              </w:rPr>
              <w:t xml:space="preserve"> and </w:t>
            </w:r>
            <w:r w:rsidRPr="00C4570C">
              <w:rPr>
                <w:rFonts w:ascii="Times New Roman" w:hAnsi="Times New Roman"/>
                <w:lang w:val="en-GB"/>
              </w:rPr>
              <w:t xml:space="preserve">in </w:t>
            </w:r>
            <w:r w:rsidR="00DC6752" w:rsidRPr="00C4570C">
              <w:rPr>
                <w:rFonts w:ascii="Times New Roman" w:hAnsi="Times New Roman"/>
                <w:lang w:val="en-GB"/>
              </w:rPr>
              <w:t>22 municipal</w:t>
            </w:r>
            <w:r w:rsidR="003B780E" w:rsidRPr="00C4570C">
              <w:rPr>
                <w:rFonts w:ascii="Times New Roman" w:hAnsi="Times New Roman"/>
                <w:lang w:val="en-GB"/>
              </w:rPr>
              <w:t xml:space="preserve"> administrations</w:t>
            </w:r>
            <w:r w:rsidR="00DC6752" w:rsidRPr="00C4570C">
              <w:rPr>
                <w:rFonts w:ascii="Times New Roman" w:hAnsi="Times New Roman"/>
                <w:lang w:val="en-GB"/>
              </w:rPr>
              <w:t xml:space="preserve"> (Shumen, Razgrad, Levski, Saedinenie and Sozopol, as well as 17 smaller municipalities – Veliki Preslav, Smyadovo, Kaspichan, Hitrino, Loznitsa, Samuil, Isperih, Zavet, Tsar Kaloyan, Pordim, Nikopol, Belene, Maritsa, Kaloyanovo, Hisarya, Primorsko and Tsarevo</w:t>
            </w:r>
            <w:r w:rsidR="003B780E" w:rsidRPr="00C4570C">
              <w:rPr>
                <w:rFonts w:ascii="Times New Roman" w:hAnsi="Times New Roman"/>
                <w:lang w:val="en-GB"/>
              </w:rPr>
              <w:t>) as well as in EMEPA</w:t>
            </w:r>
            <w:r w:rsidR="00DC6752" w:rsidRPr="00C4570C">
              <w:rPr>
                <w:rFonts w:ascii="Times New Roman" w:hAnsi="Times New Roman"/>
                <w:lang w:val="en-GB"/>
              </w:rPr>
              <w:t xml:space="preserve">. </w:t>
            </w:r>
          </w:p>
          <w:p w14:paraId="77E3A67E" w14:textId="77777777" w:rsidR="00B020BF" w:rsidRPr="00C4570C" w:rsidRDefault="00B020BF" w:rsidP="00057833">
            <w:pPr>
              <w:autoSpaceDE w:val="0"/>
              <w:autoSpaceDN w:val="0"/>
              <w:adjustRightInd w:val="0"/>
              <w:spacing w:before="0"/>
              <w:ind w:left="34" w:firstLine="0"/>
              <w:rPr>
                <w:rFonts w:ascii="Times New Roman" w:hAnsi="Times New Roman"/>
                <w:lang w:val="en-GB"/>
              </w:rPr>
            </w:pPr>
          </w:p>
          <w:p w14:paraId="23D2D0E2" w14:textId="77777777" w:rsidR="00434E21" w:rsidRPr="00C4570C" w:rsidRDefault="00917C35" w:rsidP="00434E21">
            <w:pPr>
              <w:autoSpaceDE w:val="0"/>
              <w:autoSpaceDN w:val="0"/>
              <w:adjustRightInd w:val="0"/>
              <w:spacing w:before="0"/>
              <w:ind w:left="117" w:right="-18" w:hanging="117"/>
              <w:rPr>
                <w:rFonts w:ascii="Times New Roman" w:hAnsi="Times New Roman"/>
                <w:lang w:val="ru-RU"/>
              </w:rPr>
            </w:pPr>
            <w:r w:rsidRPr="00C4570C">
              <w:rPr>
                <w:rFonts w:ascii="Times New Roman" w:hAnsi="Times New Roman"/>
                <w:lang w:val="ru-RU"/>
              </w:rPr>
              <w:t xml:space="preserve">For this </w:t>
            </w:r>
            <w:r w:rsidRPr="00C4570C">
              <w:rPr>
                <w:rFonts w:ascii="Times New Roman" w:hAnsi="Times New Roman"/>
                <w:lang w:val="en-US"/>
              </w:rPr>
              <w:t>procurement</w:t>
            </w:r>
            <w:r w:rsidRPr="00C4570C">
              <w:rPr>
                <w:rFonts w:ascii="Times New Roman" w:hAnsi="Times New Roman"/>
                <w:lang w:val="ru-RU"/>
              </w:rPr>
              <w:t xml:space="preserve">, apart from the costs of developing </w:t>
            </w:r>
            <w:r w:rsidRPr="00C4570C">
              <w:rPr>
                <w:rFonts w:ascii="Times New Roman" w:hAnsi="Times New Roman"/>
                <w:lang w:val="en-US"/>
              </w:rPr>
              <w:t>the</w:t>
            </w:r>
            <w:r w:rsidRPr="00C4570C">
              <w:rPr>
                <w:rFonts w:ascii="Times New Roman" w:hAnsi="Times New Roman"/>
                <w:lang w:val="ru-RU"/>
              </w:rPr>
              <w:t xml:space="preserve"> software, </w:t>
            </w:r>
            <w:r w:rsidRPr="00C4570C">
              <w:rPr>
                <w:rFonts w:ascii="Times New Roman" w:hAnsi="Times New Roman"/>
                <w:lang w:val="en-US"/>
              </w:rPr>
              <w:t>there</w:t>
            </w:r>
            <w:r w:rsidRPr="00C4570C">
              <w:rPr>
                <w:rFonts w:ascii="Times New Roman" w:hAnsi="Times New Roman"/>
                <w:lang w:val="ru-RU"/>
              </w:rPr>
              <w:t xml:space="preserve"> should </w:t>
            </w:r>
            <w:r w:rsidRPr="00C4570C">
              <w:rPr>
                <w:rFonts w:ascii="Times New Roman" w:hAnsi="Times New Roman"/>
                <w:lang w:val="en-US"/>
              </w:rPr>
              <w:t xml:space="preserve">be </w:t>
            </w:r>
            <w:r w:rsidRPr="00C4570C">
              <w:rPr>
                <w:rFonts w:ascii="Times New Roman" w:hAnsi="Times New Roman"/>
                <w:lang w:val="ru-RU"/>
              </w:rPr>
              <w:t>include</w:t>
            </w:r>
            <w:r w:rsidRPr="00C4570C">
              <w:rPr>
                <w:rFonts w:ascii="Times New Roman" w:hAnsi="Times New Roman"/>
                <w:lang w:val="en-US"/>
              </w:rPr>
              <w:t>d</w:t>
            </w:r>
            <w:r w:rsidRPr="00C4570C">
              <w:rPr>
                <w:rFonts w:ascii="Times New Roman" w:hAnsi="Times New Roman"/>
                <w:lang w:val="ru-RU"/>
              </w:rPr>
              <w:t>:</w:t>
            </w:r>
          </w:p>
          <w:p w14:paraId="0E6288A2" w14:textId="77777777" w:rsidR="00B020BF" w:rsidRPr="00C4570C" w:rsidRDefault="00B020BF" w:rsidP="00434E21">
            <w:pPr>
              <w:autoSpaceDE w:val="0"/>
              <w:autoSpaceDN w:val="0"/>
              <w:adjustRightInd w:val="0"/>
              <w:spacing w:before="0"/>
              <w:ind w:left="117" w:right="-18" w:hanging="117"/>
              <w:rPr>
                <w:rFonts w:ascii="Times New Roman" w:hAnsi="Times New Roman"/>
                <w:lang w:val="ru-RU"/>
              </w:rPr>
            </w:pPr>
          </w:p>
          <w:p w14:paraId="6AA6C630" w14:textId="6D91D342" w:rsidR="00434E21" w:rsidRPr="00C4570C" w:rsidRDefault="00917C35" w:rsidP="004E3810">
            <w:pPr>
              <w:pStyle w:val="ListParagraph"/>
              <w:numPr>
                <w:ilvl w:val="0"/>
                <w:numId w:val="91"/>
              </w:numPr>
              <w:spacing w:line="240" w:lineRule="auto"/>
              <w:ind w:left="714" w:hanging="357"/>
              <w:contextualSpacing w:val="0"/>
              <w:jc w:val="both"/>
              <w:rPr>
                <w:rFonts w:ascii="Times New Roman" w:hAnsi="Times New Roman"/>
                <w:sz w:val="24"/>
                <w:lang w:val="ru-RU"/>
              </w:rPr>
            </w:pPr>
            <w:r w:rsidRPr="00C4570C">
              <w:rPr>
                <w:rFonts w:ascii="Times New Roman" w:hAnsi="Times New Roman"/>
                <w:sz w:val="24"/>
                <w:lang w:val="ru-RU"/>
              </w:rPr>
              <w:t xml:space="preserve">the cost of providing internet connectivity to </w:t>
            </w:r>
            <w:r w:rsidR="00434E21" w:rsidRPr="00C4570C">
              <w:rPr>
                <w:rFonts w:ascii="Times New Roman" w:hAnsi="Times New Roman"/>
                <w:sz w:val="24"/>
                <w:lang w:val="ru-RU"/>
              </w:rPr>
              <w:t xml:space="preserve">    </w:t>
            </w:r>
            <w:r w:rsidRPr="00C4570C">
              <w:rPr>
                <w:rFonts w:ascii="Times New Roman" w:hAnsi="Times New Roman"/>
                <w:sz w:val="24"/>
                <w:lang w:val="ru-RU"/>
              </w:rPr>
              <w:t>computers in the 5 pilot centers</w:t>
            </w:r>
            <w:r w:rsidR="00B020BF" w:rsidRPr="00C4570C">
              <w:rPr>
                <w:rFonts w:ascii="Times New Roman" w:hAnsi="Times New Roman"/>
                <w:sz w:val="24"/>
                <w:lang w:val="en-US"/>
              </w:rPr>
              <w:t xml:space="preserve"> for a period of 24 months after completion of the work for the adoption of the</w:t>
            </w:r>
            <w:r w:rsidR="00B020BF" w:rsidRPr="00C4570C">
              <w:rPr>
                <w:rFonts w:ascii="Times New Roman" w:hAnsi="Times New Roman"/>
                <w:sz w:val="24"/>
              </w:rPr>
              <w:t xml:space="preserve"> </w:t>
            </w:r>
            <w:r w:rsidR="00B020BF" w:rsidRPr="00C4570C">
              <w:rPr>
                <w:rFonts w:ascii="Times New Roman" w:hAnsi="Times New Roman"/>
                <w:sz w:val="24"/>
                <w:lang w:val="en-US"/>
              </w:rPr>
              <w:t>system</w:t>
            </w:r>
            <w:r w:rsidRPr="00C4570C">
              <w:rPr>
                <w:rFonts w:ascii="Times New Roman" w:hAnsi="Times New Roman"/>
                <w:sz w:val="24"/>
                <w:lang w:val="ru-RU"/>
              </w:rPr>
              <w:t>;</w:t>
            </w:r>
          </w:p>
          <w:p w14:paraId="080326B4" w14:textId="6C67D714" w:rsidR="00434E21" w:rsidRPr="00C4570C" w:rsidRDefault="00917C35" w:rsidP="004E3810">
            <w:pPr>
              <w:pStyle w:val="ListParagraph"/>
              <w:numPr>
                <w:ilvl w:val="0"/>
                <w:numId w:val="91"/>
              </w:numPr>
              <w:spacing w:line="240" w:lineRule="auto"/>
              <w:ind w:left="714" w:hanging="357"/>
              <w:contextualSpacing w:val="0"/>
              <w:jc w:val="both"/>
              <w:rPr>
                <w:rFonts w:ascii="Times New Roman" w:hAnsi="Times New Roman"/>
                <w:sz w:val="24"/>
                <w:lang w:val="ru-RU"/>
              </w:rPr>
            </w:pPr>
            <w:r w:rsidRPr="00C4570C">
              <w:rPr>
                <w:rFonts w:ascii="Times New Roman" w:hAnsi="Times New Roman"/>
                <w:sz w:val="24"/>
                <w:lang w:val="ru-RU"/>
              </w:rPr>
              <w:t xml:space="preserve">the cost of renting the relevant hardware resource </w:t>
            </w:r>
            <w:r w:rsidR="00F05820" w:rsidRPr="00C4570C">
              <w:rPr>
                <w:rFonts w:ascii="Times New Roman" w:hAnsi="Times New Roman"/>
                <w:sz w:val="24"/>
                <w:lang w:val="en-US"/>
              </w:rPr>
              <w:t xml:space="preserve">and the software licenses </w:t>
            </w:r>
            <w:r w:rsidRPr="00C4570C">
              <w:rPr>
                <w:rFonts w:ascii="Times New Roman" w:hAnsi="Times New Roman"/>
                <w:sz w:val="24"/>
                <w:lang w:val="ru-RU"/>
              </w:rPr>
              <w:t>needed for system operation (rented servers in a data center, cloud services) for 24 months after completion of work on the system;</w:t>
            </w:r>
          </w:p>
          <w:p w14:paraId="541328B4" w14:textId="1CE61D52" w:rsidR="008B6058" w:rsidRPr="00C4570C" w:rsidRDefault="00917C35" w:rsidP="004E3810">
            <w:pPr>
              <w:pStyle w:val="ListParagraph"/>
              <w:numPr>
                <w:ilvl w:val="0"/>
                <w:numId w:val="91"/>
              </w:numPr>
              <w:spacing w:line="240" w:lineRule="auto"/>
              <w:ind w:left="714" w:hanging="357"/>
              <w:contextualSpacing w:val="0"/>
              <w:jc w:val="both"/>
              <w:rPr>
                <w:rFonts w:ascii="Times New Roman" w:hAnsi="Times New Roman"/>
                <w:sz w:val="24"/>
                <w:lang w:val="ru-RU"/>
              </w:rPr>
            </w:pPr>
            <w:r w:rsidRPr="00C4570C">
              <w:rPr>
                <w:rFonts w:ascii="Times New Roman" w:hAnsi="Times New Roman"/>
                <w:sz w:val="24"/>
                <w:lang w:val="ru-RU"/>
              </w:rPr>
              <w:t xml:space="preserve">the cost of </w:t>
            </w:r>
            <w:r w:rsidR="001150EF" w:rsidRPr="00C4570C">
              <w:rPr>
                <w:rFonts w:ascii="Times New Roman" w:hAnsi="Times New Roman"/>
                <w:sz w:val="24"/>
                <w:lang w:val="en-US"/>
              </w:rPr>
              <w:t xml:space="preserve">the contractor for </w:t>
            </w:r>
            <w:r w:rsidRPr="00C4570C">
              <w:rPr>
                <w:rFonts w:ascii="Times New Roman" w:hAnsi="Times New Roman"/>
                <w:sz w:val="24"/>
                <w:lang w:val="ru-RU"/>
              </w:rPr>
              <w:t xml:space="preserve">providing </w:t>
            </w:r>
            <w:r w:rsidR="001150EF" w:rsidRPr="00C4570C">
              <w:rPr>
                <w:rFonts w:ascii="Times New Roman" w:hAnsi="Times New Roman"/>
                <w:sz w:val="24"/>
                <w:lang w:val="en-US"/>
              </w:rPr>
              <w:t>half</w:t>
            </w:r>
            <w:r w:rsidRPr="00C4570C">
              <w:rPr>
                <w:rFonts w:ascii="Times New Roman" w:hAnsi="Times New Roman"/>
                <w:sz w:val="24"/>
                <w:lang w:val="ru-RU"/>
              </w:rPr>
              <w:t>-day on-site training</w:t>
            </w:r>
            <w:r w:rsidR="001150EF" w:rsidRPr="00C4570C">
              <w:rPr>
                <w:rFonts w:ascii="Times New Roman" w:hAnsi="Times New Roman"/>
                <w:sz w:val="24"/>
                <w:lang w:val="en-US"/>
              </w:rPr>
              <w:t>s</w:t>
            </w:r>
            <w:r w:rsidRPr="00C4570C">
              <w:rPr>
                <w:rFonts w:ascii="Times New Roman" w:hAnsi="Times New Roman"/>
                <w:sz w:val="24"/>
                <w:lang w:val="ru-RU"/>
              </w:rPr>
              <w:t xml:space="preserve"> at the 5 </w:t>
            </w:r>
            <w:r w:rsidR="001150EF" w:rsidRPr="00C4570C">
              <w:rPr>
                <w:rFonts w:ascii="Times New Roman" w:hAnsi="Times New Roman"/>
                <w:sz w:val="24"/>
                <w:lang w:val="en-US"/>
              </w:rPr>
              <w:t xml:space="preserve">municipal administratiolns in the municipalities where are the 5 </w:t>
            </w:r>
            <w:r w:rsidRPr="00C4570C">
              <w:rPr>
                <w:rFonts w:ascii="Times New Roman" w:hAnsi="Times New Roman"/>
                <w:sz w:val="24"/>
                <w:lang w:val="ru-RU"/>
              </w:rPr>
              <w:t>pilot centr</w:t>
            </w:r>
            <w:r w:rsidR="001150EF" w:rsidRPr="00C4570C">
              <w:rPr>
                <w:rFonts w:ascii="Times New Roman" w:hAnsi="Times New Roman"/>
                <w:sz w:val="24"/>
                <w:lang w:val="en-US"/>
              </w:rPr>
              <w:t>e</w:t>
            </w:r>
            <w:r w:rsidRPr="00C4570C">
              <w:rPr>
                <w:rFonts w:ascii="Times New Roman" w:hAnsi="Times New Roman"/>
                <w:sz w:val="24"/>
                <w:lang w:val="ru-RU"/>
              </w:rPr>
              <w:t>s</w:t>
            </w:r>
            <w:r w:rsidR="001150EF" w:rsidRPr="00C4570C">
              <w:rPr>
                <w:rFonts w:ascii="Times New Roman" w:hAnsi="Times New Roman"/>
                <w:sz w:val="24"/>
                <w:lang w:val="en-US"/>
              </w:rPr>
              <w:t xml:space="preserve"> for collection and storage of hazardous haousehold waste,</w:t>
            </w:r>
            <w:r w:rsidRPr="00C4570C">
              <w:rPr>
                <w:rFonts w:ascii="Times New Roman" w:hAnsi="Times New Roman"/>
                <w:sz w:val="24"/>
                <w:lang w:val="ru-RU"/>
              </w:rPr>
              <w:t xml:space="preserve"> as well as in the EMEPA (a total of 6 </w:t>
            </w:r>
            <w:r w:rsidR="001150EF" w:rsidRPr="00C4570C">
              <w:rPr>
                <w:rFonts w:ascii="Times New Roman" w:hAnsi="Times New Roman"/>
                <w:sz w:val="24"/>
                <w:lang w:val="en-US"/>
              </w:rPr>
              <w:t>half</w:t>
            </w:r>
            <w:r w:rsidRPr="00C4570C">
              <w:rPr>
                <w:rFonts w:ascii="Times New Roman" w:hAnsi="Times New Roman"/>
                <w:sz w:val="24"/>
                <w:lang w:val="ru-RU"/>
              </w:rPr>
              <w:t xml:space="preserve">-day on-site trainings), as well as those for </w:t>
            </w:r>
            <w:r w:rsidR="008D1B5D" w:rsidRPr="00C4570C">
              <w:rPr>
                <w:rFonts w:ascii="Times New Roman" w:hAnsi="Times New Roman"/>
                <w:sz w:val="24"/>
                <w:lang w:val="en-US"/>
              </w:rPr>
              <w:t xml:space="preserve">remote </w:t>
            </w:r>
            <w:r w:rsidRPr="00C4570C">
              <w:rPr>
                <w:rFonts w:ascii="Times New Roman" w:hAnsi="Times New Roman"/>
                <w:sz w:val="24"/>
                <w:lang w:val="ru-RU"/>
              </w:rPr>
              <w:t>ongoing consultations and on-site troubleshooting of system malfunctions</w:t>
            </w:r>
            <w:r w:rsidR="008D1B5D" w:rsidRPr="00C4570C">
              <w:rPr>
                <w:rFonts w:ascii="Times New Roman" w:hAnsi="Times New Roman"/>
                <w:sz w:val="24"/>
                <w:lang w:val="en-US"/>
              </w:rPr>
              <w:t xml:space="preserve"> during the warranty period</w:t>
            </w:r>
            <w:r w:rsidRPr="00C4570C">
              <w:rPr>
                <w:rFonts w:ascii="Times New Roman" w:hAnsi="Times New Roman"/>
                <w:sz w:val="24"/>
                <w:lang w:val="ru-RU"/>
              </w:rPr>
              <w:t>;</w:t>
            </w:r>
          </w:p>
          <w:p w14:paraId="69A7EB97" w14:textId="06B8F42E" w:rsidR="002202F2" w:rsidRPr="00C4570C" w:rsidRDefault="00917C35" w:rsidP="004E3810">
            <w:pPr>
              <w:pStyle w:val="ListParagraph"/>
              <w:numPr>
                <w:ilvl w:val="0"/>
                <w:numId w:val="91"/>
              </w:numPr>
              <w:spacing w:line="240" w:lineRule="auto"/>
              <w:jc w:val="both"/>
              <w:rPr>
                <w:rFonts w:ascii="Times New Roman" w:hAnsi="Times New Roman"/>
                <w:sz w:val="24"/>
                <w:lang w:val="ru-RU"/>
              </w:rPr>
            </w:pPr>
            <w:r w:rsidRPr="00C4570C">
              <w:rPr>
                <w:rFonts w:ascii="Times New Roman" w:hAnsi="Times New Roman"/>
                <w:sz w:val="24"/>
                <w:lang w:val="ru-RU"/>
              </w:rPr>
              <w:lastRenderedPageBreak/>
              <w:t>the cost of preparing documentation to facilitate the use and operation of the system</w:t>
            </w:r>
            <w:r w:rsidR="00434E21" w:rsidRPr="00C4570C">
              <w:rPr>
                <w:rFonts w:ascii="Times New Roman" w:hAnsi="Times New Roman"/>
                <w:sz w:val="24"/>
                <w:lang w:val="ru-RU"/>
              </w:rPr>
              <w:t>.</w:t>
            </w:r>
          </w:p>
          <w:p w14:paraId="3083E1DE" w14:textId="77777777" w:rsidR="00917C35" w:rsidRPr="00C4570C" w:rsidRDefault="00917C35" w:rsidP="00057833">
            <w:pPr>
              <w:autoSpaceDE w:val="0"/>
              <w:autoSpaceDN w:val="0"/>
              <w:adjustRightInd w:val="0"/>
              <w:spacing w:before="0"/>
              <w:ind w:left="34" w:right="216" w:firstLine="0"/>
              <w:rPr>
                <w:rFonts w:ascii="Times New Roman" w:hAnsi="Times New Roman"/>
                <w:lang w:val="ru-RU"/>
              </w:rPr>
            </w:pPr>
          </w:p>
          <w:p w14:paraId="1EB8162C" w14:textId="28AF9606" w:rsidR="00483C51" w:rsidRPr="00C4570C" w:rsidRDefault="00480190" w:rsidP="00057833">
            <w:pPr>
              <w:tabs>
                <w:tab w:val="left" w:pos="-4"/>
                <w:tab w:val="left" w:pos="1080"/>
              </w:tabs>
              <w:autoSpaceDE w:val="0"/>
              <w:autoSpaceDN w:val="0"/>
              <w:adjustRightInd w:val="0"/>
              <w:spacing w:before="0"/>
              <w:ind w:hanging="4"/>
              <w:rPr>
                <w:rFonts w:ascii="Times New Roman" w:hAnsi="Times New Roman"/>
                <w:lang w:val="en-US"/>
              </w:rPr>
            </w:pPr>
            <w:r w:rsidRPr="00C4570C">
              <w:rPr>
                <w:rFonts w:ascii="Times New Roman" w:hAnsi="Times New Roman"/>
                <w:lang w:val="en-US"/>
              </w:rPr>
              <w:t>2.4. Regulatory framework</w:t>
            </w:r>
          </w:p>
          <w:p w14:paraId="7360DB8A" w14:textId="6AFE4050" w:rsidR="008153E0" w:rsidRPr="00C4570C" w:rsidRDefault="00480190" w:rsidP="00057833">
            <w:pPr>
              <w:autoSpaceDE w:val="0"/>
              <w:autoSpaceDN w:val="0"/>
              <w:adjustRightInd w:val="0"/>
              <w:spacing w:before="0"/>
              <w:ind w:right="-18" w:firstLine="0"/>
              <w:rPr>
                <w:rFonts w:ascii="Times New Roman" w:hAnsi="Times New Roman"/>
                <w:lang w:val="en-GB"/>
              </w:rPr>
            </w:pPr>
            <w:r w:rsidRPr="00C4570C">
              <w:rPr>
                <w:rFonts w:ascii="Times New Roman" w:hAnsi="Times New Roman"/>
                <w:lang w:val="en-GB"/>
              </w:rPr>
              <w:t>The project will be carried out in compliance with the requirements, regulated by the following normative acts and strategic documents to which the contractor should adhere within its competencies:</w:t>
            </w:r>
          </w:p>
          <w:p w14:paraId="31188193" w14:textId="77777777" w:rsidR="007D33A0" w:rsidRPr="00C4570C" w:rsidRDefault="007D33A0" w:rsidP="00057833">
            <w:pPr>
              <w:autoSpaceDE w:val="0"/>
              <w:autoSpaceDN w:val="0"/>
              <w:adjustRightInd w:val="0"/>
              <w:spacing w:before="0"/>
              <w:ind w:right="-18" w:firstLine="0"/>
              <w:rPr>
                <w:rFonts w:ascii="Times New Roman" w:hAnsi="Times New Roman"/>
                <w:lang w:val="en-GB"/>
              </w:rPr>
            </w:pPr>
          </w:p>
          <w:p w14:paraId="098F5E9D" w14:textId="284E16BC" w:rsidR="008742DE" w:rsidRPr="00C4570C" w:rsidRDefault="008742DE" w:rsidP="009A61B0">
            <w:pPr>
              <w:pStyle w:val="ListParagraph"/>
              <w:numPr>
                <w:ilvl w:val="0"/>
                <w:numId w:val="18"/>
              </w:numPr>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Ordinance on the general requirements for information systems, registers and electronic administrative services - OGRISREAS (Adopted by Decree № 3 of 9.01.2017, promulgated SG No. 5 / 17.01.2017, effective from 1.03.2017d .);</w:t>
            </w:r>
          </w:p>
          <w:p w14:paraId="089D8751" w14:textId="77777777" w:rsidR="006345CF" w:rsidRPr="00C4570C" w:rsidRDefault="006345CF" w:rsidP="006345CF">
            <w:pPr>
              <w:pStyle w:val="ListParagraph"/>
              <w:spacing w:after="0" w:line="240" w:lineRule="auto"/>
              <w:jc w:val="both"/>
              <w:rPr>
                <w:rFonts w:ascii="Times New Roman" w:hAnsi="Times New Roman"/>
                <w:sz w:val="24"/>
                <w:szCs w:val="24"/>
                <w:lang w:val="en-GB"/>
              </w:rPr>
            </w:pPr>
          </w:p>
          <w:p w14:paraId="5C2D702B" w14:textId="6BDDCAA0" w:rsidR="008742DE" w:rsidRPr="00C4570C" w:rsidRDefault="008742DE" w:rsidP="009A61B0">
            <w:pPr>
              <w:pStyle w:val="ListParagraph"/>
              <w:numPr>
                <w:ilvl w:val="0"/>
                <w:numId w:val="18"/>
              </w:numPr>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E</w:t>
            </w:r>
            <w:r w:rsidR="00F46CF8" w:rsidRPr="00C4570C">
              <w:rPr>
                <w:rFonts w:ascii="Times New Roman" w:hAnsi="Times New Roman"/>
                <w:sz w:val="24"/>
                <w:szCs w:val="24"/>
                <w:lang w:val="en-GB"/>
              </w:rPr>
              <w:t xml:space="preserve">lectronic </w:t>
            </w:r>
            <w:r w:rsidRPr="00C4570C">
              <w:rPr>
                <w:rFonts w:ascii="Times New Roman" w:hAnsi="Times New Roman"/>
                <w:sz w:val="24"/>
                <w:szCs w:val="24"/>
                <w:lang w:val="en-GB"/>
              </w:rPr>
              <w:t xml:space="preserve">Governance Law - </w:t>
            </w:r>
            <w:r w:rsidR="00F81064" w:rsidRPr="00C4570C">
              <w:rPr>
                <w:rFonts w:ascii="Times New Roman" w:hAnsi="Times New Roman"/>
                <w:sz w:val="24"/>
                <w:szCs w:val="24"/>
                <w:lang w:val="en-GB"/>
              </w:rPr>
              <w:t>EGL</w:t>
            </w:r>
            <w:r w:rsidRPr="00C4570C">
              <w:rPr>
                <w:rFonts w:ascii="Times New Roman" w:hAnsi="Times New Roman"/>
                <w:sz w:val="24"/>
                <w:szCs w:val="24"/>
                <w:lang w:val="en-GB"/>
              </w:rPr>
              <w:t>;</w:t>
            </w:r>
          </w:p>
          <w:p w14:paraId="6DE2BA9C" w14:textId="77777777" w:rsidR="006345CF" w:rsidRPr="00C4570C" w:rsidRDefault="006345CF" w:rsidP="006345CF">
            <w:pPr>
              <w:pStyle w:val="ListParagraph"/>
              <w:rPr>
                <w:rFonts w:ascii="Times New Roman" w:hAnsi="Times New Roman"/>
                <w:sz w:val="24"/>
                <w:szCs w:val="24"/>
                <w:lang w:val="en-GB"/>
              </w:rPr>
            </w:pPr>
          </w:p>
          <w:p w14:paraId="731B2F08" w14:textId="140D7764" w:rsidR="00480190" w:rsidRPr="00C4570C" w:rsidRDefault="008742DE" w:rsidP="009A61B0">
            <w:pPr>
              <w:pStyle w:val="ListParagraph"/>
              <w:numPr>
                <w:ilvl w:val="0"/>
                <w:numId w:val="18"/>
              </w:numPr>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 xml:space="preserve">Electronic Identification </w:t>
            </w:r>
            <w:r w:rsidR="00F81064" w:rsidRPr="00C4570C">
              <w:rPr>
                <w:rFonts w:ascii="Times New Roman" w:hAnsi="Times New Roman"/>
                <w:sz w:val="24"/>
                <w:szCs w:val="24"/>
                <w:lang w:val="en-GB"/>
              </w:rPr>
              <w:t>Law – EIL</w:t>
            </w:r>
            <w:r w:rsidRPr="00C4570C">
              <w:rPr>
                <w:rFonts w:ascii="Times New Roman" w:hAnsi="Times New Roman"/>
                <w:sz w:val="24"/>
                <w:szCs w:val="24"/>
                <w:lang w:val="en-GB"/>
              </w:rPr>
              <w:t>;</w:t>
            </w:r>
          </w:p>
          <w:p w14:paraId="1F35F900" w14:textId="77777777" w:rsidR="007D33A0" w:rsidRPr="00C4570C" w:rsidRDefault="007D33A0" w:rsidP="00057833">
            <w:pPr>
              <w:spacing w:before="0"/>
              <w:ind w:left="360" w:firstLine="0"/>
              <w:rPr>
                <w:rFonts w:ascii="Times New Roman" w:hAnsi="Times New Roman"/>
                <w:sz w:val="18"/>
                <w:szCs w:val="18"/>
                <w:lang w:val="en-GB"/>
              </w:rPr>
            </w:pPr>
          </w:p>
          <w:p w14:paraId="1A34D1A2" w14:textId="36B34181" w:rsidR="00F81064" w:rsidRPr="00C4570C" w:rsidRDefault="00933BF2" w:rsidP="009A61B0">
            <w:pPr>
              <w:pStyle w:val="ListParagraph"/>
              <w:numPr>
                <w:ilvl w:val="0"/>
                <w:numId w:val="18"/>
              </w:numPr>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Directive 2008/98/EC of the European Parliament and of the Council of 19 November 2008 on waste and repealing certain Directives</w:t>
            </w:r>
            <w:r w:rsidR="00F81064" w:rsidRPr="00C4570C">
              <w:rPr>
                <w:rFonts w:ascii="Times New Roman" w:hAnsi="Times New Roman"/>
                <w:sz w:val="24"/>
                <w:szCs w:val="24"/>
                <w:lang w:val="en-GB"/>
              </w:rPr>
              <w:t>;</w:t>
            </w:r>
          </w:p>
          <w:p w14:paraId="21CF849A" w14:textId="77777777" w:rsidR="006345CF" w:rsidRPr="00C4570C" w:rsidRDefault="006345CF" w:rsidP="006345CF">
            <w:pPr>
              <w:pStyle w:val="ListParagraph"/>
              <w:rPr>
                <w:rFonts w:ascii="Times New Roman" w:hAnsi="Times New Roman"/>
                <w:sz w:val="24"/>
                <w:szCs w:val="24"/>
                <w:lang w:val="en-GB"/>
              </w:rPr>
            </w:pPr>
          </w:p>
          <w:p w14:paraId="775B018D" w14:textId="6299EA8A" w:rsidR="00F81064" w:rsidRPr="00C4570C" w:rsidRDefault="00933BF2" w:rsidP="009A61B0">
            <w:pPr>
              <w:pStyle w:val="ListParagraph"/>
              <w:numPr>
                <w:ilvl w:val="0"/>
                <w:numId w:val="18"/>
              </w:numPr>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Council Directive 1999/31/EC of 26 April 1999 on the landfill of waste</w:t>
            </w:r>
            <w:r w:rsidR="00F81064" w:rsidRPr="00C4570C">
              <w:rPr>
                <w:rFonts w:ascii="Times New Roman" w:hAnsi="Times New Roman"/>
                <w:sz w:val="24"/>
                <w:szCs w:val="24"/>
                <w:lang w:val="en-GB"/>
              </w:rPr>
              <w:t>;</w:t>
            </w:r>
          </w:p>
          <w:p w14:paraId="778539A5" w14:textId="77777777" w:rsidR="006345CF" w:rsidRPr="00C4570C" w:rsidRDefault="006345CF" w:rsidP="006345CF">
            <w:pPr>
              <w:pStyle w:val="ListParagraph"/>
              <w:rPr>
                <w:rFonts w:ascii="Times New Roman" w:hAnsi="Times New Roman"/>
                <w:sz w:val="24"/>
                <w:szCs w:val="24"/>
                <w:lang w:val="en-GB"/>
              </w:rPr>
            </w:pPr>
          </w:p>
          <w:p w14:paraId="795765EC" w14:textId="45C79D61" w:rsidR="00F81064" w:rsidRPr="00C4570C" w:rsidRDefault="00933BF2" w:rsidP="009A61B0">
            <w:pPr>
              <w:pStyle w:val="ListParagraph"/>
              <w:numPr>
                <w:ilvl w:val="0"/>
                <w:numId w:val="18"/>
              </w:numPr>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Regulation (EC) No 1013/2006 of the European Parliament and of the Council of 14 June 2006 on shipments of waste</w:t>
            </w:r>
            <w:r w:rsidR="00F81064" w:rsidRPr="00C4570C">
              <w:rPr>
                <w:rFonts w:ascii="Times New Roman" w:hAnsi="Times New Roman"/>
                <w:sz w:val="24"/>
                <w:szCs w:val="24"/>
                <w:lang w:val="en-GB"/>
              </w:rPr>
              <w:t>;</w:t>
            </w:r>
          </w:p>
          <w:p w14:paraId="63E7AEE3" w14:textId="77777777" w:rsidR="00933BF2" w:rsidRPr="00C4570C" w:rsidRDefault="00933BF2" w:rsidP="00057833">
            <w:pPr>
              <w:spacing w:before="0"/>
              <w:ind w:left="360" w:firstLine="0"/>
              <w:rPr>
                <w:rFonts w:ascii="Times New Roman" w:hAnsi="Times New Roman"/>
                <w:sz w:val="32"/>
                <w:szCs w:val="32"/>
                <w:lang w:val="en-GB"/>
              </w:rPr>
            </w:pPr>
          </w:p>
          <w:p w14:paraId="17EC8FE7" w14:textId="15ED65A3" w:rsidR="00933BF2" w:rsidRPr="00C4570C" w:rsidRDefault="00F81064" w:rsidP="009A61B0">
            <w:pPr>
              <w:pStyle w:val="ListParagraph"/>
              <w:numPr>
                <w:ilvl w:val="0"/>
                <w:numId w:val="18"/>
              </w:numPr>
              <w:spacing w:after="0" w:line="240" w:lineRule="auto"/>
              <w:ind w:left="714" w:hanging="357"/>
              <w:jc w:val="both"/>
              <w:rPr>
                <w:rFonts w:ascii="Times New Roman" w:hAnsi="Times New Roman"/>
                <w:sz w:val="24"/>
                <w:szCs w:val="24"/>
                <w:lang w:val="en-GB"/>
              </w:rPr>
            </w:pPr>
            <w:r w:rsidRPr="00C4570C">
              <w:rPr>
                <w:rFonts w:ascii="Times New Roman" w:hAnsi="Times New Roman"/>
                <w:sz w:val="24"/>
                <w:szCs w:val="24"/>
                <w:lang w:val="en-GB"/>
              </w:rPr>
              <w:t>Regulation (EC) No 1445/2005</w:t>
            </w:r>
            <w:r w:rsidR="00FF2F76" w:rsidRPr="00C4570C">
              <w:rPr>
                <w:rFonts w:ascii="Times New Roman" w:hAnsi="Times New Roman"/>
                <w:sz w:val="24"/>
                <w:szCs w:val="24"/>
              </w:rPr>
              <w:t xml:space="preserve"> </w:t>
            </w:r>
            <w:r w:rsidRPr="00C4570C">
              <w:rPr>
                <w:rFonts w:ascii="Times New Roman" w:hAnsi="Times New Roman"/>
                <w:sz w:val="24"/>
                <w:szCs w:val="24"/>
                <w:lang w:val="en-GB"/>
              </w:rPr>
              <w:t>for  establishing the appropriate quality assessment criteria and content of quality reports for waste statistics for the purposes of Regulation (EC) No 2150/2002;</w:t>
            </w:r>
          </w:p>
          <w:p w14:paraId="01AF724D" w14:textId="77777777" w:rsidR="00651E79" w:rsidRPr="00C4570C" w:rsidRDefault="00651E79" w:rsidP="00651E79">
            <w:pPr>
              <w:pStyle w:val="ListParagraph"/>
              <w:spacing w:after="0" w:line="240" w:lineRule="auto"/>
              <w:ind w:left="714"/>
              <w:jc w:val="both"/>
              <w:rPr>
                <w:rFonts w:ascii="Times New Roman" w:hAnsi="Times New Roman"/>
                <w:sz w:val="24"/>
                <w:szCs w:val="24"/>
                <w:lang w:val="en-GB"/>
              </w:rPr>
            </w:pPr>
          </w:p>
          <w:p w14:paraId="42C0A666" w14:textId="77777777" w:rsidR="00651E79" w:rsidRPr="00C4570C" w:rsidRDefault="00651E79" w:rsidP="00651E79">
            <w:pPr>
              <w:pStyle w:val="ListParagraph"/>
              <w:spacing w:after="0" w:line="240" w:lineRule="auto"/>
              <w:ind w:left="714"/>
              <w:jc w:val="both"/>
              <w:rPr>
                <w:rFonts w:ascii="Times New Roman" w:hAnsi="Times New Roman"/>
                <w:sz w:val="10"/>
                <w:szCs w:val="24"/>
                <w:lang w:val="en-GB"/>
              </w:rPr>
            </w:pPr>
          </w:p>
          <w:p w14:paraId="4C3F0749" w14:textId="05290BA1" w:rsidR="00F81064" w:rsidRPr="00C4570C" w:rsidRDefault="00F81064" w:rsidP="009A61B0">
            <w:pPr>
              <w:pStyle w:val="ListParagraph"/>
              <w:numPr>
                <w:ilvl w:val="0"/>
                <w:numId w:val="18"/>
              </w:numPr>
              <w:spacing w:after="0" w:line="240" w:lineRule="auto"/>
              <w:ind w:left="714" w:hanging="357"/>
              <w:jc w:val="both"/>
              <w:rPr>
                <w:rFonts w:ascii="Times New Roman" w:hAnsi="Times New Roman"/>
                <w:sz w:val="24"/>
                <w:szCs w:val="24"/>
                <w:lang w:val="en-GB"/>
              </w:rPr>
            </w:pPr>
            <w:r w:rsidRPr="00C4570C">
              <w:rPr>
                <w:rFonts w:ascii="Times New Roman" w:hAnsi="Times New Roman"/>
                <w:sz w:val="24"/>
                <w:szCs w:val="24"/>
                <w:lang w:val="en-GB"/>
              </w:rPr>
              <w:t>Regulation (EC) No 2150/2002 on waste statistics;</w:t>
            </w:r>
          </w:p>
          <w:p w14:paraId="1D76131F" w14:textId="77777777" w:rsidR="00917C35" w:rsidRPr="00C4570C" w:rsidRDefault="00917C35" w:rsidP="001A7153">
            <w:pPr>
              <w:ind w:left="357" w:firstLine="0"/>
              <w:rPr>
                <w:rFonts w:ascii="Times New Roman" w:hAnsi="Times New Roman"/>
                <w:sz w:val="12"/>
                <w:lang w:val="en-GB"/>
              </w:rPr>
            </w:pPr>
          </w:p>
          <w:p w14:paraId="2907494C" w14:textId="53F78D6B" w:rsidR="00F81064" w:rsidRPr="00C4570C" w:rsidRDefault="00F81064" w:rsidP="009A61B0">
            <w:pPr>
              <w:pStyle w:val="ListParagraph"/>
              <w:numPr>
                <w:ilvl w:val="0"/>
                <w:numId w:val="18"/>
              </w:numPr>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Regulation (EU) No 660/2014 amending Regulation (EC) No 1013/2006 on shipments of waste;</w:t>
            </w:r>
          </w:p>
          <w:p w14:paraId="4DD6CC66" w14:textId="77777777" w:rsidR="00D07486" w:rsidRPr="00C4570C" w:rsidRDefault="00D07486" w:rsidP="00D07486">
            <w:pPr>
              <w:pStyle w:val="ListParagraph"/>
              <w:spacing w:after="0" w:line="240" w:lineRule="auto"/>
              <w:jc w:val="both"/>
              <w:rPr>
                <w:rFonts w:ascii="Times New Roman" w:hAnsi="Times New Roman"/>
                <w:sz w:val="24"/>
                <w:szCs w:val="24"/>
                <w:lang w:val="en-GB"/>
              </w:rPr>
            </w:pPr>
          </w:p>
          <w:p w14:paraId="70E86514" w14:textId="007C4B67" w:rsidR="00917C35" w:rsidRPr="00C4570C" w:rsidRDefault="00F81064" w:rsidP="001A7153">
            <w:pPr>
              <w:pStyle w:val="ListParagraph"/>
              <w:numPr>
                <w:ilvl w:val="0"/>
                <w:numId w:val="18"/>
              </w:numPr>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Directive 91/692 / EC on the standardization and rationalization of reports on the implementation of certain directives relating to the environment;</w:t>
            </w:r>
          </w:p>
          <w:p w14:paraId="5AF65143" w14:textId="22DF58D3" w:rsidR="00F81064" w:rsidRPr="00C4570C" w:rsidRDefault="00F81064" w:rsidP="001A7153">
            <w:pPr>
              <w:pStyle w:val="ListParagraph"/>
              <w:numPr>
                <w:ilvl w:val="0"/>
                <w:numId w:val="18"/>
              </w:numPr>
              <w:spacing w:before="240" w:after="0" w:line="240" w:lineRule="auto"/>
              <w:ind w:left="714" w:hanging="357"/>
              <w:contextualSpacing w:val="0"/>
              <w:jc w:val="both"/>
              <w:rPr>
                <w:rFonts w:ascii="Times New Roman" w:hAnsi="Times New Roman"/>
                <w:sz w:val="24"/>
                <w:szCs w:val="24"/>
                <w:lang w:val="en-GB"/>
              </w:rPr>
            </w:pPr>
            <w:r w:rsidRPr="00C4570C">
              <w:rPr>
                <w:rFonts w:ascii="Times New Roman" w:hAnsi="Times New Roman"/>
                <w:sz w:val="24"/>
                <w:szCs w:val="24"/>
                <w:lang w:val="en-GB"/>
              </w:rPr>
              <w:t xml:space="preserve">Directive 94/62 / EC on Packaging and </w:t>
            </w:r>
            <w:r w:rsidRPr="00C4570C">
              <w:rPr>
                <w:rFonts w:ascii="Times New Roman" w:hAnsi="Times New Roman"/>
                <w:sz w:val="24"/>
                <w:szCs w:val="24"/>
                <w:lang w:val="en-GB"/>
              </w:rPr>
              <w:lastRenderedPageBreak/>
              <w:t>Packaging Waste and Commission Decision 2005/270 / EC;</w:t>
            </w:r>
          </w:p>
          <w:p w14:paraId="07A7D834" w14:textId="77777777" w:rsidR="00660B70" w:rsidRPr="00C4570C" w:rsidRDefault="00660B70" w:rsidP="00660B70">
            <w:pPr>
              <w:pStyle w:val="ListParagraph"/>
              <w:spacing w:after="0" w:line="240" w:lineRule="auto"/>
              <w:jc w:val="both"/>
              <w:rPr>
                <w:rFonts w:ascii="Times New Roman" w:hAnsi="Times New Roman"/>
                <w:sz w:val="18"/>
                <w:szCs w:val="24"/>
                <w:lang w:val="en-GB"/>
              </w:rPr>
            </w:pPr>
          </w:p>
          <w:p w14:paraId="50384B9C" w14:textId="4E336426" w:rsidR="00F81064" w:rsidRPr="00C4570C" w:rsidRDefault="00F81064" w:rsidP="009A61B0">
            <w:pPr>
              <w:pStyle w:val="ListParagraph"/>
              <w:numPr>
                <w:ilvl w:val="0"/>
                <w:numId w:val="18"/>
              </w:numPr>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Directive 2012/19 / EC on waste from electrical and electronic equipment and Commission Decision 2005/369 / EC;</w:t>
            </w:r>
          </w:p>
          <w:p w14:paraId="12EE5566" w14:textId="77777777" w:rsidR="00660B70" w:rsidRPr="00C4570C" w:rsidRDefault="00660B70" w:rsidP="00660B70">
            <w:pPr>
              <w:pStyle w:val="ListParagraph"/>
              <w:rPr>
                <w:rFonts w:ascii="Times New Roman" w:hAnsi="Times New Roman"/>
                <w:sz w:val="24"/>
                <w:szCs w:val="24"/>
                <w:lang w:val="en-GB"/>
              </w:rPr>
            </w:pPr>
          </w:p>
          <w:p w14:paraId="1AB97D7C" w14:textId="761AC610" w:rsidR="00F81064" w:rsidRPr="00C4570C" w:rsidRDefault="00F81064" w:rsidP="009A61B0">
            <w:pPr>
              <w:pStyle w:val="ListParagraph"/>
              <w:numPr>
                <w:ilvl w:val="0"/>
                <w:numId w:val="18"/>
              </w:numPr>
              <w:spacing w:after="0" w:line="240" w:lineRule="auto"/>
              <w:ind w:left="714" w:hanging="357"/>
              <w:jc w:val="both"/>
              <w:rPr>
                <w:rFonts w:ascii="Times New Roman" w:hAnsi="Times New Roman"/>
                <w:sz w:val="24"/>
                <w:szCs w:val="24"/>
                <w:lang w:val="en-GB"/>
              </w:rPr>
            </w:pPr>
            <w:r w:rsidRPr="00C4570C">
              <w:rPr>
                <w:rFonts w:ascii="Times New Roman" w:hAnsi="Times New Roman"/>
                <w:sz w:val="24"/>
                <w:szCs w:val="24"/>
                <w:lang w:val="en-GB"/>
              </w:rPr>
              <w:t>Directive 2006/66 / EC on batteries and accumulators and waste batteries and accumulators and repealing and Art. 10.3 of the same, related to the reporting of such waste;</w:t>
            </w:r>
          </w:p>
          <w:p w14:paraId="548605DE" w14:textId="77777777" w:rsidR="00660B70" w:rsidRPr="00C4570C" w:rsidRDefault="00660B70" w:rsidP="00660B70">
            <w:pPr>
              <w:pStyle w:val="ListParagraph"/>
              <w:rPr>
                <w:rFonts w:ascii="Times New Roman" w:hAnsi="Times New Roman"/>
                <w:sz w:val="20"/>
                <w:szCs w:val="24"/>
                <w:lang w:val="en-GB"/>
              </w:rPr>
            </w:pPr>
          </w:p>
          <w:p w14:paraId="62385CF2" w14:textId="514D99FB" w:rsidR="00BA74FD" w:rsidRPr="00C4570C" w:rsidRDefault="00F81064" w:rsidP="003319BA">
            <w:pPr>
              <w:pStyle w:val="ListParagraph"/>
              <w:numPr>
                <w:ilvl w:val="0"/>
                <w:numId w:val="18"/>
              </w:numPr>
              <w:spacing w:after="120" w:line="240" w:lineRule="auto"/>
              <w:ind w:left="714" w:hanging="357"/>
              <w:contextualSpacing w:val="0"/>
              <w:jc w:val="both"/>
              <w:rPr>
                <w:rFonts w:ascii="Times New Roman" w:hAnsi="Times New Roman"/>
                <w:sz w:val="28"/>
                <w:szCs w:val="24"/>
                <w:lang w:val="en-GB"/>
              </w:rPr>
            </w:pPr>
            <w:r w:rsidRPr="00C4570C">
              <w:rPr>
                <w:rFonts w:ascii="Times New Roman" w:hAnsi="Times New Roman"/>
                <w:sz w:val="24"/>
                <w:lang w:val="en-GB"/>
              </w:rPr>
              <w:t>The European Agreement for the International Carriage of Dangerous Goods by Road (ADR) (SG No. 73 of 1995, supplemented SG No. 18 of February 22, 2013), in particular - for labels and indications</w:t>
            </w:r>
            <w:r w:rsidR="00A63815" w:rsidRPr="00C4570C">
              <w:rPr>
                <w:rFonts w:ascii="Times New Roman" w:hAnsi="Times New Roman"/>
                <w:sz w:val="24"/>
              </w:rPr>
              <w:t>;</w:t>
            </w:r>
          </w:p>
          <w:p w14:paraId="59E53A8D" w14:textId="3CC53991" w:rsidR="00F81064" w:rsidRPr="00C4570C" w:rsidRDefault="00A63815" w:rsidP="00824361">
            <w:pPr>
              <w:pStyle w:val="ListParagraph"/>
              <w:numPr>
                <w:ilvl w:val="0"/>
                <w:numId w:val="52"/>
              </w:numPr>
              <w:spacing w:after="0" w:line="240" w:lineRule="auto"/>
              <w:ind w:left="714" w:hanging="357"/>
              <w:jc w:val="both"/>
              <w:rPr>
                <w:rFonts w:ascii="Times New Roman" w:hAnsi="Times New Roman"/>
                <w:sz w:val="24"/>
                <w:szCs w:val="24"/>
                <w:lang w:val="en-GB"/>
              </w:rPr>
            </w:pPr>
            <w:r w:rsidRPr="00C4570C">
              <w:rPr>
                <w:rFonts w:ascii="Times New Roman" w:hAnsi="Times New Roman"/>
                <w:sz w:val="24"/>
                <w:szCs w:val="24"/>
                <w:lang w:val="en-GB"/>
              </w:rPr>
              <w:t>Requirements under Art. 29, para. 5 of the Waste Management Act (Waste Management Act), according to which in case of transportation of hazardous waste on the territory of the Republic of Bulgaria, they shall be accompanied by an identification document in a form determined by the ordinance under Art. 48, para. 1. The document may be in electronic form and contain the data set out in Annex IB to Regulation (EC) No 1013/2006. in accordance with the model - Annex No. 8 to Art. 12, para. 1 in Ordinance No. 1 of 04 June 2014 on the procedure and models for providing information on waste activities and the procedure for keeping public registers;</w:t>
            </w:r>
          </w:p>
          <w:p w14:paraId="3FD66A2C" w14:textId="77777777" w:rsidR="00FF2F76" w:rsidRPr="00C4570C" w:rsidRDefault="003B780E" w:rsidP="001D6022">
            <w:pPr>
              <w:spacing w:before="0"/>
              <w:ind w:firstLine="0"/>
              <w:rPr>
                <w:rStyle w:val="Hyperlink"/>
                <w:rFonts w:ascii="Times New Roman" w:hAnsi="Times New Roman"/>
                <w:color w:val="auto"/>
              </w:rPr>
            </w:pPr>
            <w:hyperlink r:id="rId26" w:history="1">
              <w:r w:rsidR="00FF2F76" w:rsidRPr="00C4570C">
                <w:rPr>
                  <w:rStyle w:val="Hyperlink"/>
                  <w:rFonts w:ascii="Times New Roman" w:hAnsi="Times New Roman"/>
                  <w:color w:val="auto"/>
                </w:rPr>
                <w:t>http://eea.government.bg/bg/nsmos/waste/naredba-1</w:t>
              </w:r>
            </w:hyperlink>
          </w:p>
          <w:p w14:paraId="23D61B70" w14:textId="77777777" w:rsidR="00895104" w:rsidRPr="00C4570C" w:rsidRDefault="00895104" w:rsidP="001D6022">
            <w:pPr>
              <w:spacing w:before="0"/>
              <w:ind w:firstLine="0"/>
              <w:rPr>
                <w:rFonts w:ascii="Times New Roman" w:hAnsi="Times New Roman"/>
              </w:rPr>
            </w:pPr>
          </w:p>
          <w:p w14:paraId="4A041348" w14:textId="3CFA0BD6" w:rsidR="00F81064" w:rsidRPr="00C4570C" w:rsidRDefault="00F81064" w:rsidP="009A61B0">
            <w:pPr>
              <w:pStyle w:val="ListParagraph"/>
              <w:numPr>
                <w:ilvl w:val="0"/>
                <w:numId w:val="18"/>
              </w:numPr>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Ordinance No. 40 of 2004 on the conditions and order for carrying out the transport of dangerous goods by road;</w:t>
            </w:r>
          </w:p>
          <w:p w14:paraId="196485C1" w14:textId="43E01130" w:rsidR="00F81064" w:rsidRPr="00C4570C" w:rsidRDefault="00F81064" w:rsidP="009A61B0">
            <w:pPr>
              <w:pStyle w:val="ListParagraph"/>
              <w:numPr>
                <w:ilvl w:val="0"/>
                <w:numId w:val="18"/>
              </w:numPr>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Ordinance № 2 from 23.07.20</w:t>
            </w:r>
            <w:r w:rsidR="00057833" w:rsidRPr="00C4570C">
              <w:rPr>
                <w:rFonts w:ascii="Times New Roman" w:hAnsi="Times New Roman"/>
                <w:sz w:val="24"/>
                <w:szCs w:val="24"/>
                <w:lang w:val="en-GB"/>
              </w:rPr>
              <w:t>14. on classification of waste</w:t>
            </w:r>
            <w:r w:rsidRPr="00C4570C">
              <w:rPr>
                <w:rFonts w:ascii="Times New Roman" w:hAnsi="Times New Roman"/>
                <w:sz w:val="24"/>
                <w:szCs w:val="24"/>
                <w:lang w:val="en-GB"/>
              </w:rPr>
              <w:t>;</w:t>
            </w:r>
          </w:p>
          <w:p w14:paraId="65FB4273" w14:textId="77777777" w:rsidR="001B3116" w:rsidRPr="00C4570C" w:rsidRDefault="001B3116" w:rsidP="001B3116">
            <w:pPr>
              <w:pStyle w:val="ListParagraph"/>
              <w:spacing w:after="0" w:line="240" w:lineRule="auto"/>
              <w:jc w:val="both"/>
              <w:rPr>
                <w:rFonts w:ascii="Times New Roman" w:hAnsi="Times New Roman"/>
                <w:sz w:val="2"/>
                <w:szCs w:val="24"/>
                <w:lang w:val="en-GB"/>
              </w:rPr>
            </w:pPr>
          </w:p>
          <w:p w14:paraId="3715F4A6" w14:textId="40A4FEAC" w:rsidR="00F81064" w:rsidRPr="00C4570C" w:rsidRDefault="00F81064" w:rsidP="009A61B0">
            <w:pPr>
              <w:pStyle w:val="ListParagraph"/>
              <w:numPr>
                <w:ilvl w:val="0"/>
                <w:numId w:val="18"/>
              </w:numPr>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Ordinance No. 1 of 04 June 2014 on the procedure and templates for the provision of information on the activities on waste, as well as the procedure for keeping public registers.</w:t>
            </w:r>
          </w:p>
          <w:p w14:paraId="47523ADD" w14:textId="77777777" w:rsidR="00D63F1A" w:rsidRPr="00C4570C" w:rsidRDefault="00D63F1A" w:rsidP="00057833">
            <w:pPr>
              <w:spacing w:before="0"/>
              <w:rPr>
                <w:rFonts w:ascii="Times New Roman" w:hAnsi="Times New Roman"/>
              </w:rPr>
            </w:pPr>
          </w:p>
          <w:p w14:paraId="6D78AAF9" w14:textId="5B4DF458" w:rsidR="00F81064" w:rsidRPr="00C4570C" w:rsidRDefault="00CB4537" w:rsidP="00057833">
            <w:pPr>
              <w:spacing w:before="0"/>
              <w:ind w:firstLine="0"/>
              <w:rPr>
                <w:rFonts w:ascii="Times New Roman" w:eastAsia="Calibri" w:hAnsi="Times New Roman"/>
                <w:lang w:val="en-GB"/>
              </w:rPr>
            </w:pPr>
            <w:r w:rsidRPr="00C4570C">
              <w:rPr>
                <w:rFonts w:ascii="Times New Roman" w:eastAsia="Calibri" w:hAnsi="Times New Roman"/>
                <w:lang w:val="en-GB"/>
              </w:rPr>
              <w:t xml:space="preserve">The exchange shall be realised via an encrypted connection in a manner determined by the protocol, in accordance with Art. 33, para 2 and para 3 of </w:t>
            </w:r>
            <w:r w:rsidRPr="00C4570C">
              <w:rPr>
                <w:rFonts w:ascii="Times New Roman" w:hAnsi="Times New Roman"/>
                <w:lang w:val="en-GB"/>
              </w:rPr>
              <w:t>OGRISREAS</w:t>
            </w:r>
            <w:r w:rsidRPr="00C4570C">
              <w:rPr>
                <w:rFonts w:ascii="Times New Roman" w:eastAsia="Calibri" w:hAnsi="Times New Roman"/>
                <w:lang w:val="en-GB"/>
              </w:rPr>
              <w:t xml:space="preserve">. The identification of the electronic document flow systems is done through the </w:t>
            </w:r>
            <w:r w:rsidRPr="00C4570C">
              <w:rPr>
                <w:rFonts w:ascii="Times New Roman" w:eastAsia="Calibri" w:hAnsi="Times New Roman"/>
                <w:lang w:val="en-GB"/>
              </w:rPr>
              <w:lastRenderedPageBreak/>
              <w:t xml:space="preserve">certificates of the respective administrations, under article 33, paragraph 4 of </w:t>
            </w:r>
            <w:r w:rsidRPr="00C4570C">
              <w:rPr>
                <w:rFonts w:ascii="Times New Roman" w:hAnsi="Times New Roman"/>
                <w:lang w:val="en-GB"/>
              </w:rPr>
              <w:t>OGRISREAS</w:t>
            </w:r>
            <w:r w:rsidRPr="00C4570C">
              <w:rPr>
                <w:rFonts w:ascii="Times New Roman" w:eastAsia="Calibri" w:hAnsi="Times New Roman"/>
                <w:lang w:val="en-GB"/>
              </w:rPr>
              <w:t>. Access to the systems of the officials shall be carried out in accordance with the provisions of the EIA.</w:t>
            </w:r>
          </w:p>
          <w:p w14:paraId="62E03AC7" w14:textId="77777777" w:rsidR="00C653BE" w:rsidRPr="00C4570C" w:rsidRDefault="00C653BE" w:rsidP="00057833">
            <w:pPr>
              <w:spacing w:before="0"/>
              <w:ind w:firstLine="0"/>
              <w:rPr>
                <w:rFonts w:ascii="Times New Roman" w:eastAsia="Calibri" w:hAnsi="Times New Roman"/>
                <w:lang w:val="en-GB"/>
              </w:rPr>
            </w:pPr>
          </w:p>
          <w:p w14:paraId="37CD25BD" w14:textId="77777777" w:rsidR="00933BF2" w:rsidRPr="00C4570C" w:rsidRDefault="00933BF2" w:rsidP="00057833">
            <w:pPr>
              <w:spacing w:before="0"/>
              <w:rPr>
                <w:rFonts w:ascii="Times New Roman" w:eastAsia="Calibri" w:hAnsi="Times New Roman"/>
                <w:b/>
                <w:lang w:val="en-GB"/>
              </w:rPr>
            </w:pPr>
          </w:p>
          <w:p w14:paraId="5C826D09" w14:textId="378968E0" w:rsidR="00F81064" w:rsidRPr="00C4570C" w:rsidRDefault="00E36113" w:rsidP="00057833">
            <w:pPr>
              <w:spacing w:before="0"/>
              <w:rPr>
                <w:rFonts w:ascii="Times New Roman" w:eastAsia="Calibri" w:hAnsi="Times New Roman"/>
                <w:caps/>
                <w:lang w:val="en-GB"/>
              </w:rPr>
            </w:pPr>
            <w:r w:rsidRPr="00C4570C">
              <w:rPr>
                <w:rFonts w:ascii="Times New Roman" w:eastAsia="Calibri" w:hAnsi="Times New Roman"/>
                <w:b/>
                <w:lang w:val="en-GB"/>
              </w:rPr>
              <w:t>3.</w:t>
            </w:r>
            <w:r w:rsidRPr="00C4570C">
              <w:rPr>
                <w:rFonts w:ascii="Times New Roman" w:eastAsia="Calibri" w:hAnsi="Times New Roman"/>
                <w:lang w:val="en-GB"/>
              </w:rPr>
              <w:t xml:space="preserve"> </w:t>
            </w:r>
            <w:r w:rsidRPr="00C4570C">
              <w:rPr>
                <w:rFonts w:ascii="Times New Roman" w:eastAsia="Calibri" w:hAnsi="Times New Roman"/>
                <w:caps/>
                <w:lang w:val="en-GB"/>
              </w:rPr>
              <w:t xml:space="preserve">Objectives, scope and expected results from the project realization </w:t>
            </w:r>
          </w:p>
          <w:p w14:paraId="43848D14" w14:textId="77777777" w:rsidR="00781764" w:rsidRPr="00C4570C" w:rsidRDefault="00781764" w:rsidP="00057833">
            <w:pPr>
              <w:spacing w:before="0"/>
              <w:rPr>
                <w:rFonts w:ascii="Times New Roman" w:eastAsia="Calibri" w:hAnsi="Times New Roman"/>
                <w:lang w:val="en-GB"/>
              </w:rPr>
            </w:pPr>
          </w:p>
          <w:p w14:paraId="2FD5CE44" w14:textId="77777777" w:rsidR="00743F3F" w:rsidRPr="00C4570C" w:rsidRDefault="00743F3F" w:rsidP="00057833">
            <w:pPr>
              <w:spacing w:before="0"/>
              <w:rPr>
                <w:rFonts w:ascii="Times New Roman" w:eastAsia="Calibri" w:hAnsi="Times New Roman"/>
                <w:sz w:val="20"/>
                <w:lang w:val="en-GB"/>
              </w:rPr>
            </w:pPr>
          </w:p>
          <w:p w14:paraId="129DE8BC" w14:textId="0028DD11" w:rsidR="00F81064" w:rsidRPr="00C4570C" w:rsidRDefault="00E36113" w:rsidP="00057833">
            <w:pPr>
              <w:spacing w:before="0"/>
              <w:rPr>
                <w:rFonts w:ascii="Times New Roman" w:eastAsia="Calibri" w:hAnsi="Times New Roman"/>
                <w:lang w:val="en-GB"/>
              </w:rPr>
            </w:pPr>
            <w:r w:rsidRPr="00C4570C">
              <w:rPr>
                <w:rFonts w:ascii="Times New Roman" w:eastAsia="Calibri" w:hAnsi="Times New Roman"/>
                <w:lang w:val="en-GB"/>
              </w:rPr>
              <w:t xml:space="preserve">3.1. Overall and specific objectives </w:t>
            </w:r>
          </w:p>
          <w:p w14:paraId="28E20742" w14:textId="72204392" w:rsidR="00F81064" w:rsidRPr="00C4570C" w:rsidRDefault="00F81064" w:rsidP="00057833">
            <w:pPr>
              <w:autoSpaceDE w:val="0"/>
              <w:autoSpaceDN w:val="0"/>
              <w:adjustRightInd w:val="0"/>
              <w:spacing w:before="0"/>
              <w:ind w:left="34" w:right="216" w:firstLine="0"/>
              <w:rPr>
                <w:rFonts w:ascii="Times New Roman" w:hAnsi="Times New Roman"/>
                <w:lang w:val="en-GB"/>
              </w:rPr>
            </w:pPr>
            <w:r w:rsidRPr="00C4570C">
              <w:rPr>
                <w:rFonts w:ascii="Times New Roman" w:hAnsi="Times New Roman"/>
                <w:lang w:val="en-GB"/>
              </w:rPr>
              <w:t xml:space="preserve">The </w:t>
            </w:r>
            <w:r w:rsidR="00B710E2" w:rsidRPr="00C4570C">
              <w:rPr>
                <w:rFonts w:ascii="Times New Roman" w:hAnsi="Times New Roman"/>
                <w:lang w:val="en-GB"/>
              </w:rPr>
              <w:t xml:space="preserve">project </w:t>
            </w:r>
            <w:r w:rsidRPr="00C4570C">
              <w:rPr>
                <w:rFonts w:ascii="Times New Roman" w:hAnsi="Times New Roman"/>
                <w:lang w:val="en-GB"/>
              </w:rPr>
              <w:t>is</w:t>
            </w:r>
            <w:r w:rsidR="00B710E2" w:rsidRPr="00C4570C">
              <w:rPr>
                <w:rFonts w:ascii="Times New Roman" w:hAnsi="Times New Roman"/>
                <w:lang w:val="en-GB"/>
              </w:rPr>
              <w:t xml:space="preserve"> intended </w:t>
            </w:r>
            <w:r w:rsidRPr="00C4570C">
              <w:rPr>
                <w:rFonts w:ascii="Times New Roman" w:hAnsi="Times New Roman"/>
                <w:lang w:val="en-GB"/>
              </w:rPr>
              <w:t>to assist the Contracting authority’s organisation and the local authorities in assessing and organizing the collection and processing of information in a way that will help them to get a clear picture of the status quo of hazardous waste management. This will be a substantial step that will contribute to the improvement of the methodological and organizational framework for the management of hazardous household waste and a starting point for consideration and planning of further steps to improve their management.</w:t>
            </w:r>
          </w:p>
          <w:p w14:paraId="45577B70" w14:textId="77777777" w:rsidR="00BE76BE" w:rsidRPr="00C4570C" w:rsidRDefault="00BE76BE" w:rsidP="00057833">
            <w:pPr>
              <w:autoSpaceDE w:val="0"/>
              <w:autoSpaceDN w:val="0"/>
              <w:adjustRightInd w:val="0"/>
              <w:spacing w:before="0"/>
              <w:ind w:left="34" w:right="216" w:firstLine="0"/>
              <w:rPr>
                <w:rFonts w:ascii="Times New Roman" w:hAnsi="Times New Roman"/>
                <w:lang w:val="en-GB"/>
              </w:rPr>
            </w:pPr>
          </w:p>
          <w:p w14:paraId="71ABC59A" w14:textId="28A7D210" w:rsidR="00F81064" w:rsidRPr="00C4570C" w:rsidRDefault="00B710E2" w:rsidP="00057833">
            <w:pPr>
              <w:spacing w:before="0"/>
              <w:ind w:firstLine="0"/>
              <w:rPr>
                <w:rFonts w:ascii="Times New Roman" w:eastAsia="Calibri" w:hAnsi="Times New Roman"/>
                <w:lang w:val="en-GB"/>
              </w:rPr>
            </w:pPr>
            <w:r w:rsidRPr="00C4570C">
              <w:rPr>
                <w:rFonts w:ascii="Times New Roman" w:eastAsia="Calibri" w:hAnsi="Times New Roman"/>
                <w:lang w:val="en-GB"/>
              </w:rPr>
              <w:t>The overall objective will be achieved through the following specific objectives, corresponding to the activities planned under the project:</w:t>
            </w:r>
          </w:p>
          <w:p w14:paraId="37633EFF" w14:textId="1213BDB1" w:rsidR="00B710E2" w:rsidRPr="00C4570C" w:rsidRDefault="00B710E2" w:rsidP="009A61B0">
            <w:pPr>
              <w:pStyle w:val="ListParagraph"/>
              <w:numPr>
                <w:ilvl w:val="0"/>
                <w:numId w:val="18"/>
              </w:numPr>
              <w:spacing w:after="0" w:line="240" w:lineRule="auto"/>
              <w:jc w:val="both"/>
              <w:rPr>
                <w:rFonts w:ascii="Times New Roman" w:hAnsi="Times New Roman"/>
                <w:sz w:val="24"/>
                <w:szCs w:val="24"/>
                <w:lang w:val="en-GB"/>
              </w:rPr>
            </w:pPr>
            <w:r w:rsidRPr="00C4570C">
              <w:rPr>
                <w:rFonts w:ascii="Times New Roman" w:hAnsi="Times New Roman"/>
                <w:i/>
                <w:sz w:val="24"/>
                <w:szCs w:val="24"/>
                <w:lang w:val="ru-RU" w:eastAsia="bg-BG"/>
              </w:rPr>
              <w:t>Specific objective 1:</w:t>
            </w:r>
            <w:r w:rsidRPr="00C4570C">
              <w:rPr>
                <w:rFonts w:ascii="Times New Roman" w:hAnsi="Times New Roman"/>
                <w:sz w:val="24"/>
                <w:szCs w:val="24"/>
                <w:lang w:val="en-GB"/>
              </w:rPr>
              <w:t xml:space="preserve"> creation of specialized software - a software platform of the information system that will include all stakeholders and will combine various forms of monitoring and evaluation;</w:t>
            </w:r>
          </w:p>
          <w:p w14:paraId="757488C3" w14:textId="77777777" w:rsidR="00B710E2" w:rsidRPr="00C4570C" w:rsidRDefault="00B710E2" w:rsidP="00057833">
            <w:pPr>
              <w:pStyle w:val="ListParagraph"/>
              <w:spacing w:after="0" w:line="240" w:lineRule="auto"/>
              <w:jc w:val="both"/>
              <w:rPr>
                <w:rFonts w:ascii="Times New Roman" w:hAnsi="Times New Roman"/>
                <w:sz w:val="24"/>
                <w:szCs w:val="24"/>
                <w:lang w:val="en-GB"/>
              </w:rPr>
            </w:pPr>
          </w:p>
          <w:p w14:paraId="742712BE" w14:textId="46F3A6F6" w:rsidR="00B710E2" w:rsidRPr="00C4570C" w:rsidRDefault="00B710E2" w:rsidP="009A61B0">
            <w:pPr>
              <w:pStyle w:val="ListParagraph"/>
              <w:numPr>
                <w:ilvl w:val="0"/>
                <w:numId w:val="18"/>
              </w:numPr>
              <w:spacing w:after="0" w:line="240" w:lineRule="auto"/>
              <w:jc w:val="both"/>
              <w:rPr>
                <w:rFonts w:ascii="Times New Roman" w:hAnsi="Times New Roman"/>
                <w:sz w:val="24"/>
                <w:szCs w:val="24"/>
                <w:lang w:val="en-GB"/>
              </w:rPr>
            </w:pPr>
            <w:r w:rsidRPr="00C4570C">
              <w:rPr>
                <w:rFonts w:ascii="Times New Roman" w:hAnsi="Times New Roman"/>
                <w:i/>
                <w:sz w:val="24"/>
                <w:szCs w:val="24"/>
                <w:lang w:val="ru-RU" w:eastAsia="bg-BG"/>
              </w:rPr>
              <w:t>Specific objective 2:</w:t>
            </w:r>
            <w:r w:rsidRPr="00C4570C">
              <w:rPr>
                <w:rFonts w:ascii="Times New Roman" w:hAnsi="Times New Roman"/>
                <w:sz w:val="24"/>
                <w:szCs w:val="24"/>
                <w:lang w:val="en-GB"/>
              </w:rPr>
              <w:t xml:space="preserve"> pilot testing of the software and the functioning of the system on a small scale;</w:t>
            </w:r>
          </w:p>
          <w:p w14:paraId="1A9AB3D1" w14:textId="339937A3" w:rsidR="00B710E2" w:rsidRPr="00C4570C" w:rsidRDefault="00B710E2" w:rsidP="009A61B0">
            <w:pPr>
              <w:pStyle w:val="ListParagraph"/>
              <w:numPr>
                <w:ilvl w:val="0"/>
                <w:numId w:val="18"/>
              </w:numPr>
              <w:spacing w:after="0" w:line="240" w:lineRule="auto"/>
              <w:jc w:val="both"/>
              <w:rPr>
                <w:rFonts w:ascii="Times New Roman" w:hAnsi="Times New Roman"/>
                <w:sz w:val="24"/>
                <w:szCs w:val="24"/>
                <w:lang w:val="en-GB"/>
              </w:rPr>
            </w:pPr>
            <w:r w:rsidRPr="00C4570C">
              <w:rPr>
                <w:rFonts w:ascii="Times New Roman" w:hAnsi="Times New Roman"/>
                <w:i/>
                <w:sz w:val="24"/>
                <w:szCs w:val="24"/>
                <w:lang w:val="ru-RU" w:eastAsia="bg-BG"/>
              </w:rPr>
              <w:t>Specific objective 3</w:t>
            </w:r>
            <w:r w:rsidRPr="00C4570C">
              <w:rPr>
                <w:rFonts w:ascii="Times New Roman" w:hAnsi="Times New Roman"/>
                <w:i/>
                <w:sz w:val="24"/>
                <w:szCs w:val="24"/>
                <w:lang w:val="en-GB"/>
              </w:rPr>
              <w:t>:</w:t>
            </w:r>
            <w:r w:rsidRPr="00C4570C">
              <w:rPr>
                <w:rFonts w:ascii="Times New Roman" w:hAnsi="Times New Roman"/>
                <w:sz w:val="24"/>
                <w:szCs w:val="24"/>
                <w:lang w:val="en-GB"/>
              </w:rPr>
              <w:t xml:space="preserve"> implementation of the established platform of the system in real conditions - in all the institutions and organizations involved in the use of the information system;</w:t>
            </w:r>
          </w:p>
          <w:p w14:paraId="2B33290C" w14:textId="2CD5D21A" w:rsidR="00B710E2" w:rsidRPr="00C4570C" w:rsidRDefault="00B710E2" w:rsidP="009A61B0">
            <w:pPr>
              <w:pStyle w:val="ListParagraph"/>
              <w:numPr>
                <w:ilvl w:val="0"/>
                <w:numId w:val="18"/>
              </w:numPr>
              <w:spacing w:after="0" w:line="240" w:lineRule="auto"/>
              <w:jc w:val="both"/>
              <w:rPr>
                <w:rFonts w:ascii="Times New Roman" w:hAnsi="Times New Roman"/>
                <w:sz w:val="24"/>
                <w:szCs w:val="24"/>
                <w:lang w:val="en-GB"/>
              </w:rPr>
            </w:pPr>
            <w:r w:rsidRPr="00C4570C">
              <w:rPr>
                <w:rFonts w:ascii="Times New Roman" w:hAnsi="Times New Roman"/>
                <w:i/>
                <w:sz w:val="24"/>
                <w:szCs w:val="24"/>
                <w:lang w:val="ru-RU" w:eastAsia="bg-BG"/>
              </w:rPr>
              <w:t>Specific objective 4:</w:t>
            </w:r>
            <w:r w:rsidRPr="00C4570C">
              <w:rPr>
                <w:rFonts w:ascii="Times New Roman" w:hAnsi="Times New Roman"/>
                <w:sz w:val="24"/>
                <w:szCs w:val="24"/>
                <w:lang w:val="en-GB"/>
              </w:rPr>
              <w:t xml:space="preserve"> to produce the necessary documentation to facilitate the </w:t>
            </w:r>
            <w:r w:rsidR="00434E21" w:rsidRPr="00C4570C">
              <w:rPr>
                <w:rFonts w:ascii="Times New Roman" w:hAnsi="Times New Roman"/>
                <w:sz w:val="24"/>
                <w:szCs w:val="24"/>
                <w:lang w:val="en-US"/>
              </w:rPr>
              <w:t xml:space="preserve">use and </w:t>
            </w:r>
            <w:r w:rsidRPr="00C4570C">
              <w:rPr>
                <w:rFonts w:ascii="Times New Roman" w:hAnsi="Times New Roman"/>
                <w:sz w:val="24"/>
                <w:szCs w:val="24"/>
                <w:lang w:val="en-GB"/>
              </w:rPr>
              <w:t>functioning of the system;</w:t>
            </w:r>
          </w:p>
          <w:p w14:paraId="5FAC810A" w14:textId="71E247B2" w:rsidR="00B710E2" w:rsidRPr="00C4570C" w:rsidRDefault="00B710E2" w:rsidP="009A61B0">
            <w:pPr>
              <w:pStyle w:val="ListParagraph"/>
              <w:numPr>
                <w:ilvl w:val="0"/>
                <w:numId w:val="18"/>
              </w:numPr>
              <w:spacing w:after="0" w:line="240" w:lineRule="auto"/>
              <w:jc w:val="both"/>
              <w:rPr>
                <w:rFonts w:ascii="Times New Roman" w:hAnsi="Times New Roman"/>
                <w:sz w:val="24"/>
                <w:szCs w:val="24"/>
                <w:lang w:val="en-GB"/>
              </w:rPr>
            </w:pPr>
            <w:r w:rsidRPr="00C4570C">
              <w:rPr>
                <w:rFonts w:ascii="Times New Roman" w:hAnsi="Times New Roman"/>
                <w:i/>
                <w:sz w:val="24"/>
                <w:szCs w:val="24"/>
                <w:lang w:val="ru-RU" w:eastAsia="bg-BG"/>
              </w:rPr>
              <w:t>Specific objective 5:</w:t>
            </w:r>
            <w:r w:rsidRPr="00C4570C">
              <w:rPr>
                <w:rFonts w:ascii="Times New Roman" w:hAnsi="Times New Roman"/>
                <w:sz w:val="24"/>
                <w:szCs w:val="24"/>
                <w:lang w:val="en-GB"/>
              </w:rPr>
              <w:t xml:space="preserve"> to train representatives of all institutions and organizations involved in implementation and use of the system.</w:t>
            </w:r>
          </w:p>
          <w:p w14:paraId="5463B44F" w14:textId="77777777" w:rsidR="00B710E2" w:rsidRPr="00C4570C" w:rsidRDefault="00B710E2" w:rsidP="00057833">
            <w:pPr>
              <w:pStyle w:val="ListParagraph"/>
              <w:spacing w:after="0" w:line="240" w:lineRule="auto"/>
              <w:rPr>
                <w:rFonts w:ascii="Times New Roman" w:hAnsi="Times New Roman"/>
                <w:sz w:val="24"/>
                <w:szCs w:val="24"/>
                <w:lang w:val="en-GB"/>
              </w:rPr>
            </w:pPr>
          </w:p>
          <w:p w14:paraId="5CC04625" w14:textId="77777777" w:rsidR="00781764" w:rsidRPr="00C4570C" w:rsidRDefault="00781764" w:rsidP="00057833">
            <w:pPr>
              <w:pStyle w:val="ListParagraph"/>
              <w:spacing w:after="0" w:line="240" w:lineRule="auto"/>
              <w:rPr>
                <w:rFonts w:ascii="Times New Roman" w:hAnsi="Times New Roman"/>
                <w:sz w:val="24"/>
                <w:szCs w:val="24"/>
                <w:lang w:val="en-GB"/>
              </w:rPr>
            </w:pPr>
          </w:p>
          <w:p w14:paraId="28E938E9" w14:textId="77777777" w:rsidR="00434E21" w:rsidRPr="00C4570C" w:rsidRDefault="00434E21" w:rsidP="00057833">
            <w:pPr>
              <w:pStyle w:val="ListParagraph"/>
              <w:spacing w:after="0" w:line="240" w:lineRule="auto"/>
              <w:rPr>
                <w:rFonts w:ascii="Times New Roman" w:hAnsi="Times New Roman"/>
                <w:sz w:val="24"/>
                <w:szCs w:val="24"/>
                <w:lang w:val="en-GB"/>
              </w:rPr>
            </w:pPr>
          </w:p>
          <w:p w14:paraId="44C48367" w14:textId="77777777" w:rsidR="003B780E" w:rsidRPr="00C4570C" w:rsidRDefault="003B780E" w:rsidP="00057833">
            <w:pPr>
              <w:pStyle w:val="ListParagraph"/>
              <w:spacing w:after="0" w:line="240" w:lineRule="auto"/>
              <w:rPr>
                <w:rFonts w:ascii="Times New Roman" w:hAnsi="Times New Roman"/>
                <w:sz w:val="24"/>
                <w:szCs w:val="24"/>
                <w:lang w:val="en-GB"/>
              </w:rPr>
            </w:pPr>
          </w:p>
          <w:p w14:paraId="41F1CD86" w14:textId="77777777" w:rsidR="003B780E" w:rsidRPr="00C4570C" w:rsidRDefault="003B780E" w:rsidP="00057833">
            <w:pPr>
              <w:pStyle w:val="ListParagraph"/>
              <w:spacing w:after="0" w:line="240" w:lineRule="auto"/>
              <w:rPr>
                <w:rFonts w:ascii="Times New Roman" w:hAnsi="Times New Roman"/>
                <w:sz w:val="24"/>
                <w:szCs w:val="24"/>
                <w:lang w:val="en-GB"/>
              </w:rPr>
            </w:pPr>
          </w:p>
          <w:p w14:paraId="7D88DCA9" w14:textId="77777777" w:rsidR="00D94461" w:rsidRPr="00C4570C" w:rsidRDefault="00D94461" w:rsidP="00057833">
            <w:pPr>
              <w:pStyle w:val="ListParagraph"/>
              <w:spacing w:after="0" w:line="240" w:lineRule="auto"/>
              <w:rPr>
                <w:rFonts w:ascii="Times New Roman" w:hAnsi="Times New Roman"/>
                <w:sz w:val="8"/>
                <w:szCs w:val="24"/>
                <w:lang w:val="en-GB"/>
              </w:rPr>
            </w:pPr>
          </w:p>
          <w:p w14:paraId="4B85503B" w14:textId="2F98D5AE" w:rsidR="00B710E2" w:rsidRPr="00C4570C" w:rsidRDefault="00B710E2" w:rsidP="00057833">
            <w:pPr>
              <w:spacing w:before="0"/>
              <w:ind w:firstLine="0"/>
              <w:rPr>
                <w:rFonts w:ascii="Times New Roman" w:hAnsi="Times New Roman"/>
                <w:lang w:val="en-GB"/>
              </w:rPr>
            </w:pPr>
            <w:r w:rsidRPr="00C4570C">
              <w:rPr>
                <w:rFonts w:ascii="Times New Roman" w:hAnsi="Times New Roman"/>
                <w:lang w:val="en-GB"/>
              </w:rPr>
              <w:lastRenderedPageBreak/>
              <w:t>3.2. Scope of the project</w:t>
            </w:r>
          </w:p>
          <w:p w14:paraId="722CD6B6" w14:textId="2755F363" w:rsidR="000919D3" w:rsidRPr="00C4570C" w:rsidRDefault="000919D3" w:rsidP="00057833">
            <w:pPr>
              <w:spacing w:before="0"/>
              <w:ind w:firstLine="0"/>
              <w:rPr>
                <w:rFonts w:ascii="Times New Roman" w:hAnsi="Times New Roman"/>
                <w:lang w:val="en-GB"/>
              </w:rPr>
            </w:pPr>
            <w:r w:rsidRPr="00C4570C">
              <w:rPr>
                <w:rFonts w:ascii="Times New Roman" w:hAnsi="Times New Roman"/>
                <w:lang w:val="en-GB"/>
              </w:rPr>
              <w:t>The objectives described in point 3.1 will be implemented with the following main activities that form the scope of this project:</w:t>
            </w:r>
          </w:p>
          <w:p w14:paraId="2B1973FE" w14:textId="321DCDC8" w:rsidR="00B710E2" w:rsidRPr="00C4570C" w:rsidRDefault="00B710E2" w:rsidP="009A61B0">
            <w:pPr>
              <w:pStyle w:val="ListParagraph"/>
              <w:numPr>
                <w:ilvl w:val="0"/>
                <w:numId w:val="18"/>
              </w:numPr>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Activity 1</w:t>
            </w:r>
            <w:r w:rsidR="00466A18" w:rsidRPr="00C4570C">
              <w:rPr>
                <w:rFonts w:ascii="Times New Roman" w:hAnsi="Times New Roman"/>
                <w:sz w:val="24"/>
                <w:szCs w:val="24"/>
                <w:lang w:val="en-GB"/>
              </w:rPr>
              <w:t xml:space="preserve">: </w:t>
            </w:r>
            <w:r w:rsidRPr="00C4570C">
              <w:rPr>
                <w:rFonts w:ascii="Times New Roman" w:hAnsi="Times New Roman"/>
                <w:sz w:val="24"/>
                <w:szCs w:val="24"/>
                <w:lang w:val="en-GB"/>
              </w:rPr>
              <w:t>Development of a software platform of the information system</w:t>
            </w:r>
            <w:r w:rsidR="000919D3" w:rsidRPr="00C4570C">
              <w:rPr>
                <w:rFonts w:ascii="Times New Roman" w:hAnsi="Times New Roman"/>
                <w:sz w:val="24"/>
                <w:szCs w:val="24"/>
                <w:lang w:val="en-GB"/>
              </w:rPr>
              <w:t>;</w:t>
            </w:r>
          </w:p>
          <w:p w14:paraId="24B0F258" w14:textId="1771FC4C" w:rsidR="000919D3" w:rsidRPr="00C4570C" w:rsidRDefault="000919D3" w:rsidP="009A61B0">
            <w:pPr>
              <w:pStyle w:val="ListParagraph"/>
              <w:numPr>
                <w:ilvl w:val="0"/>
                <w:numId w:val="18"/>
              </w:numPr>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Activity 2: Performing pilot testing, correcting and finalizing the software platform of the information system;</w:t>
            </w:r>
          </w:p>
          <w:p w14:paraId="334DF2E9" w14:textId="0DA8AF76" w:rsidR="000919D3" w:rsidRPr="00C4570C" w:rsidRDefault="000919D3" w:rsidP="009A61B0">
            <w:pPr>
              <w:pStyle w:val="ListParagraph"/>
              <w:numPr>
                <w:ilvl w:val="0"/>
                <w:numId w:val="18"/>
              </w:numPr>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Activity 3: Preparation for introduction of the information system;</w:t>
            </w:r>
          </w:p>
          <w:p w14:paraId="506C9F6C" w14:textId="1B5FF499" w:rsidR="000919D3" w:rsidRPr="00C4570C" w:rsidRDefault="000919D3" w:rsidP="009A61B0">
            <w:pPr>
              <w:pStyle w:val="ListParagraph"/>
              <w:numPr>
                <w:ilvl w:val="0"/>
                <w:numId w:val="18"/>
              </w:numPr>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Activity 4: Introduction of the system.</w:t>
            </w:r>
          </w:p>
          <w:p w14:paraId="2E7FEAC6" w14:textId="77777777" w:rsidR="00781764" w:rsidRPr="00C4570C" w:rsidRDefault="00781764" w:rsidP="00057833">
            <w:pPr>
              <w:spacing w:before="0"/>
              <w:ind w:firstLine="0"/>
              <w:rPr>
                <w:rFonts w:ascii="Times New Roman" w:hAnsi="Times New Roman"/>
                <w:lang w:val="en-GB"/>
              </w:rPr>
            </w:pPr>
          </w:p>
          <w:p w14:paraId="32CDF608" w14:textId="326FA56A" w:rsidR="00466A18" w:rsidRPr="00C4570C" w:rsidRDefault="00466A18" w:rsidP="001A7153">
            <w:pPr>
              <w:ind w:firstLine="0"/>
              <w:rPr>
                <w:rFonts w:ascii="Times New Roman" w:hAnsi="Times New Roman"/>
              </w:rPr>
            </w:pPr>
            <w:r w:rsidRPr="00C4570C">
              <w:rPr>
                <w:rFonts w:ascii="Times New Roman" w:hAnsi="Times New Roman"/>
                <w:lang w:val="en-GB"/>
              </w:rPr>
              <w:t xml:space="preserve">The current </w:t>
            </w:r>
            <w:r w:rsidR="000668AF" w:rsidRPr="00C4570C">
              <w:rPr>
                <w:rFonts w:ascii="Times New Roman" w:hAnsi="Times New Roman"/>
                <w:lang w:val="en-GB"/>
              </w:rPr>
              <w:t>procurement for</w:t>
            </w:r>
            <w:r w:rsidRPr="00C4570C">
              <w:rPr>
                <w:rFonts w:ascii="Times New Roman" w:hAnsi="Times New Roman"/>
                <w:lang w:val="en-GB"/>
              </w:rPr>
              <w:t xml:space="preserve"> "Development of an information system for reporting hazardous household wastes" is pa</w:t>
            </w:r>
            <w:r w:rsidR="00BA74FD" w:rsidRPr="00C4570C">
              <w:rPr>
                <w:rFonts w:ascii="Times New Roman" w:hAnsi="Times New Roman"/>
                <w:lang w:val="en-GB"/>
              </w:rPr>
              <w:t>rt of the large-scale project "</w:t>
            </w:r>
            <w:r w:rsidRPr="00C4570C">
              <w:rPr>
                <w:rFonts w:ascii="Times New Roman" w:hAnsi="Times New Roman"/>
                <w:lang w:val="en-GB"/>
              </w:rPr>
              <w:t>Research and Development of Pilot Models for Environmentally-friendly Collection and Temporary Storage of Hazardous Household Wastes</w:t>
            </w:r>
            <w:r w:rsidR="00BA74FD" w:rsidRPr="00C4570C">
              <w:rPr>
                <w:rFonts w:ascii="Times New Roman" w:hAnsi="Times New Roman"/>
              </w:rPr>
              <w:t>.</w:t>
            </w:r>
          </w:p>
          <w:p w14:paraId="62439BCA" w14:textId="77777777" w:rsidR="001D2D02" w:rsidRPr="00C4570C" w:rsidRDefault="001D2D02" w:rsidP="00057833">
            <w:pPr>
              <w:spacing w:before="0"/>
              <w:ind w:firstLine="0"/>
              <w:rPr>
                <w:rFonts w:ascii="Times New Roman" w:hAnsi="Times New Roman"/>
              </w:rPr>
            </w:pPr>
          </w:p>
          <w:p w14:paraId="2110E549" w14:textId="77777777" w:rsidR="00060CE7" w:rsidRPr="00C4570C" w:rsidRDefault="00060CE7" w:rsidP="00057833">
            <w:pPr>
              <w:spacing w:before="0"/>
              <w:ind w:firstLine="0"/>
              <w:rPr>
                <w:rFonts w:ascii="Times New Roman" w:hAnsi="Times New Roman"/>
                <w:sz w:val="16"/>
                <w:szCs w:val="16"/>
                <w:lang w:val="en-GB"/>
              </w:rPr>
            </w:pPr>
          </w:p>
          <w:p w14:paraId="56CD972D" w14:textId="282D89F7" w:rsidR="00466A18" w:rsidRPr="00C4570C" w:rsidRDefault="00466A18" w:rsidP="00057833">
            <w:pPr>
              <w:spacing w:before="0"/>
              <w:ind w:firstLine="0"/>
              <w:rPr>
                <w:rFonts w:ascii="Times New Roman" w:hAnsi="Times New Roman"/>
                <w:lang w:val="en-GB"/>
              </w:rPr>
            </w:pPr>
            <w:r w:rsidRPr="00C4570C">
              <w:rPr>
                <w:rFonts w:ascii="Times New Roman" w:hAnsi="Times New Roman"/>
                <w:lang w:val="en-GB"/>
              </w:rPr>
              <w:t>3.3. Target groups</w:t>
            </w:r>
          </w:p>
          <w:p w14:paraId="764FCDB5" w14:textId="18D85F30" w:rsidR="00A60A44" w:rsidRPr="00C4570C" w:rsidRDefault="00A60A44" w:rsidP="00057833">
            <w:pPr>
              <w:spacing w:before="0"/>
              <w:ind w:firstLine="0"/>
              <w:rPr>
                <w:rFonts w:ascii="Times New Roman" w:hAnsi="Times New Roman"/>
                <w:lang w:val="en-GB"/>
              </w:rPr>
            </w:pPr>
            <w:r w:rsidRPr="00C4570C">
              <w:rPr>
                <w:rFonts w:ascii="Times New Roman" w:hAnsi="Times New Roman"/>
                <w:lang w:val="en-GB"/>
              </w:rPr>
              <w:t xml:space="preserve">The target groups targeted by the project </w:t>
            </w:r>
            <w:r w:rsidR="001D2D02" w:rsidRPr="00C4570C">
              <w:rPr>
                <w:rFonts w:ascii="Times New Roman" w:hAnsi="Times New Roman"/>
                <w:lang w:val="en-GB"/>
              </w:rPr>
              <w:t>are the following</w:t>
            </w:r>
            <w:r w:rsidRPr="00C4570C">
              <w:rPr>
                <w:rFonts w:ascii="Times New Roman" w:hAnsi="Times New Roman"/>
                <w:lang w:val="en-GB"/>
              </w:rPr>
              <w:t>:</w:t>
            </w:r>
          </w:p>
          <w:p w14:paraId="15BA4E78" w14:textId="77777777" w:rsidR="00532A8A" w:rsidRPr="00C4570C" w:rsidRDefault="00532A8A" w:rsidP="00057833">
            <w:pPr>
              <w:spacing w:before="0"/>
              <w:ind w:firstLine="0"/>
              <w:rPr>
                <w:rFonts w:ascii="Times New Roman" w:hAnsi="Times New Roman"/>
                <w:sz w:val="10"/>
                <w:lang w:val="en-GB"/>
              </w:rPr>
            </w:pPr>
          </w:p>
          <w:p w14:paraId="79A4E4A9" w14:textId="77777777" w:rsidR="004E63AC" w:rsidRPr="00C4570C" w:rsidRDefault="004E63AC" w:rsidP="00057833">
            <w:pPr>
              <w:spacing w:before="0"/>
              <w:ind w:firstLine="0"/>
              <w:rPr>
                <w:rFonts w:ascii="Times New Roman" w:hAnsi="Times New Roman"/>
                <w:sz w:val="10"/>
                <w:lang w:val="en-GB"/>
              </w:rPr>
            </w:pPr>
          </w:p>
          <w:p w14:paraId="2BA56BB0" w14:textId="64B02D4F" w:rsidR="00A60A44" w:rsidRPr="00C4570C" w:rsidRDefault="00A60A44" w:rsidP="009A61B0">
            <w:pPr>
              <w:pStyle w:val="ListParagraph"/>
              <w:numPr>
                <w:ilvl w:val="0"/>
                <w:numId w:val="18"/>
              </w:numPr>
              <w:spacing w:after="0" w:line="240" w:lineRule="auto"/>
              <w:ind w:left="259" w:hanging="259"/>
              <w:jc w:val="both"/>
              <w:rPr>
                <w:rFonts w:ascii="Times New Roman" w:hAnsi="Times New Roman"/>
                <w:sz w:val="24"/>
                <w:szCs w:val="24"/>
                <w:lang w:val="en-GB"/>
              </w:rPr>
            </w:pPr>
            <w:r w:rsidRPr="00C4570C">
              <w:rPr>
                <w:rFonts w:ascii="Times New Roman" w:hAnsi="Times New Roman"/>
                <w:i/>
                <w:sz w:val="24"/>
                <w:szCs w:val="24"/>
              </w:rPr>
              <w:t>Target group 1:</w:t>
            </w:r>
            <w:r w:rsidRPr="00C4570C">
              <w:rPr>
                <w:rFonts w:ascii="Times New Roman" w:hAnsi="Times New Roman"/>
                <w:sz w:val="24"/>
                <w:szCs w:val="24"/>
                <w:lang w:val="en-GB"/>
              </w:rPr>
              <w:t xml:space="preserve"> 22 municipalities serviced through 5 pilot municipal</w:t>
            </w:r>
            <w:r w:rsidR="00C933AF" w:rsidRPr="00C4570C">
              <w:rPr>
                <w:rFonts w:ascii="Times New Roman" w:hAnsi="Times New Roman"/>
                <w:sz w:val="24"/>
                <w:szCs w:val="24"/>
              </w:rPr>
              <w:t xml:space="preserve"> </w:t>
            </w:r>
            <w:r w:rsidR="00C933AF" w:rsidRPr="00C4570C">
              <w:rPr>
                <w:rFonts w:ascii="Times New Roman" w:hAnsi="Times New Roman"/>
                <w:sz w:val="24"/>
                <w:szCs w:val="24"/>
                <w:lang w:val="en-US"/>
              </w:rPr>
              <w:t>centres</w:t>
            </w:r>
            <w:r w:rsidRPr="00C4570C">
              <w:rPr>
                <w:rFonts w:ascii="Times New Roman" w:hAnsi="Times New Roman"/>
                <w:sz w:val="24"/>
                <w:szCs w:val="24"/>
                <w:lang w:val="en-GB"/>
              </w:rPr>
              <w:t xml:space="preserve"> for </w:t>
            </w:r>
            <w:r w:rsidR="00BA74FD" w:rsidRPr="00C4570C">
              <w:rPr>
                <w:rFonts w:ascii="Times New Roman" w:hAnsi="Times New Roman"/>
                <w:sz w:val="24"/>
                <w:szCs w:val="24"/>
                <w:lang w:val="en-US"/>
              </w:rPr>
              <w:t xml:space="preserve">ecological </w:t>
            </w:r>
            <w:r w:rsidRPr="00C4570C">
              <w:rPr>
                <w:rFonts w:ascii="Times New Roman" w:hAnsi="Times New Roman"/>
                <w:sz w:val="24"/>
                <w:szCs w:val="24"/>
                <w:lang w:val="en-GB"/>
              </w:rPr>
              <w:t>collecti</w:t>
            </w:r>
            <w:r w:rsidR="00BA74FD" w:rsidRPr="00C4570C">
              <w:rPr>
                <w:rFonts w:ascii="Times New Roman" w:hAnsi="Times New Roman"/>
                <w:sz w:val="24"/>
                <w:szCs w:val="24"/>
                <w:lang w:val="en-GB"/>
              </w:rPr>
              <w:t>o</w:t>
            </w:r>
            <w:r w:rsidRPr="00C4570C">
              <w:rPr>
                <w:rFonts w:ascii="Times New Roman" w:hAnsi="Times New Roman"/>
                <w:sz w:val="24"/>
                <w:szCs w:val="24"/>
                <w:lang w:val="en-GB"/>
              </w:rPr>
              <w:t>n</w:t>
            </w:r>
            <w:r w:rsidR="00BA74FD" w:rsidRPr="00C4570C">
              <w:rPr>
                <w:rFonts w:ascii="Times New Roman" w:hAnsi="Times New Roman"/>
                <w:sz w:val="24"/>
                <w:szCs w:val="24"/>
                <w:lang w:val="en-GB"/>
              </w:rPr>
              <w:t xml:space="preserve"> of</w:t>
            </w:r>
            <w:r w:rsidRPr="00C4570C">
              <w:rPr>
                <w:rFonts w:ascii="Times New Roman" w:hAnsi="Times New Roman"/>
                <w:sz w:val="24"/>
                <w:szCs w:val="24"/>
                <w:lang w:val="en-GB"/>
              </w:rPr>
              <w:t xml:space="preserve"> hazardous waste in which information terminals of the system should be created - Shumen, Razgrad, Levski, Saedinenie and Sozopol;</w:t>
            </w:r>
          </w:p>
          <w:p w14:paraId="05707A65" w14:textId="77777777" w:rsidR="00C653BE" w:rsidRPr="00C4570C" w:rsidRDefault="00C653BE" w:rsidP="001D2D02">
            <w:pPr>
              <w:pStyle w:val="ListParagraph"/>
              <w:spacing w:after="0" w:line="240" w:lineRule="auto"/>
              <w:ind w:left="259" w:hanging="259"/>
              <w:jc w:val="both"/>
              <w:rPr>
                <w:rFonts w:ascii="Times New Roman" w:hAnsi="Times New Roman"/>
                <w:sz w:val="56"/>
                <w:szCs w:val="36"/>
                <w:lang w:val="en-GB"/>
              </w:rPr>
            </w:pPr>
          </w:p>
          <w:p w14:paraId="68C24B4C" w14:textId="3B2E7284" w:rsidR="00A60A44" w:rsidRPr="00C4570C" w:rsidRDefault="00A60A44" w:rsidP="009A61B0">
            <w:pPr>
              <w:pStyle w:val="ListParagraph"/>
              <w:numPr>
                <w:ilvl w:val="0"/>
                <w:numId w:val="18"/>
              </w:numPr>
              <w:spacing w:after="0" w:line="240" w:lineRule="auto"/>
              <w:ind w:left="259" w:hanging="259"/>
              <w:jc w:val="both"/>
              <w:rPr>
                <w:rFonts w:ascii="Times New Roman" w:hAnsi="Times New Roman"/>
                <w:sz w:val="24"/>
                <w:szCs w:val="24"/>
                <w:lang w:val="en-GB"/>
              </w:rPr>
            </w:pPr>
            <w:r w:rsidRPr="00C4570C">
              <w:rPr>
                <w:rFonts w:ascii="Times New Roman" w:hAnsi="Times New Roman"/>
                <w:i/>
                <w:sz w:val="24"/>
                <w:szCs w:val="24"/>
              </w:rPr>
              <w:t>Target group 2:</w:t>
            </w:r>
            <w:r w:rsidRPr="00C4570C">
              <w:rPr>
                <w:rFonts w:ascii="Times New Roman" w:hAnsi="Times New Roman"/>
                <w:sz w:val="24"/>
                <w:szCs w:val="24"/>
                <w:lang w:val="en-GB"/>
              </w:rPr>
              <w:t xml:space="preserve"> Environmental Management Enterprise (EMEPA</w:t>
            </w:r>
            <w:r w:rsidR="00434E21" w:rsidRPr="00C4570C">
              <w:rPr>
                <w:rFonts w:ascii="Times New Roman" w:hAnsi="Times New Roman"/>
                <w:sz w:val="24"/>
                <w:szCs w:val="24"/>
                <w:lang w:val="en-US"/>
              </w:rPr>
              <w:t>)</w:t>
            </w:r>
            <w:r w:rsidRPr="00C4570C">
              <w:rPr>
                <w:rFonts w:ascii="Times New Roman" w:hAnsi="Times New Roman"/>
                <w:sz w:val="24"/>
                <w:szCs w:val="24"/>
                <w:lang w:val="en-GB"/>
              </w:rPr>
              <w:t>;</w:t>
            </w:r>
          </w:p>
          <w:p w14:paraId="564769BE" w14:textId="77777777" w:rsidR="00D02D46" w:rsidRPr="00C4570C" w:rsidRDefault="00D02D46" w:rsidP="001D2D02">
            <w:pPr>
              <w:pStyle w:val="ListParagraph"/>
              <w:spacing w:after="0" w:line="240" w:lineRule="auto"/>
              <w:ind w:left="259" w:hanging="259"/>
              <w:rPr>
                <w:rFonts w:ascii="Times New Roman" w:hAnsi="Times New Roman"/>
                <w:sz w:val="24"/>
                <w:szCs w:val="24"/>
                <w:lang w:val="en-GB"/>
              </w:rPr>
            </w:pPr>
          </w:p>
          <w:p w14:paraId="745A60FB" w14:textId="7FEC0B6A" w:rsidR="00781764" w:rsidRPr="00C4570C" w:rsidRDefault="00A60A44" w:rsidP="009A61B0">
            <w:pPr>
              <w:pStyle w:val="ListParagraph"/>
              <w:numPr>
                <w:ilvl w:val="0"/>
                <w:numId w:val="18"/>
              </w:numPr>
              <w:spacing w:after="0" w:line="240" w:lineRule="auto"/>
              <w:ind w:left="259" w:hanging="259"/>
              <w:jc w:val="both"/>
              <w:rPr>
                <w:rFonts w:ascii="Times New Roman" w:hAnsi="Times New Roman"/>
                <w:sz w:val="24"/>
                <w:szCs w:val="24"/>
                <w:lang w:val="en-GB"/>
              </w:rPr>
            </w:pPr>
            <w:r w:rsidRPr="00C4570C">
              <w:rPr>
                <w:rFonts w:ascii="Times New Roman" w:hAnsi="Times New Roman"/>
                <w:i/>
                <w:sz w:val="24"/>
                <w:szCs w:val="24"/>
              </w:rPr>
              <w:t>Target group 3:</w:t>
            </w:r>
            <w:r w:rsidRPr="00C4570C">
              <w:rPr>
                <w:rFonts w:ascii="Times New Roman" w:hAnsi="Times New Roman"/>
                <w:sz w:val="24"/>
                <w:szCs w:val="24"/>
                <w:lang w:val="en-GB"/>
              </w:rPr>
              <w:t xml:space="preserve"> </w:t>
            </w:r>
            <w:r w:rsidR="00434E21" w:rsidRPr="00C4570C">
              <w:rPr>
                <w:rFonts w:ascii="Times New Roman" w:hAnsi="Times New Roman"/>
                <w:sz w:val="24"/>
                <w:szCs w:val="24"/>
                <w:lang w:val="en-GB"/>
              </w:rPr>
              <w:t>The Executive Environment Agency and</w:t>
            </w:r>
            <w:r w:rsidR="00434E21" w:rsidRPr="00C4570C">
              <w:rPr>
                <w:rFonts w:ascii="Times New Roman" w:hAnsi="Times New Roman"/>
                <w:i/>
                <w:sz w:val="24"/>
                <w:szCs w:val="24"/>
                <w:lang w:val="en-US"/>
              </w:rPr>
              <w:t xml:space="preserve"> </w:t>
            </w:r>
            <w:r w:rsidR="00434E21" w:rsidRPr="00C4570C">
              <w:rPr>
                <w:rFonts w:ascii="Times New Roman" w:hAnsi="Times New Roman"/>
                <w:sz w:val="24"/>
                <w:szCs w:val="24"/>
                <w:lang w:val="en-GB"/>
              </w:rPr>
              <w:t>t</w:t>
            </w:r>
            <w:r w:rsidRPr="00C4570C">
              <w:rPr>
                <w:rFonts w:ascii="Times New Roman" w:hAnsi="Times New Roman"/>
                <w:sz w:val="24"/>
                <w:szCs w:val="24"/>
                <w:lang w:val="en-GB"/>
              </w:rPr>
              <w:t xml:space="preserve">he Ministry of Environment and Waters (MoEW), which is the competent authority for the Republic of Bulgaria (CA) for the implementation of Regulation (EC) No 1013/2006 laying down procedures and arrangements for the control of shipments of waste depending on the origin, destination and route of the shipment, the type of waste shipped and the type of treatment applied to the waste at its destination. As a Competent Authority (CA), in compliance with the provisions of the Regulation, the MOEW is engaged in administrative services and information exchange, i.e. must be able to get data from the system under this job assignment to use and transmit to other institutions outside of the </w:t>
            </w:r>
            <w:r w:rsidRPr="00C4570C">
              <w:rPr>
                <w:rFonts w:ascii="Times New Roman" w:hAnsi="Times New Roman"/>
                <w:sz w:val="24"/>
                <w:szCs w:val="24"/>
                <w:lang w:val="en-GB"/>
              </w:rPr>
              <w:lastRenderedPageBreak/>
              <w:t xml:space="preserve">country. </w:t>
            </w:r>
          </w:p>
          <w:p w14:paraId="0274F29C" w14:textId="77777777" w:rsidR="004E63AC" w:rsidRPr="00C4570C" w:rsidRDefault="004E63AC" w:rsidP="004E63AC">
            <w:pPr>
              <w:pStyle w:val="ListParagraph"/>
              <w:rPr>
                <w:rFonts w:ascii="Times New Roman" w:hAnsi="Times New Roman"/>
                <w:sz w:val="20"/>
                <w:szCs w:val="24"/>
                <w:lang w:val="en-GB"/>
              </w:rPr>
            </w:pPr>
          </w:p>
          <w:p w14:paraId="6C77B3C5" w14:textId="4A616783" w:rsidR="004F6C40" w:rsidRPr="00C4570C" w:rsidRDefault="00CF337A" w:rsidP="00057833">
            <w:pPr>
              <w:pStyle w:val="BodyText"/>
              <w:spacing w:before="0"/>
              <w:ind w:left="34" w:firstLine="601"/>
              <w:jc w:val="both"/>
              <w:outlineLvl w:val="0"/>
              <w:rPr>
                <w:rFonts w:ascii="Times New Roman" w:eastAsia="Arial Unicode MS" w:hAnsi="Times New Roman"/>
                <w:noProof/>
                <w:sz w:val="24"/>
                <w:szCs w:val="24"/>
                <w:lang w:val="en-GB"/>
              </w:rPr>
            </w:pPr>
            <w:bookmarkStart w:id="189" w:name="_Toc520127350"/>
            <w:r w:rsidRPr="00C4570C">
              <w:rPr>
                <w:rFonts w:ascii="Times New Roman" w:eastAsia="Arial Unicode MS" w:hAnsi="Times New Roman"/>
                <w:b w:val="0"/>
                <w:noProof/>
                <w:sz w:val="24"/>
                <w:szCs w:val="24"/>
                <w:lang w:val="en-GB"/>
              </w:rPr>
              <w:t>3.4.</w:t>
            </w:r>
            <w:r w:rsidRPr="00C4570C">
              <w:rPr>
                <w:rFonts w:ascii="Times New Roman" w:eastAsia="Arial Unicode MS" w:hAnsi="Times New Roman"/>
                <w:noProof/>
                <w:sz w:val="24"/>
                <w:szCs w:val="24"/>
                <w:lang w:val="en-GB"/>
              </w:rPr>
              <w:t xml:space="preserve"> </w:t>
            </w:r>
            <w:r w:rsidRPr="00C4570C">
              <w:rPr>
                <w:rFonts w:ascii="Times New Roman" w:eastAsia="Arial Unicode MS" w:hAnsi="Times New Roman"/>
                <w:b w:val="0"/>
                <w:noProof/>
                <w:sz w:val="24"/>
                <w:szCs w:val="24"/>
                <w:lang w:val="en-GB"/>
              </w:rPr>
              <w:t>Expected results</w:t>
            </w:r>
            <w:bookmarkEnd w:id="189"/>
          </w:p>
          <w:p w14:paraId="0C8B3D4D" w14:textId="6BF99CA8" w:rsidR="00CF337A" w:rsidRPr="00C4570C" w:rsidRDefault="00CF337A" w:rsidP="00057833">
            <w:pPr>
              <w:autoSpaceDE w:val="0"/>
              <w:autoSpaceDN w:val="0"/>
              <w:adjustRightInd w:val="0"/>
              <w:spacing w:before="0"/>
              <w:ind w:right="-18" w:firstLine="0"/>
              <w:rPr>
                <w:rFonts w:ascii="Times New Roman" w:hAnsi="Times New Roman"/>
                <w:lang w:val="en-GB"/>
              </w:rPr>
            </w:pPr>
            <w:r w:rsidRPr="00C4570C">
              <w:rPr>
                <w:rFonts w:ascii="Times New Roman" w:hAnsi="Times New Roman"/>
                <w:lang w:val="en-GB"/>
              </w:rPr>
              <w:t>The expected results from the implementation of present public procurement are:</w:t>
            </w:r>
          </w:p>
          <w:p w14:paraId="5015E325" w14:textId="28F53E0F" w:rsidR="00967A8B" w:rsidRPr="00C4570C" w:rsidRDefault="00967A8B" w:rsidP="001A7153">
            <w:pPr>
              <w:autoSpaceDE w:val="0"/>
              <w:autoSpaceDN w:val="0"/>
              <w:adjustRightInd w:val="0"/>
              <w:spacing w:before="0"/>
              <w:ind w:right="-17" w:firstLine="0"/>
              <w:rPr>
                <w:rFonts w:ascii="Times New Roman" w:hAnsi="Times New Roman"/>
              </w:rPr>
            </w:pPr>
            <w:r w:rsidRPr="00C4570C">
              <w:rPr>
                <w:rFonts w:ascii="Times New Roman" w:hAnsi="Times New Roman"/>
                <w:i/>
              </w:rPr>
              <w:t>Result 1</w:t>
            </w:r>
            <w:r w:rsidRPr="00C4570C">
              <w:rPr>
                <w:rFonts w:ascii="Times New Roman" w:hAnsi="Times New Roman"/>
                <w:i/>
                <w:lang w:val="en-US"/>
              </w:rPr>
              <w:t>:</w:t>
            </w:r>
            <w:r w:rsidRPr="00C4570C">
              <w:rPr>
                <w:rFonts w:ascii="Times New Roman" w:hAnsi="Times New Roman"/>
                <w:lang w:val="en-US"/>
              </w:rPr>
              <w:t xml:space="preserve"> </w:t>
            </w:r>
            <w:r w:rsidRPr="00C4570C">
              <w:rPr>
                <w:rFonts w:ascii="Times New Roman" w:hAnsi="Times New Roman"/>
                <w:lang w:val="en-GB"/>
              </w:rPr>
              <w:t xml:space="preserve">Developed Information System for reporting of hazardous household waste, in which </w:t>
            </w:r>
            <w:r w:rsidR="00C933AF" w:rsidRPr="00C4570C">
              <w:rPr>
                <w:rFonts w:ascii="Times New Roman" w:hAnsi="Times New Roman"/>
                <w:lang w:val="en-GB"/>
              </w:rPr>
              <w:t>the pilot municipal centres/sites</w:t>
            </w:r>
            <w:r w:rsidRPr="00C4570C">
              <w:rPr>
                <w:rFonts w:ascii="Times New Roman" w:hAnsi="Times New Roman"/>
                <w:lang w:val="en-GB"/>
              </w:rPr>
              <w:t xml:space="preserve"> and public procurement contractors</w:t>
            </w:r>
            <w:r w:rsidR="00456B56" w:rsidRPr="00C4570C">
              <w:rPr>
                <w:rFonts w:ascii="Times New Roman" w:hAnsi="Times New Roman"/>
                <w:lang w:val="en-GB"/>
              </w:rPr>
              <w:t xml:space="preserve"> (who hand/take-over waste to/from the centres/sites)</w:t>
            </w:r>
            <w:r w:rsidR="00C933AF" w:rsidRPr="00C4570C">
              <w:rPr>
                <w:rFonts w:ascii="Times New Roman" w:hAnsi="Times New Roman"/>
                <w:lang w:val="en-GB"/>
              </w:rPr>
              <w:t xml:space="preserve"> will</w:t>
            </w:r>
            <w:r w:rsidRPr="00C4570C">
              <w:rPr>
                <w:rFonts w:ascii="Times New Roman" w:hAnsi="Times New Roman"/>
                <w:lang w:val="en-GB"/>
              </w:rPr>
              <w:t xml:space="preserve"> </w:t>
            </w:r>
            <w:r w:rsidR="00456B56" w:rsidRPr="00C4570C">
              <w:rPr>
                <w:rFonts w:ascii="Times New Roman" w:hAnsi="Times New Roman"/>
                <w:lang w:val="en-GB"/>
              </w:rPr>
              <w:t xml:space="preserve">ener </w:t>
            </w:r>
            <w:r w:rsidRPr="00C4570C">
              <w:rPr>
                <w:rFonts w:ascii="Times New Roman" w:hAnsi="Times New Roman"/>
                <w:lang w:val="en-GB"/>
              </w:rPr>
              <w:t xml:space="preserve">data </w:t>
            </w:r>
            <w:r w:rsidR="0081204F" w:rsidRPr="00C4570C">
              <w:rPr>
                <w:rFonts w:ascii="Times New Roman" w:hAnsi="Times New Roman"/>
                <w:b/>
              </w:rPr>
              <w:t>in accordance with the Annexes to</w:t>
            </w:r>
            <w:r w:rsidR="0081204F" w:rsidRPr="00C4570C">
              <w:rPr>
                <w:rFonts w:ascii="Times New Roman" w:hAnsi="Times New Roman"/>
                <w:b/>
                <w:i/>
              </w:rPr>
              <w:t xml:space="preserve"> Ordinance No 1 of 04 June 2014 on the procedure and models for the provision of information on waste operations and the procedure for keeping public registers</w:t>
            </w:r>
            <w:r w:rsidR="0081204F" w:rsidRPr="00C4570C">
              <w:rPr>
                <w:lang w:val="en"/>
              </w:rPr>
              <w:t>"</w:t>
            </w:r>
            <w:r w:rsidR="0081204F" w:rsidRPr="00C4570C">
              <w:t xml:space="preserve"> </w:t>
            </w:r>
            <w:r w:rsidRPr="00C4570C">
              <w:rPr>
                <w:rFonts w:ascii="Times New Roman" w:hAnsi="Times New Roman"/>
                <w:lang w:val="en-GB"/>
              </w:rPr>
              <w:t>for tracking the movement of hazardous household waste into set fields with drop down menu</w:t>
            </w:r>
            <w:r w:rsidR="0081204F" w:rsidRPr="00C4570C">
              <w:rPr>
                <w:rFonts w:ascii="Times New Roman" w:hAnsi="Times New Roman"/>
              </w:rPr>
              <w:t>я</w:t>
            </w:r>
            <w:r w:rsidRPr="00C4570C">
              <w:rPr>
                <w:rFonts w:ascii="Times New Roman" w:hAnsi="Times New Roman"/>
                <w:lang w:val="en-GB"/>
              </w:rPr>
              <w:t xml:space="preserve"> with options in Bulgarian and English.</w:t>
            </w:r>
          </w:p>
          <w:p w14:paraId="4E0B8BFF" w14:textId="77777777" w:rsidR="006D6CB9" w:rsidRPr="00C4570C" w:rsidRDefault="006D6CB9" w:rsidP="00057833">
            <w:pPr>
              <w:autoSpaceDE w:val="0"/>
              <w:autoSpaceDN w:val="0"/>
              <w:adjustRightInd w:val="0"/>
              <w:spacing w:before="0"/>
              <w:ind w:right="-18" w:firstLine="0"/>
              <w:rPr>
                <w:rFonts w:ascii="Times New Roman" w:hAnsi="Times New Roman"/>
              </w:rPr>
            </w:pPr>
          </w:p>
          <w:p w14:paraId="339B99D4" w14:textId="77777777" w:rsidR="004A6A18" w:rsidRPr="00C4570C" w:rsidRDefault="00967A8B" w:rsidP="00824361">
            <w:pPr>
              <w:pStyle w:val="ListParagraph"/>
              <w:numPr>
                <w:ilvl w:val="0"/>
                <w:numId w:val="52"/>
              </w:numPr>
              <w:spacing w:after="0" w:line="240" w:lineRule="auto"/>
              <w:jc w:val="both"/>
              <w:rPr>
                <w:rFonts w:ascii="Times New Roman" w:hAnsi="Times New Roman"/>
                <w:sz w:val="24"/>
                <w:szCs w:val="24"/>
                <w:lang w:val="en"/>
              </w:rPr>
            </w:pPr>
            <w:r w:rsidRPr="00C4570C">
              <w:rPr>
                <w:rFonts w:ascii="Times New Roman" w:hAnsi="Times New Roman"/>
                <w:sz w:val="24"/>
                <w:szCs w:val="24"/>
                <w:lang w:val="en-GB"/>
              </w:rPr>
              <w:t>Module "</w:t>
            </w:r>
            <w:r w:rsidR="001D2D02" w:rsidRPr="00C4570C">
              <w:rPr>
                <w:rFonts w:ascii="Times New Roman" w:hAnsi="Times New Roman"/>
                <w:b/>
                <w:sz w:val="24"/>
                <w:szCs w:val="24"/>
                <w:lang w:val="en-GB"/>
              </w:rPr>
              <w:t>Waste</w:t>
            </w:r>
            <w:r w:rsidR="001D2D02" w:rsidRPr="00C4570C">
              <w:rPr>
                <w:rFonts w:ascii="Times New Roman" w:hAnsi="Times New Roman"/>
                <w:sz w:val="24"/>
                <w:szCs w:val="24"/>
                <w:lang w:val="en-GB"/>
              </w:rPr>
              <w:t xml:space="preserve"> </w:t>
            </w:r>
            <w:r w:rsidRPr="00C4570C">
              <w:rPr>
                <w:rFonts w:ascii="Times New Roman" w:hAnsi="Times New Roman"/>
                <w:b/>
                <w:sz w:val="24"/>
                <w:szCs w:val="24"/>
                <w:lang w:val="en-GB"/>
              </w:rPr>
              <w:t>Management</w:t>
            </w:r>
            <w:r w:rsidRPr="00C4570C">
              <w:rPr>
                <w:rFonts w:ascii="Times New Roman" w:hAnsi="Times New Roman"/>
                <w:sz w:val="24"/>
                <w:szCs w:val="24"/>
                <w:lang w:val="en-GB"/>
              </w:rPr>
              <w:t xml:space="preserve">" </w:t>
            </w:r>
            <w:r w:rsidR="004A6A18" w:rsidRPr="00C4570C">
              <w:rPr>
                <w:rFonts w:ascii="Times New Roman" w:hAnsi="Times New Roman"/>
                <w:sz w:val="24"/>
                <w:szCs w:val="24"/>
                <w:lang w:val="en"/>
              </w:rPr>
              <w:t>• "Waste management" module, where each waste of the types listed below should be able to be assigned to a particular center and trace its movement until it is finally treated.</w:t>
            </w:r>
            <w:r w:rsidR="004A6A18" w:rsidRPr="00C4570C">
              <w:rPr>
                <w:rFonts w:ascii="Times New Roman" w:hAnsi="Times New Roman"/>
                <w:sz w:val="24"/>
                <w:szCs w:val="24"/>
                <w:lang w:val="en"/>
              </w:rPr>
              <w:br/>
            </w:r>
          </w:p>
          <w:p w14:paraId="1659A4B8" w14:textId="226A9BED" w:rsidR="001500D0" w:rsidRPr="00C4570C" w:rsidRDefault="004A6A18" w:rsidP="003E35BD">
            <w:pPr>
              <w:ind w:left="360" w:firstLine="0"/>
              <w:rPr>
                <w:rFonts w:ascii="Times New Roman" w:hAnsi="Times New Roman"/>
                <w:sz w:val="56"/>
                <w:lang w:val="en"/>
              </w:rPr>
            </w:pPr>
            <w:r w:rsidRPr="00C4570C">
              <w:rPr>
                <w:rFonts w:ascii="Times New Roman" w:hAnsi="Times New Roman"/>
                <w:lang w:val="en"/>
              </w:rPr>
              <w:t xml:space="preserve">This module has to be object oriented and to distinguish </w:t>
            </w:r>
            <w:r w:rsidR="0081204F" w:rsidRPr="00C4570C">
              <w:rPr>
                <w:rFonts w:ascii="Times New Roman" w:hAnsi="Times New Roman"/>
              </w:rPr>
              <w:t>3</w:t>
            </w:r>
            <w:r w:rsidR="0081204F" w:rsidRPr="00C4570C">
              <w:rPr>
                <w:rFonts w:ascii="Times New Roman" w:hAnsi="Times New Roman"/>
                <w:lang w:val="en"/>
              </w:rPr>
              <w:t xml:space="preserve"> </w:t>
            </w:r>
            <w:r w:rsidRPr="00C4570C">
              <w:rPr>
                <w:rFonts w:ascii="Times New Roman" w:hAnsi="Times New Roman"/>
                <w:lang w:val="en"/>
              </w:rPr>
              <w:t>objects, each of which is formed from the previous objects, containing their data as well as data about the actions with the object itself.</w:t>
            </w:r>
            <w:r w:rsidRPr="00C4570C">
              <w:rPr>
                <w:rFonts w:ascii="Times New Roman" w:hAnsi="Times New Roman"/>
                <w:lang w:val="en"/>
              </w:rPr>
              <w:br/>
            </w:r>
          </w:p>
          <w:p w14:paraId="5D34D71E" w14:textId="140A09D5" w:rsidR="004A6A18" w:rsidRPr="00C4570C" w:rsidRDefault="004A6A18" w:rsidP="004A6A18">
            <w:pPr>
              <w:ind w:left="360" w:firstLine="0"/>
              <w:jc w:val="left"/>
              <w:rPr>
                <w:rFonts w:ascii="Times New Roman" w:hAnsi="Times New Roman"/>
                <w:lang w:val="en"/>
              </w:rPr>
            </w:pPr>
            <w:r w:rsidRPr="00C4570C">
              <w:rPr>
                <w:rFonts w:ascii="Times New Roman" w:hAnsi="Times New Roman"/>
                <w:lang w:val="en"/>
              </w:rPr>
              <w:t xml:space="preserve">The objects to be covered by the system are </w:t>
            </w:r>
            <w:r w:rsidR="001500D0" w:rsidRPr="00C4570C">
              <w:rPr>
                <w:rFonts w:ascii="Times New Roman" w:hAnsi="Times New Roman"/>
                <w:lang w:val="en-US"/>
              </w:rPr>
              <w:t xml:space="preserve">the </w:t>
            </w:r>
            <w:r w:rsidRPr="00C4570C">
              <w:rPr>
                <w:rFonts w:ascii="Times New Roman" w:hAnsi="Times New Roman"/>
                <w:lang w:val="en"/>
              </w:rPr>
              <w:t>follow</w:t>
            </w:r>
            <w:r w:rsidR="001500D0" w:rsidRPr="00C4570C">
              <w:rPr>
                <w:rFonts w:ascii="Times New Roman" w:hAnsi="Times New Roman"/>
                <w:lang w:val="en"/>
              </w:rPr>
              <w:t>ing</w:t>
            </w:r>
            <w:r w:rsidRPr="00C4570C">
              <w:rPr>
                <w:rFonts w:ascii="Times New Roman" w:hAnsi="Times New Roman"/>
                <w:lang w:val="en"/>
              </w:rPr>
              <w:t>:</w:t>
            </w:r>
          </w:p>
          <w:p w14:paraId="6065C041" w14:textId="77777777" w:rsidR="0081204F" w:rsidRPr="00C4570C" w:rsidRDefault="0081204F" w:rsidP="004A6A18">
            <w:pPr>
              <w:ind w:left="360" w:firstLine="0"/>
              <w:jc w:val="left"/>
              <w:rPr>
                <w:rFonts w:ascii="Times New Roman" w:hAnsi="Times New Roman"/>
                <w:lang w:val="en"/>
              </w:rPr>
            </w:pPr>
          </w:p>
          <w:p w14:paraId="6FA736FE" w14:textId="6DED904C" w:rsidR="004A6A18" w:rsidRPr="00C4570C" w:rsidRDefault="004A6A18" w:rsidP="001A7153">
            <w:pPr>
              <w:pStyle w:val="ListParagraph"/>
              <w:numPr>
                <w:ilvl w:val="0"/>
                <w:numId w:val="57"/>
              </w:numPr>
              <w:spacing w:line="240" w:lineRule="auto"/>
              <w:ind w:left="684" w:hanging="283"/>
              <w:jc w:val="both"/>
              <w:rPr>
                <w:rFonts w:ascii="Times New Roman" w:hAnsi="Times New Roman"/>
                <w:sz w:val="24"/>
                <w:lang w:val="en"/>
              </w:rPr>
            </w:pPr>
            <w:r w:rsidRPr="00C4570C">
              <w:rPr>
                <w:rFonts w:ascii="Times New Roman" w:hAnsi="Times New Roman"/>
                <w:sz w:val="24"/>
                <w:lang w:val="en"/>
              </w:rPr>
              <w:t>Waste located in a given municipal center by types and quantities described below at any time;</w:t>
            </w:r>
          </w:p>
          <w:p w14:paraId="0594FDDC" w14:textId="77777777" w:rsidR="00E0119B" w:rsidRPr="00C4570C" w:rsidRDefault="00E0119B" w:rsidP="00E0119B">
            <w:pPr>
              <w:pStyle w:val="ListParagraph"/>
              <w:spacing w:line="240" w:lineRule="auto"/>
              <w:ind w:left="684"/>
              <w:jc w:val="both"/>
              <w:rPr>
                <w:rFonts w:ascii="Times New Roman" w:hAnsi="Times New Roman"/>
                <w:sz w:val="14"/>
                <w:lang w:val="en"/>
              </w:rPr>
            </w:pPr>
          </w:p>
          <w:p w14:paraId="7AD812E6" w14:textId="65011BC2" w:rsidR="004A6A18" w:rsidRPr="00C4570C" w:rsidRDefault="004A6A18" w:rsidP="001A7153">
            <w:pPr>
              <w:pStyle w:val="ListParagraph"/>
              <w:numPr>
                <w:ilvl w:val="0"/>
                <w:numId w:val="56"/>
              </w:numPr>
              <w:spacing w:line="240" w:lineRule="auto"/>
              <w:jc w:val="both"/>
              <w:rPr>
                <w:rFonts w:ascii="Times New Roman" w:hAnsi="Times New Roman"/>
                <w:sz w:val="24"/>
                <w:lang w:val="en"/>
              </w:rPr>
            </w:pPr>
            <w:r w:rsidRPr="00C4570C">
              <w:rPr>
                <w:rFonts w:ascii="Times New Roman" w:hAnsi="Times New Roman"/>
                <w:sz w:val="24"/>
                <w:lang w:val="en"/>
              </w:rPr>
              <w:t>Waste, by type and quantity described below, loaded onto a vehicle with a Transmission Protocol for transportation outside each municipal center;</w:t>
            </w:r>
          </w:p>
          <w:p w14:paraId="4CE84467" w14:textId="77777777" w:rsidR="00E0119B" w:rsidRPr="00C4570C" w:rsidRDefault="00E0119B" w:rsidP="00E0119B">
            <w:pPr>
              <w:pStyle w:val="ListParagraph"/>
              <w:spacing w:line="240" w:lineRule="auto"/>
              <w:jc w:val="both"/>
              <w:rPr>
                <w:rFonts w:ascii="Times New Roman" w:hAnsi="Times New Roman"/>
                <w:sz w:val="32"/>
                <w:lang w:val="en"/>
              </w:rPr>
            </w:pPr>
          </w:p>
          <w:p w14:paraId="6AC66678" w14:textId="7852EEB7" w:rsidR="004A6A18" w:rsidRPr="00C4570C" w:rsidRDefault="004A6A18" w:rsidP="001A7153">
            <w:pPr>
              <w:pStyle w:val="ListParagraph"/>
              <w:numPr>
                <w:ilvl w:val="0"/>
                <w:numId w:val="56"/>
              </w:numPr>
              <w:spacing w:line="240" w:lineRule="auto"/>
              <w:jc w:val="both"/>
              <w:rPr>
                <w:rFonts w:ascii="Times New Roman" w:hAnsi="Times New Roman"/>
                <w:sz w:val="24"/>
                <w:lang w:val="en"/>
              </w:rPr>
            </w:pPr>
            <w:r w:rsidRPr="00C4570C">
              <w:rPr>
                <w:rFonts w:ascii="Times New Roman" w:hAnsi="Times New Roman"/>
                <w:sz w:val="24"/>
                <w:lang w:val="en"/>
              </w:rPr>
              <w:t>Waste by types and quantities described below which are transferred to a treatment / recovery or disposal facility, and the applicable treatment activity for each type of waste (R1 to R13 or D1 to D15;</w:t>
            </w:r>
          </w:p>
          <w:p w14:paraId="4E6D80CC" w14:textId="77777777" w:rsidR="003E35BD" w:rsidRPr="00C4570C" w:rsidRDefault="003E35BD" w:rsidP="003E35BD">
            <w:pPr>
              <w:pStyle w:val="ListParagraph"/>
              <w:jc w:val="both"/>
              <w:rPr>
                <w:rFonts w:ascii="Times New Roman" w:hAnsi="Times New Roman"/>
                <w:sz w:val="24"/>
                <w:lang w:val="en"/>
              </w:rPr>
            </w:pPr>
          </w:p>
          <w:p w14:paraId="59F2FBC2" w14:textId="77777777" w:rsidR="003E35BD" w:rsidRPr="00C4570C" w:rsidRDefault="003E35BD" w:rsidP="003E35BD">
            <w:pPr>
              <w:pStyle w:val="ListParagraph"/>
              <w:jc w:val="both"/>
              <w:rPr>
                <w:rFonts w:ascii="Times New Roman" w:hAnsi="Times New Roman"/>
                <w:sz w:val="2"/>
                <w:lang w:val="en"/>
              </w:rPr>
            </w:pPr>
          </w:p>
          <w:p w14:paraId="08BF12E0" w14:textId="61B2AE7C" w:rsidR="004A6A18" w:rsidRPr="00C4570C" w:rsidRDefault="004A6A18" w:rsidP="00824361">
            <w:pPr>
              <w:pStyle w:val="ListParagraph"/>
              <w:numPr>
                <w:ilvl w:val="0"/>
                <w:numId w:val="56"/>
              </w:numPr>
              <w:jc w:val="both"/>
              <w:rPr>
                <w:rFonts w:ascii="Times New Roman" w:hAnsi="Times New Roman"/>
                <w:lang w:val="en"/>
              </w:rPr>
            </w:pPr>
            <w:r w:rsidRPr="00C4570C">
              <w:rPr>
                <w:rFonts w:ascii="Times New Roman" w:hAnsi="Times New Roman"/>
                <w:sz w:val="24"/>
                <w:lang w:val="en"/>
              </w:rPr>
              <w:t xml:space="preserve">Waste by types and quantities described </w:t>
            </w:r>
            <w:r w:rsidRPr="00C4570C">
              <w:rPr>
                <w:rFonts w:ascii="Times New Roman" w:hAnsi="Times New Roman"/>
                <w:sz w:val="24"/>
                <w:lang w:val="en"/>
              </w:rPr>
              <w:lastRenderedPageBreak/>
              <w:t>below, which are finally treated / recovered or disposed of, the applicable treatment activity for each</w:t>
            </w:r>
            <w:r w:rsidR="000746FC" w:rsidRPr="00C4570C">
              <w:rPr>
                <w:rFonts w:ascii="Times New Roman" w:hAnsi="Times New Roman"/>
                <w:sz w:val="24"/>
                <w:lang w:val="en"/>
              </w:rPr>
              <w:t xml:space="preserve"> type of waste (R1 to R11 and /</w:t>
            </w:r>
            <w:r w:rsidRPr="00C4570C">
              <w:rPr>
                <w:rFonts w:ascii="Times New Roman" w:hAnsi="Times New Roman"/>
                <w:sz w:val="24"/>
                <w:lang w:val="en"/>
              </w:rPr>
              <w:t>or D1 to</w:t>
            </w:r>
            <w:r w:rsidR="000746FC" w:rsidRPr="00C4570C">
              <w:rPr>
                <w:rFonts w:ascii="Times New Roman" w:hAnsi="Times New Roman"/>
                <w:sz w:val="24"/>
                <w:lang w:val="en"/>
              </w:rPr>
              <w:t xml:space="preserve"> </w:t>
            </w:r>
            <w:r w:rsidRPr="00C4570C">
              <w:rPr>
                <w:rFonts w:ascii="Times New Roman" w:hAnsi="Times New Roman"/>
                <w:sz w:val="24"/>
                <w:lang w:val="en"/>
              </w:rPr>
              <w:t>D</w:t>
            </w:r>
            <w:r w:rsidR="000746FC" w:rsidRPr="00C4570C">
              <w:rPr>
                <w:rFonts w:ascii="Times New Roman" w:hAnsi="Times New Roman"/>
                <w:sz w:val="24"/>
                <w:lang w:val="en"/>
              </w:rPr>
              <w:t>-</w:t>
            </w:r>
            <w:r w:rsidRPr="00C4570C">
              <w:rPr>
                <w:rFonts w:ascii="Times New Roman" w:hAnsi="Times New Roman"/>
                <w:sz w:val="24"/>
                <w:lang w:val="en"/>
              </w:rPr>
              <w:t>15).</w:t>
            </w:r>
          </w:p>
          <w:p w14:paraId="6A1CC16F" w14:textId="77777777" w:rsidR="001500D0" w:rsidRPr="00C4570C" w:rsidRDefault="001500D0" w:rsidP="001500D0">
            <w:pPr>
              <w:rPr>
                <w:rFonts w:ascii="Times New Roman" w:hAnsi="Times New Roman"/>
                <w:lang w:val="en"/>
              </w:rPr>
            </w:pPr>
          </w:p>
          <w:p w14:paraId="5D799320" w14:textId="77777777" w:rsidR="001500D0" w:rsidRPr="00C4570C" w:rsidRDefault="004A6A18" w:rsidP="009E657F">
            <w:pPr>
              <w:ind w:left="117" w:firstLine="0"/>
              <w:rPr>
                <w:rFonts w:ascii="Times New Roman" w:hAnsi="Times New Roman"/>
                <w:lang w:val="en"/>
              </w:rPr>
            </w:pPr>
            <w:r w:rsidRPr="00C4570C">
              <w:rPr>
                <w:rFonts w:ascii="Times New Roman" w:hAnsi="Times New Roman"/>
                <w:lang w:val="en"/>
              </w:rPr>
              <w:t>The following information should be able to be entered into the Information System in the Information System and transferred to the following sites:</w:t>
            </w:r>
          </w:p>
          <w:p w14:paraId="2E40F2DA" w14:textId="6EEC8CDD" w:rsidR="004A6A18" w:rsidRPr="00C4570C" w:rsidRDefault="004A6A18" w:rsidP="009E657F">
            <w:pPr>
              <w:ind w:left="117" w:firstLine="0"/>
              <w:rPr>
                <w:rFonts w:ascii="Times New Roman" w:hAnsi="Times New Roman"/>
                <w:lang w:val="en"/>
              </w:rPr>
            </w:pPr>
            <w:r w:rsidRPr="00C4570C">
              <w:rPr>
                <w:rFonts w:ascii="Times New Roman" w:hAnsi="Times New Roman"/>
                <w:lang w:val="en"/>
              </w:rPr>
              <w:t xml:space="preserve">- </w:t>
            </w:r>
            <w:r w:rsidR="001500D0" w:rsidRPr="00C4570C">
              <w:rPr>
                <w:rFonts w:ascii="Times New Roman" w:hAnsi="Times New Roman"/>
                <w:lang w:val="en"/>
              </w:rPr>
              <w:t xml:space="preserve">a </w:t>
            </w:r>
            <w:r w:rsidRPr="00C4570C">
              <w:rPr>
                <w:rFonts w:ascii="Times New Roman" w:hAnsi="Times New Roman"/>
                <w:lang w:val="en"/>
              </w:rPr>
              <w:t>record of each handed</w:t>
            </w:r>
            <w:r w:rsidR="001500D0" w:rsidRPr="00C4570C">
              <w:rPr>
                <w:rFonts w:ascii="Times New Roman" w:hAnsi="Times New Roman"/>
                <w:lang w:val="en"/>
              </w:rPr>
              <w:t>-over</w:t>
            </w:r>
            <w:r w:rsidRPr="00C4570C">
              <w:rPr>
                <w:rFonts w:ascii="Times New Roman" w:hAnsi="Times New Roman"/>
                <w:lang w:val="en"/>
              </w:rPr>
              <w:t xml:space="preserve"> waste in the system with a unique code of the record, date, data of the person who transfers the waste - names</w:t>
            </w:r>
            <w:r w:rsidR="0081204F" w:rsidRPr="00C4570C">
              <w:rPr>
                <w:rFonts w:ascii="Times New Roman" w:hAnsi="Times New Roman"/>
              </w:rPr>
              <w:t>,</w:t>
            </w:r>
            <w:r w:rsidRPr="00C4570C">
              <w:rPr>
                <w:rFonts w:ascii="Times New Roman" w:hAnsi="Times New Roman"/>
                <w:lang w:val="en"/>
              </w:rPr>
              <w:t xml:space="preserve"> mobile collection centr</w:t>
            </w:r>
            <w:r w:rsidR="001500D0" w:rsidRPr="00C4570C">
              <w:rPr>
                <w:rFonts w:ascii="Times New Roman" w:hAnsi="Times New Roman"/>
                <w:lang w:val="en"/>
              </w:rPr>
              <w:t>e</w:t>
            </w:r>
            <w:r w:rsidRPr="00C4570C">
              <w:rPr>
                <w:rFonts w:ascii="Times New Roman" w:hAnsi="Times New Roman"/>
                <w:lang w:val="en"/>
              </w:rPr>
              <w:t xml:space="preserve">, or the person has transmitted it directly, name and code of the </w:t>
            </w:r>
            <w:r w:rsidR="001500D0" w:rsidRPr="00C4570C">
              <w:rPr>
                <w:rFonts w:ascii="Times New Roman" w:hAnsi="Times New Roman"/>
                <w:lang w:val="en"/>
              </w:rPr>
              <w:t xml:space="preserve">handed-over </w:t>
            </w:r>
            <w:r w:rsidRPr="00C4570C">
              <w:rPr>
                <w:rFonts w:ascii="Times New Roman" w:hAnsi="Times New Roman"/>
                <w:lang w:val="en"/>
              </w:rPr>
              <w:t xml:space="preserve">waste  </w:t>
            </w:r>
            <w:r w:rsidR="001500D0" w:rsidRPr="00C4570C">
              <w:rPr>
                <w:rFonts w:ascii="Times New Roman" w:hAnsi="Times New Roman"/>
                <w:lang w:val="en"/>
              </w:rPr>
              <w:t xml:space="preserve">as per </w:t>
            </w:r>
            <w:r w:rsidRPr="00C4570C">
              <w:rPr>
                <w:rFonts w:ascii="Times New Roman" w:hAnsi="Times New Roman"/>
                <w:lang w:val="en"/>
              </w:rPr>
              <w:t>Ordinance №2 from 23.07.2014. for the classification of waste, in particular:</w:t>
            </w:r>
          </w:p>
          <w:p w14:paraId="0AE421A4" w14:textId="77777777" w:rsidR="004A6A18" w:rsidRPr="00C4570C" w:rsidRDefault="004A6A18" w:rsidP="00057833">
            <w:pPr>
              <w:pStyle w:val="ListParagraph"/>
              <w:spacing w:after="0" w:line="240" w:lineRule="auto"/>
              <w:jc w:val="both"/>
              <w:rPr>
                <w:rFonts w:ascii="Times New Roman" w:hAnsi="Times New Roman"/>
                <w:bCs/>
                <w:sz w:val="44"/>
                <w:szCs w:val="24"/>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19"/>
              <w:gridCol w:w="1151"/>
              <w:gridCol w:w="2109"/>
            </w:tblGrid>
            <w:tr w:rsidR="00515AA1" w:rsidRPr="00C4570C" w14:paraId="1E3512E4" w14:textId="77777777" w:rsidTr="001500D0">
              <w:trPr>
                <w:trHeight w:val="296"/>
                <w:jc w:val="center"/>
              </w:trPr>
              <w:tc>
                <w:tcPr>
                  <w:tcW w:w="1719" w:type="dxa"/>
                  <w:shd w:val="clear" w:color="auto" w:fill="auto"/>
                  <w:hideMark/>
                </w:tcPr>
                <w:p w14:paraId="20939B26" w14:textId="06C54813" w:rsidR="001500D0" w:rsidRPr="00C4570C" w:rsidRDefault="006E1A1F" w:rsidP="001500D0">
                  <w:pPr>
                    <w:ind w:firstLine="98"/>
                    <w:jc w:val="left"/>
                    <w:rPr>
                      <w:rFonts w:ascii="Times New Roman" w:hAnsi="Times New Roman"/>
                      <w:sz w:val="22"/>
                      <w:szCs w:val="22"/>
                    </w:rPr>
                  </w:pPr>
                  <w:r w:rsidRPr="00C4570C">
                    <w:rPr>
                      <w:rFonts w:ascii="Times New Roman" w:hAnsi="Times New Roman"/>
                      <w:sz w:val="22"/>
                      <w:szCs w:val="22"/>
                    </w:rPr>
                    <w:t>Type of waste</w:t>
                  </w:r>
                </w:p>
              </w:tc>
              <w:tc>
                <w:tcPr>
                  <w:tcW w:w="3260" w:type="dxa"/>
                  <w:gridSpan w:val="2"/>
                  <w:shd w:val="clear" w:color="auto" w:fill="auto"/>
                  <w:vAlign w:val="bottom"/>
                  <w:hideMark/>
                </w:tcPr>
                <w:p w14:paraId="51680282" w14:textId="723C7B22" w:rsidR="001500D0" w:rsidRPr="00C4570C" w:rsidRDefault="006E1A1F" w:rsidP="001500D0">
                  <w:pPr>
                    <w:ind w:firstLine="86"/>
                    <w:jc w:val="left"/>
                    <w:rPr>
                      <w:rFonts w:ascii="Times New Roman" w:hAnsi="Times New Roman"/>
                      <w:sz w:val="22"/>
                      <w:szCs w:val="22"/>
                    </w:rPr>
                  </w:pPr>
                  <w:r w:rsidRPr="00C4570C">
                    <w:rPr>
                      <w:rFonts w:ascii="Times New Roman" w:hAnsi="Times New Roman"/>
                      <w:sz w:val="22"/>
                      <w:szCs w:val="22"/>
                    </w:rPr>
                    <w:t>Code and Name of waste according to regulatroy classification</w:t>
                  </w:r>
                </w:p>
              </w:tc>
            </w:tr>
            <w:tr w:rsidR="00515AA1" w:rsidRPr="00C4570C" w14:paraId="445306A5" w14:textId="77777777" w:rsidTr="001500D0">
              <w:trPr>
                <w:trHeight w:val="296"/>
                <w:jc w:val="center"/>
              </w:trPr>
              <w:tc>
                <w:tcPr>
                  <w:tcW w:w="4979" w:type="dxa"/>
                  <w:gridSpan w:val="3"/>
                  <w:shd w:val="clear" w:color="auto" w:fill="auto"/>
                  <w:noWrap/>
                  <w:vAlign w:val="bottom"/>
                  <w:hideMark/>
                </w:tcPr>
                <w:p w14:paraId="75226A40" w14:textId="3A79DE67" w:rsidR="001500D0" w:rsidRPr="00C4570C" w:rsidRDefault="006E1A1F" w:rsidP="001500D0">
                  <w:pPr>
                    <w:ind w:firstLine="98"/>
                    <w:jc w:val="left"/>
                    <w:rPr>
                      <w:rFonts w:ascii="Times New Roman" w:hAnsi="Times New Roman"/>
                      <w:sz w:val="22"/>
                      <w:szCs w:val="22"/>
                    </w:rPr>
                  </w:pPr>
                  <w:r w:rsidRPr="00C4570C">
                    <w:rPr>
                      <w:rFonts w:ascii="Times New Roman" w:hAnsi="Times New Roman"/>
                      <w:sz w:val="22"/>
                      <w:szCs w:val="22"/>
                    </w:rPr>
                    <w:t>Varnish paint materials and coatings:</w:t>
                  </w:r>
                  <w:r w:rsidR="001500D0" w:rsidRPr="00C4570C">
                    <w:rPr>
                      <w:rFonts w:ascii="Times New Roman" w:hAnsi="Times New Roman"/>
                      <w:sz w:val="22"/>
                      <w:szCs w:val="22"/>
                    </w:rPr>
                    <w:t>:</w:t>
                  </w:r>
                </w:p>
              </w:tc>
            </w:tr>
            <w:tr w:rsidR="00515AA1" w:rsidRPr="00C4570C" w14:paraId="203698DC" w14:textId="77777777" w:rsidTr="001500D0">
              <w:trPr>
                <w:trHeight w:val="592"/>
                <w:jc w:val="center"/>
              </w:trPr>
              <w:tc>
                <w:tcPr>
                  <w:tcW w:w="1719" w:type="dxa"/>
                  <w:shd w:val="clear" w:color="auto" w:fill="auto"/>
                  <w:hideMark/>
                </w:tcPr>
                <w:p w14:paraId="4032C946" w14:textId="6678A1B3" w:rsidR="001500D0" w:rsidRPr="00C4570C" w:rsidRDefault="001500D0" w:rsidP="00824361">
                  <w:pPr>
                    <w:pStyle w:val="ListParagraph"/>
                    <w:numPr>
                      <w:ilvl w:val="0"/>
                      <w:numId w:val="58"/>
                    </w:numPr>
                    <w:ind w:left="277" w:hanging="277"/>
                    <w:rPr>
                      <w:rFonts w:ascii="Times New Roman" w:hAnsi="Times New Roman"/>
                    </w:rPr>
                  </w:pPr>
                  <w:r w:rsidRPr="00C4570C">
                    <w:rPr>
                      <w:rFonts w:ascii="Times New Roman" w:eastAsia="Courier New" w:hAnsi="Times New Roman"/>
                    </w:rPr>
                    <w:t>Paints</w:t>
                  </w:r>
                </w:p>
              </w:tc>
              <w:tc>
                <w:tcPr>
                  <w:tcW w:w="1151" w:type="dxa"/>
                  <w:shd w:val="clear" w:color="auto" w:fill="auto"/>
                  <w:noWrap/>
                  <w:hideMark/>
                </w:tcPr>
                <w:p w14:paraId="77605A64" w14:textId="77777777" w:rsidR="001500D0" w:rsidRPr="00C4570C" w:rsidRDefault="001500D0" w:rsidP="001500D0">
                  <w:pPr>
                    <w:ind w:right="131" w:firstLine="20"/>
                    <w:jc w:val="left"/>
                    <w:rPr>
                      <w:rFonts w:ascii="Times New Roman" w:hAnsi="Times New Roman"/>
                      <w:sz w:val="22"/>
                      <w:szCs w:val="22"/>
                    </w:rPr>
                  </w:pPr>
                  <w:r w:rsidRPr="00C4570C">
                    <w:rPr>
                      <w:rFonts w:ascii="Times New Roman" w:hAnsi="Times New Roman"/>
                      <w:sz w:val="22"/>
                      <w:szCs w:val="22"/>
                    </w:rPr>
                    <w:t>20 01 27*</w:t>
                  </w:r>
                </w:p>
              </w:tc>
              <w:tc>
                <w:tcPr>
                  <w:tcW w:w="2109" w:type="dxa"/>
                  <w:shd w:val="clear" w:color="auto" w:fill="auto"/>
                  <w:hideMark/>
                </w:tcPr>
                <w:p w14:paraId="4678B7F9" w14:textId="196391EB" w:rsidR="001500D0" w:rsidRPr="00C4570C" w:rsidRDefault="001500D0" w:rsidP="001500D0">
                  <w:pPr>
                    <w:ind w:firstLine="0"/>
                    <w:jc w:val="left"/>
                    <w:rPr>
                      <w:rFonts w:ascii="Times New Roman" w:hAnsi="Times New Roman"/>
                      <w:sz w:val="22"/>
                      <w:szCs w:val="22"/>
                    </w:rPr>
                  </w:pPr>
                  <w:r w:rsidRPr="00C4570C">
                    <w:rPr>
                      <w:rFonts w:ascii="Times New Roman" w:hAnsi="Times New Roman"/>
                      <w:sz w:val="22"/>
                      <w:szCs w:val="22"/>
                      <w:lang w:val="en"/>
                    </w:rPr>
                    <w:t>Paints, inks, glues / adhesives and resins containing dangerous substances</w:t>
                  </w:r>
                </w:p>
              </w:tc>
            </w:tr>
            <w:tr w:rsidR="00515AA1" w:rsidRPr="00C4570C" w14:paraId="0CA72E7F" w14:textId="77777777" w:rsidTr="001500D0">
              <w:trPr>
                <w:trHeight w:val="592"/>
                <w:jc w:val="center"/>
              </w:trPr>
              <w:tc>
                <w:tcPr>
                  <w:tcW w:w="1719" w:type="dxa"/>
                  <w:shd w:val="clear" w:color="auto" w:fill="auto"/>
                  <w:hideMark/>
                </w:tcPr>
                <w:p w14:paraId="6992FBBF" w14:textId="3CE02ED0" w:rsidR="001500D0" w:rsidRPr="00C4570C" w:rsidRDefault="001500D0" w:rsidP="00824361">
                  <w:pPr>
                    <w:pStyle w:val="ListParagraph"/>
                    <w:numPr>
                      <w:ilvl w:val="0"/>
                      <w:numId w:val="58"/>
                    </w:numPr>
                    <w:ind w:left="277" w:hanging="277"/>
                    <w:rPr>
                      <w:rFonts w:ascii="Times New Roman" w:hAnsi="Times New Roman"/>
                    </w:rPr>
                  </w:pPr>
                  <w:r w:rsidRPr="00C4570C">
                    <w:rPr>
                      <w:rFonts w:ascii="Times New Roman" w:eastAsia="Courier New" w:hAnsi="Times New Roman"/>
                    </w:rPr>
                    <w:t>Varnishes</w:t>
                  </w:r>
                </w:p>
              </w:tc>
              <w:tc>
                <w:tcPr>
                  <w:tcW w:w="1151" w:type="dxa"/>
                  <w:shd w:val="clear" w:color="auto" w:fill="auto"/>
                  <w:noWrap/>
                  <w:hideMark/>
                </w:tcPr>
                <w:p w14:paraId="46D0C7B2" w14:textId="77777777" w:rsidR="001500D0" w:rsidRPr="00C4570C" w:rsidRDefault="001500D0" w:rsidP="001500D0">
                  <w:pPr>
                    <w:ind w:firstLine="20"/>
                    <w:jc w:val="left"/>
                    <w:rPr>
                      <w:rFonts w:ascii="Times New Roman" w:hAnsi="Times New Roman"/>
                      <w:sz w:val="22"/>
                      <w:szCs w:val="22"/>
                    </w:rPr>
                  </w:pPr>
                  <w:r w:rsidRPr="00C4570C">
                    <w:rPr>
                      <w:rFonts w:ascii="Times New Roman" w:hAnsi="Times New Roman"/>
                      <w:sz w:val="22"/>
                      <w:szCs w:val="22"/>
                    </w:rPr>
                    <w:t>20 01 27*</w:t>
                  </w:r>
                </w:p>
              </w:tc>
              <w:tc>
                <w:tcPr>
                  <w:tcW w:w="2109" w:type="dxa"/>
                  <w:shd w:val="clear" w:color="auto" w:fill="auto"/>
                  <w:hideMark/>
                </w:tcPr>
                <w:p w14:paraId="5289D46D" w14:textId="39EFA178" w:rsidR="001500D0" w:rsidRPr="00C4570C" w:rsidRDefault="001500D0" w:rsidP="001500D0">
                  <w:pPr>
                    <w:ind w:firstLine="0"/>
                    <w:jc w:val="left"/>
                    <w:rPr>
                      <w:rFonts w:ascii="Times New Roman" w:hAnsi="Times New Roman"/>
                      <w:sz w:val="22"/>
                      <w:szCs w:val="22"/>
                    </w:rPr>
                  </w:pPr>
                  <w:r w:rsidRPr="00C4570C">
                    <w:rPr>
                      <w:rFonts w:ascii="Times New Roman" w:hAnsi="Times New Roman"/>
                      <w:sz w:val="22"/>
                      <w:szCs w:val="22"/>
                      <w:lang w:val="en"/>
                    </w:rPr>
                    <w:t>Paints, inks, glues / adhesives and resins containing dangerous substances</w:t>
                  </w:r>
                </w:p>
              </w:tc>
            </w:tr>
            <w:tr w:rsidR="00515AA1" w:rsidRPr="00C4570C" w14:paraId="19AF93DF" w14:textId="77777777" w:rsidTr="001500D0">
              <w:trPr>
                <w:trHeight w:val="764"/>
                <w:jc w:val="center"/>
              </w:trPr>
              <w:tc>
                <w:tcPr>
                  <w:tcW w:w="1719" w:type="dxa"/>
                  <w:shd w:val="clear" w:color="auto" w:fill="auto"/>
                  <w:hideMark/>
                </w:tcPr>
                <w:p w14:paraId="04AF69E6" w14:textId="7F70B2C8" w:rsidR="001500D0" w:rsidRPr="00C4570C" w:rsidRDefault="001500D0" w:rsidP="00824361">
                  <w:pPr>
                    <w:pStyle w:val="ListParagraph"/>
                    <w:numPr>
                      <w:ilvl w:val="0"/>
                      <w:numId w:val="58"/>
                    </w:numPr>
                    <w:ind w:left="277" w:hanging="277"/>
                    <w:rPr>
                      <w:rFonts w:ascii="Times New Roman" w:hAnsi="Times New Roman"/>
                    </w:rPr>
                  </w:pPr>
                  <w:r w:rsidRPr="00C4570C">
                    <w:rPr>
                      <w:rFonts w:ascii="Times New Roman" w:eastAsia="Courier New" w:hAnsi="Times New Roman"/>
                    </w:rPr>
                    <w:t>Solvents</w:t>
                  </w:r>
                </w:p>
              </w:tc>
              <w:tc>
                <w:tcPr>
                  <w:tcW w:w="1151" w:type="dxa"/>
                  <w:shd w:val="clear" w:color="auto" w:fill="auto"/>
                  <w:noWrap/>
                  <w:hideMark/>
                </w:tcPr>
                <w:p w14:paraId="587E5307" w14:textId="77777777" w:rsidR="001500D0" w:rsidRPr="00C4570C" w:rsidRDefault="001500D0" w:rsidP="001500D0">
                  <w:pPr>
                    <w:ind w:firstLine="20"/>
                    <w:jc w:val="left"/>
                    <w:rPr>
                      <w:rFonts w:ascii="Times New Roman" w:hAnsi="Times New Roman"/>
                      <w:sz w:val="22"/>
                      <w:szCs w:val="22"/>
                    </w:rPr>
                  </w:pPr>
                  <w:r w:rsidRPr="00C4570C">
                    <w:rPr>
                      <w:rFonts w:ascii="Times New Roman" w:hAnsi="Times New Roman"/>
                      <w:sz w:val="22"/>
                      <w:szCs w:val="22"/>
                    </w:rPr>
                    <w:t>20 01 13*</w:t>
                  </w:r>
                </w:p>
              </w:tc>
              <w:tc>
                <w:tcPr>
                  <w:tcW w:w="2109" w:type="dxa"/>
                  <w:shd w:val="clear" w:color="auto" w:fill="auto"/>
                  <w:hideMark/>
                </w:tcPr>
                <w:p w14:paraId="2B0FD6C9" w14:textId="391245B2" w:rsidR="001500D0" w:rsidRPr="00C4570C" w:rsidRDefault="001500D0" w:rsidP="001500D0">
                  <w:pPr>
                    <w:ind w:firstLine="0"/>
                    <w:jc w:val="left"/>
                    <w:rPr>
                      <w:rFonts w:ascii="Times New Roman" w:hAnsi="Times New Roman"/>
                      <w:sz w:val="22"/>
                      <w:szCs w:val="22"/>
                    </w:rPr>
                  </w:pPr>
                  <w:r w:rsidRPr="00C4570C">
                    <w:rPr>
                      <w:rFonts w:ascii="Times New Roman" w:eastAsia="Courier New" w:hAnsi="Times New Roman"/>
                      <w:sz w:val="22"/>
                      <w:szCs w:val="22"/>
                    </w:rPr>
                    <w:t>Solvents</w:t>
                  </w:r>
                </w:p>
              </w:tc>
            </w:tr>
            <w:tr w:rsidR="00515AA1" w:rsidRPr="00C4570C" w14:paraId="57B5C20C" w14:textId="77777777" w:rsidTr="001500D0">
              <w:trPr>
                <w:trHeight w:val="592"/>
                <w:jc w:val="center"/>
              </w:trPr>
              <w:tc>
                <w:tcPr>
                  <w:tcW w:w="1719" w:type="dxa"/>
                  <w:shd w:val="clear" w:color="auto" w:fill="auto"/>
                  <w:hideMark/>
                </w:tcPr>
                <w:p w14:paraId="7FC88F7D" w14:textId="21879EF7" w:rsidR="001500D0" w:rsidRPr="00C4570C" w:rsidRDefault="001500D0" w:rsidP="00824361">
                  <w:pPr>
                    <w:pStyle w:val="ListParagraph"/>
                    <w:numPr>
                      <w:ilvl w:val="0"/>
                      <w:numId w:val="58"/>
                    </w:numPr>
                    <w:ind w:left="277" w:hanging="277"/>
                    <w:rPr>
                      <w:rFonts w:ascii="Times New Roman" w:hAnsi="Times New Roman"/>
                    </w:rPr>
                  </w:pPr>
                  <w:r w:rsidRPr="00C4570C">
                    <w:rPr>
                      <w:rFonts w:ascii="Times New Roman" w:eastAsia="Courier New" w:hAnsi="Times New Roman"/>
                    </w:rPr>
                    <w:t>Primers</w:t>
                  </w:r>
                </w:p>
              </w:tc>
              <w:tc>
                <w:tcPr>
                  <w:tcW w:w="1151" w:type="dxa"/>
                  <w:shd w:val="clear" w:color="auto" w:fill="auto"/>
                  <w:noWrap/>
                  <w:hideMark/>
                </w:tcPr>
                <w:p w14:paraId="4C359CD1" w14:textId="77777777" w:rsidR="001500D0" w:rsidRPr="00C4570C" w:rsidRDefault="001500D0" w:rsidP="00B94F22">
                  <w:pPr>
                    <w:spacing w:before="0"/>
                    <w:ind w:firstLine="20"/>
                    <w:jc w:val="left"/>
                    <w:rPr>
                      <w:rFonts w:ascii="Times New Roman" w:hAnsi="Times New Roman"/>
                      <w:sz w:val="22"/>
                      <w:szCs w:val="22"/>
                    </w:rPr>
                  </w:pPr>
                  <w:r w:rsidRPr="00C4570C">
                    <w:rPr>
                      <w:rFonts w:ascii="Times New Roman" w:hAnsi="Times New Roman"/>
                      <w:sz w:val="22"/>
                      <w:szCs w:val="22"/>
                    </w:rPr>
                    <w:t>20 01 27*</w:t>
                  </w:r>
                </w:p>
              </w:tc>
              <w:tc>
                <w:tcPr>
                  <w:tcW w:w="2109" w:type="dxa"/>
                  <w:shd w:val="clear" w:color="auto" w:fill="auto"/>
                  <w:hideMark/>
                </w:tcPr>
                <w:p w14:paraId="3FCDDD76" w14:textId="1D21E79E" w:rsidR="001500D0" w:rsidRPr="00C4570C" w:rsidRDefault="001500D0" w:rsidP="00B94F22">
                  <w:pPr>
                    <w:spacing w:before="0"/>
                    <w:ind w:firstLine="0"/>
                    <w:jc w:val="left"/>
                    <w:rPr>
                      <w:rFonts w:ascii="Times New Roman" w:hAnsi="Times New Roman"/>
                      <w:sz w:val="22"/>
                      <w:szCs w:val="22"/>
                    </w:rPr>
                  </w:pPr>
                  <w:r w:rsidRPr="00C4570C">
                    <w:rPr>
                      <w:rFonts w:ascii="Times New Roman" w:hAnsi="Times New Roman"/>
                      <w:sz w:val="22"/>
                      <w:szCs w:val="22"/>
                      <w:lang w:val="en"/>
                    </w:rPr>
                    <w:t>Paints, inks, glues / adhesives and resins containing dangerous substances</w:t>
                  </w:r>
                  <w:r w:rsidRPr="00C4570C">
                    <w:rPr>
                      <w:rFonts w:ascii="Times New Roman" w:hAnsi="Times New Roman"/>
                      <w:sz w:val="22"/>
                      <w:szCs w:val="22"/>
                    </w:rPr>
                    <w:t xml:space="preserve"> </w:t>
                  </w:r>
                </w:p>
              </w:tc>
            </w:tr>
            <w:tr w:rsidR="00515AA1" w:rsidRPr="00C4570C" w14:paraId="02F4825A" w14:textId="77777777" w:rsidTr="001500D0">
              <w:trPr>
                <w:trHeight w:val="592"/>
                <w:jc w:val="center"/>
              </w:trPr>
              <w:tc>
                <w:tcPr>
                  <w:tcW w:w="1719" w:type="dxa"/>
                  <w:shd w:val="clear" w:color="auto" w:fill="auto"/>
                  <w:hideMark/>
                </w:tcPr>
                <w:p w14:paraId="72E21974" w14:textId="6AEA2A64" w:rsidR="001500D0" w:rsidRPr="00C4570C" w:rsidRDefault="001500D0" w:rsidP="00824361">
                  <w:pPr>
                    <w:pStyle w:val="ListParagraph"/>
                    <w:numPr>
                      <w:ilvl w:val="0"/>
                      <w:numId w:val="58"/>
                    </w:numPr>
                    <w:ind w:left="277" w:hanging="277"/>
                    <w:rPr>
                      <w:rFonts w:ascii="Times New Roman" w:hAnsi="Times New Roman"/>
                    </w:rPr>
                  </w:pPr>
                  <w:r w:rsidRPr="00C4570C">
                    <w:rPr>
                      <w:rFonts w:ascii="Times New Roman" w:eastAsia="Courier New" w:hAnsi="Times New Roman"/>
                    </w:rPr>
                    <w:t>Adhesives</w:t>
                  </w:r>
                </w:p>
              </w:tc>
              <w:tc>
                <w:tcPr>
                  <w:tcW w:w="1151" w:type="dxa"/>
                  <w:shd w:val="clear" w:color="auto" w:fill="auto"/>
                  <w:noWrap/>
                  <w:hideMark/>
                </w:tcPr>
                <w:p w14:paraId="66F761D6" w14:textId="77777777" w:rsidR="001500D0" w:rsidRPr="00C4570C" w:rsidRDefault="001500D0" w:rsidP="001500D0">
                  <w:pPr>
                    <w:ind w:firstLineChars="9" w:firstLine="20"/>
                    <w:jc w:val="left"/>
                    <w:rPr>
                      <w:rFonts w:ascii="Times New Roman" w:hAnsi="Times New Roman"/>
                      <w:sz w:val="22"/>
                      <w:szCs w:val="22"/>
                    </w:rPr>
                  </w:pPr>
                  <w:r w:rsidRPr="00C4570C">
                    <w:rPr>
                      <w:rFonts w:ascii="Times New Roman" w:hAnsi="Times New Roman"/>
                      <w:sz w:val="22"/>
                      <w:szCs w:val="22"/>
                    </w:rPr>
                    <w:t>20 01 27*</w:t>
                  </w:r>
                </w:p>
              </w:tc>
              <w:tc>
                <w:tcPr>
                  <w:tcW w:w="2109" w:type="dxa"/>
                  <w:shd w:val="clear" w:color="auto" w:fill="auto"/>
                  <w:hideMark/>
                </w:tcPr>
                <w:p w14:paraId="3B7141C2" w14:textId="1A1FD9ED" w:rsidR="001500D0" w:rsidRPr="00C4570C" w:rsidRDefault="001500D0" w:rsidP="001500D0">
                  <w:pPr>
                    <w:ind w:firstLine="0"/>
                    <w:rPr>
                      <w:rFonts w:ascii="Times New Roman" w:hAnsi="Times New Roman"/>
                      <w:sz w:val="22"/>
                      <w:szCs w:val="22"/>
                    </w:rPr>
                  </w:pPr>
                  <w:r w:rsidRPr="00C4570C">
                    <w:rPr>
                      <w:rFonts w:ascii="Times New Roman" w:hAnsi="Times New Roman"/>
                      <w:sz w:val="22"/>
                      <w:szCs w:val="22"/>
                      <w:lang w:val="en"/>
                    </w:rPr>
                    <w:t>Paints, inks, glues / adhesives and resins containing dangerous substances</w:t>
                  </w:r>
                </w:p>
              </w:tc>
            </w:tr>
            <w:tr w:rsidR="00515AA1" w:rsidRPr="00C4570C" w14:paraId="72DF1BAD" w14:textId="77777777" w:rsidTr="001500D0">
              <w:trPr>
                <w:trHeight w:val="592"/>
                <w:jc w:val="center"/>
              </w:trPr>
              <w:tc>
                <w:tcPr>
                  <w:tcW w:w="1719" w:type="dxa"/>
                  <w:shd w:val="clear" w:color="auto" w:fill="auto"/>
                  <w:hideMark/>
                </w:tcPr>
                <w:p w14:paraId="7939661F" w14:textId="6879BC57" w:rsidR="001500D0" w:rsidRPr="00C4570C" w:rsidRDefault="001500D0" w:rsidP="00824361">
                  <w:pPr>
                    <w:pStyle w:val="ListParagraph"/>
                    <w:numPr>
                      <w:ilvl w:val="0"/>
                      <w:numId w:val="58"/>
                    </w:numPr>
                    <w:ind w:left="277" w:hanging="277"/>
                    <w:rPr>
                      <w:rFonts w:ascii="Times New Roman" w:hAnsi="Times New Roman"/>
                    </w:rPr>
                  </w:pPr>
                  <w:r w:rsidRPr="00C4570C">
                    <w:rPr>
                      <w:rFonts w:ascii="Times New Roman" w:eastAsia="Courier New" w:hAnsi="Times New Roman"/>
                    </w:rPr>
                    <w:t>Reisns</w:t>
                  </w:r>
                </w:p>
              </w:tc>
              <w:tc>
                <w:tcPr>
                  <w:tcW w:w="1151" w:type="dxa"/>
                  <w:shd w:val="clear" w:color="auto" w:fill="auto"/>
                  <w:noWrap/>
                  <w:hideMark/>
                </w:tcPr>
                <w:p w14:paraId="2A0FB2A5" w14:textId="77777777" w:rsidR="001500D0" w:rsidRPr="00C4570C" w:rsidRDefault="001500D0" w:rsidP="001500D0">
                  <w:pPr>
                    <w:ind w:firstLineChars="9" w:firstLine="20"/>
                    <w:jc w:val="left"/>
                    <w:rPr>
                      <w:rFonts w:ascii="Times New Roman" w:hAnsi="Times New Roman"/>
                      <w:sz w:val="22"/>
                      <w:szCs w:val="22"/>
                    </w:rPr>
                  </w:pPr>
                  <w:r w:rsidRPr="00C4570C">
                    <w:rPr>
                      <w:rFonts w:ascii="Times New Roman" w:hAnsi="Times New Roman"/>
                      <w:sz w:val="22"/>
                      <w:szCs w:val="22"/>
                    </w:rPr>
                    <w:t>20 01 27*</w:t>
                  </w:r>
                </w:p>
              </w:tc>
              <w:tc>
                <w:tcPr>
                  <w:tcW w:w="2109" w:type="dxa"/>
                  <w:shd w:val="clear" w:color="auto" w:fill="auto"/>
                  <w:hideMark/>
                </w:tcPr>
                <w:p w14:paraId="37452667" w14:textId="2D7AAAD4" w:rsidR="001500D0" w:rsidRPr="00C4570C" w:rsidRDefault="001500D0" w:rsidP="001500D0">
                  <w:pPr>
                    <w:ind w:firstLine="0"/>
                    <w:jc w:val="left"/>
                    <w:rPr>
                      <w:rFonts w:ascii="Times New Roman" w:hAnsi="Times New Roman"/>
                      <w:sz w:val="22"/>
                      <w:szCs w:val="22"/>
                    </w:rPr>
                  </w:pPr>
                  <w:r w:rsidRPr="00C4570C">
                    <w:rPr>
                      <w:rFonts w:ascii="Times New Roman" w:hAnsi="Times New Roman"/>
                      <w:sz w:val="22"/>
                      <w:szCs w:val="22"/>
                      <w:lang w:val="en"/>
                    </w:rPr>
                    <w:t>Paints, inks, glues / adhesives and resins containing dangerous substances</w:t>
                  </w:r>
                </w:p>
              </w:tc>
            </w:tr>
            <w:tr w:rsidR="00515AA1" w:rsidRPr="00C4570C" w14:paraId="596CC61D" w14:textId="77777777" w:rsidTr="001500D0">
              <w:trPr>
                <w:trHeight w:val="592"/>
                <w:jc w:val="center"/>
              </w:trPr>
              <w:tc>
                <w:tcPr>
                  <w:tcW w:w="1719" w:type="dxa"/>
                  <w:shd w:val="clear" w:color="auto" w:fill="auto"/>
                  <w:hideMark/>
                </w:tcPr>
                <w:p w14:paraId="7435A904" w14:textId="6F33325C" w:rsidR="001500D0" w:rsidRPr="00C4570C" w:rsidRDefault="001500D0" w:rsidP="00A90F57">
                  <w:pPr>
                    <w:pStyle w:val="ListParagraph"/>
                    <w:numPr>
                      <w:ilvl w:val="0"/>
                      <w:numId w:val="58"/>
                    </w:numPr>
                    <w:spacing w:before="120" w:after="0"/>
                    <w:ind w:left="278" w:hanging="278"/>
                    <w:rPr>
                      <w:rFonts w:ascii="Times New Roman" w:hAnsi="Times New Roman"/>
                    </w:rPr>
                  </w:pPr>
                  <w:r w:rsidRPr="00C4570C">
                    <w:rPr>
                      <w:rFonts w:ascii="Times New Roman" w:eastAsia="Courier New" w:hAnsi="Times New Roman"/>
                    </w:rPr>
                    <w:t>Inks</w:t>
                  </w:r>
                </w:p>
              </w:tc>
              <w:tc>
                <w:tcPr>
                  <w:tcW w:w="1151" w:type="dxa"/>
                  <w:shd w:val="clear" w:color="auto" w:fill="auto"/>
                  <w:noWrap/>
                  <w:hideMark/>
                </w:tcPr>
                <w:p w14:paraId="49A1F151" w14:textId="77777777" w:rsidR="001500D0" w:rsidRPr="00C4570C" w:rsidRDefault="001500D0" w:rsidP="001500D0">
                  <w:pPr>
                    <w:ind w:firstLine="0"/>
                    <w:jc w:val="left"/>
                    <w:rPr>
                      <w:rFonts w:ascii="Times New Roman" w:hAnsi="Times New Roman"/>
                      <w:sz w:val="22"/>
                      <w:szCs w:val="22"/>
                    </w:rPr>
                  </w:pPr>
                  <w:r w:rsidRPr="00C4570C">
                    <w:rPr>
                      <w:rFonts w:ascii="Times New Roman" w:hAnsi="Times New Roman"/>
                      <w:sz w:val="22"/>
                      <w:szCs w:val="22"/>
                    </w:rPr>
                    <w:t>20 01 27*</w:t>
                  </w:r>
                </w:p>
              </w:tc>
              <w:tc>
                <w:tcPr>
                  <w:tcW w:w="2109" w:type="dxa"/>
                  <w:shd w:val="clear" w:color="auto" w:fill="auto"/>
                  <w:hideMark/>
                </w:tcPr>
                <w:p w14:paraId="64B39BCC" w14:textId="3404AA9A" w:rsidR="001500D0" w:rsidRPr="00C4570C" w:rsidRDefault="001500D0" w:rsidP="001500D0">
                  <w:pPr>
                    <w:ind w:firstLine="0"/>
                    <w:jc w:val="left"/>
                    <w:rPr>
                      <w:rFonts w:ascii="Times New Roman" w:hAnsi="Times New Roman"/>
                      <w:sz w:val="22"/>
                      <w:szCs w:val="22"/>
                    </w:rPr>
                  </w:pPr>
                  <w:r w:rsidRPr="00C4570C">
                    <w:rPr>
                      <w:rFonts w:ascii="Times New Roman" w:hAnsi="Times New Roman"/>
                      <w:sz w:val="22"/>
                      <w:szCs w:val="22"/>
                      <w:lang w:val="en"/>
                    </w:rPr>
                    <w:t>Paints, inks, glues / adhesives and resins containing dangerous substances</w:t>
                  </w:r>
                </w:p>
              </w:tc>
            </w:tr>
            <w:tr w:rsidR="00515AA1" w:rsidRPr="00C4570C" w14:paraId="3B815E60" w14:textId="77777777" w:rsidTr="001500D0">
              <w:trPr>
                <w:trHeight w:val="296"/>
                <w:jc w:val="center"/>
              </w:trPr>
              <w:tc>
                <w:tcPr>
                  <w:tcW w:w="4979" w:type="dxa"/>
                  <w:gridSpan w:val="3"/>
                  <w:shd w:val="clear" w:color="auto" w:fill="auto"/>
                  <w:noWrap/>
                  <w:vAlign w:val="bottom"/>
                  <w:hideMark/>
                </w:tcPr>
                <w:p w14:paraId="3CF91AAE" w14:textId="30C2882D" w:rsidR="001500D0" w:rsidRPr="00C4570C" w:rsidRDefault="001500D0" w:rsidP="001500D0">
                  <w:pPr>
                    <w:ind w:firstLine="98"/>
                    <w:jc w:val="left"/>
                    <w:rPr>
                      <w:rFonts w:ascii="Times New Roman" w:hAnsi="Times New Roman"/>
                      <w:sz w:val="22"/>
                      <w:szCs w:val="22"/>
                    </w:rPr>
                  </w:pPr>
                  <w:r w:rsidRPr="00C4570C">
                    <w:rPr>
                      <w:rFonts w:ascii="Times New Roman" w:hAnsi="Times New Roman"/>
                      <w:sz w:val="22"/>
                      <w:szCs w:val="22"/>
                    </w:rPr>
                    <w:t>Household preparations and chemicals:</w:t>
                  </w:r>
                </w:p>
              </w:tc>
            </w:tr>
            <w:tr w:rsidR="00515AA1" w:rsidRPr="00C4570C" w14:paraId="26A990FE" w14:textId="77777777" w:rsidTr="002F076B">
              <w:trPr>
                <w:trHeight w:val="3411"/>
                <w:jc w:val="center"/>
              </w:trPr>
              <w:tc>
                <w:tcPr>
                  <w:tcW w:w="1719" w:type="dxa"/>
                  <w:shd w:val="clear" w:color="auto" w:fill="auto"/>
                  <w:hideMark/>
                </w:tcPr>
                <w:p w14:paraId="6D0E688E" w14:textId="5CB079E4" w:rsidR="001500D0" w:rsidRPr="00C4570C" w:rsidRDefault="001500D0" w:rsidP="00824361">
                  <w:pPr>
                    <w:pStyle w:val="ListParagraph"/>
                    <w:numPr>
                      <w:ilvl w:val="0"/>
                      <w:numId w:val="58"/>
                    </w:numPr>
                    <w:tabs>
                      <w:tab w:val="left" w:pos="277"/>
                    </w:tabs>
                    <w:spacing w:after="0" w:line="240" w:lineRule="auto"/>
                    <w:ind w:left="0" w:hanging="6"/>
                    <w:rPr>
                      <w:rFonts w:ascii="Times New Roman" w:hAnsi="Times New Roman"/>
                    </w:rPr>
                  </w:pPr>
                  <w:r w:rsidRPr="00C4570C">
                    <w:rPr>
                      <w:rFonts w:ascii="Times New Roman" w:hAnsi="Times New Roman"/>
                      <w:lang w:val="en"/>
                    </w:rPr>
                    <w:lastRenderedPageBreak/>
                    <w:t xml:space="preserve">Washing and cleaning mixtures </w:t>
                  </w:r>
                  <w:r w:rsidRPr="00C4570C">
                    <w:rPr>
                      <w:rFonts w:ascii="Times New Roman" w:eastAsia="Courier New" w:hAnsi="Times New Roman"/>
                    </w:rPr>
                    <w:t>(preparations for cleaning of glass and ovens,  за почистване на стъкла, фурни, bleach, stain and rust removal chemicals, surface cleaners, desinfectants)</w:t>
                  </w:r>
                </w:p>
              </w:tc>
              <w:tc>
                <w:tcPr>
                  <w:tcW w:w="1151" w:type="dxa"/>
                  <w:shd w:val="clear" w:color="auto" w:fill="auto"/>
                  <w:noWrap/>
                  <w:hideMark/>
                </w:tcPr>
                <w:p w14:paraId="5CCE0E10" w14:textId="77777777" w:rsidR="001500D0" w:rsidRPr="00C4570C" w:rsidRDefault="001500D0" w:rsidP="001500D0">
                  <w:pPr>
                    <w:ind w:firstLineChars="39" w:firstLine="86"/>
                    <w:jc w:val="left"/>
                    <w:rPr>
                      <w:rFonts w:ascii="Times New Roman" w:hAnsi="Times New Roman"/>
                      <w:sz w:val="22"/>
                      <w:szCs w:val="22"/>
                    </w:rPr>
                  </w:pPr>
                  <w:r w:rsidRPr="00C4570C">
                    <w:rPr>
                      <w:rFonts w:ascii="Times New Roman" w:hAnsi="Times New Roman"/>
                      <w:sz w:val="22"/>
                      <w:szCs w:val="22"/>
                    </w:rPr>
                    <w:t>20 01 29*</w:t>
                  </w:r>
                </w:p>
              </w:tc>
              <w:tc>
                <w:tcPr>
                  <w:tcW w:w="2109" w:type="dxa"/>
                  <w:shd w:val="clear" w:color="auto" w:fill="auto"/>
                  <w:hideMark/>
                </w:tcPr>
                <w:p w14:paraId="67FE6D07" w14:textId="79C4BFDC" w:rsidR="001500D0" w:rsidRPr="00C4570C" w:rsidRDefault="002F076B" w:rsidP="001500D0">
                  <w:pPr>
                    <w:ind w:firstLine="0"/>
                    <w:jc w:val="left"/>
                    <w:rPr>
                      <w:rFonts w:ascii="Times New Roman" w:hAnsi="Times New Roman"/>
                      <w:sz w:val="22"/>
                      <w:szCs w:val="22"/>
                    </w:rPr>
                  </w:pPr>
                  <w:r w:rsidRPr="00C4570C">
                    <w:rPr>
                      <w:rFonts w:ascii="Times New Roman" w:hAnsi="Times New Roman"/>
                      <w:sz w:val="22"/>
                      <w:szCs w:val="22"/>
                      <w:lang w:val="en"/>
                    </w:rPr>
                    <w:t>Washing and cleaning mixtures containing dangerous substances</w:t>
                  </w:r>
                </w:p>
              </w:tc>
            </w:tr>
            <w:tr w:rsidR="00515AA1" w:rsidRPr="00C4570C" w14:paraId="45DB6F6C" w14:textId="77777777" w:rsidTr="001500D0">
              <w:trPr>
                <w:trHeight w:val="296"/>
                <w:jc w:val="center"/>
              </w:trPr>
              <w:tc>
                <w:tcPr>
                  <w:tcW w:w="1719" w:type="dxa"/>
                  <w:shd w:val="clear" w:color="auto" w:fill="auto"/>
                  <w:hideMark/>
                </w:tcPr>
                <w:p w14:paraId="522C25E2" w14:textId="0B556A80" w:rsidR="001500D0" w:rsidRPr="00C4570C" w:rsidRDefault="001500D0" w:rsidP="00824361">
                  <w:pPr>
                    <w:pStyle w:val="ListParagraph"/>
                    <w:numPr>
                      <w:ilvl w:val="0"/>
                      <w:numId w:val="58"/>
                    </w:numPr>
                    <w:tabs>
                      <w:tab w:val="left" w:pos="277"/>
                    </w:tabs>
                    <w:ind w:left="135" w:hanging="142"/>
                    <w:rPr>
                      <w:rFonts w:ascii="Times New Roman" w:eastAsia="Courier New" w:hAnsi="Times New Roman"/>
                    </w:rPr>
                  </w:pPr>
                  <w:r w:rsidRPr="00C4570C">
                    <w:rPr>
                      <w:rFonts w:ascii="Times New Roman" w:eastAsia="Courier New" w:hAnsi="Times New Roman"/>
                    </w:rPr>
                    <w:t>Acids</w:t>
                  </w:r>
                </w:p>
              </w:tc>
              <w:tc>
                <w:tcPr>
                  <w:tcW w:w="1151" w:type="dxa"/>
                  <w:shd w:val="clear" w:color="auto" w:fill="auto"/>
                  <w:noWrap/>
                  <w:hideMark/>
                </w:tcPr>
                <w:p w14:paraId="02B61F21" w14:textId="77777777" w:rsidR="001500D0" w:rsidRPr="00C4570C" w:rsidRDefault="001500D0" w:rsidP="001500D0">
                  <w:pPr>
                    <w:ind w:firstLineChars="39" w:firstLine="86"/>
                    <w:jc w:val="left"/>
                    <w:rPr>
                      <w:rFonts w:ascii="Times New Roman" w:hAnsi="Times New Roman"/>
                      <w:sz w:val="22"/>
                      <w:szCs w:val="22"/>
                    </w:rPr>
                  </w:pPr>
                  <w:r w:rsidRPr="00C4570C">
                    <w:rPr>
                      <w:rFonts w:ascii="Times New Roman" w:hAnsi="Times New Roman"/>
                      <w:sz w:val="22"/>
                      <w:szCs w:val="22"/>
                    </w:rPr>
                    <w:t>20 01 14*</w:t>
                  </w:r>
                </w:p>
              </w:tc>
              <w:tc>
                <w:tcPr>
                  <w:tcW w:w="2109" w:type="dxa"/>
                  <w:shd w:val="clear" w:color="auto" w:fill="auto"/>
                  <w:hideMark/>
                </w:tcPr>
                <w:p w14:paraId="1FD4E82B" w14:textId="7254C62D" w:rsidR="001500D0" w:rsidRPr="00C4570C" w:rsidRDefault="002F076B" w:rsidP="001500D0">
                  <w:pPr>
                    <w:ind w:firstLine="0"/>
                    <w:jc w:val="left"/>
                    <w:rPr>
                      <w:rFonts w:ascii="Times New Roman" w:hAnsi="Times New Roman"/>
                      <w:sz w:val="22"/>
                      <w:szCs w:val="22"/>
                      <w:lang w:val="en-US"/>
                    </w:rPr>
                  </w:pPr>
                  <w:r w:rsidRPr="00C4570C">
                    <w:rPr>
                      <w:rFonts w:ascii="Times New Roman" w:hAnsi="Times New Roman"/>
                      <w:sz w:val="22"/>
                      <w:szCs w:val="22"/>
                      <w:lang w:val="en-US"/>
                    </w:rPr>
                    <w:t>Acids</w:t>
                  </w:r>
                </w:p>
              </w:tc>
            </w:tr>
            <w:tr w:rsidR="00515AA1" w:rsidRPr="00C4570C" w14:paraId="3AFBB1F2" w14:textId="77777777" w:rsidTr="002F076B">
              <w:trPr>
                <w:trHeight w:val="296"/>
                <w:jc w:val="center"/>
              </w:trPr>
              <w:tc>
                <w:tcPr>
                  <w:tcW w:w="1719" w:type="dxa"/>
                  <w:shd w:val="clear" w:color="auto" w:fill="auto"/>
                  <w:hideMark/>
                </w:tcPr>
                <w:p w14:paraId="0E4E5CC0" w14:textId="66E36BFE" w:rsidR="001500D0" w:rsidRPr="00C4570C" w:rsidRDefault="001500D0" w:rsidP="00824361">
                  <w:pPr>
                    <w:pStyle w:val="ListParagraph"/>
                    <w:numPr>
                      <w:ilvl w:val="0"/>
                      <w:numId w:val="58"/>
                    </w:numPr>
                    <w:tabs>
                      <w:tab w:val="left" w:pos="277"/>
                    </w:tabs>
                    <w:ind w:left="135" w:hanging="142"/>
                    <w:rPr>
                      <w:rFonts w:ascii="Times New Roman" w:eastAsia="Courier New" w:hAnsi="Times New Roman"/>
                    </w:rPr>
                  </w:pPr>
                  <w:r w:rsidRPr="00C4570C">
                    <w:rPr>
                      <w:rFonts w:ascii="Times New Roman" w:eastAsia="Courier New" w:hAnsi="Times New Roman"/>
                    </w:rPr>
                    <w:t xml:space="preserve"> Bases</w:t>
                  </w:r>
                </w:p>
              </w:tc>
              <w:tc>
                <w:tcPr>
                  <w:tcW w:w="1151" w:type="dxa"/>
                  <w:shd w:val="clear" w:color="auto" w:fill="auto"/>
                  <w:noWrap/>
                  <w:hideMark/>
                </w:tcPr>
                <w:p w14:paraId="6F48F568" w14:textId="77777777" w:rsidR="001500D0" w:rsidRPr="00C4570C" w:rsidRDefault="001500D0" w:rsidP="001500D0">
                  <w:pPr>
                    <w:ind w:firstLineChars="39" w:firstLine="86"/>
                    <w:jc w:val="left"/>
                    <w:rPr>
                      <w:rFonts w:ascii="Times New Roman" w:hAnsi="Times New Roman"/>
                      <w:sz w:val="22"/>
                      <w:szCs w:val="22"/>
                    </w:rPr>
                  </w:pPr>
                  <w:r w:rsidRPr="00C4570C">
                    <w:rPr>
                      <w:rFonts w:ascii="Times New Roman" w:hAnsi="Times New Roman"/>
                      <w:sz w:val="22"/>
                      <w:szCs w:val="22"/>
                    </w:rPr>
                    <w:t>20 01 15*</w:t>
                  </w:r>
                </w:p>
              </w:tc>
              <w:tc>
                <w:tcPr>
                  <w:tcW w:w="2109" w:type="dxa"/>
                  <w:shd w:val="clear" w:color="auto" w:fill="auto"/>
                  <w:hideMark/>
                </w:tcPr>
                <w:p w14:paraId="5CFB97CE" w14:textId="3CA13B59" w:rsidR="001500D0" w:rsidRPr="00C4570C" w:rsidRDefault="002F076B" w:rsidP="002F076B">
                  <w:pPr>
                    <w:ind w:firstLine="0"/>
                    <w:jc w:val="left"/>
                    <w:rPr>
                      <w:rFonts w:ascii="Times New Roman" w:hAnsi="Times New Roman"/>
                      <w:sz w:val="22"/>
                      <w:szCs w:val="22"/>
                    </w:rPr>
                  </w:pPr>
                  <w:r w:rsidRPr="00C4570C">
                    <w:rPr>
                      <w:rFonts w:ascii="Times New Roman" w:hAnsi="Times New Roman"/>
                      <w:sz w:val="22"/>
                      <w:szCs w:val="22"/>
                      <w:lang w:val="en-US"/>
                    </w:rPr>
                    <w:t>Bases</w:t>
                  </w:r>
                </w:p>
              </w:tc>
            </w:tr>
            <w:tr w:rsidR="00515AA1" w:rsidRPr="00C4570C" w14:paraId="0BA82DEE" w14:textId="77777777" w:rsidTr="002F076B">
              <w:trPr>
                <w:trHeight w:val="296"/>
                <w:jc w:val="center"/>
              </w:trPr>
              <w:tc>
                <w:tcPr>
                  <w:tcW w:w="1719" w:type="dxa"/>
                  <w:shd w:val="clear" w:color="auto" w:fill="auto"/>
                </w:tcPr>
                <w:p w14:paraId="7CC0C4F7" w14:textId="77777777" w:rsidR="002F076B" w:rsidRPr="00C4570C" w:rsidRDefault="002F076B" w:rsidP="00824361">
                  <w:pPr>
                    <w:pStyle w:val="ListParagraph"/>
                    <w:numPr>
                      <w:ilvl w:val="0"/>
                      <w:numId w:val="58"/>
                    </w:numPr>
                    <w:tabs>
                      <w:tab w:val="left" w:pos="277"/>
                    </w:tabs>
                    <w:ind w:left="135" w:hanging="142"/>
                    <w:rPr>
                      <w:rFonts w:ascii="Times New Roman" w:eastAsia="Courier New" w:hAnsi="Times New Roman"/>
                    </w:rPr>
                  </w:pPr>
                  <w:r w:rsidRPr="00C4570C">
                    <w:rPr>
                      <w:rFonts w:ascii="Times New Roman" w:hAnsi="Times New Roman"/>
                      <w:lang w:val="en"/>
                    </w:rPr>
                    <w:t>Plant protection and pest control agents (for treatment of grass, flower, fruit, vegetable, pesticide, herbicides</w:t>
                  </w:r>
                  <w:r w:rsidRPr="00C4570C">
                    <w:rPr>
                      <w:rFonts w:ascii="Times New Roman" w:eastAsia="Courier New" w:hAnsi="Times New Roman"/>
                      <w:lang w:eastAsia="bg-BG"/>
                    </w:rPr>
                    <w:t>)</w:t>
                  </w:r>
                </w:p>
                <w:p w14:paraId="47E0C41B" w14:textId="77777777" w:rsidR="002F076B" w:rsidRPr="00C4570C" w:rsidRDefault="002F076B" w:rsidP="002F076B">
                  <w:pPr>
                    <w:tabs>
                      <w:tab w:val="left" w:pos="277"/>
                    </w:tabs>
                    <w:ind w:left="-7" w:firstLine="0"/>
                    <w:rPr>
                      <w:rFonts w:ascii="Times New Roman" w:eastAsia="Courier New" w:hAnsi="Times New Roman"/>
                    </w:rPr>
                  </w:pPr>
                </w:p>
              </w:tc>
              <w:tc>
                <w:tcPr>
                  <w:tcW w:w="1151" w:type="dxa"/>
                  <w:shd w:val="clear" w:color="auto" w:fill="auto"/>
                  <w:noWrap/>
                </w:tcPr>
                <w:p w14:paraId="14D0171A" w14:textId="2F9E6D7C" w:rsidR="002F076B" w:rsidRPr="00C4570C" w:rsidRDefault="002F076B" w:rsidP="002F076B">
                  <w:pPr>
                    <w:ind w:firstLineChars="39" w:firstLine="86"/>
                    <w:jc w:val="left"/>
                    <w:rPr>
                      <w:rFonts w:ascii="Times New Roman" w:hAnsi="Times New Roman"/>
                      <w:sz w:val="22"/>
                      <w:szCs w:val="22"/>
                    </w:rPr>
                  </w:pPr>
                  <w:r w:rsidRPr="00C4570C">
                    <w:rPr>
                      <w:rFonts w:ascii="Times New Roman" w:hAnsi="Times New Roman"/>
                      <w:sz w:val="22"/>
                      <w:szCs w:val="22"/>
                    </w:rPr>
                    <w:t>20 01 19*</w:t>
                  </w:r>
                </w:p>
              </w:tc>
              <w:tc>
                <w:tcPr>
                  <w:tcW w:w="2109" w:type="dxa"/>
                  <w:shd w:val="clear" w:color="auto" w:fill="auto"/>
                </w:tcPr>
                <w:p w14:paraId="0E130B61" w14:textId="6BDAFDD8" w:rsidR="002F076B" w:rsidRPr="00C4570C" w:rsidRDefault="002F076B" w:rsidP="002F076B">
                  <w:pPr>
                    <w:ind w:firstLine="0"/>
                    <w:jc w:val="left"/>
                    <w:rPr>
                      <w:rFonts w:ascii="Times New Roman" w:hAnsi="Times New Roman"/>
                      <w:sz w:val="22"/>
                      <w:szCs w:val="22"/>
                      <w:lang w:val="en-US"/>
                    </w:rPr>
                  </w:pPr>
                  <w:r w:rsidRPr="00C4570C">
                    <w:rPr>
                      <w:rFonts w:ascii="Times New Roman" w:hAnsi="Times New Roman"/>
                      <w:sz w:val="22"/>
                      <w:szCs w:val="22"/>
                      <w:lang w:val="en-US"/>
                    </w:rPr>
                    <w:t>Pesticides</w:t>
                  </w:r>
                </w:p>
              </w:tc>
            </w:tr>
            <w:tr w:rsidR="00515AA1" w:rsidRPr="00C4570C" w14:paraId="64291654" w14:textId="77777777" w:rsidTr="002F076B">
              <w:trPr>
                <w:trHeight w:val="900"/>
                <w:jc w:val="center"/>
              </w:trPr>
              <w:tc>
                <w:tcPr>
                  <w:tcW w:w="1719" w:type="dxa"/>
                  <w:shd w:val="clear" w:color="auto" w:fill="auto"/>
                  <w:hideMark/>
                </w:tcPr>
                <w:p w14:paraId="46AE4E5E" w14:textId="45C5EB08" w:rsidR="002F076B" w:rsidRPr="00C4570C" w:rsidRDefault="002F076B" w:rsidP="00824361">
                  <w:pPr>
                    <w:pStyle w:val="ListParagraph"/>
                    <w:numPr>
                      <w:ilvl w:val="0"/>
                      <w:numId w:val="58"/>
                    </w:numPr>
                    <w:tabs>
                      <w:tab w:val="left" w:pos="277"/>
                    </w:tabs>
                    <w:ind w:left="135" w:hanging="142"/>
                    <w:rPr>
                      <w:rFonts w:ascii="Times New Roman" w:hAnsi="Times New Roman"/>
                    </w:rPr>
                  </w:pPr>
                  <w:r w:rsidRPr="00C4570C">
                    <w:rPr>
                      <w:rFonts w:ascii="Times New Roman" w:eastAsia="Courier New" w:hAnsi="Times New Roman"/>
                    </w:rPr>
                    <w:t>Photographic materials;</w:t>
                  </w:r>
                </w:p>
              </w:tc>
              <w:tc>
                <w:tcPr>
                  <w:tcW w:w="1151" w:type="dxa"/>
                  <w:shd w:val="clear" w:color="auto" w:fill="auto"/>
                  <w:noWrap/>
                  <w:hideMark/>
                </w:tcPr>
                <w:p w14:paraId="280142B1" w14:textId="77777777" w:rsidR="002F076B" w:rsidRPr="00C4570C" w:rsidRDefault="002F076B" w:rsidP="002F076B">
                  <w:pPr>
                    <w:ind w:firstLineChars="39" w:firstLine="86"/>
                    <w:jc w:val="left"/>
                    <w:rPr>
                      <w:rFonts w:ascii="Times New Roman" w:hAnsi="Times New Roman"/>
                      <w:sz w:val="22"/>
                      <w:szCs w:val="22"/>
                    </w:rPr>
                  </w:pPr>
                  <w:r w:rsidRPr="00C4570C">
                    <w:rPr>
                      <w:rFonts w:ascii="Times New Roman" w:hAnsi="Times New Roman"/>
                      <w:sz w:val="22"/>
                      <w:szCs w:val="22"/>
                    </w:rPr>
                    <w:t>20 01 17*</w:t>
                  </w:r>
                </w:p>
              </w:tc>
              <w:tc>
                <w:tcPr>
                  <w:tcW w:w="2109" w:type="dxa"/>
                  <w:shd w:val="clear" w:color="auto" w:fill="auto"/>
                  <w:hideMark/>
                </w:tcPr>
                <w:p w14:paraId="53685245" w14:textId="70A4A85F" w:rsidR="002F076B" w:rsidRPr="00C4570C" w:rsidRDefault="002F076B" w:rsidP="002F076B">
                  <w:pPr>
                    <w:ind w:firstLine="0"/>
                    <w:jc w:val="left"/>
                    <w:rPr>
                      <w:rFonts w:ascii="Times New Roman" w:hAnsi="Times New Roman"/>
                      <w:sz w:val="22"/>
                      <w:szCs w:val="22"/>
                    </w:rPr>
                  </w:pPr>
                  <w:r w:rsidRPr="00C4570C">
                    <w:rPr>
                      <w:rFonts w:ascii="Times New Roman" w:hAnsi="Times New Roman"/>
                      <w:sz w:val="22"/>
                      <w:szCs w:val="22"/>
                      <w:lang w:val="en"/>
                    </w:rPr>
                    <w:t xml:space="preserve">Photographic chemicals and mixtures </w:t>
                  </w:r>
                </w:p>
              </w:tc>
            </w:tr>
            <w:tr w:rsidR="00515AA1" w:rsidRPr="00C4570C" w14:paraId="6DB06727" w14:textId="77777777" w:rsidTr="002F076B">
              <w:trPr>
                <w:trHeight w:val="700"/>
                <w:jc w:val="center"/>
              </w:trPr>
              <w:tc>
                <w:tcPr>
                  <w:tcW w:w="1719" w:type="dxa"/>
                  <w:shd w:val="clear" w:color="auto" w:fill="auto"/>
                  <w:hideMark/>
                </w:tcPr>
                <w:p w14:paraId="174A789F" w14:textId="52D53599" w:rsidR="002F076B" w:rsidRPr="00C4570C" w:rsidRDefault="002F076B" w:rsidP="00824361">
                  <w:pPr>
                    <w:pStyle w:val="ListParagraph"/>
                    <w:numPr>
                      <w:ilvl w:val="0"/>
                      <w:numId w:val="58"/>
                    </w:numPr>
                    <w:tabs>
                      <w:tab w:val="left" w:pos="277"/>
                    </w:tabs>
                    <w:ind w:left="135" w:hanging="142"/>
                    <w:rPr>
                      <w:rFonts w:ascii="Times New Roman" w:hAnsi="Times New Roman"/>
                    </w:rPr>
                  </w:pPr>
                  <w:r w:rsidRPr="00C4570C">
                    <w:rPr>
                      <w:rFonts w:ascii="Times New Roman" w:eastAsia="Courier New" w:hAnsi="Times New Roman"/>
                    </w:rPr>
                    <w:t>Brake fluids;</w:t>
                  </w:r>
                </w:p>
              </w:tc>
              <w:tc>
                <w:tcPr>
                  <w:tcW w:w="1151" w:type="dxa"/>
                  <w:shd w:val="clear" w:color="auto" w:fill="auto"/>
                  <w:noWrap/>
                  <w:hideMark/>
                </w:tcPr>
                <w:p w14:paraId="1F023904" w14:textId="77777777" w:rsidR="002F076B" w:rsidRPr="00C4570C" w:rsidRDefault="002F076B" w:rsidP="002F076B">
                  <w:pPr>
                    <w:ind w:firstLineChars="39" w:firstLine="86"/>
                    <w:jc w:val="left"/>
                    <w:rPr>
                      <w:rFonts w:ascii="Times New Roman" w:hAnsi="Times New Roman"/>
                      <w:sz w:val="22"/>
                      <w:szCs w:val="22"/>
                    </w:rPr>
                  </w:pPr>
                  <w:r w:rsidRPr="00C4570C">
                    <w:rPr>
                      <w:rFonts w:ascii="Times New Roman" w:hAnsi="Times New Roman"/>
                      <w:sz w:val="22"/>
                      <w:szCs w:val="22"/>
                    </w:rPr>
                    <w:t>16 01 13*</w:t>
                  </w:r>
                </w:p>
              </w:tc>
              <w:tc>
                <w:tcPr>
                  <w:tcW w:w="2109" w:type="dxa"/>
                  <w:shd w:val="clear" w:color="auto" w:fill="auto"/>
                  <w:hideMark/>
                </w:tcPr>
                <w:p w14:paraId="33520C58" w14:textId="622DE71B" w:rsidR="002F076B" w:rsidRPr="00C4570C" w:rsidRDefault="002F076B" w:rsidP="002F076B">
                  <w:pPr>
                    <w:ind w:firstLine="0"/>
                    <w:jc w:val="left"/>
                    <w:rPr>
                      <w:rFonts w:ascii="Times New Roman" w:hAnsi="Times New Roman"/>
                      <w:sz w:val="22"/>
                      <w:szCs w:val="22"/>
                    </w:rPr>
                  </w:pPr>
                  <w:r w:rsidRPr="00C4570C">
                    <w:rPr>
                      <w:rFonts w:ascii="Times New Roman" w:hAnsi="Times New Roman"/>
                      <w:sz w:val="22"/>
                      <w:szCs w:val="22"/>
                    </w:rPr>
                    <w:t>Brake fluids</w:t>
                  </w:r>
                </w:p>
              </w:tc>
            </w:tr>
            <w:tr w:rsidR="00515AA1" w:rsidRPr="00C4570C" w14:paraId="26FCDA7D" w14:textId="77777777" w:rsidTr="00802A14">
              <w:trPr>
                <w:trHeight w:val="837"/>
                <w:jc w:val="center"/>
              </w:trPr>
              <w:tc>
                <w:tcPr>
                  <w:tcW w:w="1719" w:type="dxa"/>
                  <w:shd w:val="clear" w:color="auto" w:fill="auto"/>
                  <w:hideMark/>
                </w:tcPr>
                <w:p w14:paraId="2372458C" w14:textId="587619BA" w:rsidR="002F076B" w:rsidRPr="00C4570C" w:rsidRDefault="002F076B" w:rsidP="00824361">
                  <w:pPr>
                    <w:pStyle w:val="ListParagraph"/>
                    <w:numPr>
                      <w:ilvl w:val="0"/>
                      <w:numId w:val="58"/>
                    </w:numPr>
                    <w:tabs>
                      <w:tab w:val="left" w:pos="277"/>
                    </w:tabs>
                    <w:ind w:left="135" w:hanging="142"/>
                    <w:rPr>
                      <w:rFonts w:ascii="Times New Roman" w:hAnsi="Times New Roman"/>
                    </w:rPr>
                  </w:pPr>
                  <w:r w:rsidRPr="00C4570C">
                    <w:rPr>
                      <w:rFonts w:ascii="Times New Roman" w:hAnsi="Times New Roman"/>
                      <w:lang w:val="en"/>
                    </w:rPr>
                    <w:t>Antifreeze liquids</w:t>
                  </w:r>
                  <w:r w:rsidRPr="00C4570C">
                    <w:rPr>
                      <w:rFonts w:ascii="Times New Roman" w:eastAsia="Courier New" w:hAnsi="Times New Roman"/>
                      <w:lang w:eastAsia="bg-BG"/>
                    </w:rPr>
                    <w:t>;</w:t>
                  </w:r>
                </w:p>
              </w:tc>
              <w:tc>
                <w:tcPr>
                  <w:tcW w:w="1151" w:type="dxa"/>
                  <w:shd w:val="clear" w:color="auto" w:fill="auto"/>
                  <w:noWrap/>
                  <w:hideMark/>
                </w:tcPr>
                <w:p w14:paraId="71E2C16E" w14:textId="77777777" w:rsidR="002F076B" w:rsidRPr="00C4570C" w:rsidRDefault="002F076B" w:rsidP="002F076B">
                  <w:pPr>
                    <w:ind w:firstLineChars="39" w:firstLine="86"/>
                    <w:jc w:val="left"/>
                    <w:rPr>
                      <w:rFonts w:ascii="Times New Roman" w:hAnsi="Times New Roman"/>
                      <w:sz w:val="22"/>
                      <w:szCs w:val="22"/>
                    </w:rPr>
                  </w:pPr>
                  <w:r w:rsidRPr="00C4570C">
                    <w:rPr>
                      <w:rFonts w:ascii="Times New Roman" w:hAnsi="Times New Roman"/>
                      <w:sz w:val="22"/>
                      <w:szCs w:val="22"/>
                    </w:rPr>
                    <w:t>16 01 14*</w:t>
                  </w:r>
                </w:p>
              </w:tc>
              <w:tc>
                <w:tcPr>
                  <w:tcW w:w="2109" w:type="dxa"/>
                  <w:shd w:val="clear" w:color="auto" w:fill="auto"/>
                  <w:hideMark/>
                </w:tcPr>
                <w:p w14:paraId="2323944C" w14:textId="77DC3593" w:rsidR="002F076B" w:rsidRPr="00C4570C" w:rsidRDefault="002F076B" w:rsidP="002F076B">
                  <w:pPr>
                    <w:ind w:firstLine="0"/>
                    <w:jc w:val="left"/>
                    <w:rPr>
                      <w:rFonts w:ascii="Times New Roman" w:hAnsi="Times New Roman"/>
                      <w:sz w:val="22"/>
                      <w:szCs w:val="22"/>
                    </w:rPr>
                  </w:pPr>
                  <w:r w:rsidRPr="00C4570C">
                    <w:rPr>
                      <w:rFonts w:ascii="Times New Roman" w:hAnsi="Times New Roman"/>
                      <w:sz w:val="22"/>
                      <w:szCs w:val="22"/>
                      <w:lang w:val="en"/>
                    </w:rPr>
                    <w:t>Antifreeze liquids containing dangerous substances</w:t>
                  </w:r>
                </w:p>
              </w:tc>
            </w:tr>
            <w:tr w:rsidR="00515AA1" w:rsidRPr="00C4570C" w14:paraId="11528006" w14:textId="77777777" w:rsidTr="001500D0">
              <w:trPr>
                <w:trHeight w:val="296"/>
                <w:jc w:val="center"/>
              </w:trPr>
              <w:tc>
                <w:tcPr>
                  <w:tcW w:w="4979" w:type="dxa"/>
                  <w:gridSpan w:val="3"/>
                  <w:shd w:val="clear" w:color="auto" w:fill="auto"/>
                  <w:hideMark/>
                </w:tcPr>
                <w:p w14:paraId="4D56ADB3" w14:textId="4374736D" w:rsidR="002F076B" w:rsidRPr="00C4570C" w:rsidRDefault="002F076B" w:rsidP="002F076B">
                  <w:pPr>
                    <w:ind w:firstLine="98"/>
                    <w:jc w:val="left"/>
                    <w:rPr>
                      <w:rFonts w:ascii="Times New Roman" w:hAnsi="Times New Roman"/>
                      <w:sz w:val="22"/>
                      <w:szCs w:val="22"/>
                    </w:rPr>
                  </w:pPr>
                  <w:r w:rsidRPr="00C4570C">
                    <w:rPr>
                      <w:rFonts w:ascii="Times New Roman" w:hAnsi="Times New Roman"/>
                      <w:sz w:val="22"/>
                      <w:szCs w:val="22"/>
                    </w:rPr>
                    <w:t>Pharmaceuticals:</w:t>
                  </w:r>
                </w:p>
              </w:tc>
            </w:tr>
            <w:tr w:rsidR="00515AA1" w:rsidRPr="00C4570C" w14:paraId="6E4E4C4E" w14:textId="77777777" w:rsidTr="001500D0">
              <w:trPr>
                <w:trHeight w:val="592"/>
                <w:jc w:val="center"/>
              </w:trPr>
              <w:tc>
                <w:tcPr>
                  <w:tcW w:w="1719" w:type="dxa"/>
                  <w:shd w:val="clear" w:color="auto" w:fill="auto"/>
                  <w:hideMark/>
                </w:tcPr>
                <w:p w14:paraId="25063169" w14:textId="7200DDEB" w:rsidR="00802A14" w:rsidRPr="00C4570C" w:rsidRDefault="00802A14" w:rsidP="00824361">
                  <w:pPr>
                    <w:pStyle w:val="ListParagraph"/>
                    <w:numPr>
                      <w:ilvl w:val="0"/>
                      <w:numId w:val="58"/>
                    </w:numPr>
                    <w:ind w:left="277" w:hanging="277"/>
                    <w:rPr>
                      <w:rFonts w:ascii="Times New Roman" w:hAnsi="Times New Roman"/>
                    </w:rPr>
                  </w:pPr>
                  <w:r w:rsidRPr="00C4570C">
                    <w:rPr>
                      <w:rFonts w:ascii="Times New Roman" w:eastAsia="Courier New" w:hAnsi="Times New Roman"/>
                    </w:rPr>
                    <w:t>Expired medicinal products;</w:t>
                  </w:r>
                </w:p>
              </w:tc>
              <w:tc>
                <w:tcPr>
                  <w:tcW w:w="1151" w:type="dxa"/>
                  <w:shd w:val="clear" w:color="auto" w:fill="auto"/>
                  <w:noWrap/>
                  <w:hideMark/>
                </w:tcPr>
                <w:p w14:paraId="79A24AB4" w14:textId="477D9A6D" w:rsidR="00802A14" w:rsidRPr="00C4570C" w:rsidRDefault="00802A14" w:rsidP="00802A14">
                  <w:pPr>
                    <w:ind w:firstLineChars="39" w:firstLine="86"/>
                    <w:jc w:val="left"/>
                    <w:rPr>
                      <w:rFonts w:ascii="Times New Roman" w:hAnsi="Times New Roman"/>
                      <w:sz w:val="22"/>
                      <w:szCs w:val="22"/>
                    </w:rPr>
                  </w:pPr>
                  <w:r w:rsidRPr="00C4570C">
                    <w:rPr>
                      <w:rFonts w:ascii="Times New Roman" w:hAnsi="Times New Roman"/>
                      <w:sz w:val="22"/>
                      <w:szCs w:val="22"/>
                    </w:rPr>
                    <w:t>20 01 31*</w:t>
                  </w:r>
                </w:p>
              </w:tc>
              <w:tc>
                <w:tcPr>
                  <w:tcW w:w="2109" w:type="dxa"/>
                  <w:shd w:val="clear" w:color="auto" w:fill="auto"/>
                  <w:hideMark/>
                </w:tcPr>
                <w:p w14:paraId="6218D91E" w14:textId="0D29AA0B" w:rsidR="00802A14" w:rsidRPr="00C4570C" w:rsidRDefault="00802A14" w:rsidP="00802A14">
                  <w:pPr>
                    <w:ind w:firstLine="0"/>
                    <w:jc w:val="left"/>
                    <w:rPr>
                      <w:rFonts w:ascii="Times New Roman" w:hAnsi="Times New Roman"/>
                      <w:sz w:val="22"/>
                      <w:szCs w:val="22"/>
                    </w:rPr>
                  </w:pPr>
                  <w:r w:rsidRPr="00C4570C">
                    <w:rPr>
                      <w:rStyle w:val="shorttext"/>
                      <w:rFonts w:ascii="Times New Roman" w:hAnsi="Times New Roman"/>
                      <w:sz w:val="22"/>
                      <w:szCs w:val="22"/>
                      <w:lang w:val="en"/>
                    </w:rPr>
                    <w:t>Cytotoxic and cytostatic medicinal products</w:t>
                  </w:r>
                </w:p>
              </w:tc>
            </w:tr>
            <w:tr w:rsidR="00515AA1" w:rsidRPr="00C4570C" w14:paraId="5D92C354" w14:textId="77777777" w:rsidTr="00D851EA">
              <w:trPr>
                <w:trHeight w:val="1148"/>
                <w:jc w:val="center"/>
              </w:trPr>
              <w:tc>
                <w:tcPr>
                  <w:tcW w:w="1719" w:type="dxa"/>
                  <w:shd w:val="clear" w:color="auto" w:fill="auto"/>
                  <w:hideMark/>
                </w:tcPr>
                <w:p w14:paraId="4CD24891" w14:textId="17FD1C26" w:rsidR="00802A14" w:rsidRPr="00C4570C" w:rsidRDefault="00802A14" w:rsidP="00824361">
                  <w:pPr>
                    <w:pStyle w:val="ListParagraph"/>
                    <w:numPr>
                      <w:ilvl w:val="0"/>
                      <w:numId w:val="58"/>
                    </w:numPr>
                    <w:spacing w:after="0"/>
                    <w:ind w:left="278" w:hanging="278"/>
                    <w:rPr>
                      <w:rFonts w:ascii="Times New Roman" w:hAnsi="Times New Roman"/>
                    </w:rPr>
                  </w:pPr>
                  <w:r w:rsidRPr="00C4570C">
                    <w:rPr>
                      <w:rFonts w:ascii="Times New Roman" w:eastAsia="Courier New" w:hAnsi="Times New Roman"/>
                    </w:rPr>
                    <w:t>Products related to care for domestic animals.</w:t>
                  </w:r>
                </w:p>
              </w:tc>
              <w:tc>
                <w:tcPr>
                  <w:tcW w:w="1151" w:type="dxa"/>
                  <w:shd w:val="clear" w:color="auto" w:fill="auto"/>
                  <w:noWrap/>
                  <w:hideMark/>
                </w:tcPr>
                <w:p w14:paraId="3A36C2CF" w14:textId="3FE01535" w:rsidR="00802A14" w:rsidRPr="00C4570C" w:rsidRDefault="00802A14" w:rsidP="00802A14">
                  <w:pPr>
                    <w:ind w:firstLineChars="39" w:firstLine="86"/>
                    <w:jc w:val="left"/>
                    <w:rPr>
                      <w:rFonts w:ascii="Times New Roman" w:hAnsi="Times New Roman"/>
                      <w:sz w:val="22"/>
                      <w:szCs w:val="22"/>
                    </w:rPr>
                  </w:pPr>
                  <w:r w:rsidRPr="00C4570C">
                    <w:rPr>
                      <w:rFonts w:ascii="Times New Roman" w:hAnsi="Times New Roman"/>
                      <w:sz w:val="22"/>
                      <w:szCs w:val="22"/>
                    </w:rPr>
                    <w:t>20 01 31*</w:t>
                  </w:r>
                </w:p>
              </w:tc>
              <w:tc>
                <w:tcPr>
                  <w:tcW w:w="2109" w:type="dxa"/>
                  <w:shd w:val="clear" w:color="auto" w:fill="auto"/>
                  <w:hideMark/>
                </w:tcPr>
                <w:p w14:paraId="61DC5AC3" w14:textId="46C1E274" w:rsidR="00802A14" w:rsidRPr="00C4570C" w:rsidRDefault="00802A14" w:rsidP="00802A14">
                  <w:pPr>
                    <w:ind w:firstLine="0"/>
                    <w:jc w:val="left"/>
                    <w:rPr>
                      <w:rFonts w:ascii="Times New Roman" w:hAnsi="Times New Roman"/>
                      <w:sz w:val="22"/>
                      <w:szCs w:val="22"/>
                    </w:rPr>
                  </w:pPr>
                  <w:r w:rsidRPr="00C4570C">
                    <w:rPr>
                      <w:rStyle w:val="shorttext"/>
                      <w:rFonts w:ascii="Times New Roman" w:hAnsi="Times New Roman"/>
                      <w:sz w:val="22"/>
                      <w:szCs w:val="22"/>
                      <w:lang w:val="en"/>
                    </w:rPr>
                    <w:t>Cytotoxic and cytostatic medicinal products</w:t>
                  </w:r>
                </w:p>
              </w:tc>
            </w:tr>
            <w:tr w:rsidR="00515AA1" w:rsidRPr="00C4570C" w14:paraId="0C23FD76" w14:textId="77777777" w:rsidTr="001500D0">
              <w:trPr>
                <w:trHeight w:val="296"/>
                <w:jc w:val="center"/>
              </w:trPr>
              <w:tc>
                <w:tcPr>
                  <w:tcW w:w="4979" w:type="dxa"/>
                  <w:gridSpan w:val="3"/>
                  <w:shd w:val="clear" w:color="auto" w:fill="auto"/>
                  <w:hideMark/>
                </w:tcPr>
                <w:p w14:paraId="625C5B35" w14:textId="2E9597BF" w:rsidR="002F076B" w:rsidRPr="00C4570C" w:rsidRDefault="00802A14" w:rsidP="002F076B">
                  <w:pPr>
                    <w:ind w:firstLine="98"/>
                    <w:jc w:val="left"/>
                    <w:rPr>
                      <w:rFonts w:ascii="Times New Roman" w:hAnsi="Times New Roman"/>
                      <w:sz w:val="22"/>
                      <w:szCs w:val="22"/>
                    </w:rPr>
                  </w:pPr>
                  <w:r w:rsidRPr="00C4570C">
                    <w:rPr>
                      <w:rFonts w:ascii="Times New Roman" w:eastAsia="Courier New" w:hAnsi="Times New Roman"/>
                      <w:sz w:val="22"/>
                      <w:szCs w:val="22"/>
                    </w:rPr>
                    <w:t>Mercury, mercury containing waste</w:t>
                  </w:r>
                  <w:r w:rsidRPr="00C4570C">
                    <w:rPr>
                      <w:rFonts w:ascii="Times New Roman" w:hAnsi="Times New Roman"/>
                      <w:sz w:val="22"/>
                      <w:szCs w:val="22"/>
                    </w:rPr>
                    <w:t>:</w:t>
                  </w:r>
                </w:p>
              </w:tc>
            </w:tr>
            <w:tr w:rsidR="00515AA1" w:rsidRPr="00C4570C" w14:paraId="3DE61A75" w14:textId="77777777" w:rsidTr="001500D0">
              <w:trPr>
                <w:trHeight w:val="889"/>
                <w:jc w:val="center"/>
              </w:trPr>
              <w:tc>
                <w:tcPr>
                  <w:tcW w:w="1719" w:type="dxa"/>
                  <w:shd w:val="clear" w:color="auto" w:fill="auto"/>
                  <w:hideMark/>
                </w:tcPr>
                <w:p w14:paraId="5BBF5F59" w14:textId="47BE6AE2" w:rsidR="002F076B" w:rsidRPr="00C4570C" w:rsidRDefault="002F076B" w:rsidP="00802A14">
                  <w:pPr>
                    <w:ind w:firstLine="0"/>
                    <w:jc w:val="left"/>
                    <w:rPr>
                      <w:rFonts w:ascii="Times New Roman" w:hAnsi="Times New Roman"/>
                      <w:sz w:val="22"/>
                      <w:szCs w:val="22"/>
                    </w:rPr>
                  </w:pPr>
                  <w:r w:rsidRPr="00C4570C">
                    <w:rPr>
                      <w:rFonts w:ascii="Times New Roman" w:eastAsia="Courier New" w:hAnsi="Times New Roman"/>
                      <w:sz w:val="22"/>
                      <w:szCs w:val="22"/>
                    </w:rPr>
                    <w:t>17.  </w:t>
                  </w:r>
                  <w:r w:rsidR="00802A14" w:rsidRPr="00C4570C">
                    <w:rPr>
                      <w:rFonts w:ascii="Times New Roman" w:eastAsia="Courier New" w:hAnsi="Times New Roman"/>
                      <w:sz w:val="22"/>
                      <w:szCs w:val="22"/>
                    </w:rPr>
                    <w:t xml:space="preserve">Mercury, mercury based thermometres, mercury based circuit breakers, mercury bulbs for </w:t>
                  </w:r>
                  <w:r w:rsidR="00802A14" w:rsidRPr="00C4570C">
                    <w:rPr>
                      <w:rFonts w:ascii="Times New Roman" w:eastAsia="Courier New" w:hAnsi="Times New Roman"/>
                      <w:sz w:val="22"/>
                      <w:szCs w:val="22"/>
                    </w:rPr>
                    <w:lastRenderedPageBreak/>
                    <w:t>boilers etc.;</w:t>
                  </w:r>
                </w:p>
              </w:tc>
              <w:tc>
                <w:tcPr>
                  <w:tcW w:w="1151" w:type="dxa"/>
                  <w:shd w:val="clear" w:color="auto" w:fill="auto"/>
                  <w:noWrap/>
                  <w:hideMark/>
                </w:tcPr>
                <w:p w14:paraId="57B9BE1C" w14:textId="77777777" w:rsidR="002F076B" w:rsidRPr="00C4570C" w:rsidRDefault="002F076B" w:rsidP="002F076B">
                  <w:pPr>
                    <w:ind w:firstLine="86"/>
                    <w:jc w:val="left"/>
                    <w:rPr>
                      <w:rFonts w:ascii="Times New Roman" w:hAnsi="Times New Roman"/>
                      <w:sz w:val="22"/>
                      <w:szCs w:val="22"/>
                    </w:rPr>
                  </w:pPr>
                  <w:r w:rsidRPr="00C4570C">
                    <w:rPr>
                      <w:rFonts w:ascii="Times New Roman" w:hAnsi="Times New Roman"/>
                      <w:sz w:val="22"/>
                      <w:szCs w:val="22"/>
                    </w:rPr>
                    <w:lastRenderedPageBreak/>
                    <w:t>20 01 21*</w:t>
                  </w:r>
                </w:p>
              </w:tc>
              <w:tc>
                <w:tcPr>
                  <w:tcW w:w="2109" w:type="dxa"/>
                  <w:shd w:val="clear" w:color="auto" w:fill="auto"/>
                  <w:hideMark/>
                </w:tcPr>
                <w:p w14:paraId="0BBF1DC7" w14:textId="24392CD4" w:rsidR="002F076B" w:rsidRPr="00C4570C" w:rsidRDefault="00802A14" w:rsidP="002F076B">
                  <w:pPr>
                    <w:ind w:firstLine="0"/>
                    <w:jc w:val="left"/>
                    <w:rPr>
                      <w:rFonts w:ascii="Times New Roman" w:hAnsi="Times New Roman"/>
                      <w:sz w:val="22"/>
                      <w:szCs w:val="22"/>
                    </w:rPr>
                  </w:pPr>
                  <w:r w:rsidRPr="00C4570C">
                    <w:rPr>
                      <w:rFonts w:ascii="Times New Roman" w:hAnsi="Times New Roman"/>
                      <w:sz w:val="22"/>
                      <w:szCs w:val="22"/>
                      <w:lang w:val="en"/>
                    </w:rPr>
                    <w:t>Fluorescent tubes and other wastes containing mercury</w:t>
                  </w:r>
                </w:p>
              </w:tc>
            </w:tr>
            <w:tr w:rsidR="00515AA1" w:rsidRPr="00C4570C" w14:paraId="59411D7E" w14:textId="77777777" w:rsidTr="001500D0">
              <w:trPr>
                <w:trHeight w:val="296"/>
                <w:jc w:val="center"/>
              </w:trPr>
              <w:tc>
                <w:tcPr>
                  <w:tcW w:w="4979" w:type="dxa"/>
                  <w:gridSpan w:val="3"/>
                  <w:shd w:val="clear" w:color="auto" w:fill="auto"/>
                  <w:hideMark/>
                </w:tcPr>
                <w:p w14:paraId="3F91D910" w14:textId="5ACEE82A" w:rsidR="002F076B" w:rsidRPr="00C4570C" w:rsidRDefault="00802A14" w:rsidP="002F076B">
                  <w:pPr>
                    <w:ind w:left="98" w:firstLine="0"/>
                    <w:jc w:val="left"/>
                    <w:rPr>
                      <w:rFonts w:ascii="Times New Roman" w:hAnsi="Times New Roman"/>
                      <w:sz w:val="22"/>
                      <w:szCs w:val="22"/>
                    </w:rPr>
                  </w:pPr>
                  <w:r w:rsidRPr="00C4570C">
                    <w:rPr>
                      <w:rFonts w:ascii="Times New Roman" w:eastAsia="Courier New" w:hAnsi="Times New Roman"/>
                      <w:sz w:val="22"/>
                      <w:szCs w:val="22"/>
                    </w:rPr>
                    <w:lastRenderedPageBreak/>
                    <w:t>Wiping cloths and protective equipment contaminated with dangerous substances</w:t>
                  </w:r>
                  <w:r w:rsidRPr="00C4570C">
                    <w:rPr>
                      <w:rFonts w:ascii="Times New Roman" w:hAnsi="Times New Roman"/>
                      <w:sz w:val="22"/>
                      <w:szCs w:val="22"/>
                    </w:rPr>
                    <w:t>:</w:t>
                  </w:r>
                </w:p>
              </w:tc>
            </w:tr>
            <w:tr w:rsidR="00515AA1" w:rsidRPr="00C4570C" w14:paraId="4C48A1BB" w14:textId="77777777" w:rsidTr="00802A14">
              <w:trPr>
                <w:trHeight w:val="2321"/>
                <w:jc w:val="center"/>
              </w:trPr>
              <w:tc>
                <w:tcPr>
                  <w:tcW w:w="1719" w:type="dxa"/>
                  <w:shd w:val="clear" w:color="auto" w:fill="auto"/>
                  <w:hideMark/>
                </w:tcPr>
                <w:p w14:paraId="32154D15" w14:textId="2081652F" w:rsidR="00802A14" w:rsidRPr="00C4570C" w:rsidRDefault="00802A14" w:rsidP="00824361">
                  <w:pPr>
                    <w:pStyle w:val="ListParagraph"/>
                    <w:numPr>
                      <w:ilvl w:val="0"/>
                      <w:numId w:val="59"/>
                    </w:numPr>
                    <w:tabs>
                      <w:tab w:val="left" w:pos="419"/>
                    </w:tabs>
                    <w:ind w:left="0" w:firstLine="0"/>
                    <w:rPr>
                      <w:rFonts w:ascii="Times New Roman" w:hAnsi="Times New Roman"/>
                    </w:rPr>
                  </w:pPr>
                  <w:r w:rsidRPr="00C4570C">
                    <w:rPr>
                      <w:rFonts w:ascii="Times New Roman" w:eastAsia="Courier New" w:hAnsi="Times New Roman"/>
                    </w:rPr>
                    <w:t>Towels, wiping cloths contaminated with dangerous substances;</w:t>
                  </w:r>
                </w:p>
              </w:tc>
              <w:tc>
                <w:tcPr>
                  <w:tcW w:w="1151" w:type="dxa"/>
                  <w:shd w:val="clear" w:color="auto" w:fill="auto"/>
                  <w:noWrap/>
                  <w:hideMark/>
                </w:tcPr>
                <w:p w14:paraId="763ADE17" w14:textId="77777777" w:rsidR="00802A14" w:rsidRPr="00C4570C" w:rsidRDefault="00802A14" w:rsidP="00802A14">
                  <w:pPr>
                    <w:ind w:firstLineChars="39" w:firstLine="86"/>
                    <w:jc w:val="left"/>
                    <w:rPr>
                      <w:rFonts w:ascii="Times New Roman" w:hAnsi="Times New Roman"/>
                      <w:sz w:val="22"/>
                      <w:szCs w:val="22"/>
                    </w:rPr>
                  </w:pPr>
                  <w:r w:rsidRPr="00C4570C">
                    <w:rPr>
                      <w:rFonts w:ascii="Times New Roman" w:hAnsi="Times New Roman"/>
                      <w:sz w:val="22"/>
                      <w:szCs w:val="22"/>
                    </w:rPr>
                    <w:t>15 02 02*</w:t>
                  </w:r>
                </w:p>
              </w:tc>
              <w:tc>
                <w:tcPr>
                  <w:tcW w:w="2109" w:type="dxa"/>
                  <w:shd w:val="clear" w:color="auto" w:fill="auto"/>
                  <w:hideMark/>
                </w:tcPr>
                <w:p w14:paraId="4B6712CA" w14:textId="6F40AE7D" w:rsidR="00802A14" w:rsidRPr="00C4570C" w:rsidRDefault="00802A14" w:rsidP="00802A14">
                  <w:pPr>
                    <w:ind w:firstLine="0"/>
                    <w:jc w:val="left"/>
                    <w:rPr>
                      <w:rFonts w:ascii="Times New Roman" w:hAnsi="Times New Roman"/>
                      <w:sz w:val="22"/>
                      <w:szCs w:val="22"/>
                    </w:rPr>
                  </w:pPr>
                  <w:r w:rsidRPr="00C4570C">
                    <w:rPr>
                      <w:rFonts w:ascii="Times New Roman" w:hAnsi="Times New Roman"/>
                      <w:sz w:val="22"/>
                      <w:szCs w:val="22"/>
                      <w:lang w:val="en"/>
                    </w:rPr>
                    <w:t>absorbents, filter materials (including oil filters not mentioned elsewhere), wiping cloths, protective clothing contaminated with dangerous substances</w:t>
                  </w:r>
                </w:p>
              </w:tc>
            </w:tr>
            <w:tr w:rsidR="00515AA1" w:rsidRPr="00C4570C" w14:paraId="28884456" w14:textId="77777777" w:rsidTr="00802A14">
              <w:trPr>
                <w:trHeight w:val="2397"/>
                <w:jc w:val="center"/>
              </w:trPr>
              <w:tc>
                <w:tcPr>
                  <w:tcW w:w="1719" w:type="dxa"/>
                  <w:shd w:val="clear" w:color="auto" w:fill="auto"/>
                  <w:hideMark/>
                </w:tcPr>
                <w:p w14:paraId="19714E50" w14:textId="4980A8EE" w:rsidR="00802A14" w:rsidRPr="00C4570C" w:rsidRDefault="00802A14" w:rsidP="00824361">
                  <w:pPr>
                    <w:pStyle w:val="ListParagraph"/>
                    <w:numPr>
                      <w:ilvl w:val="0"/>
                      <w:numId w:val="59"/>
                    </w:numPr>
                    <w:tabs>
                      <w:tab w:val="left" w:pos="419"/>
                    </w:tabs>
                    <w:ind w:left="0" w:firstLine="0"/>
                    <w:rPr>
                      <w:rFonts w:ascii="Times New Roman" w:hAnsi="Times New Roman"/>
                    </w:rPr>
                  </w:pPr>
                  <w:r w:rsidRPr="00C4570C">
                    <w:rPr>
                      <w:rFonts w:ascii="Times New Roman" w:eastAsia="Courier New" w:hAnsi="Times New Roman"/>
                    </w:rPr>
                    <w:t>Protective equipment - gloves, masks, filters, etc., used in painting, coating and cleaning.</w:t>
                  </w:r>
                </w:p>
              </w:tc>
              <w:tc>
                <w:tcPr>
                  <w:tcW w:w="1151" w:type="dxa"/>
                  <w:shd w:val="clear" w:color="auto" w:fill="auto"/>
                  <w:noWrap/>
                  <w:hideMark/>
                </w:tcPr>
                <w:p w14:paraId="2AD62290" w14:textId="77777777" w:rsidR="00802A14" w:rsidRPr="00C4570C" w:rsidRDefault="00802A14" w:rsidP="00802A14">
                  <w:pPr>
                    <w:ind w:firstLineChars="39" w:firstLine="86"/>
                    <w:jc w:val="left"/>
                    <w:rPr>
                      <w:rFonts w:ascii="Times New Roman" w:hAnsi="Times New Roman"/>
                      <w:sz w:val="22"/>
                      <w:szCs w:val="22"/>
                    </w:rPr>
                  </w:pPr>
                  <w:r w:rsidRPr="00C4570C">
                    <w:rPr>
                      <w:rFonts w:ascii="Times New Roman" w:hAnsi="Times New Roman"/>
                      <w:sz w:val="22"/>
                      <w:szCs w:val="22"/>
                    </w:rPr>
                    <w:t>15 02 02*</w:t>
                  </w:r>
                </w:p>
              </w:tc>
              <w:tc>
                <w:tcPr>
                  <w:tcW w:w="2109" w:type="dxa"/>
                  <w:shd w:val="clear" w:color="auto" w:fill="auto"/>
                  <w:hideMark/>
                </w:tcPr>
                <w:p w14:paraId="73F8BD6F" w14:textId="147B8A83" w:rsidR="00802A14" w:rsidRPr="00C4570C" w:rsidRDefault="00802A14" w:rsidP="00802A14">
                  <w:pPr>
                    <w:ind w:firstLine="0"/>
                    <w:jc w:val="left"/>
                    <w:rPr>
                      <w:rFonts w:ascii="Times New Roman" w:hAnsi="Times New Roman"/>
                      <w:sz w:val="22"/>
                      <w:szCs w:val="22"/>
                    </w:rPr>
                  </w:pPr>
                  <w:r w:rsidRPr="00C4570C">
                    <w:rPr>
                      <w:rFonts w:ascii="Times New Roman" w:hAnsi="Times New Roman"/>
                      <w:sz w:val="22"/>
                      <w:szCs w:val="22"/>
                      <w:lang w:val="en"/>
                    </w:rPr>
                    <w:t>absorbents, filter materials (including oil filters not mentioned elsewhere), wiping cloths, protective clothing contaminated with dangerous substances</w:t>
                  </w:r>
                </w:p>
              </w:tc>
            </w:tr>
            <w:tr w:rsidR="00515AA1" w:rsidRPr="00C4570C" w14:paraId="6AEEAF3C" w14:textId="77777777" w:rsidTr="001500D0">
              <w:trPr>
                <w:trHeight w:val="296"/>
                <w:jc w:val="center"/>
              </w:trPr>
              <w:tc>
                <w:tcPr>
                  <w:tcW w:w="4979" w:type="dxa"/>
                  <w:gridSpan w:val="3"/>
                  <w:shd w:val="clear" w:color="auto" w:fill="auto"/>
                  <w:hideMark/>
                </w:tcPr>
                <w:p w14:paraId="0EB25835" w14:textId="30C92091" w:rsidR="002F076B" w:rsidRPr="00C4570C" w:rsidRDefault="007E1C8E" w:rsidP="002F076B">
                  <w:pPr>
                    <w:ind w:firstLine="98"/>
                    <w:jc w:val="left"/>
                    <w:rPr>
                      <w:rFonts w:ascii="Times New Roman" w:hAnsi="Times New Roman"/>
                      <w:sz w:val="22"/>
                      <w:szCs w:val="22"/>
                    </w:rPr>
                  </w:pPr>
                  <w:r w:rsidRPr="00C4570C">
                    <w:rPr>
                      <w:rFonts w:ascii="Times New Roman" w:hAnsi="Times New Roman"/>
                      <w:sz w:val="22"/>
                      <w:szCs w:val="22"/>
                    </w:rPr>
                    <w:t>Contaminated wood materials</w:t>
                  </w:r>
                </w:p>
              </w:tc>
            </w:tr>
            <w:tr w:rsidR="00515AA1" w:rsidRPr="00C4570C" w14:paraId="3E87B666" w14:textId="77777777" w:rsidTr="001500D0">
              <w:trPr>
                <w:trHeight w:val="296"/>
                <w:jc w:val="center"/>
              </w:trPr>
              <w:tc>
                <w:tcPr>
                  <w:tcW w:w="1719" w:type="dxa"/>
                  <w:shd w:val="clear" w:color="auto" w:fill="auto"/>
                  <w:hideMark/>
                </w:tcPr>
                <w:p w14:paraId="61C583A9" w14:textId="38654120" w:rsidR="002F076B" w:rsidRPr="00C4570C" w:rsidRDefault="002F076B" w:rsidP="002F076B">
                  <w:pPr>
                    <w:ind w:firstLine="0"/>
                    <w:jc w:val="left"/>
                    <w:rPr>
                      <w:rFonts w:ascii="Times New Roman" w:hAnsi="Times New Roman"/>
                      <w:sz w:val="22"/>
                      <w:szCs w:val="22"/>
                    </w:rPr>
                  </w:pPr>
                  <w:r w:rsidRPr="00C4570C">
                    <w:rPr>
                      <w:rFonts w:ascii="Times New Roman" w:eastAsia="Courier New" w:hAnsi="Times New Roman"/>
                      <w:sz w:val="22"/>
                      <w:szCs w:val="22"/>
                    </w:rPr>
                    <w:t>20.  </w:t>
                  </w:r>
                  <w:r w:rsidR="007E1C8E" w:rsidRPr="00C4570C">
                    <w:rPr>
                      <w:rFonts w:ascii="Times New Roman" w:hAnsi="Times New Roman"/>
                      <w:sz w:val="22"/>
                      <w:szCs w:val="22"/>
                    </w:rPr>
                    <w:t>Contaminated wood materials</w:t>
                  </w:r>
                </w:p>
              </w:tc>
              <w:tc>
                <w:tcPr>
                  <w:tcW w:w="1151" w:type="dxa"/>
                  <w:shd w:val="clear" w:color="auto" w:fill="auto"/>
                  <w:noWrap/>
                  <w:hideMark/>
                </w:tcPr>
                <w:p w14:paraId="7158D5C4" w14:textId="77777777" w:rsidR="002F076B" w:rsidRPr="00C4570C" w:rsidRDefault="002F076B" w:rsidP="002F076B">
                  <w:pPr>
                    <w:ind w:firstLine="86"/>
                    <w:jc w:val="left"/>
                    <w:rPr>
                      <w:rFonts w:ascii="Times New Roman" w:hAnsi="Times New Roman"/>
                      <w:sz w:val="22"/>
                      <w:szCs w:val="22"/>
                    </w:rPr>
                  </w:pPr>
                  <w:r w:rsidRPr="00C4570C">
                    <w:rPr>
                      <w:rFonts w:ascii="Times New Roman" w:hAnsi="Times New Roman"/>
                      <w:sz w:val="22"/>
                      <w:szCs w:val="22"/>
                    </w:rPr>
                    <w:t>20 01 37*</w:t>
                  </w:r>
                </w:p>
              </w:tc>
              <w:tc>
                <w:tcPr>
                  <w:tcW w:w="2109" w:type="dxa"/>
                  <w:shd w:val="clear" w:color="auto" w:fill="auto"/>
                  <w:hideMark/>
                </w:tcPr>
                <w:p w14:paraId="780DA534" w14:textId="1EA87180" w:rsidR="002F076B" w:rsidRPr="00C4570C" w:rsidRDefault="007E1C8E" w:rsidP="002F076B">
                  <w:pPr>
                    <w:ind w:firstLine="0"/>
                    <w:jc w:val="left"/>
                    <w:rPr>
                      <w:rFonts w:ascii="Times New Roman" w:hAnsi="Times New Roman"/>
                      <w:sz w:val="22"/>
                      <w:szCs w:val="22"/>
                    </w:rPr>
                  </w:pPr>
                  <w:r w:rsidRPr="00C4570C">
                    <w:rPr>
                      <w:rStyle w:val="highlight"/>
                      <w:rFonts w:ascii="Times New Roman" w:hAnsi="Times New Roman"/>
                      <w:sz w:val="22"/>
                      <w:szCs w:val="22"/>
                    </w:rPr>
                    <w:t>wood</w:t>
                  </w:r>
                  <w:r w:rsidRPr="00C4570C">
                    <w:rPr>
                      <w:rFonts w:ascii="Times New Roman" w:hAnsi="Times New Roman"/>
                      <w:sz w:val="22"/>
                      <w:szCs w:val="22"/>
                    </w:rPr>
                    <w:t xml:space="preserve"> containing or contaminated with dangerous substances</w:t>
                  </w:r>
                </w:p>
              </w:tc>
            </w:tr>
            <w:tr w:rsidR="00515AA1" w:rsidRPr="00C4570C" w14:paraId="354863E6" w14:textId="77777777" w:rsidTr="001500D0">
              <w:trPr>
                <w:trHeight w:val="296"/>
                <w:jc w:val="center"/>
              </w:trPr>
              <w:tc>
                <w:tcPr>
                  <w:tcW w:w="4979" w:type="dxa"/>
                  <w:gridSpan w:val="3"/>
                  <w:tcBorders>
                    <w:right w:val="single" w:sz="4" w:space="0" w:color="auto"/>
                  </w:tcBorders>
                  <w:shd w:val="clear" w:color="auto" w:fill="auto"/>
                </w:tcPr>
                <w:p w14:paraId="776D404B" w14:textId="0AFE5B70" w:rsidR="002F076B" w:rsidRPr="00C4570C" w:rsidRDefault="007E1C8E" w:rsidP="002F076B">
                  <w:pPr>
                    <w:autoSpaceDE w:val="0"/>
                    <w:autoSpaceDN w:val="0"/>
                    <w:adjustRightInd w:val="0"/>
                    <w:spacing w:before="0"/>
                    <w:ind w:firstLine="0"/>
                    <w:jc w:val="left"/>
                    <w:rPr>
                      <w:rFonts w:ascii="Times New Roman" w:eastAsia="Batang" w:hAnsi="Times New Roman"/>
                      <w:sz w:val="22"/>
                      <w:lang w:val="en-US" w:eastAsia="en-US"/>
                    </w:rPr>
                  </w:pPr>
                  <w:r w:rsidRPr="00C4570C">
                    <w:rPr>
                      <w:rFonts w:ascii="Times New Roman" w:eastAsia="Batang" w:hAnsi="Times New Roman"/>
                      <w:sz w:val="22"/>
                      <w:lang w:val="en-US" w:eastAsia="en-US"/>
                    </w:rPr>
                    <w:t>Widespread household waste</w:t>
                  </w:r>
                </w:p>
              </w:tc>
            </w:tr>
            <w:tr w:rsidR="00515AA1" w:rsidRPr="00C4570C" w14:paraId="2D35BE2A" w14:textId="77777777" w:rsidTr="001500D0">
              <w:trPr>
                <w:trHeight w:val="296"/>
                <w:jc w:val="center"/>
              </w:trPr>
              <w:tc>
                <w:tcPr>
                  <w:tcW w:w="1719" w:type="dxa"/>
                  <w:shd w:val="clear" w:color="auto" w:fill="auto"/>
                </w:tcPr>
                <w:p w14:paraId="352D42B3" w14:textId="269F6A37" w:rsidR="002F076B" w:rsidRPr="00C4570C" w:rsidRDefault="002F076B" w:rsidP="007E1C8E">
                  <w:pPr>
                    <w:ind w:firstLine="0"/>
                    <w:jc w:val="left"/>
                    <w:rPr>
                      <w:rFonts w:ascii="Times New Roman" w:eastAsia="Courier New" w:hAnsi="Times New Roman"/>
                      <w:sz w:val="22"/>
                      <w:szCs w:val="22"/>
                      <w:lang w:val="en-US"/>
                    </w:rPr>
                  </w:pPr>
                  <w:r w:rsidRPr="00C4570C">
                    <w:rPr>
                      <w:rFonts w:ascii="Times New Roman" w:eastAsia="Batang" w:hAnsi="Times New Roman"/>
                      <w:sz w:val="22"/>
                      <w:lang w:eastAsia="en-US"/>
                    </w:rPr>
                    <w:t xml:space="preserve">21. </w:t>
                  </w:r>
                  <w:r w:rsidR="007E1C8E" w:rsidRPr="00C4570C">
                    <w:rPr>
                      <w:rFonts w:ascii="Times New Roman" w:eastAsia="Batang" w:hAnsi="Times New Roman"/>
                      <w:sz w:val="22"/>
                      <w:lang w:val="en-US" w:eastAsia="en-US"/>
                    </w:rPr>
                    <w:t>Obsolete batteries and accumulators</w:t>
                  </w:r>
                </w:p>
              </w:tc>
              <w:tc>
                <w:tcPr>
                  <w:tcW w:w="1151" w:type="dxa"/>
                  <w:shd w:val="clear" w:color="auto" w:fill="auto"/>
                  <w:noWrap/>
                </w:tcPr>
                <w:p w14:paraId="2464A632" w14:textId="77777777" w:rsidR="002F076B" w:rsidRPr="00C4570C" w:rsidRDefault="002F076B" w:rsidP="002F076B">
                  <w:pPr>
                    <w:ind w:firstLine="86"/>
                    <w:jc w:val="left"/>
                    <w:rPr>
                      <w:rFonts w:ascii="Times New Roman" w:hAnsi="Times New Roman"/>
                      <w:sz w:val="22"/>
                      <w:szCs w:val="22"/>
                    </w:rPr>
                  </w:pPr>
                  <w:r w:rsidRPr="00C4570C">
                    <w:rPr>
                      <w:rFonts w:ascii="Times New Roman" w:hAnsi="Times New Roman"/>
                      <w:sz w:val="22"/>
                      <w:lang w:eastAsia="en-US"/>
                    </w:rPr>
                    <w:t>20 01 33*</w:t>
                  </w:r>
                </w:p>
              </w:tc>
              <w:tc>
                <w:tcPr>
                  <w:tcW w:w="2109" w:type="dxa"/>
                  <w:tcBorders>
                    <w:top w:val="single" w:sz="4" w:space="0" w:color="auto"/>
                    <w:left w:val="single" w:sz="4" w:space="0" w:color="auto"/>
                    <w:bottom w:val="single" w:sz="4" w:space="0" w:color="auto"/>
                    <w:right w:val="single" w:sz="4" w:space="0" w:color="auto"/>
                  </w:tcBorders>
                  <w:vAlign w:val="center"/>
                </w:tcPr>
                <w:p w14:paraId="1156906D" w14:textId="77777777" w:rsidR="002F076B" w:rsidRPr="00C4570C" w:rsidRDefault="007E1C8E" w:rsidP="002F076B">
                  <w:pPr>
                    <w:autoSpaceDE w:val="0"/>
                    <w:autoSpaceDN w:val="0"/>
                    <w:adjustRightInd w:val="0"/>
                    <w:spacing w:before="0"/>
                    <w:ind w:firstLine="0"/>
                    <w:jc w:val="left"/>
                    <w:rPr>
                      <w:rFonts w:ascii="Times New Roman" w:hAnsi="Times New Roman"/>
                      <w:sz w:val="22"/>
                      <w:lang w:val="en"/>
                    </w:rPr>
                  </w:pPr>
                  <w:r w:rsidRPr="00C4570C">
                    <w:rPr>
                      <w:rFonts w:ascii="Times New Roman" w:hAnsi="Times New Roman"/>
                      <w:sz w:val="22"/>
                      <w:lang w:val="en"/>
                    </w:rPr>
                    <w:t>Batteries and accumulators included in 16 06 01, 16 06 02 or 16 06 03 as well as unsorted batteries and accumulators containing such batteries</w:t>
                  </w:r>
                </w:p>
                <w:p w14:paraId="4448857C" w14:textId="7A16E19F" w:rsidR="00027271" w:rsidRPr="00C4570C" w:rsidRDefault="00027271" w:rsidP="00027271">
                  <w:pPr>
                    <w:autoSpaceDE w:val="0"/>
                    <w:autoSpaceDN w:val="0"/>
                    <w:adjustRightInd w:val="0"/>
                    <w:spacing w:before="0"/>
                    <w:ind w:firstLine="0"/>
                    <w:jc w:val="left"/>
                    <w:rPr>
                      <w:rFonts w:ascii="Times New Roman" w:hAnsi="Times New Roman"/>
                      <w:sz w:val="22"/>
                      <w:szCs w:val="22"/>
                    </w:rPr>
                  </w:pPr>
                </w:p>
              </w:tc>
            </w:tr>
            <w:tr w:rsidR="00515AA1" w:rsidRPr="00C4570C" w14:paraId="4295C39B" w14:textId="77777777" w:rsidTr="001500D0">
              <w:trPr>
                <w:trHeight w:val="296"/>
                <w:jc w:val="center"/>
              </w:trPr>
              <w:tc>
                <w:tcPr>
                  <w:tcW w:w="1719" w:type="dxa"/>
                  <w:shd w:val="clear" w:color="auto" w:fill="auto"/>
                </w:tcPr>
                <w:p w14:paraId="01CD1C1E" w14:textId="731E9C7F" w:rsidR="002F076B" w:rsidRPr="00C4570C" w:rsidRDefault="002F076B" w:rsidP="007E1C8E">
                  <w:pPr>
                    <w:autoSpaceDE w:val="0"/>
                    <w:autoSpaceDN w:val="0"/>
                    <w:adjustRightInd w:val="0"/>
                    <w:ind w:firstLine="0"/>
                    <w:jc w:val="left"/>
                    <w:rPr>
                      <w:rFonts w:ascii="Times New Roman" w:eastAsia="Courier New" w:hAnsi="Times New Roman"/>
                      <w:sz w:val="22"/>
                      <w:szCs w:val="22"/>
                      <w:lang w:val="en-US"/>
                    </w:rPr>
                  </w:pPr>
                  <w:r w:rsidRPr="00C4570C">
                    <w:rPr>
                      <w:rFonts w:ascii="Times New Roman" w:eastAsia="Batang" w:hAnsi="Times New Roman"/>
                      <w:sz w:val="22"/>
                      <w:lang w:eastAsia="en-US"/>
                    </w:rPr>
                    <w:t xml:space="preserve">22. </w:t>
                  </w:r>
                  <w:r w:rsidR="007E1C8E" w:rsidRPr="00C4570C">
                    <w:rPr>
                      <w:rFonts w:ascii="Times New Roman" w:eastAsia="Batang" w:hAnsi="Times New Roman"/>
                      <w:sz w:val="22"/>
                      <w:lang w:val="en-US" w:eastAsia="en-US"/>
                    </w:rPr>
                    <w:t>Obsolete electric and electronic equipment</w:t>
                  </w:r>
                </w:p>
              </w:tc>
              <w:tc>
                <w:tcPr>
                  <w:tcW w:w="1151" w:type="dxa"/>
                  <w:shd w:val="clear" w:color="auto" w:fill="auto"/>
                  <w:noWrap/>
                </w:tcPr>
                <w:p w14:paraId="34BC499F" w14:textId="77777777" w:rsidR="002F076B" w:rsidRPr="00C4570C" w:rsidRDefault="002F076B" w:rsidP="002F076B">
                  <w:pPr>
                    <w:ind w:firstLine="86"/>
                    <w:jc w:val="left"/>
                    <w:rPr>
                      <w:rFonts w:ascii="Times New Roman" w:hAnsi="Times New Roman"/>
                      <w:sz w:val="22"/>
                      <w:szCs w:val="22"/>
                    </w:rPr>
                  </w:pPr>
                  <w:r w:rsidRPr="00C4570C">
                    <w:rPr>
                      <w:rFonts w:ascii="Times New Roman" w:hAnsi="Times New Roman"/>
                      <w:sz w:val="22"/>
                      <w:lang w:eastAsia="en-US"/>
                    </w:rPr>
                    <w:t>20 01 35*</w:t>
                  </w:r>
                </w:p>
              </w:tc>
              <w:tc>
                <w:tcPr>
                  <w:tcW w:w="2109" w:type="dxa"/>
                  <w:tcBorders>
                    <w:top w:val="single" w:sz="4" w:space="0" w:color="auto"/>
                    <w:left w:val="single" w:sz="4" w:space="0" w:color="auto"/>
                    <w:bottom w:val="single" w:sz="4" w:space="0" w:color="auto"/>
                    <w:right w:val="single" w:sz="4" w:space="0" w:color="auto"/>
                  </w:tcBorders>
                  <w:vAlign w:val="center"/>
                </w:tcPr>
                <w:p w14:paraId="46D7098A" w14:textId="5F7DBF61" w:rsidR="002F076B" w:rsidRPr="00C4570C" w:rsidRDefault="007E1C8E" w:rsidP="002F076B">
                  <w:pPr>
                    <w:autoSpaceDE w:val="0"/>
                    <w:autoSpaceDN w:val="0"/>
                    <w:adjustRightInd w:val="0"/>
                    <w:spacing w:before="0"/>
                    <w:ind w:firstLine="0"/>
                    <w:jc w:val="left"/>
                    <w:rPr>
                      <w:rFonts w:ascii="Times New Roman" w:hAnsi="Times New Roman"/>
                      <w:sz w:val="22"/>
                      <w:szCs w:val="22"/>
                    </w:rPr>
                  </w:pPr>
                  <w:r w:rsidRPr="00C4570C">
                    <w:rPr>
                      <w:rFonts w:ascii="Times New Roman" w:hAnsi="Times New Roman"/>
                      <w:sz w:val="22"/>
                      <w:lang w:val="en"/>
                    </w:rPr>
                    <w:t>End of life  electric and</w:t>
                  </w:r>
                  <w:r w:rsidRPr="00C4570C">
                    <w:rPr>
                      <w:rFonts w:ascii="Times New Roman" w:hAnsi="Times New Roman"/>
                      <w:sz w:val="22"/>
                      <w:lang w:val="en"/>
                    </w:rPr>
                    <w:br/>
                    <w:t>electronic equipment other than those mentioned in 20 01 21 and 20 01 23 containing hazardous components</w:t>
                  </w:r>
                </w:p>
              </w:tc>
            </w:tr>
            <w:tr w:rsidR="00515AA1" w:rsidRPr="00C4570C" w14:paraId="792FABDB" w14:textId="77777777" w:rsidTr="001500D0">
              <w:trPr>
                <w:trHeight w:val="296"/>
                <w:jc w:val="center"/>
              </w:trPr>
              <w:tc>
                <w:tcPr>
                  <w:tcW w:w="1719" w:type="dxa"/>
                  <w:shd w:val="clear" w:color="auto" w:fill="auto"/>
                </w:tcPr>
                <w:p w14:paraId="067DEE4C" w14:textId="3713215E" w:rsidR="002F076B" w:rsidRPr="00C4570C" w:rsidRDefault="002F076B" w:rsidP="002F076B">
                  <w:pPr>
                    <w:ind w:firstLine="0"/>
                    <w:jc w:val="left"/>
                    <w:rPr>
                      <w:rFonts w:ascii="Times New Roman" w:eastAsia="Courier New" w:hAnsi="Times New Roman"/>
                      <w:sz w:val="22"/>
                      <w:szCs w:val="22"/>
                    </w:rPr>
                  </w:pPr>
                  <w:r w:rsidRPr="00C4570C">
                    <w:rPr>
                      <w:rFonts w:ascii="Times New Roman" w:eastAsia="Courier New" w:hAnsi="Times New Roman"/>
                      <w:sz w:val="22"/>
                      <w:szCs w:val="22"/>
                    </w:rPr>
                    <w:t xml:space="preserve">23. </w:t>
                  </w:r>
                  <w:r w:rsidR="007E1C8E" w:rsidRPr="00C4570C">
                    <w:rPr>
                      <w:rFonts w:ascii="Times New Roman" w:hAnsi="Times New Roman"/>
                      <w:sz w:val="22"/>
                      <w:szCs w:val="22"/>
                      <w:lang w:val="en"/>
                    </w:rPr>
                    <w:t>Refrigeration and air conditioning equipment with chlorofluoro-hydrocarbon refrigerant</w:t>
                  </w:r>
                </w:p>
              </w:tc>
              <w:tc>
                <w:tcPr>
                  <w:tcW w:w="1151" w:type="dxa"/>
                  <w:shd w:val="clear" w:color="auto" w:fill="auto"/>
                  <w:noWrap/>
                </w:tcPr>
                <w:p w14:paraId="282B9D0C" w14:textId="77777777" w:rsidR="002F076B" w:rsidRPr="00C4570C" w:rsidRDefault="002F076B" w:rsidP="002F076B">
                  <w:pPr>
                    <w:ind w:firstLine="86"/>
                    <w:jc w:val="left"/>
                    <w:rPr>
                      <w:rFonts w:ascii="Times New Roman" w:hAnsi="Times New Roman"/>
                      <w:sz w:val="22"/>
                      <w:szCs w:val="22"/>
                    </w:rPr>
                  </w:pPr>
                  <w:r w:rsidRPr="00C4570C">
                    <w:rPr>
                      <w:rFonts w:ascii="Times New Roman" w:hAnsi="Times New Roman"/>
                      <w:sz w:val="22"/>
                      <w:szCs w:val="22"/>
                      <w:lang w:eastAsia="en-US"/>
                    </w:rPr>
                    <w:t>20 01 23*</w:t>
                  </w:r>
                </w:p>
              </w:tc>
              <w:tc>
                <w:tcPr>
                  <w:tcW w:w="2109" w:type="dxa"/>
                  <w:tcBorders>
                    <w:top w:val="single" w:sz="4" w:space="0" w:color="auto"/>
                    <w:left w:val="single" w:sz="4" w:space="0" w:color="auto"/>
                    <w:bottom w:val="single" w:sz="4" w:space="0" w:color="auto"/>
                    <w:right w:val="single" w:sz="4" w:space="0" w:color="auto"/>
                  </w:tcBorders>
                </w:tcPr>
                <w:p w14:paraId="2C349B1F" w14:textId="54D0E403" w:rsidR="002F076B" w:rsidRPr="00C4570C" w:rsidRDefault="007E1C8E" w:rsidP="007E1C8E">
                  <w:pPr>
                    <w:autoSpaceDE w:val="0"/>
                    <w:autoSpaceDN w:val="0"/>
                    <w:adjustRightInd w:val="0"/>
                    <w:spacing w:before="0"/>
                    <w:ind w:firstLine="0"/>
                    <w:jc w:val="left"/>
                    <w:rPr>
                      <w:rFonts w:ascii="Times New Roman" w:hAnsi="Times New Roman"/>
                      <w:sz w:val="22"/>
                      <w:szCs w:val="22"/>
                    </w:rPr>
                  </w:pPr>
                  <w:r w:rsidRPr="00C4570C">
                    <w:rPr>
                      <w:rFonts w:ascii="Times New Roman" w:hAnsi="Times New Roman"/>
                      <w:sz w:val="22"/>
                      <w:szCs w:val="22"/>
                      <w:lang w:val="en"/>
                    </w:rPr>
                    <w:t xml:space="preserve">End of life equipment containing equipment with chlorofluoro-hydrocarbons </w:t>
                  </w:r>
                </w:p>
              </w:tc>
            </w:tr>
            <w:tr w:rsidR="00515AA1" w:rsidRPr="00C4570C" w14:paraId="1E63BB09" w14:textId="77777777" w:rsidTr="001A7153">
              <w:trPr>
                <w:trHeight w:val="552"/>
                <w:jc w:val="center"/>
              </w:trPr>
              <w:tc>
                <w:tcPr>
                  <w:tcW w:w="1719" w:type="dxa"/>
                  <w:shd w:val="clear" w:color="auto" w:fill="auto"/>
                </w:tcPr>
                <w:p w14:paraId="34E0E838" w14:textId="59EF0429" w:rsidR="002F076B" w:rsidRPr="00C4570C" w:rsidRDefault="002F076B" w:rsidP="00027271">
                  <w:pPr>
                    <w:ind w:firstLine="0"/>
                    <w:jc w:val="left"/>
                    <w:rPr>
                      <w:rFonts w:ascii="Times New Roman" w:eastAsia="Courier New" w:hAnsi="Times New Roman"/>
                      <w:sz w:val="22"/>
                      <w:szCs w:val="22"/>
                    </w:rPr>
                  </w:pPr>
                  <w:r w:rsidRPr="00C4570C">
                    <w:rPr>
                      <w:rFonts w:ascii="Times New Roman" w:eastAsia="Courier New" w:hAnsi="Times New Roman"/>
                      <w:sz w:val="22"/>
                      <w:szCs w:val="22"/>
                    </w:rPr>
                    <w:t xml:space="preserve">24. </w:t>
                  </w:r>
                  <w:r w:rsidR="007E1C8E" w:rsidRPr="00C4570C">
                    <w:rPr>
                      <w:rFonts w:ascii="Times New Roman" w:eastAsia="Courier New" w:hAnsi="Times New Roman"/>
                      <w:sz w:val="22"/>
                      <w:szCs w:val="22"/>
                      <w:lang w:val="en-US"/>
                    </w:rPr>
                    <w:t>Technical lubricants</w:t>
                  </w:r>
                  <w:r w:rsidRPr="00C4570C">
                    <w:rPr>
                      <w:rFonts w:ascii="Times New Roman" w:eastAsia="Courier New" w:hAnsi="Times New Roman"/>
                      <w:sz w:val="22"/>
                      <w:szCs w:val="22"/>
                    </w:rPr>
                    <w:t xml:space="preserve"> </w:t>
                  </w:r>
                  <w:r w:rsidRPr="00C4570C">
                    <w:rPr>
                      <w:rFonts w:ascii="Times New Roman" w:eastAsia="Courier New" w:hAnsi="Times New Roman"/>
                      <w:sz w:val="22"/>
                      <w:szCs w:val="22"/>
                      <w:lang w:val="en-US"/>
                    </w:rPr>
                    <w:t>(</w:t>
                  </w:r>
                  <w:r w:rsidR="00027271" w:rsidRPr="00C4570C">
                    <w:rPr>
                      <w:rFonts w:ascii="Times New Roman" w:eastAsia="Courier New" w:hAnsi="Times New Roman"/>
                      <w:sz w:val="22"/>
                      <w:szCs w:val="22"/>
                      <w:lang w:val="en-US"/>
                    </w:rPr>
                    <w:t xml:space="preserve">non </w:t>
                  </w:r>
                  <w:r w:rsidR="00027271" w:rsidRPr="00C4570C">
                    <w:rPr>
                      <w:rFonts w:ascii="Times New Roman" w:eastAsia="Courier New" w:hAnsi="Times New Roman"/>
                      <w:sz w:val="22"/>
                      <w:szCs w:val="22"/>
                      <w:lang w:val="en-US"/>
                    </w:rPr>
                    <w:lastRenderedPageBreak/>
                    <w:t>food related oilsand greases</w:t>
                  </w:r>
                  <w:r w:rsidRPr="00C4570C">
                    <w:rPr>
                      <w:rFonts w:ascii="Times New Roman" w:eastAsia="Courier New" w:hAnsi="Times New Roman"/>
                      <w:sz w:val="22"/>
                      <w:szCs w:val="22"/>
                      <w:lang w:val="en-US"/>
                    </w:rPr>
                    <w:t>)</w:t>
                  </w:r>
                </w:p>
              </w:tc>
              <w:tc>
                <w:tcPr>
                  <w:tcW w:w="1151" w:type="dxa"/>
                  <w:shd w:val="clear" w:color="auto" w:fill="auto"/>
                  <w:noWrap/>
                </w:tcPr>
                <w:p w14:paraId="33398955" w14:textId="77777777" w:rsidR="002F076B" w:rsidRPr="00C4570C" w:rsidRDefault="002F076B" w:rsidP="002F076B">
                  <w:pPr>
                    <w:ind w:firstLine="86"/>
                    <w:jc w:val="left"/>
                    <w:rPr>
                      <w:rFonts w:ascii="Times New Roman" w:hAnsi="Times New Roman"/>
                      <w:sz w:val="22"/>
                      <w:lang w:eastAsia="en-US"/>
                    </w:rPr>
                  </w:pPr>
                  <w:r w:rsidRPr="00C4570C">
                    <w:rPr>
                      <w:rFonts w:ascii="Times New Roman" w:hAnsi="Times New Roman"/>
                      <w:lang w:eastAsia="en-US"/>
                    </w:rPr>
                    <w:lastRenderedPageBreak/>
                    <w:t>20 01 26*</w:t>
                  </w:r>
                </w:p>
              </w:tc>
              <w:tc>
                <w:tcPr>
                  <w:tcW w:w="2109" w:type="dxa"/>
                  <w:tcBorders>
                    <w:top w:val="single" w:sz="4" w:space="0" w:color="auto"/>
                    <w:left w:val="single" w:sz="4" w:space="0" w:color="auto"/>
                    <w:bottom w:val="single" w:sz="4" w:space="0" w:color="auto"/>
                    <w:right w:val="single" w:sz="4" w:space="0" w:color="auto"/>
                  </w:tcBorders>
                </w:tcPr>
                <w:p w14:paraId="25ADFA30" w14:textId="4BAEF0BE" w:rsidR="002F076B" w:rsidRPr="00C4570C" w:rsidRDefault="00027271" w:rsidP="00027271">
                  <w:pPr>
                    <w:autoSpaceDE w:val="0"/>
                    <w:autoSpaceDN w:val="0"/>
                    <w:adjustRightInd w:val="0"/>
                    <w:spacing w:before="0"/>
                    <w:ind w:firstLine="0"/>
                    <w:jc w:val="left"/>
                    <w:rPr>
                      <w:rFonts w:ascii="Times New Roman" w:eastAsia="Batang" w:hAnsi="Times New Roman"/>
                      <w:sz w:val="22"/>
                      <w:lang w:eastAsia="en-US"/>
                    </w:rPr>
                  </w:pPr>
                  <w:r w:rsidRPr="00C4570C">
                    <w:rPr>
                      <w:rFonts w:ascii="Times New Roman" w:eastAsia="Batang" w:hAnsi="Times New Roman"/>
                      <w:sz w:val="22"/>
                      <w:lang w:val="en-US" w:eastAsia="en-US"/>
                    </w:rPr>
                    <w:t xml:space="preserve">Oils and greases other than those mentioned </w:t>
                  </w:r>
                  <w:r w:rsidRPr="00C4570C">
                    <w:rPr>
                      <w:rFonts w:ascii="Times New Roman" w:eastAsia="Batang" w:hAnsi="Times New Roman"/>
                      <w:sz w:val="22"/>
                      <w:lang w:val="en-US" w:eastAsia="en-US"/>
                    </w:rPr>
                    <w:lastRenderedPageBreak/>
                    <w:t>in</w:t>
                  </w:r>
                  <w:r w:rsidR="002F076B" w:rsidRPr="00C4570C">
                    <w:rPr>
                      <w:rFonts w:ascii="Times New Roman" w:eastAsia="Batang" w:hAnsi="Times New Roman"/>
                      <w:sz w:val="22"/>
                      <w:lang w:eastAsia="en-US"/>
                    </w:rPr>
                    <w:t xml:space="preserve"> 20 01 25 </w:t>
                  </w:r>
                </w:p>
              </w:tc>
            </w:tr>
          </w:tbl>
          <w:p w14:paraId="2C4E261F" w14:textId="77777777" w:rsidR="001500D0" w:rsidRPr="00C4570C" w:rsidRDefault="001500D0" w:rsidP="00057833">
            <w:pPr>
              <w:pStyle w:val="ListParagraph"/>
              <w:spacing w:after="0" w:line="240" w:lineRule="auto"/>
              <w:jc w:val="both"/>
              <w:rPr>
                <w:rFonts w:ascii="Times New Roman" w:hAnsi="Times New Roman"/>
                <w:bCs/>
                <w:sz w:val="24"/>
                <w:szCs w:val="24"/>
                <w:lang w:val="en-GB"/>
              </w:rPr>
            </w:pPr>
          </w:p>
          <w:p w14:paraId="7055F639" w14:textId="77777777" w:rsidR="006E1A1F" w:rsidRPr="00C4570C" w:rsidRDefault="006E1A1F" w:rsidP="006E1A1F">
            <w:pPr>
              <w:pStyle w:val="ListParagraph"/>
              <w:spacing w:after="0" w:line="240" w:lineRule="auto"/>
              <w:ind w:left="401"/>
              <w:jc w:val="both"/>
              <w:rPr>
                <w:rFonts w:ascii="Times New Roman" w:hAnsi="Times New Roman"/>
                <w:i/>
                <w:sz w:val="4"/>
                <w:lang w:val="en"/>
              </w:rPr>
            </w:pPr>
          </w:p>
          <w:p w14:paraId="50A8FF5E" w14:textId="68FD06AC" w:rsidR="00027271" w:rsidRPr="00C4570C" w:rsidRDefault="00027271" w:rsidP="00824361">
            <w:pPr>
              <w:pStyle w:val="ListParagraph"/>
              <w:numPr>
                <w:ilvl w:val="0"/>
                <w:numId w:val="56"/>
              </w:numPr>
              <w:spacing w:after="0" w:line="240" w:lineRule="auto"/>
              <w:ind w:left="401" w:hanging="284"/>
              <w:jc w:val="both"/>
              <w:rPr>
                <w:rFonts w:ascii="Times New Roman" w:hAnsi="Times New Roman"/>
                <w:i/>
                <w:sz w:val="24"/>
                <w:lang w:val="en"/>
              </w:rPr>
            </w:pPr>
            <w:r w:rsidRPr="00C4570C">
              <w:rPr>
                <w:rFonts w:ascii="Times New Roman" w:hAnsi="Times New Roman"/>
                <w:i/>
                <w:sz w:val="24"/>
                <w:lang w:val="en"/>
              </w:rPr>
              <w:t>for each type of waste, there must be a provision for a basic and additional field for the waste statistics code as well as a field for the principle "Extended producer responsibility" (ie those who place on the market products after which widespread waste is generated, are responsible for its separate collection and treatment).</w:t>
            </w:r>
          </w:p>
          <w:p w14:paraId="29ED8B9C" w14:textId="77777777" w:rsidR="00E879B3" w:rsidRPr="00C4570C" w:rsidRDefault="00E879B3" w:rsidP="00E879B3">
            <w:pPr>
              <w:rPr>
                <w:rFonts w:ascii="Times New Roman" w:hAnsi="Times New Roman"/>
                <w:i/>
                <w:sz w:val="32"/>
                <w:lang w:val="en"/>
              </w:rPr>
            </w:pPr>
          </w:p>
          <w:p w14:paraId="45F1C4DF" w14:textId="77777777" w:rsidR="00E879B3" w:rsidRPr="00C4570C" w:rsidRDefault="00E879B3" w:rsidP="00E879B3">
            <w:pPr>
              <w:rPr>
                <w:rFonts w:ascii="Times New Roman" w:hAnsi="Times New Roman"/>
                <w:i/>
                <w:lang w:val="en"/>
              </w:rPr>
            </w:pPr>
          </w:p>
          <w:p w14:paraId="4DF5DAD6" w14:textId="1606C80B" w:rsidR="00027271" w:rsidRPr="00C4570C" w:rsidRDefault="00027271" w:rsidP="00824361">
            <w:pPr>
              <w:pStyle w:val="ListParagraph"/>
              <w:numPr>
                <w:ilvl w:val="0"/>
                <w:numId w:val="60"/>
              </w:numPr>
              <w:spacing w:after="120" w:line="240" w:lineRule="auto"/>
              <w:ind w:left="403" w:hanging="284"/>
              <w:jc w:val="both"/>
              <w:rPr>
                <w:rFonts w:ascii="Times New Roman" w:hAnsi="Times New Roman"/>
                <w:sz w:val="24"/>
                <w:lang w:val="en"/>
              </w:rPr>
            </w:pPr>
            <w:r w:rsidRPr="00C4570C">
              <w:rPr>
                <w:rFonts w:ascii="Times New Roman" w:hAnsi="Times New Roman"/>
                <w:sz w:val="24"/>
                <w:lang w:val="en"/>
              </w:rPr>
              <w:t>the name and identifying, three-digit number of the municipal pilot center related to the unique code of each record for each transmitted waste, the GPS coordinates of the center, as well as the three-digit location code of the Center for Classification of Territorial Units for statistical purposes in Bulgaria;</w:t>
            </w:r>
          </w:p>
          <w:p w14:paraId="62C37081" w14:textId="77777777" w:rsidR="00617914" w:rsidRPr="00C4570C" w:rsidRDefault="00617914" w:rsidP="00617914">
            <w:pPr>
              <w:pStyle w:val="ListParagraph"/>
              <w:spacing w:after="120" w:line="240" w:lineRule="auto"/>
              <w:ind w:left="403"/>
              <w:jc w:val="both"/>
              <w:rPr>
                <w:rFonts w:ascii="Times New Roman" w:hAnsi="Times New Roman"/>
                <w:sz w:val="20"/>
                <w:lang w:val="en"/>
              </w:rPr>
            </w:pPr>
          </w:p>
          <w:p w14:paraId="6CEB361D" w14:textId="7C6988ED" w:rsidR="004A6A18" w:rsidRPr="00C4570C" w:rsidRDefault="00027271" w:rsidP="00824361">
            <w:pPr>
              <w:pStyle w:val="ListParagraph"/>
              <w:numPr>
                <w:ilvl w:val="0"/>
                <w:numId w:val="60"/>
              </w:numPr>
              <w:spacing w:before="240" w:after="0" w:line="240" w:lineRule="auto"/>
              <w:ind w:left="403" w:hanging="284"/>
              <w:jc w:val="both"/>
              <w:rPr>
                <w:rFonts w:ascii="Times New Roman" w:hAnsi="Times New Roman"/>
                <w:bCs/>
                <w:sz w:val="28"/>
                <w:szCs w:val="24"/>
                <w:lang w:val="en-GB"/>
              </w:rPr>
            </w:pPr>
            <w:r w:rsidRPr="00C4570C">
              <w:rPr>
                <w:rFonts w:ascii="Times New Roman" w:hAnsi="Times New Roman"/>
                <w:sz w:val="24"/>
                <w:lang w:val="en"/>
              </w:rPr>
              <w:t>the date of each load</w:t>
            </w:r>
            <w:r w:rsidR="00FE652F" w:rsidRPr="00C4570C">
              <w:rPr>
                <w:rFonts w:ascii="Times New Roman" w:hAnsi="Times New Roman"/>
                <w:sz w:val="24"/>
                <w:lang w:val="en"/>
              </w:rPr>
              <w:t>ing</w:t>
            </w:r>
            <w:r w:rsidRPr="00C4570C">
              <w:rPr>
                <w:rFonts w:ascii="Times New Roman" w:hAnsi="Times New Roman"/>
                <w:sz w:val="24"/>
                <w:lang w:val="en"/>
              </w:rPr>
              <w:t xml:space="preserve"> for transportation outside the municipal pilot centr</w:t>
            </w:r>
            <w:r w:rsidR="00FE652F" w:rsidRPr="00C4570C">
              <w:rPr>
                <w:rFonts w:ascii="Times New Roman" w:hAnsi="Times New Roman"/>
                <w:sz w:val="24"/>
                <w:lang w:val="en"/>
              </w:rPr>
              <w:t>e</w:t>
            </w:r>
            <w:r w:rsidRPr="00C4570C">
              <w:rPr>
                <w:rFonts w:ascii="Times New Roman" w:hAnsi="Times New Roman"/>
                <w:sz w:val="24"/>
                <w:lang w:val="en"/>
              </w:rPr>
              <w:t xml:space="preserve"> associated with a certain amount and type of waste of a type listed above;</w:t>
            </w:r>
          </w:p>
          <w:p w14:paraId="659F60E4" w14:textId="77777777" w:rsidR="00027271" w:rsidRPr="00C4570C" w:rsidRDefault="00027271" w:rsidP="00FE652F">
            <w:pPr>
              <w:spacing w:before="0"/>
              <w:ind w:left="401" w:hanging="284"/>
              <w:rPr>
                <w:rFonts w:ascii="Times New Roman" w:hAnsi="Times New Roman"/>
                <w:sz w:val="28"/>
                <w:lang w:val="en"/>
              </w:rPr>
            </w:pPr>
          </w:p>
          <w:p w14:paraId="759BA331" w14:textId="77777777" w:rsidR="00027271" w:rsidRPr="00C4570C" w:rsidRDefault="00027271" w:rsidP="00824361">
            <w:pPr>
              <w:pStyle w:val="ListParagraph"/>
              <w:numPr>
                <w:ilvl w:val="0"/>
                <w:numId w:val="60"/>
              </w:numPr>
              <w:spacing w:line="240" w:lineRule="auto"/>
              <w:ind w:left="401" w:hanging="284"/>
              <w:jc w:val="both"/>
              <w:rPr>
                <w:rFonts w:ascii="Times New Roman" w:hAnsi="Times New Roman"/>
                <w:sz w:val="24"/>
              </w:rPr>
            </w:pPr>
            <w:r w:rsidRPr="00C4570C">
              <w:rPr>
                <w:rFonts w:ascii="Times New Roman" w:hAnsi="Times New Roman"/>
                <w:sz w:val="24"/>
                <w:lang w:val="en"/>
              </w:rPr>
              <w:t>the registration number of the vehicle transporting a specified quantity and type of waste of a type listed above, a name field and a UIP field of the transport company;</w:t>
            </w:r>
          </w:p>
          <w:p w14:paraId="51BD4E87" w14:textId="77777777" w:rsidR="00027271" w:rsidRPr="00C4570C" w:rsidRDefault="00027271" w:rsidP="00FE652F">
            <w:pPr>
              <w:pStyle w:val="ListParagraph"/>
              <w:spacing w:line="240" w:lineRule="auto"/>
              <w:jc w:val="both"/>
              <w:rPr>
                <w:rFonts w:ascii="Times New Roman" w:hAnsi="Times New Roman"/>
                <w:sz w:val="24"/>
                <w:lang w:val="en"/>
              </w:rPr>
            </w:pPr>
          </w:p>
          <w:p w14:paraId="1EB6A998" w14:textId="77777777" w:rsidR="00617914" w:rsidRPr="00C4570C" w:rsidRDefault="00617914" w:rsidP="00FE652F">
            <w:pPr>
              <w:pStyle w:val="ListParagraph"/>
              <w:spacing w:line="240" w:lineRule="auto"/>
              <w:jc w:val="both"/>
              <w:rPr>
                <w:rFonts w:ascii="Times New Roman" w:hAnsi="Times New Roman"/>
                <w:sz w:val="40"/>
                <w:lang w:val="en"/>
              </w:rPr>
            </w:pPr>
          </w:p>
          <w:p w14:paraId="71B8B0AF" w14:textId="3F4602E0" w:rsidR="00027271" w:rsidRPr="00C4570C" w:rsidRDefault="00027271" w:rsidP="00824361">
            <w:pPr>
              <w:pStyle w:val="ListParagraph"/>
              <w:numPr>
                <w:ilvl w:val="0"/>
                <w:numId w:val="60"/>
              </w:numPr>
              <w:spacing w:line="240" w:lineRule="auto"/>
              <w:ind w:left="401" w:hanging="284"/>
              <w:jc w:val="both"/>
              <w:rPr>
                <w:rFonts w:ascii="Times New Roman" w:hAnsi="Times New Roman"/>
                <w:sz w:val="24"/>
              </w:rPr>
            </w:pPr>
            <w:r w:rsidRPr="00C4570C">
              <w:rPr>
                <w:rFonts w:ascii="Times New Roman" w:hAnsi="Times New Roman"/>
                <w:sz w:val="24"/>
                <w:lang w:val="en"/>
              </w:rPr>
              <w:t>packaging,  total net weight, of the type of waste transported, of a type listed above related to the unique record of each household waste in the period since the last shipment of any kind of waste outside the center - for each transport outside the municipal centr</w:t>
            </w:r>
            <w:r w:rsidR="00FE652F" w:rsidRPr="00C4570C">
              <w:rPr>
                <w:rFonts w:ascii="Times New Roman" w:hAnsi="Times New Roman"/>
                <w:sz w:val="24"/>
                <w:lang w:val="en"/>
              </w:rPr>
              <w:t>e</w:t>
            </w:r>
            <w:r w:rsidRPr="00C4570C">
              <w:rPr>
                <w:rFonts w:ascii="Times New Roman" w:hAnsi="Times New Roman"/>
                <w:sz w:val="24"/>
                <w:lang w:val="en"/>
              </w:rPr>
              <w:t>;</w:t>
            </w:r>
          </w:p>
          <w:p w14:paraId="385CD6A3" w14:textId="77777777" w:rsidR="00FE652F" w:rsidRPr="00C4570C" w:rsidRDefault="00FE652F" w:rsidP="00FE652F">
            <w:pPr>
              <w:pStyle w:val="ListParagraph"/>
              <w:spacing w:line="240" w:lineRule="auto"/>
              <w:jc w:val="both"/>
              <w:rPr>
                <w:rFonts w:ascii="Times New Roman" w:hAnsi="Times New Roman"/>
                <w:sz w:val="24"/>
              </w:rPr>
            </w:pPr>
          </w:p>
          <w:p w14:paraId="04425C65" w14:textId="77777777" w:rsidR="005457EA" w:rsidRPr="00C4570C" w:rsidRDefault="005457EA" w:rsidP="00FE652F">
            <w:pPr>
              <w:pStyle w:val="ListParagraph"/>
              <w:spacing w:line="240" w:lineRule="auto"/>
              <w:jc w:val="both"/>
              <w:rPr>
                <w:rFonts w:ascii="Times New Roman" w:hAnsi="Times New Roman"/>
                <w:sz w:val="28"/>
              </w:rPr>
            </w:pPr>
          </w:p>
          <w:p w14:paraId="7BEB96DC" w14:textId="7604282E" w:rsidR="00027271" w:rsidRPr="00C4570C" w:rsidRDefault="00027271" w:rsidP="00824361">
            <w:pPr>
              <w:pStyle w:val="ListParagraph"/>
              <w:numPr>
                <w:ilvl w:val="0"/>
                <w:numId w:val="60"/>
              </w:numPr>
              <w:spacing w:line="240" w:lineRule="auto"/>
              <w:ind w:left="401" w:hanging="284"/>
              <w:jc w:val="both"/>
              <w:rPr>
                <w:rFonts w:ascii="Times New Roman" w:hAnsi="Times New Roman"/>
                <w:sz w:val="24"/>
              </w:rPr>
            </w:pPr>
            <w:r w:rsidRPr="00C4570C">
              <w:rPr>
                <w:rFonts w:ascii="Times New Roman" w:hAnsi="Times New Roman"/>
                <w:sz w:val="24"/>
                <w:lang w:val="en"/>
              </w:rPr>
              <w:t>the firm of  the operator / processor to whom the waste will be transported, Field of UIC, Fields marked with the processor, Field for introduction of recovery operations ("R1 to R13") or Disposal ("D1 to D15"</w:t>
            </w:r>
            <w:r w:rsidR="00FE652F" w:rsidRPr="00C4570C">
              <w:rPr>
                <w:rFonts w:ascii="Times New Roman" w:hAnsi="Times New Roman"/>
                <w:sz w:val="24"/>
                <w:lang w:val="en"/>
              </w:rPr>
              <w:t>),</w:t>
            </w:r>
            <w:r w:rsidRPr="00C4570C">
              <w:rPr>
                <w:rFonts w:ascii="Times New Roman" w:hAnsi="Times New Roman"/>
                <w:sz w:val="24"/>
                <w:lang w:val="en"/>
              </w:rPr>
              <w:t xml:space="preserve"> which the processor can </w:t>
            </w:r>
            <w:r w:rsidR="00FE652F" w:rsidRPr="00C4570C">
              <w:rPr>
                <w:rFonts w:ascii="Times New Roman" w:hAnsi="Times New Roman"/>
                <w:sz w:val="24"/>
                <w:lang w:val="en"/>
              </w:rPr>
              <w:t>perform,</w:t>
            </w:r>
            <w:r w:rsidRPr="00C4570C">
              <w:rPr>
                <w:rFonts w:ascii="Times New Roman" w:hAnsi="Times New Roman"/>
                <w:sz w:val="24"/>
                <w:lang w:val="en"/>
              </w:rPr>
              <w:t xml:space="preserve"> the maximum allowable quantities which he may treat, the date by which they are allowed</w:t>
            </w:r>
            <w:r w:rsidR="00FE652F" w:rsidRPr="00C4570C">
              <w:rPr>
                <w:rFonts w:ascii="Times New Roman" w:hAnsi="Times New Roman"/>
                <w:sz w:val="24"/>
                <w:lang w:val="en"/>
              </w:rPr>
              <w:t>;</w:t>
            </w:r>
          </w:p>
          <w:p w14:paraId="752A6010" w14:textId="77777777" w:rsidR="00FE652F" w:rsidRPr="00C4570C" w:rsidRDefault="00FE652F" w:rsidP="00FE652F">
            <w:pPr>
              <w:pStyle w:val="ListParagraph"/>
              <w:spacing w:line="240" w:lineRule="auto"/>
              <w:jc w:val="both"/>
              <w:rPr>
                <w:rFonts w:ascii="Times New Roman" w:hAnsi="Times New Roman"/>
                <w:sz w:val="24"/>
              </w:rPr>
            </w:pPr>
          </w:p>
          <w:p w14:paraId="2894A8AE" w14:textId="77777777" w:rsidR="00FE652F" w:rsidRPr="00C4570C" w:rsidRDefault="00FE652F" w:rsidP="00FE652F">
            <w:pPr>
              <w:pStyle w:val="ListParagraph"/>
              <w:spacing w:line="240" w:lineRule="auto"/>
              <w:jc w:val="both"/>
              <w:rPr>
                <w:rFonts w:ascii="Times New Roman" w:hAnsi="Times New Roman"/>
                <w:sz w:val="24"/>
              </w:rPr>
            </w:pPr>
          </w:p>
          <w:p w14:paraId="7E07CF9C" w14:textId="77777777" w:rsidR="00394DFF" w:rsidRPr="00C4570C" w:rsidRDefault="00394DFF" w:rsidP="00FE652F">
            <w:pPr>
              <w:pStyle w:val="ListParagraph"/>
              <w:spacing w:line="240" w:lineRule="auto"/>
              <w:jc w:val="both"/>
              <w:rPr>
                <w:rFonts w:ascii="Times New Roman" w:hAnsi="Times New Roman"/>
                <w:sz w:val="40"/>
              </w:rPr>
            </w:pPr>
          </w:p>
          <w:p w14:paraId="53CE1980" w14:textId="77777777" w:rsidR="00FE652F" w:rsidRPr="00C4570C" w:rsidRDefault="00027271" w:rsidP="00824361">
            <w:pPr>
              <w:pStyle w:val="ListParagraph"/>
              <w:numPr>
                <w:ilvl w:val="0"/>
                <w:numId w:val="60"/>
              </w:numPr>
              <w:spacing w:line="240" w:lineRule="auto"/>
              <w:ind w:left="401" w:hanging="284"/>
              <w:jc w:val="both"/>
              <w:rPr>
                <w:rFonts w:ascii="Times New Roman" w:hAnsi="Times New Roman"/>
              </w:rPr>
            </w:pPr>
            <w:r w:rsidRPr="00C4570C">
              <w:rPr>
                <w:rFonts w:ascii="Times New Roman" w:hAnsi="Times New Roman"/>
                <w:sz w:val="24"/>
                <w:lang w:val="en"/>
              </w:rPr>
              <w:t xml:space="preserve">the actual address of the processor's site or </w:t>
            </w:r>
            <w:r w:rsidRPr="00C4570C">
              <w:rPr>
                <w:rFonts w:ascii="Times New Roman" w:hAnsi="Times New Roman"/>
                <w:sz w:val="24"/>
                <w:lang w:val="en"/>
              </w:rPr>
              <w:lastRenderedPageBreak/>
              <w:t>facility, state whether it is a site for temporary storage or treatment / disposal and recovery / to which the waste of a given type, code, quantity, packaging, weight is transported;</w:t>
            </w:r>
          </w:p>
          <w:p w14:paraId="53F9BB5A" w14:textId="77777777" w:rsidR="00FE652F" w:rsidRPr="00C4570C" w:rsidRDefault="00FE652F" w:rsidP="00FE652F">
            <w:pPr>
              <w:pStyle w:val="ListParagraph"/>
              <w:rPr>
                <w:rFonts w:ascii="Times New Roman" w:hAnsi="Times New Roman"/>
                <w:sz w:val="24"/>
                <w:lang w:val="en"/>
              </w:rPr>
            </w:pPr>
          </w:p>
          <w:p w14:paraId="6A17DBB9" w14:textId="77777777" w:rsidR="00FE652F" w:rsidRPr="00C4570C" w:rsidRDefault="00FE652F" w:rsidP="00FE652F">
            <w:pPr>
              <w:pStyle w:val="ListParagraph"/>
              <w:rPr>
                <w:rFonts w:ascii="Times New Roman" w:hAnsi="Times New Roman"/>
                <w:sz w:val="24"/>
                <w:lang w:val="en"/>
              </w:rPr>
            </w:pPr>
          </w:p>
          <w:p w14:paraId="6A11F5A2" w14:textId="4F49BE09" w:rsidR="00027271" w:rsidRPr="00C4570C" w:rsidRDefault="00027271" w:rsidP="00824361">
            <w:pPr>
              <w:pStyle w:val="ListParagraph"/>
              <w:numPr>
                <w:ilvl w:val="0"/>
                <w:numId w:val="60"/>
              </w:numPr>
              <w:spacing w:line="240" w:lineRule="auto"/>
              <w:ind w:left="401" w:hanging="284"/>
              <w:jc w:val="both"/>
              <w:rPr>
                <w:rFonts w:ascii="Times New Roman" w:hAnsi="Times New Roman"/>
              </w:rPr>
            </w:pPr>
            <w:r w:rsidRPr="00C4570C">
              <w:rPr>
                <w:rFonts w:ascii="Times New Roman" w:hAnsi="Times New Roman"/>
                <w:sz w:val="24"/>
                <w:lang w:val="en"/>
              </w:rPr>
              <w:t>the date of receipt of the processor to whom waste is to be shipped of a type listed above related to the unique record of each household waste accepted in the municipal center during the last shipment of the type of waste outside the centr</w:t>
            </w:r>
            <w:r w:rsidR="00FE652F" w:rsidRPr="00C4570C">
              <w:rPr>
                <w:rFonts w:ascii="Times New Roman" w:hAnsi="Times New Roman"/>
                <w:sz w:val="24"/>
                <w:lang w:val="en"/>
              </w:rPr>
              <w:t>e</w:t>
            </w:r>
            <w:r w:rsidRPr="00C4570C">
              <w:rPr>
                <w:rFonts w:ascii="Times New Roman" w:hAnsi="Times New Roman"/>
                <w:sz w:val="24"/>
                <w:lang w:val="en"/>
              </w:rPr>
              <w:t>;</w:t>
            </w:r>
          </w:p>
          <w:p w14:paraId="21FC9031" w14:textId="77777777" w:rsidR="00FE652F" w:rsidRPr="00C4570C" w:rsidRDefault="00FE652F" w:rsidP="00FE652F">
            <w:pPr>
              <w:pStyle w:val="ListParagraph"/>
              <w:rPr>
                <w:rFonts w:ascii="Times New Roman" w:hAnsi="Times New Roman"/>
                <w:sz w:val="48"/>
              </w:rPr>
            </w:pPr>
          </w:p>
          <w:p w14:paraId="5B0C4851" w14:textId="77777777" w:rsidR="00FE652F" w:rsidRPr="00C4570C" w:rsidRDefault="00FE652F" w:rsidP="00FE652F">
            <w:pPr>
              <w:pStyle w:val="ListParagraph"/>
              <w:rPr>
                <w:rFonts w:ascii="Times New Roman" w:hAnsi="Times New Roman"/>
              </w:rPr>
            </w:pPr>
          </w:p>
          <w:p w14:paraId="776F0461" w14:textId="20C9D270" w:rsidR="00FE652F" w:rsidRPr="00C4570C" w:rsidRDefault="00027271" w:rsidP="00824361">
            <w:pPr>
              <w:pStyle w:val="ListParagraph"/>
              <w:numPr>
                <w:ilvl w:val="0"/>
                <w:numId w:val="60"/>
              </w:numPr>
              <w:spacing w:line="240" w:lineRule="auto"/>
              <w:ind w:left="401" w:hanging="284"/>
              <w:jc w:val="both"/>
              <w:rPr>
                <w:rFonts w:ascii="Times New Roman" w:hAnsi="Times New Roman"/>
              </w:rPr>
            </w:pPr>
            <w:r w:rsidRPr="00C4570C">
              <w:rPr>
                <w:rFonts w:ascii="Times New Roman" w:hAnsi="Times New Roman"/>
                <w:sz w:val="24"/>
                <w:lang w:val="en"/>
              </w:rPr>
              <w:t>the date</w:t>
            </w:r>
            <w:r w:rsidR="00394DFF" w:rsidRPr="00C4570C">
              <w:rPr>
                <w:rFonts w:ascii="Times New Roman" w:hAnsi="Times New Roman"/>
                <w:sz w:val="24"/>
                <w:lang w:val="en"/>
              </w:rPr>
              <w:t xml:space="preserve"> of the Processor's Declaration</w:t>
            </w:r>
            <w:r w:rsidRPr="00C4570C">
              <w:rPr>
                <w:rFonts w:ascii="Times New Roman" w:hAnsi="Times New Roman"/>
                <w:sz w:val="24"/>
                <w:lang w:val="en"/>
              </w:rPr>
              <w:t>/ Certificate that a waste was treated - if the waste was treated in Bulgaria or a disposal or recovery date corresponding to the one in the Annex 1B of Regulation (EC) N1013 / 2006 of the European Parliament and of 14 June 2006 on shipment of waste or dates in the fields of the equivalent movement document under the Basel Convention when the treatment is carried out in a non-EU country - if the waste is handled outside the country;</w:t>
            </w:r>
          </w:p>
          <w:p w14:paraId="4308846C" w14:textId="77777777" w:rsidR="00FE652F" w:rsidRPr="00C4570C" w:rsidRDefault="00FE652F" w:rsidP="00FE652F">
            <w:pPr>
              <w:pStyle w:val="ListParagraph"/>
              <w:rPr>
                <w:rFonts w:ascii="Times New Roman" w:hAnsi="Times New Roman"/>
                <w:sz w:val="24"/>
                <w:lang w:val="en"/>
              </w:rPr>
            </w:pPr>
          </w:p>
          <w:p w14:paraId="77270E81" w14:textId="77777777" w:rsidR="00FE652F" w:rsidRPr="00C4570C" w:rsidRDefault="00FE652F" w:rsidP="00FE652F">
            <w:pPr>
              <w:pStyle w:val="ListParagraph"/>
              <w:rPr>
                <w:rFonts w:ascii="Times New Roman" w:hAnsi="Times New Roman"/>
                <w:sz w:val="2"/>
                <w:lang w:val="en"/>
              </w:rPr>
            </w:pPr>
          </w:p>
          <w:p w14:paraId="07527CE8" w14:textId="77777777" w:rsidR="006741D0" w:rsidRPr="00C4570C" w:rsidRDefault="006741D0" w:rsidP="00FE652F">
            <w:pPr>
              <w:pStyle w:val="ListParagraph"/>
              <w:rPr>
                <w:rFonts w:ascii="Times New Roman" w:hAnsi="Times New Roman"/>
                <w:sz w:val="14"/>
                <w:lang w:val="en"/>
              </w:rPr>
            </w:pPr>
          </w:p>
          <w:p w14:paraId="485AA8C0" w14:textId="725107A9" w:rsidR="00FE652F" w:rsidRPr="00C4570C" w:rsidRDefault="00027271" w:rsidP="00824361">
            <w:pPr>
              <w:pStyle w:val="ListParagraph"/>
              <w:numPr>
                <w:ilvl w:val="0"/>
                <w:numId w:val="60"/>
              </w:numPr>
              <w:spacing w:line="240" w:lineRule="auto"/>
              <w:ind w:left="401" w:hanging="284"/>
              <w:jc w:val="both"/>
              <w:rPr>
                <w:rFonts w:ascii="Times New Roman" w:hAnsi="Times New Roman"/>
              </w:rPr>
            </w:pPr>
            <w:r w:rsidRPr="00C4570C">
              <w:rPr>
                <w:rFonts w:ascii="Times New Roman" w:hAnsi="Times New Roman"/>
                <w:sz w:val="24"/>
                <w:lang w:val="en"/>
              </w:rPr>
              <w:t>name of each type of waste treated, its code, total net weight, treatment code (from R1 to R11 and / or D1 to D15).</w:t>
            </w:r>
          </w:p>
          <w:p w14:paraId="68A658F9" w14:textId="77777777" w:rsidR="00FE652F" w:rsidRPr="00C4570C" w:rsidRDefault="00FE652F" w:rsidP="00FE652F">
            <w:pPr>
              <w:ind w:hanging="24"/>
              <w:rPr>
                <w:rFonts w:ascii="Times New Roman" w:hAnsi="Times New Roman"/>
                <w:sz w:val="16"/>
                <w:lang w:val="en"/>
              </w:rPr>
            </w:pPr>
          </w:p>
          <w:p w14:paraId="3CA09AB2" w14:textId="46C6D07D" w:rsidR="00FE652F" w:rsidRPr="00C4570C" w:rsidRDefault="00027271" w:rsidP="00FE652F">
            <w:pPr>
              <w:ind w:hanging="24"/>
              <w:rPr>
                <w:rFonts w:ascii="Times New Roman" w:hAnsi="Times New Roman"/>
                <w:lang w:val="en"/>
              </w:rPr>
            </w:pPr>
            <w:r w:rsidRPr="00C4570C">
              <w:rPr>
                <w:rFonts w:ascii="Times New Roman" w:hAnsi="Times New Roman"/>
                <w:lang w:val="en"/>
              </w:rPr>
              <w:t xml:space="preserve">At the relevant stages listed above, provision should be made for </w:t>
            </w:r>
            <w:r w:rsidR="0051526C" w:rsidRPr="00C4570C">
              <w:rPr>
                <w:rFonts w:ascii="Times New Roman" w:hAnsi="Times New Roman"/>
                <w:lang w:val="en-US"/>
              </w:rPr>
              <w:t>entering data</w:t>
            </w:r>
            <w:r w:rsidR="00B61276" w:rsidRPr="00C4570C">
              <w:rPr>
                <w:rFonts w:ascii="Times New Roman" w:hAnsi="Times New Roman"/>
              </w:rPr>
              <w:t xml:space="preserve">, </w:t>
            </w:r>
            <w:r w:rsidR="00B61276" w:rsidRPr="00C4570C">
              <w:rPr>
                <w:rFonts w:ascii="Times New Roman" w:hAnsi="Times New Roman"/>
                <w:lang w:val="en-US"/>
              </w:rPr>
              <w:t xml:space="preserve">in addition to those </w:t>
            </w:r>
            <w:r w:rsidR="00B61276" w:rsidRPr="00C4570C">
              <w:rPr>
                <w:rFonts w:ascii="Times New Roman" w:hAnsi="Times New Roman"/>
              </w:rPr>
              <w:t xml:space="preserve">in the Annexes to </w:t>
            </w:r>
            <w:r w:rsidR="00B61276" w:rsidRPr="00C4570C">
              <w:rPr>
                <w:rFonts w:ascii="Times New Roman" w:hAnsi="Times New Roman"/>
                <w:i/>
                <w:lang w:val="en"/>
              </w:rPr>
              <w:t xml:space="preserve">Ordinance No 1 of 04 June 2014 on the procedure and models for the provision of information on waste operations and the procedure for keeping public registers", </w:t>
            </w:r>
            <w:r w:rsidRPr="00C4570C">
              <w:rPr>
                <w:rFonts w:ascii="Times New Roman" w:hAnsi="Times New Roman"/>
                <w:lang w:val="en"/>
              </w:rPr>
              <w:t xml:space="preserve"> relating to:</w:t>
            </w:r>
          </w:p>
          <w:p w14:paraId="7EDD5295" w14:textId="77777777" w:rsidR="00C17786" w:rsidRPr="00C4570C" w:rsidRDefault="00C17786" w:rsidP="00FE652F">
            <w:pPr>
              <w:ind w:hanging="24"/>
              <w:rPr>
                <w:rFonts w:ascii="Times New Roman" w:hAnsi="Times New Roman"/>
                <w:sz w:val="14"/>
                <w:lang w:val="en"/>
              </w:rPr>
            </w:pPr>
          </w:p>
          <w:p w14:paraId="621CFC79" w14:textId="54392AA5" w:rsidR="00FE652F" w:rsidRPr="00C4570C" w:rsidRDefault="0051526C" w:rsidP="00824361">
            <w:pPr>
              <w:pStyle w:val="ListParagraph"/>
              <w:numPr>
                <w:ilvl w:val="0"/>
                <w:numId w:val="61"/>
              </w:numPr>
              <w:jc w:val="both"/>
              <w:rPr>
                <w:rFonts w:ascii="Times New Roman" w:hAnsi="Times New Roman"/>
                <w:sz w:val="24"/>
              </w:rPr>
            </w:pPr>
            <w:r w:rsidRPr="00C4570C">
              <w:rPr>
                <w:rFonts w:ascii="Times New Roman" w:hAnsi="Times New Roman"/>
                <w:sz w:val="24"/>
                <w:lang w:val="en-US"/>
              </w:rPr>
              <w:t xml:space="preserve">Data about </w:t>
            </w:r>
            <w:r w:rsidRPr="00C4570C">
              <w:rPr>
                <w:rFonts w:ascii="Times New Roman" w:hAnsi="Times New Roman"/>
                <w:sz w:val="24"/>
                <w:lang w:val="en"/>
              </w:rPr>
              <w:t>P</w:t>
            </w:r>
            <w:r w:rsidR="00027271" w:rsidRPr="00C4570C">
              <w:rPr>
                <w:rFonts w:ascii="Times New Roman" w:hAnsi="Times New Roman"/>
                <w:sz w:val="24"/>
                <w:lang w:val="en"/>
              </w:rPr>
              <w:t>ermit, a complex permit or a registration document under Art. 35 of the WMA;</w:t>
            </w:r>
          </w:p>
          <w:p w14:paraId="1C145F38" w14:textId="63CCE665" w:rsidR="00FE652F" w:rsidRPr="00C4570C" w:rsidRDefault="0051526C" w:rsidP="00824361">
            <w:pPr>
              <w:pStyle w:val="ListParagraph"/>
              <w:numPr>
                <w:ilvl w:val="0"/>
                <w:numId w:val="61"/>
              </w:numPr>
              <w:jc w:val="both"/>
              <w:rPr>
                <w:rFonts w:ascii="Times New Roman" w:hAnsi="Times New Roman"/>
                <w:sz w:val="24"/>
              </w:rPr>
            </w:pPr>
            <w:r w:rsidRPr="00C4570C">
              <w:rPr>
                <w:rFonts w:ascii="Times New Roman" w:hAnsi="Times New Roman"/>
                <w:sz w:val="24"/>
                <w:lang w:val="en"/>
              </w:rPr>
              <w:t xml:space="preserve">Data about </w:t>
            </w:r>
            <w:r w:rsidR="00027271" w:rsidRPr="00C4570C">
              <w:rPr>
                <w:rFonts w:ascii="Times New Roman" w:hAnsi="Times New Roman"/>
                <w:sz w:val="24"/>
                <w:lang w:val="en"/>
              </w:rPr>
              <w:t xml:space="preserve">Identification document under </w:t>
            </w:r>
            <w:r w:rsidR="00027271" w:rsidRPr="00C4570C">
              <w:rPr>
                <w:rFonts w:ascii="Times New Roman" w:hAnsi="Times New Roman"/>
                <w:i/>
                <w:sz w:val="24"/>
                <w:lang w:val="en"/>
              </w:rPr>
              <w:t>Ordinance No. 1 of 04 June 2014 on the procedure and models for providing information on waste activities as well as the order for keeping of public r</w:t>
            </w:r>
            <w:r w:rsidR="00027271" w:rsidRPr="00C4570C">
              <w:rPr>
                <w:rFonts w:ascii="Times New Roman" w:hAnsi="Times New Roman"/>
                <w:sz w:val="24"/>
                <w:lang w:val="en"/>
              </w:rPr>
              <w:t>egisters;</w:t>
            </w:r>
          </w:p>
          <w:p w14:paraId="035FD76B" w14:textId="77777777" w:rsidR="00B61276" w:rsidRPr="00C4570C" w:rsidRDefault="00B61276" w:rsidP="001A7153">
            <w:pPr>
              <w:ind w:left="336" w:firstLine="0"/>
              <w:rPr>
                <w:rFonts w:ascii="Times New Roman" w:hAnsi="Times New Roman"/>
              </w:rPr>
            </w:pPr>
          </w:p>
          <w:p w14:paraId="6FC50C75" w14:textId="46AF8BF4" w:rsidR="00FE652F" w:rsidRPr="00C4570C" w:rsidRDefault="0051526C" w:rsidP="00824361">
            <w:pPr>
              <w:pStyle w:val="ListParagraph"/>
              <w:numPr>
                <w:ilvl w:val="0"/>
                <w:numId w:val="61"/>
              </w:numPr>
              <w:jc w:val="both"/>
              <w:rPr>
                <w:rFonts w:ascii="Times New Roman" w:hAnsi="Times New Roman"/>
                <w:sz w:val="24"/>
                <w:szCs w:val="24"/>
              </w:rPr>
            </w:pPr>
            <w:r w:rsidRPr="00C4570C">
              <w:rPr>
                <w:rFonts w:ascii="Times New Roman" w:hAnsi="Times New Roman"/>
                <w:sz w:val="24"/>
                <w:szCs w:val="24"/>
              </w:rPr>
              <w:t xml:space="preserve">Data about </w:t>
            </w:r>
            <w:r w:rsidR="00027271" w:rsidRPr="00C4570C">
              <w:rPr>
                <w:rFonts w:ascii="Times New Roman" w:hAnsi="Times New Roman"/>
                <w:sz w:val="24"/>
                <w:szCs w:val="24"/>
              </w:rPr>
              <w:t xml:space="preserve">Notification form approved by </w:t>
            </w:r>
            <w:r w:rsidR="00027271" w:rsidRPr="00C4570C">
              <w:rPr>
                <w:rFonts w:ascii="Times New Roman" w:hAnsi="Times New Roman"/>
                <w:sz w:val="24"/>
                <w:szCs w:val="24"/>
              </w:rPr>
              <w:lastRenderedPageBreak/>
              <w:t>M</w:t>
            </w:r>
            <w:r w:rsidR="00FE652F" w:rsidRPr="00C4570C">
              <w:rPr>
                <w:rFonts w:ascii="Times New Roman" w:hAnsi="Times New Roman"/>
                <w:sz w:val="24"/>
                <w:szCs w:val="24"/>
              </w:rPr>
              <w:t>o</w:t>
            </w:r>
            <w:r w:rsidR="00027271" w:rsidRPr="00C4570C">
              <w:rPr>
                <w:rFonts w:ascii="Times New Roman" w:hAnsi="Times New Roman"/>
                <w:sz w:val="24"/>
                <w:szCs w:val="24"/>
              </w:rPr>
              <w:t>EW for export of waste;</w:t>
            </w:r>
          </w:p>
          <w:p w14:paraId="6469E6C7" w14:textId="77777777" w:rsidR="003018C3" w:rsidRPr="00C4570C" w:rsidRDefault="003018C3" w:rsidP="003018C3">
            <w:pPr>
              <w:pStyle w:val="ListParagraph"/>
              <w:ind w:left="696"/>
              <w:jc w:val="both"/>
              <w:rPr>
                <w:rFonts w:ascii="Times New Roman" w:hAnsi="Times New Roman"/>
                <w:sz w:val="6"/>
                <w:szCs w:val="24"/>
              </w:rPr>
            </w:pPr>
          </w:p>
          <w:p w14:paraId="5925BC70" w14:textId="419B8473" w:rsidR="00FE652F" w:rsidRPr="00C4570C" w:rsidRDefault="00B61276" w:rsidP="00824361">
            <w:pPr>
              <w:pStyle w:val="ListParagraph"/>
              <w:numPr>
                <w:ilvl w:val="0"/>
                <w:numId w:val="61"/>
              </w:numPr>
              <w:jc w:val="both"/>
              <w:rPr>
                <w:rFonts w:ascii="Times New Roman" w:hAnsi="Times New Roman"/>
                <w:sz w:val="24"/>
                <w:szCs w:val="24"/>
              </w:rPr>
            </w:pPr>
            <w:r w:rsidRPr="00C4570C">
              <w:rPr>
                <w:rFonts w:ascii="Times New Roman" w:hAnsi="Times New Roman"/>
                <w:sz w:val="24"/>
                <w:szCs w:val="24"/>
              </w:rPr>
              <w:t xml:space="preserve">Data about signed by the treatment facility </w:t>
            </w:r>
            <w:r w:rsidR="00027271" w:rsidRPr="00C4570C">
              <w:rPr>
                <w:rFonts w:ascii="Times New Roman" w:hAnsi="Times New Roman"/>
                <w:sz w:val="24"/>
                <w:szCs w:val="24"/>
              </w:rPr>
              <w:t xml:space="preserve">documents </w:t>
            </w:r>
            <w:r w:rsidRPr="00C4570C">
              <w:rPr>
                <w:rFonts w:ascii="Times New Roman" w:hAnsi="Times New Roman"/>
                <w:sz w:val="24"/>
                <w:szCs w:val="24"/>
              </w:rPr>
              <w:t>for taking-over of waste</w:t>
            </w:r>
            <w:r w:rsidR="00027271" w:rsidRPr="00C4570C">
              <w:rPr>
                <w:rFonts w:ascii="Times New Roman" w:hAnsi="Times New Roman"/>
                <w:sz w:val="24"/>
                <w:szCs w:val="24"/>
              </w:rPr>
              <w:t>;</w:t>
            </w:r>
          </w:p>
          <w:p w14:paraId="0D1C7CFF" w14:textId="2AC9D31F" w:rsidR="00027271" w:rsidRPr="00C4570C" w:rsidRDefault="00B61276" w:rsidP="00824361">
            <w:pPr>
              <w:pStyle w:val="ListParagraph"/>
              <w:numPr>
                <w:ilvl w:val="0"/>
                <w:numId w:val="61"/>
              </w:numPr>
              <w:jc w:val="both"/>
              <w:rPr>
                <w:rFonts w:ascii="Times New Roman" w:hAnsi="Times New Roman"/>
                <w:sz w:val="24"/>
              </w:rPr>
            </w:pPr>
            <w:r w:rsidRPr="00C4570C">
              <w:rPr>
                <w:rFonts w:ascii="Times New Roman" w:hAnsi="Times New Roman"/>
                <w:sz w:val="24"/>
                <w:szCs w:val="24"/>
              </w:rPr>
              <w:t>Data about</w:t>
            </w:r>
            <w:r w:rsidR="00027271" w:rsidRPr="00C4570C">
              <w:rPr>
                <w:rFonts w:ascii="Times New Roman" w:hAnsi="Times New Roman"/>
                <w:sz w:val="24"/>
                <w:szCs w:val="24"/>
              </w:rPr>
              <w:t xml:space="preserve"> final </w:t>
            </w:r>
            <w:r w:rsidRPr="00C4570C">
              <w:rPr>
                <w:rFonts w:ascii="Times New Roman" w:hAnsi="Times New Roman"/>
                <w:sz w:val="24"/>
                <w:szCs w:val="24"/>
              </w:rPr>
              <w:t>treatment</w:t>
            </w:r>
            <w:r w:rsidR="00027271" w:rsidRPr="00C4570C">
              <w:rPr>
                <w:rFonts w:ascii="Times New Roman" w:hAnsi="Times New Roman"/>
                <w:sz w:val="24"/>
                <w:szCs w:val="24"/>
              </w:rPr>
              <w:t xml:space="preserve"> </w:t>
            </w:r>
            <w:r w:rsidRPr="00C4570C">
              <w:rPr>
                <w:rFonts w:ascii="Times New Roman" w:hAnsi="Times New Roman"/>
                <w:sz w:val="24"/>
                <w:szCs w:val="24"/>
              </w:rPr>
              <w:t>from</w:t>
            </w:r>
            <w:r w:rsidR="00027271" w:rsidRPr="00C4570C">
              <w:rPr>
                <w:rFonts w:ascii="Times New Roman" w:hAnsi="Times New Roman"/>
                <w:sz w:val="24"/>
                <w:szCs w:val="24"/>
              </w:rPr>
              <w:t xml:space="preserve"> </w:t>
            </w:r>
            <w:r w:rsidRPr="00C4570C">
              <w:rPr>
                <w:rFonts w:ascii="Times New Roman" w:hAnsi="Times New Roman"/>
                <w:sz w:val="24"/>
                <w:szCs w:val="24"/>
              </w:rPr>
              <w:t xml:space="preserve">a </w:t>
            </w:r>
            <w:r w:rsidR="00027271" w:rsidRPr="00C4570C">
              <w:rPr>
                <w:rFonts w:ascii="Times New Roman" w:hAnsi="Times New Roman"/>
                <w:sz w:val="24"/>
                <w:szCs w:val="24"/>
              </w:rPr>
              <w:t xml:space="preserve">treatment </w:t>
            </w:r>
            <w:proofErr w:type="gramStart"/>
            <w:r w:rsidR="00027271" w:rsidRPr="00C4570C">
              <w:rPr>
                <w:rFonts w:ascii="Times New Roman" w:hAnsi="Times New Roman"/>
                <w:sz w:val="24"/>
                <w:szCs w:val="24"/>
              </w:rPr>
              <w:t>facility</w:t>
            </w:r>
            <w:r w:rsidR="00027271" w:rsidRPr="00C4570C">
              <w:rPr>
                <w:rFonts w:ascii="Times New Roman" w:hAnsi="Times New Roman"/>
                <w:sz w:val="24"/>
                <w:lang w:val="en"/>
              </w:rPr>
              <w:t>.</w:t>
            </w:r>
            <w:r w:rsidR="00027271" w:rsidRPr="00C4570C">
              <w:rPr>
                <w:rFonts w:ascii="Arial" w:hAnsi="Arial" w:cs="Arial"/>
                <w:vanish/>
                <w:sz w:val="16"/>
                <w:szCs w:val="16"/>
              </w:rPr>
              <w:t>Top of FormBottom of For</w:t>
            </w:r>
            <w:proofErr w:type="gramEnd"/>
            <w:r w:rsidR="00027271" w:rsidRPr="00C4570C">
              <w:rPr>
                <w:rFonts w:ascii="Arial" w:hAnsi="Arial" w:cs="Arial"/>
                <w:vanish/>
                <w:sz w:val="16"/>
                <w:szCs w:val="16"/>
              </w:rPr>
              <w:t>m</w:t>
            </w:r>
          </w:p>
          <w:p w14:paraId="1687F6D1" w14:textId="77777777" w:rsidR="004A6A18" w:rsidRPr="00C4570C" w:rsidRDefault="004A6A18" w:rsidP="00057833">
            <w:pPr>
              <w:pStyle w:val="ListParagraph"/>
              <w:spacing w:after="0" w:line="240" w:lineRule="auto"/>
              <w:jc w:val="both"/>
              <w:rPr>
                <w:rFonts w:ascii="Times New Roman" w:hAnsi="Times New Roman"/>
                <w:bCs/>
                <w:sz w:val="24"/>
                <w:szCs w:val="24"/>
                <w:lang w:val="en-GB"/>
              </w:rPr>
            </w:pPr>
          </w:p>
          <w:p w14:paraId="0DF49B70" w14:textId="77777777" w:rsidR="009D2FCD" w:rsidRPr="00C4570C" w:rsidRDefault="009D2FCD" w:rsidP="00057833">
            <w:pPr>
              <w:autoSpaceDE w:val="0"/>
              <w:autoSpaceDN w:val="0"/>
              <w:adjustRightInd w:val="0"/>
              <w:spacing w:before="0"/>
              <w:ind w:left="317" w:firstLine="0"/>
              <w:rPr>
                <w:rFonts w:ascii="Times New Roman" w:hAnsi="Times New Roman"/>
                <w:sz w:val="2"/>
              </w:rPr>
            </w:pPr>
          </w:p>
          <w:p w14:paraId="75A773F8" w14:textId="66275259" w:rsidR="00967A8B" w:rsidRPr="00C4570C" w:rsidRDefault="00967A8B" w:rsidP="00B61276">
            <w:pPr>
              <w:pStyle w:val="ListParagraph"/>
              <w:numPr>
                <w:ilvl w:val="0"/>
                <w:numId w:val="18"/>
              </w:numPr>
              <w:spacing w:after="0" w:line="240" w:lineRule="auto"/>
              <w:ind w:hanging="36"/>
              <w:jc w:val="both"/>
              <w:rPr>
                <w:rFonts w:ascii="Times New Roman" w:hAnsi="Times New Roman"/>
                <w:b/>
                <w:sz w:val="24"/>
                <w:szCs w:val="24"/>
                <w:lang w:val="en-US"/>
              </w:rPr>
            </w:pPr>
            <w:r w:rsidRPr="00C4570C">
              <w:rPr>
                <w:rFonts w:ascii="Times New Roman" w:hAnsi="Times New Roman"/>
                <w:bCs/>
                <w:sz w:val="24"/>
                <w:szCs w:val="24"/>
                <w:lang w:val="en-GB"/>
              </w:rPr>
              <w:t>Module</w:t>
            </w:r>
            <w:r w:rsidRPr="00C4570C">
              <w:rPr>
                <w:rFonts w:ascii="Times New Roman" w:hAnsi="Times New Roman"/>
                <w:b/>
                <w:sz w:val="24"/>
                <w:szCs w:val="24"/>
                <w:lang w:val="en-US"/>
              </w:rPr>
              <w:t xml:space="preserve"> “</w:t>
            </w:r>
            <w:r w:rsidRPr="00C4570C">
              <w:rPr>
                <w:rFonts w:ascii="Times New Roman" w:hAnsi="Times New Roman"/>
                <w:b/>
                <w:bCs/>
                <w:sz w:val="24"/>
                <w:szCs w:val="24"/>
                <w:lang w:val="en-GB"/>
              </w:rPr>
              <w:t>Control</w:t>
            </w:r>
            <w:r w:rsidR="009D2FCD" w:rsidRPr="00C4570C">
              <w:rPr>
                <w:rFonts w:ascii="Times New Roman" w:hAnsi="Times New Roman"/>
                <w:b/>
                <w:bCs/>
                <w:sz w:val="24"/>
                <w:szCs w:val="24"/>
                <w:lang w:val="en-GB"/>
              </w:rPr>
              <w:t>s</w:t>
            </w:r>
            <w:r w:rsidRPr="00C4570C">
              <w:rPr>
                <w:rFonts w:ascii="Times New Roman" w:hAnsi="Times New Roman"/>
                <w:b/>
                <w:sz w:val="24"/>
                <w:szCs w:val="24"/>
                <w:lang w:val="en-US"/>
              </w:rPr>
              <w:t>”</w:t>
            </w:r>
          </w:p>
          <w:p w14:paraId="3418EFB9" w14:textId="77777777" w:rsidR="00967A8B" w:rsidRPr="00C4570C" w:rsidRDefault="00967A8B" w:rsidP="00057833">
            <w:pPr>
              <w:suppressAutoHyphens/>
              <w:autoSpaceDN w:val="0"/>
              <w:spacing w:before="0"/>
              <w:ind w:left="317" w:firstLine="0"/>
              <w:textAlignment w:val="baseline"/>
              <w:rPr>
                <w:rFonts w:ascii="Times New Roman" w:hAnsi="Times New Roman"/>
                <w:lang w:val="en-GB"/>
              </w:rPr>
            </w:pPr>
            <w:r w:rsidRPr="00C4570C">
              <w:rPr>
                <w:rFonts w:ascii="Times New Roman" w:hAnsi="Times New Roman"/>
                <w:lang w:val="en-GB"/>
              </w:rPr>
              <w:t>In the first place the System must ensure the verification of the planned results of the project that has provided the funds - indicators and results from the Logframe for project “Research and Development of Pilot Models for Environmentally-friendly Collection and Temporary Storage of Hazardous Household Wastes" financed under the BSCP.</w:t>
            </w:r>
          </w:p>
          <w:p w14:paraId="3BB16526" w14:textId="3BCD53C5" w:rsidR="00967A8B" w:rsidRPr="00C4570C" w:rsidRDefault="00967A8B" w:rsidP="00057833">
            <w:pPr>
              <w:suppressAutoHyphens/>
              <w:autoSpaceDN w:val="0"/>
              <w:spacing w:before="0"/>
              <w:ind w:left="317" w:firstLine="0"/>
              <w:textAlignment w:val="baseline"/>
              <w:rPr>
                <w:rFonts w:ascii="Times New Roman" w:hAnsi="Times New Roman"/>
                <w:lang w:val="en-GB"/>
              </w:rPr>
            </w:pPr>
            <w:r w:rsidRPr="00C4570C">
              <w:rPr>
                <w:rFonts w:ascii="Times New Roman" w:hAnsi="Times New Roman"/>
                <w:lang w:val="en-GB"/>
              </w:rPr>
              <w:t>The system should enable in terms of documents and data, the monitoring and control of the hazardous waste treatment process by carrying out inspections of sites, available waste, its movement, hand-over, taking-over, the contractors’ activities. The software product should allow</w:t>
            </w:r>
            <w:r w:rsidR="00603F16" w:rsidRPr="00C4570C">
              <w:rPr>
                <w:rFonts w:ascii="Times New Roman" w:hAnsi="Times New Roman"/>
                <w:lang w:val="en-GB"/>
              </w:rPr>
              <w:t xml:space="preserve"> authorized users to register a conducted</w:t>
            </w:r>
            <w:r w:rsidRPr="00C4570C">
              <w:rPr>
                <w:rFonts w:ascii="Times New Roman" w:hAnsi="Times New Roman"/>
                <w:lang w:val="en-GB"/>
              </w:rPr>
              <w:t xml:space="preserve"> inspection, as well as </w:t>
            </w:r>
            <w:r w:rsidR="00603F16" w:rsidRPr="00C4570C">
              <w:rPr>
                <w:rFonts w:ascii="Times New Roman" w:hAnsi="Times New Roman"/>
                <w:lang w:val="en-GB"/>
              </w:rPr>
              <w:t xml:space="preserve">to </w:t>
            </w:r>
            <w:r w:rsidRPr="00C4570C">
              <w:rPr>
                <w:rFonts w:ascii="Times New Roman" w:hAnsi="Times New Roman"/>
                <w:lang w:val="en-GB"/>
              </w:rPr>
              <w:t xml:space="preserve">enter photo material and scanned documents relevant to a particular site or contractor. </w:t>
            </w:r>
          </w:p>
          <w:p w14:paraId="7C7F5291" w14:textId="77777777" w:rsidR="00D02D46" w:rsidRPr="00C4570C" w:rsidRDefault="00D02D46" w:rsidP="00057833">
            <w:pPr>
              <w:suppressAutoHyphens/>
              <w:autoSpaceDN w:val="0"/>
              <w:spacing w:before="0"/>
              <w:ind w:left="317" w:firstLine="0"/>
              <w:textAlignment w:val="baseline"/>
              <w:rPr>
                <w:rFonts w:ascii="Times New Roman" w:hAnsi="Times New Roman"/>
                <w:lang w:val="en-GB"/>
              </w:rPr>
            </w:pPr>
          </w:p>
          <w:p w14:paraId="3B8F8BB2" w14:textId="77777777" w:rsidR="00D02D46" w:rsidRPr="00C4570C" w:rsidRDefault="00D02D46" w:rsidP="00057833">
            <w:pPr>
              <w:suppressAutoHyphens/>
              <w:autoSpaceDN w:val="0"/>
              <w:spacing w:before="0"/>
              <w:ind w:left="317" w:firstLine="0"/>
              <w:textAlignment w:val="baseline"/>
              <w:rPr>
                <w:rFonts w:ascii="Times New Roman" w:hAnsi="Times New Roman"/>
                <w:lang w:val="en-GB"/>
              </w:rPr>
            </w:pPr>
          </w:p>
          <w:p w14:paraId="7EF4DF50" w14:textId="77777777" w:rsidR="003B780E" w:rsidRPr="00C4570C" w:rsidRDefault="003B780E" w:rsidP="00057833">
            <w:pPr>
              <w:suppressAutoHyphens/>
              <w:autoSpaceDN w:val="0"/>
              <w:spacing w:before="0"/>
              <w:ind w:left="317" w:firstLine="0"/>
              <w:textAlignment w:val="baseline"/>
              <w:rPr>
                <w:rFonts w:ascii="Times New Roman" w:hAnsi="Times New Roman"/>
                <w:lang w:val="en-GB"/>
              </w:rPr>
            </w:pPr>
          </w:p>
          <w:p w14:paraId="25C612DA" w14:textId="77777777" w:rsidR="00D02D46" w:rsidRPr="00C4570C" w:rsidRDefault="00D02D46" w:rsidP="00057833">
            <w:pPr>
              <w:suppressAutoHyphens/>
              <w:autoSpaceDN w:val="0"/>
              <w:spacing w:before="0"/>
              <w:ind w:left="317" w:firstLine="0"/>
              <w:textAlignment w:val="baseline"/>
              <w:rPr>
                <w:rFonts w:ascii="Times New Roman" w:hAnsi="Times New Roman"/>
                <w:lang w:val="en-GB"/>
              </w:rPr>
            </w:pPr>
          </w:p>
          <w:p w14:paraId="6E2446C0" w14:textId="77777777" w:rsidR="009D2FCD" w:rsidRPr="00C4570C" w:rsidRDefault="009D2FCD" w:rsidP="00057833">
            <w:pPr>
              <w:suppressAutoHyphens/>
              <w:autoSpaceDN w:val="0"/>
              <w:spacing w:before="0"/>
              <w:ind w:left="317" w:firstLine="0"/>
              <w:textAlignment w:val="baseline"/>
              <w:rPr>
                <w:rFonts w:ascii="Times New Roman" w:hAnsi="Times New Roman"/>
                <w:sz w:val="2"/>
                <w:lang w:val="en-GB"/>
              </w:rPr>
            </w:pPr>
          </w:p>
          <w:p w14:paraId="0D8F1FA3" w14:textId="77777777" w:rsidR="009D2FCD" w:rsidRPr="00C4570C" w:rsidRDefault="009D2FCD" w:rsidP="00057833">
            <w:pPr>
              <w:suppressAutoHyphens/>
              <w:autoSpaceDN w:val="0"/>
              <w:spacing w:before="0"/>
              <w:ind w:left="317" w:firstLine="0"/>
              <w:textAlignment w:val="baseline"/>
              <w:rPr>
                <w:rFonts w:ascii="Times New Roman" w:hAnsi="Times New Roman"/>
                <w:sz w:val="4"/>
                <w:lang w:val="en-GB"/>
              </w:rPr>
            </w:pPr>
          </w:p>
          <w:p w14:paraId="6B3F2563" w14:textId="77777777" w:rsidR="00967A8B" w:rsidRPr="00C4570C" w:rsidRDefault="00967A8B" w:rsidP="009A61B0">
            <w:pPr>
              <w:pStyle w:val="ListParagraph"/>
              <w:numPr>
                <w:ilvl w:val="0"/>
                <w:numId w:val="18"/>
              </w:numPr>
              <w:spacing w:after="0" w:line="240" w:lineRule="auto"/>
              <w:jc w:val="both"/>
              <w:rPr>
                <w:rFonts w:ascii="Times New Roman" w:hAnsi="Times New Roman"/>
                <w:bCs/>
                <w:sz w:val="24"/>
                <w:szCs w:val="24"/>
                <w:lang w:val="en-GB"/>
              </w:rPr>
            </w:pPr>
            <w:r w:rsidRPr="00C4570C">
              <w:rPr>
                <w:rFonts w:ascii="Times New Roman" w:hAnsi="Times New Roman"/>
                <w:bCs/>
                <w:sz w:val="24"/>
                <w:szCs w:val="24"/>
                <w:lang w:val="en-GB"/>
              </w:rPr>
              <w:t>Module „</w:t>
            </w:r>
            <w:r w:rsidRPr="00C4570C">
              <w:rPr>
                <w:rFonts w:ascii="Times New Roman" w:hAnsi="Times New Roman"/>
                <w:b/>
                <w:bCs/>
                <w:sz w:val="24"/>
                <w:szCs w:val="24"/>
                <w:lang w:val="en-GB"/>
              </w:rPr>
              <w:t>References</w:t>
            </w:r>
            <w:r w:rsidRPr="00C4570C">
              <w:rPr>
                <w:rFonts w:ascii="Times New Roman" w:hAnsi="Times New Roman"/>
                <w:bCs/>
                <w:sz w:val="24"/>
                <w:szCs w:val="24"/>
                <w:lang w:val="en-GB"/>
              </w:rPr>
              <w:t>“</w:t>
            </w:r>
          </w:p>
          <w:p w14:paraId="708A2C57" w14:textId="2DFFE050" w:rsidR="00967A8B" w:rsidRPr="00C4570C" w:rsidRDefault="00967A8B" w:rsidP="00057833">
            <w:pPr>
              <w:suppressAutoHyphens/>
              <w:autoSpaceDN w:val="0"/>
              <w:spacing w:before="0"/>
              <w:ind w:left="317" w:firstLine="0"/>
              <w:textAlignment w:val="baseline"/>
              <w:rPr>
                <w:rFonts w:ascii="Times New Roman" w:hAnsi="Times New Roman"/>
                <w:lang w:val="en-GB"/>
              </w:rPr>
            </w:pPr>
            <w:r w:rsidRPr="00C4570C">
              <w:rPr>
                <w:rFonts w:ascii="Times New Roman" w:hAnsi="Times New Roman"/>
                <w:lang w:val="en-GB"/>
              </w:rPr>
              <w:t>The system should perform a variety of filter reports from different parameters:</w:t>
            </w:r>
          </w:p>
          <w:p w14:paraId="447784AF" w14:textId="77777777" w:rsidR="00F10031" w:rsidRPr="00C4570C" w:rsidRDefault="00F10031" w:rsidP="00057833">
            <w:pPr>
              <w:suppressAutoHyphens/>
              <w:autoSpaceDN w:val="0"/>
              <w:spacing w:before="0"/>
              <w:ind w:left="317" w:firstLine="0"/>
              <w:textAlignment w:val="baseline"/>
              <w:rPr>
                <w:rFonts w:ascii="Times New Roman" w:hAnsi="Times New Roman"/>
                <w:lang w:val="en-GB"/>
              </w:rPr>
            </w:pPr>
          </w:p>
          <w:p w14:paraId="7FD3FCAA" w14:textId="77777777" w:rsidR="00967A8B" w:rsidRPr="00C4570C" w:rsidRDefault="00967A8B" w:rsidP="00824361">
            <w:pPr>
              <w:pStyle w:val="ListParagraph"/>
              <w:numPr>
                <w:ilvl w:val="0"/>
                <w:numId w:val="60"/>
              </w:numPr>
              <w:tabs>
                <w:tab w:val="left" w:pos="1051"/>
              </w:tabs>
              <w:autoSpaceDE w:val="0"/>
              <w:autoSpaceDN w:val="0"/>
              <w:adjustRightInd w:val="0"/>
              <w:spacing w:line="240" w:lineRule="auto"/>
              <w:ind w:right="18"/>
              <w:jc w:val="both"/>
              <w:rPr>
                <w:rFonts w:ascii="Times New Roman" w:hAnsi="Times New Roman"/>
                <w:sz w:val="24"/>
                <w:szCs w:val="24"/>
              </w:rPr>
            </w:pPr>
            <w:r w:rsidRPr="00C4570C">
              <w:rPr>
                <w:rFonts w:ascii="Times New Roman" w:hAnsi="Times New Roman"/>
                <w:sz w:val="24"/>
                <w:szCs w:val="24"/>
              </w:rPr>
              <w:t>Reports on persons handing-over waste, type and quantities of the transmitted hazardous household waste. This module shall provide a possibility for automated link with other information systems of that type (for managing hazardous waste).</w:t>
            </w:r>
          </w:p>
          <w:p w14:paraId="2ABC71CF" w14:textId="77777777" w:rsidR="0051468C" w:rsidRPr="00C4570C" w:rsidRDefault="0051468C" w:rsidP="0051468C">
            <w:pPr>
              <w:pStyle w:val="ListParagraph"/>
              <w:tabs>
                <w:tab w:val="left" w:pos="1051"/>
              </w:tabs>
              <w:autoSpaceDE w:val="0"/>
              <w:autoSpaceDN w:val="0"/>
              <w:adjustRightInd w:val="0"/>
              <w:spacing w:line="240" w:lineRule="auto"/>
              <w:ind w:left="837" w:right="18"/>
              <w:jc w:val="both"/>
              <w:rPr>
                <w:rFonts w:ascii="Times New Roman" w:hAnsi="Times New Roman"/>
                <w:sz w:val="24"/>
                <w:szCs w:val="24"/>
              </w:rPr>
            </w:pPr>
          </w:p>
          <w:p w14:paraId="0290F7BA" w14:textId="213D69EB" w:rsidR="00967A8B" w:rsidRPr="00C4570C" w:rsidRDefault="00967A8B" w:rsidP="00824361">
            <w:pPr>
              <w:pStyle w:val="ListParagraph"/>
              <w:numPr>
                <w:ilvl w:val="0"/>
                <w:numId w:val="60"/>
              </w:numPr>
              <w:tabs>
                <w:tab w:val="left" w:pos="1051"/>
              </w:tabs>
              <w:autoSpaceDE w:val="0"/>
              <w:autoSpaceDN w:val="0"/>
              <w:adjustRightInd w:val="0"/>
              <w:spacing w:line="240" w:lineRule="auto"/>
              <w:ind w:right="18"/>
              <w:jc w:val="both"/>
              <w:rPr>
                <w:rFonts w:ascii="Times New Roman" w:hAnsi="Times New Roman"/>
                <w:sz w:val="24"/>
                <w:szCs w:val="24"/>
              </w:rPr>
            </w:pPr>
            <w:r w:rsidRPr="00C4570C">
              <w:rPr>
                <w:rFonts w:ascii="Times New Roman" w:hAnsi="Times New Roman"/>
                <w:sz w:val="24"/>
                <w:szCs w:val="24"/>
              </w:rPr>
              <w:t>The amount of a certain type of hazardous household waste collected for a certain period in certain municipalities, a region or the whole country, as to compare it with the statistics;</w:t>
            </w:r>
          </w:p>
          <w:p w14:paraId="536321AB" w14:textId="5FEAD655" w:rsidR="00967A8B" w:rsidRPr="00C4570C" w:rsidRDefault="00967A8B" w:rsidP="00824361">
            <w:pPr>
              <w:pStyle w:val="ListParagraph"/>
              <w:numPr>
                <w:ilvl w:val="0"/>
                <w:numId w:val="60"/>
              </w:numPr>
              <w:tabs>
                <w:tab w:val="left" w:pos="1051"/>
              </w:tabs>
              <w:autoSpaceDE w:val="0"/>
              <w:autoSpaceDN w:val="0"/>
              <w:adjustRightInd w:val="0"/>
              <w:spacing w:line="240" w:lineRule="auto"/>
              <w:ind w:right="18"/>
              <w:jc w:val="both"/>
              <w:rPr>
                <w:rFonts w:ascii="Times New Roman" w:hAnsi="Times New Roman"/>
                <w:sz w:val="24"/>
                <w:szCs w:val="24"/>
              </w:rPr>
            </w:pPr>
            <w:r w:rsidRPr="00C4570C">
              <w:rPr>
                <w:rFonts w:ascii="Times New Roman" w:hAnsi="Times New Roman"/>
                <w:sz w:val="24"/>
                <w:szCs w:val="24"/>
              </w:rPr>
              <w:t xml:space="preserve">Dynamics of the movement of a certain type of waste </w:t>
            </w:r>
            <w:r w:rsidR="00F10031" w:rsidRPr="00C4570C">
              <w:rPr>
                <w:rFonts w:ascii="Times New Roman" w:hAnsi="Times New Roman"/>
                <w:sz w:val="24"/>
                <w:szCs w:val="24"/>
              </w:rPr>
              <w:t xml:space="preserve">– quantity accepted and quantity transported outside of each centre </w:t>
            </w:r>
            <w:r w:rsidRPr="00C4570C">
              <w:rPr>
                <w:rFonts w:ascii="Times New Roman" w:hAnsi="Times New Roman"/>
                <w:sz w:val="24"/>
                <w:szCs w:val="24"/>
              </w:rPr>
              <w:t>n a given centre</w:t>
            </w:r>
            <w:r w:rsidR="00F10031" w:rsidRPr="00C4570C">
              <w:rPr>
                <w:rFonts w:ascii="Times New Roman" w:hAnsi="Times New Roman"/>
                <w:sz w:val="24"/>
                <w:szCs w:val="24"/>
              </w:rPr>
              <w:t xml:space="preserve"> for a random period</w:t>
            </w:r>
            <w:r w:rsidRPr="00C4570C">
              <w:rPr>
                <w:rFonts w:ascii="Times New Roman" w:hAnsi="Times New Roman"/>
                <w:sz w:val="24"/>
                <w:szCs w:val="24"/>
              </w:rPr>
              <w:t>.</w:t>
            </w:r>
          </w:p>
          <w:p w14:paraId="2888D948" w14:textId="77777777" w:rsidR="0045090B" w:rsidRPr="00C4570C" w:rsidRDefault="0045090B" w:rsidP="00057833">
            <w:pPr>
              <w:tabs>
                <w:tab w:val="left" w:pos="1051"/>
              </w:tabs>
              <w:autoSpaceDE w:val="0"/>
              <w:autoSpaceDN w:val="0"/>
              <w:adjustRightInd w:val="0"/>
              <w:spacing w:before="0"/>
              <w:ind w:left="175" w:right="216" w:firstLine="0"/>
              <w:rPr>
                <w:rFonts w:ascii="Times New Roman" w:hAnsi="Times New Roman"/>
                <w:lang w:val="en-GB"/>
              </w:rPr>
            </w:pPr>
          </w:p>
          <w:p w14:paraId="1D0F83C6" w14:textId="77777777" w:rsidR="00967A8B" w:rsidRPr="00C4570C" w:rsidRDefault="00967A8B" w:rsidP="00057833">
            <w:pPr>
              <w:spacing w:before="0"/>
              <w:ind w:left="175" w:firstLine="0"/>
              <w:rPr>
                <w:rFonts w:ascii="Times New Roman" w:hAnsi="Times New Roman"/>
                <w:lang w:val="en-US"/>
              </w:rPr>
            </w:pPr>
            <w:r w:rsidRPr="00C4570C">
              <w:rPr>
                <w:rFonts w:ascii="Times New Roman" w:hAnsi="Times New Roman"/>
                <w:lang w:val="en-US"/>
              </w:rPr>
              <w:t>The minimal criteria for generating references are:</w:t>
            </w:r>
          </w:p>
          <w:p w14:paraId="773F16EC" w14:textId="77777777" w:rsidR="00967A8B" w:rsidRPr="00C4570C" w:rsidRDefault="00967A8B" w:rsidP="00824361">
            <w:pPr>
              <w:pStyle w:val="ListParagraph"/>
              <w:numPr>
                <w:ilvl w:val="0"/>
                <w:numId w:val="60"/>
              </w:numPr>
              <w:tabs>
                <w:tab w:val="left" w:pos="1051"/>
              </w:tabs>
              <w:autoSpaceDE w:val="0"/>
              <w:autoSpaceDN w:val="0"/>
              <w:adjustRightInd w:val="0"/>
              <w:spacing w:line="240" w:lineRule="auto"/>
              <w:ind w:right="18"/>
              <w:jc w:val="both"/>
              <w:rPr>
                <w:rFonts w:ascii="Times New Roman" w:hAnsi="Times New Roman"/>
                <w:sz w:val="24"/>
                <w:szCs w:val="24"/>
              </w:rPr>
            </w:pPr>
            <w:r w:rsidRPr="00C4570C">
              <w:rPr>
                <w:rFonts w:ascii="Times New Roman" w:hAnsi="Times New Roman"/>
                <w:sz w:val="24"/>
                <w:szCs w:val="24"/>
              </w:rPr>
              <w:lastRenderedPageBreak/>
              <w:t>A reference concerning the instant quantities of each type of waste for a given centre/point/site, as well as the quantities by type accepted or transmitted by the centre/point/site during a reference period to be specified by the user;</w:t>
            </w:r>
          </w:p>
          <w:p w14:paraId="4A5F4D53" w14:textId="77777777" w:rsidR="00967A8B" w:rsidRPr="00C4570C" w:rsidRDefault="00967A8B" w:rsidP="00824361">
            <w:pPr>
              <w:pStyle w:val="ListParagraph"/>
              <w:numPr>
                <w:ilvl w:val="0"/>
                <w:numId w:val="60"/>
              </w:numPr>
              <w:tabs>
                <w:tab w:val="left" w:pos="1051"/>
              </w:tabs>
              <w:autoSpaceDE w:val="0"/>
              <w:autoSpaceDN w:val="0"/>
              <w:adjustRightInd w:val="0"/>
              <w:spacing w:line="240" w:lineRule="auto"/>
              <w:ind w:right="18"/>
              <w:jc w:val="both"/>
              <w:rPr>
                <w:rFonts w:ascii="Times New Roman" w:hAnsi="Times New Roman"/>
                <w:sz w:val="24"/>
                <w:szCs w:val="24"/>
              </w:rPr>
            </w:pPr>
            <w:r w:rsidRPr="00C4570C">
              <w:rPr>
                <w:rFonts w:ascii="Times New Roman" w:hAnsi="Times New Roman"/>
                <w:sz w:val="24"/>
                <w:szCs w:val="24"/>
              </w:rPr>
              <w:t>A reference based on the a.m. criteria, but as a total for all centres/points/sites over the country, which have been connected to the system as of the moment of request.</w:t>
            </w:r>
          </w:p>
          <w:p w14:paraId="45265114" w14:textId="77777777" w:rsidR="00967A8B" w:rsidRPr="00C4570C" w:rsidRDefault="00967A8B" w:rsidP="00057833">
            <w:pPr>
              <w:spacing w:before="0"/>
              <w:ind w:firstLine="0"/>
              <w:rPr>
                <w:rFonts w:ascii="Times New Roman" w:hAnsi="Times New Roman"/>
              </w:rPr>
            </w:pPr>
          </w:p>
          <w:p w14:paraId="228AAA7A" w14:textId="77777777" w:rsidR="00135C01" w:rsidRPr="00C4570C" w:rsidRDefault="00135C01" w:rsidP="00057833">
            <w:pPr>
              <w:spacing w:before="0"/>
              <w:ind w:firstLine="0"/>
              <w:rPr>
                <w:rFonts w:ascii="Times New Roman" w:hAnsi="Times New Roman"/>
                <w:sz w:val="6"/>
              </w:rPr>
            </w:pPr>
          </w:p>
          <w:p w14:paraId="4D8C6FBF" w14:textId="77777777" w:rsidR="00967A8B" w:rsidRPr="00C4570C" w:rsidRDefault="00967A8B" w:rsidP="009A61B0">
            <w:pPr>
              <w:pStyle w:val="ListParagraph"/>
              <w:numPr>
                <w:ilvl w:val="0"/>
                <w:numId w:val="18"/>
              </w:numPr>
              <w:spacing w:after="0" w:line="240" w:lineRule="auto"/>
              <w:jc w:val="both"/>
              <w:rPr>
                <w:rFonts w:ascii="Times New Roman" w:hAnsi="Times New Roman"/>
                <w:b/>
                <w:bCs/>
                <w:sz w:val="24"/>
                <w:szCs w:val="24"/>
                <w:lang w:val="en-GB"/>
              </w:rPr>
            </w:pPr>
            <w:r w:rsidRPr="00C4570C">
              <w:rPr>
                <w:rFonts w:ascii="Times New Roman" w:hAnsi="Times New Roman"/>
                <w:bCs/>
                <w:sz w:val="24"/>
                <w:szCs w:val="24"/>
                <w:lang w:val="en-GB"/>
              </w:rPr>
              <w:t>Module</w:t>
            </w:r>
            <w:r w:rsidRPr="00C4570C">
              <w:rPr>
                <w:rFonts w:ascii="Times New Roman" w:hAnsi="Times New Roman"/>
                <w:b/>
                <w:bCs/>
                <w:sz w:val="24"/>
                <w:szCs w:val="24"/>
                <w:lang w:val="en-GB"/>
              </w:rPr>
              <w:t xml:space="preserve"> “Administration”</w:t>
            </w:r>
          </w:p>
          <w:p w14:paraId="1FA7E0AF" w14:textId="77777777" w:rsidR="00967A8B" w:rsidRPr="00C4570C" w:rsidRDefault="00967A8B" w:rsidP="00057833">
            <w:pPr>
              <w:suppressAutoHyphens/>
              <w:autoSpaceDN w:val="0"/>
              <w:spacing w:before="0"/>
              <w:ind w:left="702" w:firstLine="0"/>
              <w:textAlignment w:val="baseline"/>
              <w:rPr>
                <w:rFonts w:ascii="Times New Roman" w:hAnsi="Times New Roman"/>
                <w:lang w:val="en-GB"/>
              </w:rPr>
            </w:pPr>
            <w:r w:rsidRPr="00C4570C">
              <w:rPr>
                <w:rFonts w:ascii="Times New Roman" w:hAnsi="Times New Roman"/>
                <w:lang w:val="en-GB"/>
              </w:rPr>
              <w:t>The module serves to maintain, configure/functions/, and administer /access/ the system. It controls the basic parameters, all connected workstations, characteristics, etc.</w:t>
            </w:r>
          </w:p>
          <w:p w14:paraId="39EAF23A" w14:textId="77777777" w:rsidR="00D02D46" w:rsidRPr="00C4570C" w:rsidRDefault="00D02D46" w:rsidP="00057833">
            <w:pPr>
              <w:suppressAutoHyphens/>
              <w:autoSpaceDN w:val="0"/>
              <w:spacing w:before="0"/>
              <w:ind w:left="702" w:firstLine="0"/>
              <w:textAlignment w:val="baseline"/>
              <w:rPr>
                <w:rFonts w:ascii="Times New Roman" w:hAnsi="Times New Roman"/>
                <w:lang w:val="en-GB"/>
              </w:rPr>
            </w:pPr>
          </w:p>
          <w:p w14:paraId="144687D9" w14:textId="77777777" w:rsidR="004E16D4" w:rsidRPr="00C4570C" w:rsidRDefault="004E16D4" w:rsidP="00057833">
            <w:pPr>
              <w:suppressAutoHyphens/>
              <w:autoSpaceDN w:val="0"/>
              <w:spacing w:before="0"/>
              <w:ind w:left="702" w:firstLine="0"/>
              <w:textAlignment w:val="baseline"/>
              <w:rPr>
                <w:rFonts w:ascii="Times New Roman" w:hAnsi="Times New Roman"/>
                <w:sz w:val="52"/>
                <w:lang w:val="en-GB"/>
              </w:rPr>
            </w:pPr>
          </w:p>
          <w:p w14:paraId="54BB6673" w14:textId="3724AF99" w:rsidR="00CF337A" w:rsidRPr="00C4570C" w:rsidRDefault="00967A8B" w:rsidP="00057833">
            <w:pPr>
              <w:spacing w:before="0"/>
              <w:ind w:firstLine="0"/>
              <w:rPr>
                <w:rFonts w:ascii="Times New Roman" w:hAnsi="Times New Roman"/>
                <w:lang w:val="en-GB"/>
              </w:rPr>
            </w:pPr>
            <w:r w:rsidRPr="00C4570C">
              <w:rPr>
                <w:rFonts w:ascii="Times New Roman" w:eastAsia="Calibri" w:hAnsi="Times New Roman"/>
                <w:i/>
                <w:lang w:eastAsia="en-US"/>
              </w:rPr>
              <w:t>Result 2:</w:t>
            </w:r>
            <w:r w:rsidRPr="00C4570C">
              <w:rPr>
                <w:rFonts w:ascii="Times New Roman" w:hAnsi="Times New Roman"/>
                <w:lang w:val="en-GB"/>
              </w:rPr>
              <w:t xml:space="preserve"> </w:t>
            </w:r>
            <w:r w:rsidR="00CF337A" w:rsidRPr="00C4570C">
              <w:rPr>
                <w:rFonts w:ascii="Times New Roman" w:hAnsi="Times New Roman"/>
                <w:lang w:val="en-GB"/>
              </w:rPr>
              <w:t xml:space="preserve">Developed Information System for reporting of hazardous </w:t>
            </w:r>
            <w:r w:rsidR="006E2EF9" w:rsidRPr="00C4570C">
              <w:rPr>
                <w:rFonts w:ascii="Times New Roman" w:hAnsi="Times New Roman"/>
                <w:lang w:val="en-GB"/>
              </w:rPr>
              <w:t>municipal</w:t>
            </w:r>
            <w:r w:rsidR="00CF337A" w:rsidRPr="00C4570C">
              <w:rPr>
                <w:rFonts w:ascii="Times New Roman" w:hAnsi="Times New Roman"/>
                <w:lang w:val="en-GB"/>
              </w:rPr>
              <w:t xml:space="preserve"> waste</w:t>
            </w:r>
            <w:r w:rsidR="006E2EF9" w:rsidRPr="00C4570C">
              <w:rPr>
                <w:rFonts w:ascii="Times New Roman" w:hAnsi="Times New Roman"/>
                <w:lang w:val="en-GB"/>
              </w:rPr>
              <w:t xml:space="preserve"> in 22 municipalities in 5 municipal centers for collection of hazardous municipal waste, beneficiaries under the project, as well as reporting in the system via a server maintained by the Administration of the Contracting authority.</w:t>
            </w:r>
          </w:p>
          <w:p w14:paraId="1D832FAD" w14:textId="77777777" w:rsidR="002B030C" w:rsidRPr="00C4570C" w:rsidRDefault="002B030C" w:rsidP="00057833">
            <w:pPr>
              <w:spacing w:before="0"/>
              <w:ind w:firstLine="0"/>
              <w:rPr>
                <w:rFonts w:ascii="Times New Roman" w:hAnsi="Times New Roman"/>
                <w:sz w:val="36"/>
                <w:lang w:val="en-GB"/>
              </w:rPr>
            </w:pPr>
          </w:p>
          <w:p w14:paraId="6667E42A" w14:textId="22E3439C" w:rsidR="00CF337A" w:rsidRPr="00C4570C" w:rsidRDefault="0045090B" w:rsidP="00057833">
            <w:pPr>
              <w:spacing w:before="0"/>
              <w:ind w:firstLine="0"/>
              <w:rPr>
                <w:rFonts w:ascii="Times New Roman" w:hAnsi="Times New Roman"/>
                <w:lang w:val="en-GB"/>
              </w:rPr>
            </w:pPr>
            <w:r w:rsidRPr="00C4570C">
              <w:rPr>
                <w:rFonts w:ascii="Times New Roman" w:eastAsia="Calibri" w:hAnsi="Times New Roman"/>
                <w:i/>
                <w:lang w:eastAsia="en-US"/>
              </w:rPr>
              <w:t xml:space="preserve">Result </w:t>
            </w:r>
            <w:r w:rsidR="00BA74FD" w:rsidRPr="00C4570C">
              <w:rPr>
                <w:rFonts w:ascii="Times New Roman" w:eastAsia="Calibri" w:hAnsi="Times New Roman"/>
                <w:i/>
                <w:lang w:eastAsia="en-US"/>
              </w:rPr>
              <w:t>3</w:t>
            </w:r>
            <w:r w:rsidRPr="00C4570C">
              <w:rPr>
                <w:rFonts w:ascii="Times New Roman" w:eastAsia="Calibri" w:hAnsi="Times New Roman"/>
                <w:i/>
                <w:lang w:eastAsia="en-US"/>
              </w:rPr>
              <w:t>:</w:t>
            </w:r>
            <w:r w:rsidRPr="00C4570C">
              <w:rPr>
                <w:rFonts w:ascii="Times New Roman" w:hAnsi="Times New Roman"/>
                <w:lang w:val="en-GB"/>
              </w:rPr>
              <w:t xml:space="preserve"> </w:t>
            </w:r>
            <w:r w:rsidR="00CF337A" w:rsidRPr="00C4570C">
              <w:rPr>
                <w:rFonts w:ascii="Times New Roman" w:hAnsi="Times New Roman"/>
                <w:lang w:val="en-GB"/>
              </w:rPr>
              <w:t>A manual developed for working with the system;</w:t>
            </w:r>
          </w:p>
          <w:p w14:paraId="4CC8CC59" w14:textId="77777777" w:rsidR="002B030C" w:rsidRPr="00C4570C" w:rsidRDefault="002B030C" w:rsidP="00057833">
            <w:pPr>
              <w:spacing w:before="0"/>
              <w:ind w:firstLine="0"/>
              <w:rPr>
                <w:rFonts w:ascii="Times New Roman" w:hAnsi="Times New Roman"/>
                <w:lang w:val="en-GB"/>
              </w:rPr>
            </w:pPr>
          </w:p>
          <w:p w14:paraId="3AA913D9" w14:textId="4C209745" w:rsidR="00CF337A" w:rsidRPr="00C4570C" w:rsidRDefault="0045090B" w:rsidP="00057833">
            <w:pPr>
              <w:spacing w:before="0"/>
              <w:ind w:firstLine="0"/>
              <w:rPr>
                <w:rFonts w:ascii="Times New Roman" w:hAnsi="Times New Roman"/>
                <w:lang w:val="en-GB"/>
              </w:rPr>
            </w:pPr>
            <w:r w:rsidRPr="00C4570C">
              <w:rPr>
                <w:rFonts w:ascii="Times New Roman" w:eastAsia="Calibri" w:hAnsi="Times New Roman"/>
                <w:i/>
                <w:lang w:eastAsia="en-US"/>
              </w:rPr>
              <w:t xml:space="preserve">Result </w:t>
            </w:r>
            <w:r w:rsidR="00BA74FD" w:rsidRPr="00C4570C">
              <w:rPr>
                <w:rFonts w:ascii="Times New Roman" w:eastAsia="Calibri" w:hAnsi="Times New Roman"/>
                <w:i/>
                <w:lang w:eastAsia="en-US"/>
              </w:rPr>
              <w:t>4</w:t>
            </w:r>
            <w:r w:rsidRPr="00C4570C">
              <w:rPr>
                <w:rFonts w:ascii="Times New Roman" w:eastAsia="Calibri" w:hAnsi="Times New Roman"/>
                <w:i/>
                <w:lang w:eastAsia="en-US"/>
              </w:rPr>
              <w:t>:</w:t>
            </w:r>
            <w:r w:rsidRPr="00C4570C">
              <w:rPr>
                <w:rFonts w:ascii="Times New Roman" w:hAnsi="Times New Roman"/>
                <w:lang w:val="en-GB"/>
              </w:rPr>
              <w:t xml:space="preserve"> </w:t>
            </w:r>
            <w:r w:rsidR="00CF337A" w:rsidRPr="00C4570C">
              <w:rPr>
                <w:rFonts w:ascii="Times New Roman" w:hAnsi="Times New Roman"/>
                <w:lang w:val="en-GB"/>
              </w:rPr>
              <w:t xml:space="preserve">Trained </w:t>
            </w:r>
            <w:r w:rsidR="003B780E" w:rsidRPr="00C4570C">
              <w:rPr>
                <w:rFonts w:ascii="Times New Roman" w:hAnsi="Times New Roman"/>
                <w:lang w:val="en-GB"/>
              </w:rPr>
              <w:t xml:space="preserve">users </w:t>
            </w:r>
            <w:r w:rsidR="00CF337A" w:rsidRPr="00C4570C">
              <w:rPr>
                <w:rFonts w:ascii="Times New Roman" w:hAnsi="Times New Roman"/>
                <w:lang w:val="en-GB"/>
              </w:rPr>
              <w:t>from the Contracting authority</w:t>
            </w:r>
            <w:r w:rsidR="00CF337A" w:rsidRPr="00C4570C">
              <w:rPr>
                <w:rFonts w:ascii="Times New Roman" w:hAnsi="Times New Roman"/>
                <w:lang w:val="en-US"/>
              </w:rPr>
              <w:t>’s organization</w:t>
            </w:r>
            <w:r w:rsidR="00CF337A" w:rsidRPr="00C4570C">
              <w:rPr>
                <w:rFonts w:ascii="Times New Roman" w:hAnsi="Times New Roman"/>
                <w:lang w:val="en-GB"/>
              </w:rPr>
              <w:t xml:space="preserve"> and from the </w:t>
            </w:r>
            <w:r w:rsidR="006E2EF9" w:rsidRPr="00C4570C">
              <w:rPr>
                <w:rFonts w:ascii="Times New Roman" w:hAnsi="Times New Roman"/>
                <w:lang w:val="en-GB"/>
              </w:rPr>
              <w:t xml:space="preserve">22 municipalities </w:t>
            </w:r>
            <w:r w:rsidR="001150EF" w:rsidRPr="00C4570C">
              <w:rPr>
                <w:rFonts w:ascii="Times New Roman" w:hAnsi="Times New Roman"/>
                <w:lang w:val="en-GB"/>
              </w:rPr>
              <w:t xml:space="preserve">and in the </w:t>
            </w:r>
            <w:r w:rsidR="006E2EF9" w:rsidRPr="00C4570C">
              <w:rPr>
                <w:rFonts w:ascii="Times New Roman" w:hAnsi="Times New Roman"/>
                <w:lang w:val="en-GB"/>
              </w:rPr>
              <w:t>5 municipal centr</w:t>
            </w:r>
            <w:r w:rsidR="003B780E" w:rsidRPr="00C4570C">
              <w:rPr>
                <w:rFonts w:ascii="Times New Roman" w:hAnsi="Times New Roman"/>
                <w:lang w:val="en-GB"/>
              </w:rPr>
              <w:t>e</w:t>
            </w:r>
            <w:r w:rsidR="006E2EF9" w:rsidRPr="00C4570C">
              <w:rPr>
                <w:rFonts w:ascii="Times New Roman" w:hAnsi="Times New Roman"/>
                <w:lang w:val="en-GB"/>
              </w:rPr>
              <w:t>s for collection of hazardous municipal waste</w:t>
            </w:r>
            <w:r w:rsidR="00CF337A" w:rsidRPr="00C4570C">
              <w:rPr>
                <w:rFonts w:ascii="Times New Roman" w:hAnsi="Times New Roman"/>
                <w:lang w:val="en-GB"/>
              </w:rPr>
              <w:t xml:space="preserve"> to operate the system</w:t>
            </w:r>
            <w:r w:rsidR="00CF337A" w:rsidRPr="00C4570C">
              <w:rPr>
                <w:rFonts w:ascii="Times New Roman" w:hAnsi="Times New Roman"/>
              </w:rPr>
              <w:t>.</w:t>
            </w:r>
          </w:p>
          <w:p w14:paraId="0778327C" w14:textId="77777777" w:rsidR="00CF337A" w:rsidRPr="00C4570C" w:rsidRDefault="00CF337A" w:rsidP="00057833">
            <w:pPr>
              <w:pStyle w:val="BodyText"/>
              <w:spacing w:before="0"/>
              <w:ind w:left="34" w:firstLine="601"/>
              <w:jc w:val="both"/>
              <w:outlineLvl w:val="0"/>
              <w:rPr>
                <w:rFonts w:ascii="Times New Roman" w:eastAsia="Arial Unicode MS" w:hAnsi="Times New Roman"/>
                <w:noProof/>
                <w:sz w:val="24"/>
                <w:szCs w:val="24"/>
                <w:lang w:val="en-GB"/>
              </w:rPr>
            </w:pPr>
          </w:p>
          <w:p w14:paraId="67FF6307" w14:textId="77777777" w:rsidR="00D8517D" w:rsidRPr="00C4570C" w:rsidRDefault="00D8517D" w:rsidP="00057833">
            <w:pPr>
              <w:pStyle w:val="BodyText"/>
              <w:spacing w:before="0"/>
              <w:ind w:left="34" w:firstLine="601"/>
              <w:jc w:val="both"/>
              <w:outlineLvl w:val="0"/>
              <w:rPr>
                <w:rFonts w:ascii="Times New Roman" w:eastAsia="Arial Unicode MS" w:hAnsi="Times New Roman"/>
                <w:noProof/>
                <w:sz w:val="24"/>
                <w:szCs w:val="24"/>
              </w:rPr>
            </w:pPr>
          </w:p>
          <w:p w14:paraId="14C61DEF" w14:textId="2C938011" w:rsidR="00CF337A" w:rsidRPr="00C4570C" w:rsidRDefault="006E2EF9" w:rsidP="00057833">
            <w:pPr>
              <w:pStyle w:val="BodyText"/>
              <w:spacing w:before="0"/>
              <w:ind w:left="34" w:firstLine="601"/>
              <w:jc w:val="both"/>
              <w:outlineLvl w:val="0"/>
              <w:rPr>
                <w:rFonts w:ascii="Times New Roman" w:eastAsia="Arial Unicode MS" w:hAnsi="Times New Roman"/>
                <w:noProof/>
                <w:sz w:val="24"/>
                <w:szCs w:val="24"/>
                <w:lang w:val="en-GB"/>
              </w:rPr>
            </w:pPr>
            <w:bookmarkStart w:id="190" w:name="_Toc520127351"/>
            <w:r w:rsidRPr="00C4570C">
              <w:rPr>
                <w:rFonts w:ascii="Times New Roman" w:eastAsia="Arial Unicode MS" w:hAnsi="Times New Roman"/>
                <w:b w:val="0"/>
                <w:noProof/>
                <w:sz w:val="24"/>
                <w:szCs w:val="24"/>
                <w:lang w:val="en-GB"/>
              </w:rPr>
              <w:t>3.5.</w:t>
            </w:r>
            <w:r w:rsidRPr="00C4570C">
              <w:rPr>
                <w:rFonts w:ascii="Times New Roman" w:eastAsia="Arial Unicode MS" w:hAnsi="Times New Roman"/>
                <w:noProof/>
                <w:sz w:val="24"/>
                <w:szCs w:val="24"/>
                <w:lang w:val="en-GB"/>
              </w:rPr>
              <w:t xml:space="preserve"> </w:t>
            </w:r>
            <w:r w:rsidRPr="00C4570C">
              <w:rPr>
                <w:rFonts w:ascii="Times New Roman" w:eastAsia="Arial Unicode MS" w:hAnsi="Times New Roman"/>
                <w:b w:val="0"/>
                <w:noProof/>
                <w:sz w:val="24"/>
                <w:szCs w:val="24"/>
                <w:lang w:val="en-GB"/>
              </w:rPr>
              <w:t>Implementation period</w:t>
            </w:r>
            <w:bookmarkEnd w:id="190"/>
          </w:p>
          <w:p w14:paraId="392FFB79" w14:textId="06E3A1B6" w:rsidR="0045090B" w:rsidRPr="00DE2965" w:rsidRDefault="0045090B" w:rsidP="00057833">
            <w:pPr>
              <w:spacing w:before="0"/>
              <w:ind w:hanging="18"/>
              <w:rPr>
                <w:rFonts w:ascii="Times New Roman" w:hAnsi="Times New Roman"/>
                <w:b/>
                <w:i/>
                <w:lang w:val="en-US"/>
              </w:rPr>
            </w:pPr>
            <w:r w:rsidRPr="00C4570C">
              <w:rPr>
                <w:rFonts w:ascii="Times New Roman" w:hAnsi="Times New Roman"/>
                <w:lang w:val="en-US"/>
              </w:rPr>
              <w:t xml:space="preserve">The deadline for implementation is </w:t>
            </w:r>
            <w:r w:rsidRPr="00C4570C">
              <w:rPr>
                <w:rFonts w:ascii="Times New Roman" w:hAnsi="Times New Roman"/>
                <w:b/>
              </w:rPr>
              <w:t>1</w:t>
            </w:r>
            <w:r w:rsidR="001A7153" w:rsidRPr="00C4570C">
              <w:rPr>
                <w:rFonts w:ascii="Times New Roman" w:hAnsi="Times New Roman"/>
                <w:b/>
              </w:rPr>
              <w:t>0</w:t>
            </w:r>
            <w:r w:rsidRPr="00C4570C">
              <w:rPr>
                <w:rFonts w:ascii="Times New Roman" w:hAnsi="Times New Roman"/>
                <w:b/>
              </w:rPr>
              <w:t xml:space="preserve"> (</w:t>
            </w:r>
            <w:r w:rsidR="001A7153" w:rsidRPr="00C4570C">
              <w:rPr>
                <w:rFonts w:ascii="Times New Roman" w:hAnsi="Times New Roman"/>
                <w:b/>
                <w:lang w:val="en-US"/>
              </w:rPr>
              <w:t>ten</w:t>
            </w:r>
            <w:r w:rsidRPr="00C4570C">
              <w:rPr>
                <w:rFonts w:ascii="Times New Roman" w:hAnsi="Times New Roman"/>
                <w:b/>
              </w:rPr>
              <w:t>)</w:t>
            </w:r>
            <w:r w:rsidRPr="00C4570C">
              <w:rPr>
                <w:rFonts w:ascii="Times New Roman" w:hAnsi="Times New Roman"/>
              </w:rPr>
              <w:t xml:space="preserve"> </w:t>
            </w:r>
            <w:r w:rsidRPr="00C4570C">
              <w:rPr>
                <w:rFonts w:ascii="Times New Roman" w:hAnsi="Times New Roman"/>
                <w:lang w:val="en-US"/>
              </w:rPr>
              <w:t>calendar months</w:t>
            </w:r>
            <w:r w:rsidRPr="00C4570C">
              <w:rPr>
                <w:rFonts w:ascii="Times New Roman" w:hAnsi="Times New Roman"/>
              </w:rPr>
              <w:t xml:space="preserve">, </w:t>
            </w:r>
            <w:r w:rsidRPr="00C4570C">
              <w:rPr>
                <w:rFonts w:ascii="Times New Roman" w:hAnsi="Times New Roman"/>
                <w:lang w:val="en-US"/>
              </w:rPr>
              <w:t>counted from the date of signature of the contract</w:t>
            </w:r>
            <w:r w:rsidR="00DE2965">
              <w:rPr>
                <w:rFonts w:ascii="Times New Roman" w:hAnsi="Times New Roman"/>
                <w:lang w:val="en-US"/>
              </w:rPr>
              <w:t>.</w:t>
            </w:r>
          </w:p>
          <w:p w14:paraId="0AEBC0C9" w14:textId="1B28435D" w:rsidR="0045090B" w:rsidRPr="00C4570C" w:rsidRDefault="006E2EF9" w:rsidP="00057833">
            <w:pPr>
              <w:pStyle w:val="BodyText"/>
              <w:spacing w:before="0"/>
              <w:ind w:firstLine="0"/>
              <w:jc w:val="both"/>
              <w:outlineLvl w:val="0"/>
              <w:rPr>
                <w:rFonts w:ascii="Times New Roman" w:hAnsi="Times New Roman"/>
                <w:b w:val="0"/>
                <w:sz w:val="24"/>
                <w:szCs w:val="24"/>
                <w:lang w:val="en-US" w:eastAsia="bg-BG"/>
              </w:rPr>
            </w:pPr>
            <w:bookmarkStart w:id="191" w:name="_Toc520127352"/>
            <w:r w:rsidRPr="00C4570C">
              <w:rPr>
                <w:rFonts w:ascii="Times New Roman" w:hAnsi="Times New Roman"/>
                <w:b w:val="0"/>
                <w:sz w:val="24"/>
                <w:szCs w:val="24"/>
                <w:lang w:val="en-US" w:eastAsia="bg-BG"/>
              </w:rPr>
              <w:t>The Participants must prepare a detailed timetable for specifying the deadlines for each activity of this</w:t>
            </w:r>
            <w:r w:rsidR="004B5463" w:rsidRPr="00C4570C">
              <w:rPr>
                <w:rFonts w:ascii="Times New Roman" w:hAnsi="Times New Roman"/>
                <w:b w:val="0"/>
                <w:sz w:val="24"/>
                <w:szCs w:val="24"/>
                <w:lang w:val="en-US" w:eastAsia="bg-BG"/>
              </w:rPr>
              <w:t xml:space="preserve"> procurement</w:t>
            </w:r>
            <w:r w:rsidRPr="00C4570C">
              <w:rPr>
                <w:rFonts w:ascii="Times New Roman" w:hAnsi="Times New Roman"/>
                <w:b w:val="0"/>
                <w:sz w:val="24"/>
                <w:szCs w:val="24"/>
                <w:lang w:val="en-US" w:eastAsia="bg-BG"/>
              </w:rPr>
              <w:t xml:space="preserve">. The timetable for implementation must be in line with the duration of the action and may not exceed </w:t>
            </w:r>
            <w:r w:rsidRPr="00C4570C">
              <w:rPr>
                <w:rFonts w:ascii="Times New Roman" w:hAnsi="Times New Roman"/>
                <w:i/>
                <w:sz w:val="24"/>
                <w:szCs w:val="24"/>
                <w:lang w:val="en-US" w:eastAsia="bg-BG"/>
              </w:rPr>
              <w:t>1</w:t>
            </w:r>
            <w:r w:rsidR="001A7153" w:rsidRPr="00C4570C">
              <w:rPr>
                <w:rFonts w:ascii="Times New Roman" w:hAnsi="Times New Roman"/>
                <w:i/>
                <w:sz w:val="24"/>
                <w:szCs w:val="24"/>
                <w:lang w:val="en-US" w:eastAsia="bg-BG"/>
              </w:rPr>
              <w:t>0</w:t>
            </w:r>
            <w:r w:rsidRPr="00C4570C">
              <w:rPr>
                <w:rFonts w:ascii="Times New Roman" w:hAnsi="Times New Roman"/>
                <w:i/>
                <w:sz w:val="24"/>
                <w:szCs w:val="24"/>
                <w:lang w:val="en-US" w:eastAsia="bg-BG"/>
              </w:rPr>
              <w:t xml:space="preserve"> months</w:t>
            </w:r>
            <w:r w:rsidRPr="00C4570C">
              <w:rPr>
                <w:rFonts w:ascii="Times New Roman" w:hAnsi="Times New Roman"/>
                <w:b w:val="0"/>
                <w:sz w:val="24"/>
                <w:szCs w:val="24"/>
                <w:lang w:val="en-US" w:eastAsia="bg-BG"/>
              </w:rPr>
              <w:t xml:space="preserve"> from the date of conclusion of the contract.</w:t>
            </w:r>
            <w:bookmarkEnd w:id="191"/>
          </w:p>
          <w:p w14:paraId="5597EBF4" w14:textId="77777777" w:rsidR="008152D9" w:rsidRPr="00C4570C" w:rsidRDefault="008152D9" w:rsidP="008152D9">
            <w:pPr>
              <w:spacing w:before="0"/>
              <w:ind w:firstLine="0"/>
              <w:outlineLvl w:val="2"/>
              <w:rPr>
                <w:rFonts w:ascii="Times New Roman" w:hAnsi="Times New Roman"/>
              </w:rPr>
            </w:pPr>
          </w:p>
          <w:p w14:paraId="7CE7309F" w14:textId="0F490214" w:rsidR="008152D9" w:rsidRPr="00C4570C" w:rsidRDefault="008152D9" w:rsidP="008152D9">
            <w:pPr>
              <w:spacing w:before="0"/>
              <w:ind w:firstLine="0"/>
              <w:outlineLvl w:val="2"/>
              <w:rPr>
                <w:rFonts w:ascii="Times New Roman" w:hAnsi="Times New Roman"/>
              </w:rPr>
            </w:pPr>
            <w:r w:rsidRPr="00C4570C">
              <w:rPr>
                <w:rFonts w:ascii="Times New Roman" w:hAnsi="Times New Roman"/>
              </w:rPr>
              <w:t xml:space="preserve">The deadline for each of the 4 actions is proposed by the participants and can not exceed the following </w:t>
            </w:r>
            <w:r w:rsidRPr="00C4570C">
              <w:rPr>
                <w:rFonts w:ascii="Times New Roman" w:hAnsi="Times New Roman"/>
              </w:rPr>
              <w:lastRenderedPageBreak/>
              <w:t>maximum deadlines:</w:t>
            </w:r>
          </w:p>
          <w:p w14:paraId="114F94AC" w14:textId="77777777" w:rsidR="0045090B" w:rsidRPr="00C4570C" w:rsidRDefault="0045090B" w:rsidP="00057833">
            <w:pPr>
              <w:pStyle w:val="BodyText"/>
              <w:spacing w:before="0"/>
              <w:ind w:left="34" w:firstLine="601"/>
              <w:jc w:val="both"/>
              <w:outlineLvl w:val="0"/>
              <w:rPr>
                <w:rFonts w:ascii="Times New Roman" w:eastAsia="Arial Unicode MS" w:hAnsi="Times New Roman"/>
                <w:noProof/>
                <w:sz w:val="24"/>
                <w:szCs w:val="24"/>
                <w:lang w:val="en-GB"/>
              </w:rPr>
            </w:pPr>
          </w:p>
          <w:p w14:paraId="02E8CD1E" w14:textId="77777777" w:rsidR="008152D9" w:rsidRPr="00C4570C" w:rsidRDefault="008152D9" w:rsidP="00057833">
            <w:pPr>
              <w:pStyle w:val="BodyText"/>
              <w:spacing w:before="0"/>
              <w:ind w:left="34" w:firstLine="601"/>
              <w:jc w:val="both"/>
              <w:outlineLvl w:val="0"/>
              <w:rPr>
                <w:rFonts w:ascii="Times New Roman" w:hAnsi="Times New Roman"/>
                <w:b w:val="0"/>
                <w:sz w:val="24"/>
                <w:szCs w:val="24"/>
                <w:lang w:val="en-US" w:eastAsia="bg-BG"/>
              </w:rPr>
            </w:pPr>
            <w:r w:rsidRPr="00C4570C">
              <w:rPr>
                <w:rFonts w:ascii="Times New Roman" w:hAnsi="Times New Roman"/>
                <w:b w:val="0"/>
                <w:sz w:val="24"/>
                <w:szCs w:val="24"/>
                <w:lang w:val="en-US" w:eastAsia="bg-BG"/>
              </w:rPr>
              <w:t xml:space="preserve">Activity 1: Development of a software platform of the information system - up to </w:t>
            </w:r>
            <w:r w:rsidRPr="00C4570C">
              <w:rPr>
                <w:rFonts w:ascii="Times New Roman" w:hAnsi="Times New Roman"/>
                <w:sz w:val="24"/>
                <w:szCs w:val="24"/>
                <w:lang w:val="en-US" w:eastAsia="bg-BG"/>
              </w:rPr>
              <w:t>6 months</w:t>
            </w:r>
            <w:r w:rsidRPr="00C4570C">
              <w:rPr>
                <w:rFonts w:ascii="Times New Roman" w:hAnsi="Times New Roman"/>
                <w:b w:val="0"/>
                <w:sz w:val="24"/>
                <w:szCs w:val="24"/>
                <w:lang w:val="en-US" w:eastAsia="bg-BG"/>
              </w:rPr>
              <w:t>;</w:t>
            </w:r>
          </w:p>
          <w:p w14:paraId="4CD92DB9" w14:textId="77777777" w:rsidR="00836548" w:rsidRPr="00C4570C" w:rsidRDefault="00836548" w:rsidP="00057833">
            <w:pPr>
              <w:pStyle w:val="BodyText"/>
              <w:spacing w:before="0"/>
              <w:ind w:left="34" w:firstLine="601"/>
              <w:jc w:val="both"/>
              <w:outlineLvl w:val="0"/>
              <w:rPr>
                <w:rFonts w:ascii="Times New Roman" w:hAnsi="Times New Roman"/>
                <w:b w:val="0"/>
                <w:sz w:val="24"/>
                <w:szCs w:val="24"/>
                <w:lang w:val="en-US" w:eastAsia="bg-BG"/>
              </w:rPr>
            </w:pPr>
          </w:p>
          <w:p w14:paraId="1B6676D7" w14:textId="352B2A98" w:rsidR="008152D9" w:rsidRPr="00C4570C" w:rsidRDefault="008152D9" w:rsidP="008152D9">
            <w:pPr>
              <w:pStyle w:val="BodyText"/>
              <w:spacing w:before="0"/>
              <w:ind w:firstLine="0"/>
              <w:jc w:val="both"/>
              <w:outlineLvl w:val="0"/>
              <w:rPr>
                <w:rFonts w:ascii="Times New Roman" w:hAnsi="Times New Roman"/>
                <w:b w:val="0"/>
                <w:sz w:val="24"/>
                <w:szCs w:val="24"/>
                <w:lang w:val="en-US" w:eastAsia="bg-BG"/>
              </w:rPr>
            </w:pPr>
            <w:r w:rsidRPr="00C4570C">
              <w:rPr>
                <w:rFonts w:ascii="Times New Roman" w:hAnsi="Times New Roman"/>
                <w:b w:val="0"/>
                <w:sz w:val="24"/>
                <w:szCs w:val="24"/>
                <w:lang w:val="en-US" w:eastAsia="bg-BG"/>
              </w:rPr>
              <w:br/>
            </w:r>
            <w:r w:rsidRPr="00C4570C">
              <w:rPr>
                <w:rFonts w:ascii="Times New Roman" w:hAnsi="Times New Roman"/>
                <w:b w:val="0"/>
                <w:sz w:val="24"/>
                <w:szCs w:val="24"/>
                <w:lang w:eastAsia="bg-BG"/>
              </w:rPr>
              <w:t xml:space="preserve">          </w:t>
            </w:r>
            <w:r w:rsidRPr="00C4570C">
              <w:rPr>
                <w:rFonts w:ascii="Times New Roman" w:hAnsi="Times New Roman"/>
                <w:b w:val="0"/>
                <w:sz w:val="24"/>
                <w:szCs w:val="24"/>
                <w:lang w:val="en-US" w:eastAsia="bg-BG"/>
              </w:rPr>
              <w:t xml:space="preserve">Activity 2: Implementation of the pilot testing, correction and finalization of the information system software platform - up to </w:t>
            </w:r>
            <w:r w:rsidRPr="00C4570C">
              <w:rPr>
                <w:rFonts w:ascii="Times New Roman" w:hAnsi="Times New Roman"/>
                <w:sz w:val="24"/>
                <w:szCs w:val="24"/>
                <w:lang w:val="en-US" w:eastAsia="bg-BG"/>
              </w:rPr>
              <w:t>1 month</w:t>
            </w:r>
            <w:r w:rsidRPr="00C4570C">
              <w:rPr>
                <w:rFonts w:ascii="Times New Roman" w:hAnsi="Times New Roman"/>
                <w:b w:val="0"/>
                <w:sz w:val="24"/>
                <w:szCs w:val="24"/>
                <w:lang w:val="en-US" w:eastAsia="bg-BG"/>
              </w:rPr>
              <w:t>;</w:t>
            </w:r>
          </w:p>
          <w:p w14:paraId="5C2899C9" w14:textId="540DE647" w:rsidR="008152D9" w:rsidRPr="00C4570C" w:rsidRDefault="008152D9" w:rsidP="008152D9">
            <w:pPr>
              <w:pStyle w:val="BodyText"/>
              <w:spacing w:before="0"/>
              <w:ind w:firstLine="0"/>
              <w:jc w:val="both"/>
              <w:outlineLvl w:val="0"/>
              <w:rPr>
                <w:rFonts w:ascii="Times New Roman" w:hAnsi="Times New Roman"/>
                <w:b w:val="0"/>
                <w:sz w:val="24"/>
                <w:szCs w:val="24"/>
                <w:lang w:val="en-US" w:eastAsia="bg-BG"/>
              </w:rPr>
            </w:pPr>
            <w:r w:rsidRPr="00C4570C">
              <w:rPr>
                <w:rFonts w:ascii="Times New Roman" w:hAnsi="Times New Roman"/>
                <w:b w:val="0"/>
                <w:sz w:val="24"/>
                <w:szCs w:val="24"/>
                <w:lang w:val="en-US" w:eastAsia="bg-BG"/>
              </w:rPr>
              <w:br/>
            </w:r>
            <w:r w:rsidRPr="00C4570C">
              <w:rPr>
                <w:rFonts w:ascii="Times New Roman" w:hAnsi="Times New Roman"/>
                <w:b w:val="0"/>
                <w:sz w:val="24"/>
                <w:szCs w:val="24"/>
                <w:lang w:eastAsia="bg-BG"/>
              </w:rPr>
              <w:t xml:space="preserve">             </w:t>
            </w:r>
            <w:r w:rsidRPr="00C4570C">
              <w:rPr>
                <w:rFonts w:ascii="Times New Roman" w:hAnsi="Times New Roman"/>
                <w:b w:val="0"/>
                <w:sz w:val="24"/>
                <w:szCs w:val="24"/>
                <w:lang w:val="en-US" w:eastAsia="bg-BG"/>
              </w:rPr>
              <w:t xml:space="preserve">Activity 3. Preparation for implementation of the information system - up to </w:t>
            </w:r>
            <w:r w:rsidRPr="00C4570C">
              <w:rPr>
                <w:rFonts w:ascii="Times New Roman" w:hAnsi="Times New Roman"/>
                <w:sz w:val="24"/>
                <w:szCs w:val="24"/>
                <w:lang w:val="en-US" w:eastAsia="bg-BG"/>
              </w:rPr>
              <w:t>1 month</w:t>
            </w:r>
            <w:r w:rsidRPr="00C4570C">
              <w:rPr>
                <w:rFonts w:ascii="Times New Roman" w:hAnsi="Times New Roman"/>
                <w:b w:val="0"/>
                <w:sz w:val="24"/>
                <w:szCs w:val="24"/>
                <w:lang w:val="en-US" w:eastAsia="bg-BG"/>
              </w:rPr>
              <w:t>;</w:t>
            </w:r>
          </w:p>
          <w:p w14:paraId="59368DE6" w14:textId="34482290" w:rsidR="002B030C" w:rsidRPr="00C4570C" w:rsidRDefault="008152D9" w:rsidP="008152D9">
            <w:pPr>
              <w:pStyle w:val="BodyText"/>
              <w:spacing w:before="0"/>
              <w:ind w:firstLine="0"/>
              <w:jc w:val="both"/>
              <w:outlineLvl w:val="0"/>
              <w:rPr>
                <w:rFonts w:ascii="Times New Roman" w:hAnsi="Times New Roman"/>
                <w:b w:val="0"/>
                <w:sz w:val="24"/>
                <w:szCs w:val="24"/>
                <w:lang w:val="en-US" w:eastAsia="bg-BG"/>
              </w:rPr>
            </w:pPr>
            <w:r w:rsidRPr="00C4570C">
              <w:rPr>
                <w:rFonts w:ascii="Times New Roman" w:hAnsi="Times New Roman"/>
                <w:b w:val="0"/>
                <w:sz w:val="24"/>
                <w:szCs w:val="24"/>
                <w:lang w:val="en-US" w:eastAsia="bg-BG"/>
              </w:rPr>
              <w:br/>
            </w:r>
            <w:r w:rsidRPr="00C4570C">
              <w:rPr>
                <w:rFonts w:ascii="Times New Roman" w:hAnsi="Times New Roman"/>
                <w:b w:val="0"/>
                <w:sz w:val="24"/>
                <w:szCs w:val="24"/>
                <w:lang w:eastAsia="bg-BG"/>
              </w:rPr>
              <w:t xml:space="preserve">             </w:t>
            </w:r>
            <w:r w:rsidRPr="00C4570C">
              <w:rPr>
                <w:rFonts w:ascii="Times New Roman" w:hAnsi="Times New Roman"/>
                <w:b w:val="0"/>
                <w:sz w:val="24"/>
                <w:szCs w:val="24"/>
                <w:lang w:val="en-US" w:eastAsia="bg-BG"/>
              </w:rPr>
              <w:t>Activity 4. Implementation of the system (</w:t>
            </w:r>
            <w:r w:rsidRPr="00C4570C">
              <w:rPr>
                <w:rFonts w:ascii="Times New Roman" w:hAnsi="Times New Roman"/>
                <w:b w:val="0"/>
                <w:i/>
                <w:sz w:val="24"/>
                <w:szCs w:val="24"/>
                <w:lang w:val="en-US" w:eastAsia="bg-BG"/>
              </w:rPr>
              <w:t>except Task 4.3 Warranty support for 24 months and debugging software)</w:t>
            </w:r>
            <w:r w:rsidRPr="00C4570C">
              <w:rPr>
                <w:rFonts w:ascii="Times New Roman" w:hAnsi="Times New Roman"/>
                <w:b w:val="0"/>
                <w:sz w:val="24"/>
                <w:szCs w:val="24"/>
                <w:lang w:val="en-US" w:eastAsia="bg-BG"/>
              </w:rPr>
              <w:t xml:space="preserve"> - up to </w:t>
            </w:r>
            <w:r w:rsidRPr="00C4570C">
              <w:rPr>
                <w:rFonts w:ascii="Times New Roman" w:hAnsi="Times New Roman"/>
                <w:sz w:val="24"/>
                <w:szCs w:val="24"/>
                <w:lang w:val="en-US" w:eastAsia="bg-BG"/>
              </w:rPr>
              <w:t>2 months</w:t>
            </w:r>
            <w:r w:rsidRPr="00C4570C">
              <w:rPr>
                <w:rFonts w:ascii="Times New Roman" w:hAnsi="Times New Roman"/>
                <w:b w:val="0"/>
                <w:sz w:val="24"/>
                <w:szCs w:val="24"/>
                <w:lang w:val="en-US" w:eastAsia="bg-BG"/>
              </w:rPr>
              <w:t>.</w:t>
            </w:r>
          </w:p>
          <w:p w14:paraId="3507400F" w14:textId="77777777" w:rsidR="0045090B" w:rsidRPr="00C4570C" w:rsidRDefault="0045090B" w:rsidP="00057833">
            <w:pPr>
              <w:pStyle w:val="BodyText"/>
              <w:spacing w:before="0"/>
              <w:ind w:left="34" w:firstLine="601"/>
              <w:jc w:val="both"/>
              <w:outlineLvl w:val="0"/>
              <w:rPr>
                <w:rFonts w:ascii="Times New Roman" w:eastAsia="Arial Unicode MS" w:hAnsi="Times New Roman"/>
                <w:noProof/>
                <w:sz w:val="24"/>
                <w:szCs w:val="24"/>
                <w:lang w:val="en-GB"/>
              </w:rPr>
            </w:pPr>
          </w:p>
          <w:p w14:paraId="5804505C" w14:textId="77777777" w:rsidR="008152D9" w:rsidRPr="00C4570C" w:rsidRDefault="008152D9" w:rsidP="00057833">
            <w:pPr>
              <w:pStyle w:val="BodyText"/>
              <w:spacing w:before="0"/>
              <w:ind w:left="34" w:firstLine="601"/>
              <w:jc w:val="both"/>
              <w:outlineLvl w:val="0"/>
              <w:rPr>
                <w:rFonts w:ascii="Times New Roman" w:eastAsia="Arial Unicode MS" w:hAnsi="Times New Roman"/>
                <w:noProof/>
                <w:sz w:val="24"/>
                <w:szCs w:val="24"/>
                <w:lang w:val="en-GB"/>
              </w:rPr>
            </w:pPr>
          </w:p>
          <w:p w14:paraId="388BAD31" w14:textId="77777777" w:rsidR="008152D9" w:rsidRPr="00C4570C" w:rsidRDefault="008152D9" w:rsidP="00057833">
            <w:pPr>
              <w:pStyle w:val="BodyText"/>
              <w:spacing w:before="0"/>
              <w:ind w:left="34" w:firstLine="601"/>
              <w:jc w:val="both"/>
              <w:outlineLvl w:val="0"/>
              <w:rPr>
                <w:rFonts w:ascii="Times New Roman" w:eastAsia="Arial Unicode MS" w:hAnsi="Times New Roman"/>
                <w:noProof/>
                <w:sz w:val="24"/>
                <w:szCs w:val="24"/>
                <w:lang w:val="en-GB"/>
              </w:rPr>
            </w:pPr>
          </w:p>
          <w:p w14:paraId="61800D7C" w14:textId="77777777" w:rsidR="008152D9" w:rsidRPr="00C4570C" w:rsidRDefault="008152D9" w:rsidP="00057833">
            <w:pPr>
              <w:pStyle w:val="BodyText"/>
              <w:spacing w:before="0"/>
              <w:ind w:left="34" w:firstLine="601"/>
              <w:jc w:val="both"/>
              <w:outlineLvl w:val="0"/>
              <w:rPr>
                <w:rFonts w:ascii="Times New Roman" w:eastAsia="Arial Unicode MS" w:hAnsi="Times New Roman"/>
                <w:noProof/>
                <w:sz w:val="24"/>
                <w:szCs w:val="24"/>
                <w:lang w:val="en-GB"/>
              </w:rPr>
            </w:pPr>
          </w:p>
          <w:p w14:paraId="698065F5" w14:textId="277164A6" w:rsidR="0045090B" w:rsidRPr="00C4570C" w:rsidRDefault="006E2EF9" w:rsidP="00057833">
            <w:pPr>
              <w:pStyle w:val="BodyText"/>
              <w:spacing w:before="0"/>
              <w:ind w:left="34" w:firstLine="83"/>
              <w:jc w:val="both"/>
              <w:outlineLvl w:val="0"/>
              <w:rPr>
                <w:rFonts w:ascii="Times New Roman" w:eastAsia="Arial Unicode MS" w:hAnsi="Times New Roman"/>
                <w:b w:val="0"/>
                <w:noProof/>
                <w:sz w:val="24"/>
                <w:szCs w:val="24"/>
                <w:lang w:val="en-GB"/>
              </w:rPr>
            </w:pPr>
            <w:bookmarkStart w:id="192" w:name="_Toc520127353"/>
            <w:r w:rsidRPr="00C4570C">
              <w:rPr>
                <w:rFonts w:ascii="Times New Roman" w:eastAsia="Arial Unicode MS" w:hAnsi="Times New Roman"/>
                <w:noProof/>
                <w:sz w:val="24"/>
                <w:szCs w:val="24"/>
                <w:lang w:val="en-GB"/>
              </w:rPr>
              <w:t>4</w:t>
            </w:r>
            <w:r w:rsidRPr="00C4570C">
              <w:rPr>
                <w:rFonts w:ascii="Times New Roman" w:eastAsia="Arial Unicode MS" w:hAnsi="Times New Roman"/>
                <w:b w:val="0"/>
                <w:noProof/>
                <w:sz w:val="24"/>
                <w:szCs w:val="24"/>
                <w:lang w:val="en-GB"/>
              </w:rPr>
              <w:t>. CURRENT SITUATION</w:t>
            </w:r>
            <w:bookmarkEnd w:id="192"/>
          </w:p>
          <w:p w14:paraId="7DD46727" w14:textId="77777777" w:rsidR="0045090B" w:rsidRPr="00C4570C" w:rsidRDefault="0045090B" w:rsidP="00057833">
            <w:pPr>
              <w:pStyle w:val="BodyText"/>
              <w:spacing w:before="0"/>
              <w:ind w:left="34" w:firstLine="601"/>
              <w:jc w:val="both"/>
              <w:outlineLvl w:val="0"/>
              <w:rPr>
                <w:rFonts w:ascii="Times New Roman" w:eastAsia="Arial Unicode MS" w:hAnsi="Times New Roman"/>
                <w:noProof/>
                <w:sz w:val="24"/>
                <w:szCs w:val="24"/>
                <w:lang w:val="en-GB"/>
              </w:rPr>
            </w:pPr>
          </w:p>
          <w:p w14:paraId="40483CF1" w14:textId="77777777" w:rsidR="003E170A" w:rsidRPr="00C4570C" w:rsidRDefault="003E170A" w:rsidP="00057833">
            <w:pPr>
              <w:pStyle w:val="BodyText"/>
              <w:spacing w:before="0"/>
              <w:ind w:firstLine="0"/>
              <w:jc w:val="both"/>
              <w:outlineLvl w:val="0"/>
              <w:rPr>
                <w:rFonts w:ascii="Times New Roman" w:hAnsi="Times New Roman"/>
                <w:b w:val="0"/>
                <w:sz w:val="24"/>
                <w:szCs w:val="24"/>
                <w:lang w:val="en-US" w:eastAsia="bg-BG"/>
              </w:rPr>
            </w:pPr>
            <w:bookmarkStart w:id="193" w:name="_Toc520127354"/>
            <w:r w:rsidRPr="00C4570C">
              <w:rPr>
                <w:rFonts w:ascii="Times New Roman" w:hAnsi="Times New Roman"/>
                <w:b w:val="0"/>
                <w:sz w:val="24"/>
                <w:szCs w:val="24"/>
                <w:lang w:val="en-US" w:eastAsia="bg-BG"/>
              </w:rPr>
              <w:t>The Executive Environment Agency is due to implement the National Waste Information System (NISO). The system under this order must contain an exchange module - data transfer to NISO.</w:t>
            </w:r>
          </w:p>
          <w:p w14:paraId="7906D5B7" w14:textId="77777777" w:rsidR="0051526C" w:rsidRPr="00C4570C" w:rsidRDefault="0051526C" w:rsidP="00057833">
            <w:pPr>
              <w:pStyle w:val="BodyText"/>
              <w:spacing w:before="0"/>
              <w:ind w:firstLine="0"/>
              <w:jc w:val="both"/>
              <w:outlineLvl w:val="0"/>
              <w:rPr>
                <w:rFonts w:ascii="Times New Roman" w:hAnsi="Times New Roman"/>
                <w:b w:val="0"/>
                <w:sz w:val="24"/>
                <w:szCs w:val="24"/>
                <w:lang w:val="en-US" w:eastAsia="bg-BG"/>
              </w:rPr>
            </w:pPr>
          </w:p>
          <w:p w14:paraId="1641D747" w14:textId="77777777" w:rsidR="0051526C" w:rsidRPr="00C4570C" w:rsidRDefault="0051526C" w:rsidP="00057833">
            <w:pPr>
              <w:pStyle w:val="BodyText"/>
              <w:spacing w:before="0"/>
              <w:ind w:firstLine="0"/>
              <w:jc w:val="both"/>
              <w:outlineLvl w:val="0"/>
              <w:rPr>
                <w:rFonts w:ascii="Times New Roman" w:hAnsi="Times New Roman"/>
                <w:b w:val="0"/>
                <w:sz w:val="24"/>
                <w:szCs w:val="24"/>
                <w:lang w:val="en-US" w:eastAsia="bg-BG"/>
              </w:rPr>
            </w:pPr>
          </w:p>
          <w:bookmarkEnd w:id="193"/>
          <w:p w14:paraId="663F7187" w14:textId="77777777" w:rsidR="00D716D3" w:rsidRPr="00C4570C" w:rsidRDefault="00D716D3" w:rsidP="00057833">
            <w:pPr>
              <w:pStyle w:val="BodyText"/>
              <w:spacing w:before="0"/>
              <w:ind w:firstLine="0"/>
              <w:jc w:val="both"/>
              <w:outlineLvl w:val="0"/>
              <w:rPr>
                <w:rFonts w:ascii="Times New Roman" w:hAnsi="Times New Roman"/>
                <w:b w:val="0"/>
                <w:sz w:val="24"/>
                <w:szCs w:val="24"/>
                <w:lang w:val="en-US" w:eastAsia="bg-BG"/>
              </w:rPr>
            </w:pPr>
          </w:p>
          <w:p w14:paraId="2AF32ED9" w14:textId="5A172169" w:rsidR="00D716D3" w:rsidRPr="00C4570C" w:rsidRDefault="00D716D3" w:rsidP="00057833">
            <w:pPr>
              <w:pStyle w:val="BodyText"/>
              <w:spacing w:before="0"/>
              <w:ind w:firstLine="0"/>
              <w:jc w:val="both"/>
              <w:outlineLvl w:val="0"/>
              <w:rPr>
                <w:rFonts w:ascii="Times New Roman" w:hAnsi="Times New Roman"/>
                <w:b w:val="0"/>
                <w:sz w:val="24"/>
                <w:szCs w:val="24"/>
                <w:lang w:val="en-US" w:eastAsia="bg-BG"/>
              </w:rPr>
            </w:pPr>
            <w:bookmarkStart w:id="194" w:name="_Toc520127355"/>
            <w:r w:rsidRPr="00C4570C">
              <w:rPr>
                <w:rFonts w:ascii="Times New Roman" w:hAnsi="Times New Roman"/>
                <w:sz w:val="24"/>
                <w:szCs w:val="24"/>
                <w:lang w:val="en-US" w:eastAsia="bg-BG"/>
              </w:rPr>
              <w:t>5.</w:t>
            </w:r>
            <w:r w:rsidRPr="00C4570C">
              <w:rPr>
                <w:rFonts w:ascii="Times New Roman" w:hAnsi="Times New Roman"/>
                <w:b w:val="0"/>
                <w:sz w:val="24"/>
                <w:szCs w:val="24"/>
                <w:lang w:val="en-US" w:eastAsia="bg-BG"/>
              </w:rPr>
              <w:t xml:space="preserve"> REQUIREMENT</w:t>
            </w:r>
            <w:r w:rsidR="000C2F1D" w:rsidRPr="00C4570C">
              <w:rPr>
                <w:rFonts w:ascii="Times New Roman" w:hAnsi="Times New Roman"/>
                <w:b w:val="0"/>
                <w:sz w:val="24"/>
                <w:szCs w:val="24"/>
                <w:lang w:val="en-US" w:eastAsia="bg-BG"/>
              </w:rPr>
              <w:t>S</w:t>
            </w:r>
            <w:r w:rsidRPr="00C4570C">
              <w:rPr>
                <w:rFonts w:ascii="Times New Roman" w:hAnsi="Times New Roman"/>
                <w:b w:val="0"/>
                <w:sz w:val="24"/>
                <w:szCs w:val="24"/>
                <w:lang w:val="en-US" w:eastAsia="bg-BG"/>
              </w:rPr>
              <w:t xml:space="preserve"> FOR IMPLEMENTATION OF THE </w:t>
            </w:r>
            <w:bookmarkEnd w:id="194"/>
            <w:r w:rsidR="002B030C" w:rsidRPr="00C4570C">
              <w:rPr>
                <w:rFonts w:ascii="Times New Roman" w:hAnsi="Times New Roman"/>
                <w:b w:val="0"/>
                <w:sz w:val="24"/>
                <w:szCs w:val="24"/>
                <w:lang w:val="en-US" w:eastAsia="bg-BG"/>
              </w:rPr>
              <w:t>PROCUREMENT</w:t>
            </w:r>
          </w:p>
          <w:p w14:paraId="6D5DF0FC" w14:textId="77777777" w:rsidR="00E71491" w:rsidRPr="00C4570C" w:rsidRDefault="00E71491" w:rsidP="00057833">
            <w:pPr>
              <w:pStyle w:val="BodyText"/>
              <w:spacing w:before="0"/>
              <w:ind w:firstLine="0"/>
              <w:jc w:val="both"/>
              <w:outlineLvl w:val="0"/>
              <w:rPr>
                <w:rFonts w:ascii="Times New Roman" w:hAnsi="Times New Roman"/>
                <w:b w:val="0"/>
                <w:sz w:val="48"/>
                <w:szCs w:val="24"/>
                <w:lang w:val="en-US" w:eastAsia="bg-BG"/>
              </w:rPr>
            </w:pPr>
          </w:p>
          <w:p w14:paraId="4888D209" w14:textId="041BAD7A" w:rsidR="00D716D3" w:rsidRPr="00C4570C" w:rsidRDefault="00D716D3" w:rsidP="00057833">
            <w:pPr>
              <w:pStyle w:val="BodyText"/>
              <w:spacing w:before="0"/>
              <w:ind w:firstLine="0"/>
              <w:jc w:val="both"/>
              <w:outlineLvl w:val="0"/>
              <w:rPr>
                <w:rFonts w:ascii="Times New Roman" w:hAnsi="Times New Roman"/>
                <w:b w:val="0"/>
                <w:sz w:val="24"/>
                <w:szCs w:val="24"/>
                <w:lang w:val="en-US" w:eastAsia="bg-BG"/>
              </w:rPr>
            </w:pPr>
            <w:bookmarkStart w:id="195" w:name="_Toc520127356"/>
            <w:r w:rsidRPr="00C4570C">
              <w:rPr>
                <w:rFonts w:ascii="Times New Roman" w:hAnsi="Times New Roman"/>
                <w:b w:val="0"/>
                <w:sz w:val="24"/>
                <w:szCs w:val="24"/>
                <w:lang w:val="en-US" w:eastAsia="bg-BG"/>
              </w:rPr>
              <w:t xml:space="preserve">5.1. </w:t>
            </w:r>
            <w:r w:rsidR="00D16D93" w:rsidRPr="00C4570C">
              <w:rPr>
                <w:rFonts w:ascii="Times New Roman" w:hAnsi="Times New Roman"/>
                <w:b w:val="0"/>
                <w:sz w:val="24"/>
                <w:szCs w:val="24"/>
                <w:lang w:val="en-US" w:eastAsia="bg-BG"/>
              </w:rPr>
              <w:t>General requirements for the implementation of the public procurement procedure</w:t>
            </w:r>
            <w:bookmarkEnd w:id="195"/>
          </w:p>
          <w:p w14:paraId="746658D9" w14:textId="77777777" w:rsidR="00D16D93" w:rsidRPr="00C4570C" w:rsidRDefault="00D16D93" w:rsidP="00057833">
            <w:pPr>
              <w:pStyle w:val="BodyText"/>
              <w:spacing w:before="0"/>
              <w:ind w:firstLine="0"/>
              <w:jc w:val="both"/>
              <w:outlineLvl w:val="0"/>
              <w:rPr>
                <w:rFonts w:ascii="Times New Roman" w:hAnsi="Times New Roman"/>
                <w:b w:val="0"/>
                <w:sz w:val="24"/>
                <w:szCs w:val="24"/>
                <w:lang w:val="en-US" w:eastAsia="bg-BG"/>
              </w:rPr>
            </w:pPr>
          </w:p>
          <w:p w14:paraId="7BA3A996" w14:textId="44E54C4B" w:rsidR="000C2F1D" w:rsidRPr="00C4570C" w:rsidRDefault="00D16D93" w:rsidP="00057833">
            <w:pPr>
              <w:pStyle w:val="BodyText"/>
              <w:spacing w:before="0"/>
              <w:ind w:firstLine="0"/>
              <w:jc w:val="both"/>
              <w:outlineLvl w:val="0"/>
              <w:rPr>
                <w:rFonts w:ascii="Times New Roman" w:hAnsi="Times New Roman"/>
                <w:b w:val="0"/>
                <w:sz w:val="24"/>
                <w:szCs w:val="24"/>
                <w:lang w:val="en-US" w:eastAsia="bg-BG"/>
              </w:rPr>
            </w:pPr>
            <w:bookmarkStart w:id="196" w:name="_Toc520127357"/>
            <w:r w:rsidRPr="00C4570C">
              <w:rPr>
                <w:rFonts w:ascii="Times New Roman" w:hAnsi="Times New Roman"/>
                <w:b w:val="0"/>
                <w:sz w:val="24"/>
                <w:szCs w:val="24"/>
                <w:lang w:val="en-US" w:eastAsia="bg-BG"/>
              </w:rPr>
              <w:t>This tender procedure is conducted within the frame of the project "</w:t>
            </w:r>
            <w:r w:rsidRPr="00C4570C">
              <w:rPr>
                <w:rFonts w:ascii="Times New Roman" w:hAnsi="Times New Roman"/>
                <w:b w:val="0"/>
                <w:i/>
                <w:sz w:val="24"/>
                <w:szCs w:val="24"/>
                <w:lang w:eastAsia="bg-BG" w:bidi="bn-IN"/>
              </w:rPr>
              <w:t>Research and Development of Pilot Models for Environmentally-friendly Collection and Temporary Storage of Hazardous Household Wastes"</w:t>
            </w:r>
            <w:r w:rsidRPr="00C4570C">
              <w:rPr>
                <w:rFonts w:ascii="Times New Roman" w:hAnsi="Times New Roman"/>
                <w:b w:val="0"/>
                <w:sz w:val="24"/>
                <w:szCs w:val="24"/>
                <w:lang w:val="en-US" w:eastAsia="bg-BG"/>
              </w:rPr>
              <w:t xml:space="preserve">, financed by the </w:t>
            </w:r>
            <w:r w:rsidR="000C2F1D" w:rsidRPr="00C4570C">
              <w:rPr>
                <w:rFonts w:ascii="Times New Roman" w:hAnsi="Times New Roman"/>
                <w:b w:val="0"/>
                <w:sz w:val="24"/>
                <w:szCs w:val="24"/>
                <w:lang w:val="en-US" w:eastAsia="bg-BG"/>
              </w:rPr>
              <w:t xml:space="preserve">Bulgarian-Swiss Cooperation </w:t>
            </w:r>
            <w:r w:rsidR="00CE0C28" w:rsidRPr="00C4570C">
              <w:rPr>
                <w:rFonts w:ascii="Times New Roman" w:hAnsi="Times New Roman"/>
                <w:b w:val="0"/>
                <w:sz w:val="24"/>
                <w:szCs w:val="24"/>
                <w:lang w:val="en-US" w:eastAsia="bg-BG"/>
              </w:rPr>
              <w:t>Programme</w:t>
            </w:r>
            <w:r w:rsidR="000C2F1D" w:rsidRPr="00C4570C">
              <w:rPr>
                <w:rFonts w:ascii="Times New Roman" w:hAnsi="Times New Roman"/>
                <w:b w:val="0"/>
                <w:sz w:val="24"/>
                <w:szCs w:val="24"/>
                <w:lang w:val="en-US" w:eastAsia="bg-BG"/>
              </w:rPr>
              <w:t>.</w:t>
            </w:r>
            <w:bookmarkEnd w:id="196"/>
          </w:p>
          <w:p w14:paraId="1B2DEAA7" w14:textId="77777777" w:rsidR="00D86A8E" w:rsidRPr="00C4570C" w:rsidRDefault="00D86A8E" w:rsidP="00057833">
            <w:pPr>
              <w:pStyle w:val="BodyText"/>
              <w:spacing w:before="0"/>
              <w:ind w:firstLine="0"/>
              <w:jc w:val="both"/>
              <w:outlineLvl w:val="0"/>
              <w:rPr>
                <w:rFonts w:ascii="Times New Roman" w:hAnsi="Times New Roman"/>
                <w:b w:val="0"/>
                <w:sz w:val="24"/>
                <w:szCs w:val="24"/>
                <w:lang w:val="en-US" w:eastAsia="bg-BG"/>
              </w:rPr>
            </w:pPr>
            <w:bookmarkStart w:id="197" w:name="_Toc520127358"/>
          </w:p>
          <w:p w14:paraId="156B7A57" w14:textId="1A11B3AB" w:rsidR="00D16D93" w:rsidRPr="00C4570C" w:rsidRDefault="000C2F1D" w:rsidP="00057833">
            <w:pPr>
              <w:pStyle w:val="BodyText"/>
              <w:spacing w:before="0"/>
              <w:ind w:firstLine="0"/>
              <w:jc w:val="both"/>
              <w:outlineLvl w:val="0"/>
              <w:rPr>
                <w:rFonts w:ascii="Times New Roman" w:hAnsi="Times New Roman"/>
                <w:b w:val="0"/>
                <w:sz w:val="24"/>
                <w:szCs w:val="24"/>
                <w:lang w:val="en-US" w:eastAsia="bg-BG"/>
              </w:rPr>
            </w:pPr>
            <w:r w:rsidRPr="00C4570C">
              <w:rPr>
                <w:rFonts w:ascii="Times New Roman" w:hAnsi="Times New Roman"/>
                <w:b w:val="0"/>
                <w:sz w:val="24"/>
                <w:szCs w:val="24"/>
                <w:lang w:val="en-US" w:eastAsia="bg-BG"/>
              </w:rPr>
              <w:t xml:space="preserve">The Contractor must follow all legislative requirements, related to the regular activities of EMEPA and </w:t>
            </w:r>
            <w:r w:rsidR="00D86A8E" w:rsidRPr="00C4570C">
              <w:rPr>
                <w:rFonts w:ascii="Times New Roman" w:hAnsi="Times New Roman"/>
                <w:b w:val="0"/>
                <w:sz w:val="24"/>
                <w:szCs w:val="24"/>
                <w:lang w:val="en-US" w:eastAsia="bg-BG"/>
              </w:rPr>
              <w:t xml:space="preserve">electronic </w:t>
            </w:r>
            <w:r w:rsidRPr="00C4570C">
              <w:rPr>
                <w:rFonts w:ascii="Times New Roman" w:hAnsi="Times New Roman"/>
                <w:b w:val="0"/>
                <w:sz w:val="24"/>
                <w:szCs w:val="24"/>
                <w:lang w:val="en-US" w:eastAsia="bg-BG"/>
              </w:rPr>
              <w:t>govern</w:t>
            </w:r>
            <w:r w:rsidR="00D86A8E" w:rsidRPr="00C4570C">
              <w:rPr>
                <w:rFonts w:ascii="Times New Roman" w:hAnsi="Times New Roman"/>
                <w:b w:val="0"/>
                <w:sz w:val="24"/>
                <w:szCs w:val="24"/>
                <w:lang w:val="en-US" w:eastAsia="bg-BG"/>
              </w:rPr>
              <w:t>ance</w:t>
            </w:r>
            <w:r w:rsidRPr="00C4570C">
              <w:rPr>
                <w:rFonts w:ascii="Times New Roman" w:hAnsi="Times New Roman"/>
                <w:b w:val="0"/>
                <w:sz w:val="24"/>
                <w:szCs w:val="24"/>
                <w:lang w:val="en-US" w:eastAsia="bg-BG"/>
              </w:rPr>
              <w:t xml:space="preserve"> in </w:t>
            </w:r>
            <w:r w:rsidR="00D86A8E" w:rsidRPr="00C4570C">
              <w:rPr>
                <w:rFonts w:ascii="Times New Roman" w:hAnsi="Times New Roman"/>
                <w:b w:val="0"/>
                <w:sz w:val="24"/>
                <w:szCs w:val="24"/>
                <w:lang w:val="en-US" w:eastAsia="bg-BG"/>
              </w:rPr>
              <w:t xml:space="preserve">the </w:t>
            </w:r>
            <w:r w:rsidRPr="00C4570C">
              <w:rPr>
                <w:rFonts w:ascii="Times New Roman" w:hAnsi="Times New Roman"/>
                <w:b w:val="0"/>
                <w:sz w:val="24"/>
                <w:szCs w:val="24"/>
                <w:lang w:val="en-US" w:eastAsia="bg-BG"/>
              </w:rPr>
              <w:t>Republic of Bulgaria.</w:t>
            </w:r>
            <w:bookmarkEnd w:id="197"/>
            <w:r w:rsidRPr="00C4570C">
              <w:rPr>
                <w:rFonts w:ascii="Times New Roman" w:hAnsi="Times New Roman"/>
                <w:b w:val="0"/>
                <w:sz w:val="24"/>
                <w:szCs w:val="24"/>
                <w:lang w:val="en-US" w:eastAsia="bg-BG"/>
              </w:rPr>
              <w:t xml:space="preserve"> </w:t>
            </w:r>
          </w:p>
          <w:p w14:paraId="574118AC" w14:textId="77777777" w:rsidR="00D16D93" w:rsidRPr="00C4570C" w:rsidRDefault="00D16D93" w:rsidP="00057833">
            <w:pPr>
              <w:pStyle w:val="BodyText"/>
              <w:spacing w:before="0"/>
              <w:ind w:firstLine="0"/>
              <w:jc w:val="both"/>
              <w:outlineLvl w:val="0"/>
              <w:rPr>
                <w:rFonts w:ascii="Times New Roman" w:hAnsi="Times New Roman"/>
                <w:b w:val="0"/>
                <w:sz w:val="24"/>
                <w:szCs w:val="24"/>
                <w:lang w:val="en-US" w:eastAsia="bg-BG"/>
              </w:rPr>
            </w:pPr>
          </w:p>
          <w:p w14:paraId="42FD82B8" w14:textId="3A9D7141" w:rsidR="006E2EF9" w:rsidRPr="00C4570C" w:rsidRDefault="000C2F1D" w:rsidP="00057833">
            <w:pPr>
              <w:pStyle w:val="BodyText"/>
              <w:spacing w:before="0"/>
              <w:ind w:left="34" w:firstLine="601"/>
              <w:jc w:val="both"/>
              <w:outlineLvl w:val="0"/>
              <w:rPr>
                <w:rFonts w:ascii="Times New Roman" w:eastAsia="Arial Unicode MS" w:hAnsi="Times New Roman"/>
                <w:b w:val="0"/>
                <w:noProof/>
                <w:sz w:val="24"/>
                <w:szCs w:val="24"/>
                <w:lang w:val="en-GB"/>
              </w:rPr>
            </w:pPr>
            <w:bookmarkStart w:id="198" w:name="_Toc520127359"/>
            <w:r w:rsidRPr="00C4570C">
              <w:rPr>
                <w:rFonts w:ascii="Times New Roman" w:eastAsia="Arial Unicode MS" w:hAnsi="Times New Roman"/>
                <w:b w:val="0"/>
                <w:noProof/>
                <w:sz w:val="24"/>
                <w:szCs w:val="24"/>
                <w:lang w:val="en-GB"/>
              </w:rPr>
              <w:t>5.2. General organizational principles</w:t>
            </w:r>
            <w:bookmarkEnd w:id="198"/>
          </w:p>
          <w:p w14:paraId="118C5CCF" w14:textId="71786FCC" w:rsidR="000C2F1D" w:rsidRPr="00C4570C" w:rsidRDefault="000C2F1D" w:rsidP="00057833">
            <w:pPr>
              <w:pStyle w:val="BodyText"/>
              <w:spacing w:before="0"/>
              <w:ind w:firstLine="0"/>
              <w:jc w:val="both"/>
              <w:outlineLvl w:val="0"/>
              <w:rPr>
                <w:rFonts w:ascii="Times New Roman" w:hAnsi="Times New Roman"/>
                <w:b w:val="0"/>
                <w:sz w:val="24"/>
                <w:szCs w:val="24"/>
                <w:lang w:val="en-US" w:eastAsia="bg-BG"/>
              </w:rPr>
            </w:pPr>
            <w:bookmarkStart w:id="199" w:name="_Toc520127360"/>
            <w:r w:rsidRPr="00C4570C">
              <w:rPr>
                <w:rFonts w:ascii="Times New Roman" w:hAnsi="Times New Roman"/>
                <w:b w:val="0"/>
                <w:sz w:val="24"/>
                <w:szCs w:val="24"/>
                <w:lang w:val="en-US" w:eastAsia="bg-BG"/>
              </w:rPr>
              <w:t xml:space="preserve">A mandatory requirement is to respect the established horizontal and vertical principles of organizing the implementation of the procurement procedure subject to ensure that the desired project results are achieved </w:t>
            </w:r>
            <w:r w:rsidRPr="00C4570C">
              <w:rPr>
                <w:rFonts w:ascii="Times New Roman" w:hAnsi="Times New Roman"/>
                <w:b w:val="0"/>
                <w:sz w:val="24"/>
                <w:szCs w:val="24"/>
                <w:lang w:val="en-US" w:eastAsia="bg-BG"/>
              </w:rPr>
              <w:lastRenderedPageBreak/>
              <w:t>in order to cover the full range of competencies and know-how necessary to fulfill the subject of the procurement procedure, and also to ensure a sufficient level of engagement with the implementation and problems of the project:</w:t>
            </w:r>
            <w:bookmarkEnd w:id="199"/>
          </w:p>
          <w:p w14:paraId="50D11E28" w14:textId="77777777" w:rsidR="000C2F1D" w:rsidRPr="00C4570C" w:rsidRDefault="000C2F1D" w:rsidP="00057833">
            <w:pPr>
              <w:pStyle w:val="BodyText"/>
              <w:spacing w:before="0"/>
              <w:ind w:left="34" w:firstLine="601"/>
              <w:jc w:val="both"/>
              <w:outlineLvl w:val="0"/>
              <w:rPr>
                <w:rFonts w:ascii="Times New Roman" w:eastAsia="Arial Unicode MS" w:hAnsi="Times New Roman"/>
                <w:noProof/>
                <w:sz w:val="24"/>
                <w:szCs w:val="24"/>
                <w:lang w:val="en-GB"/>
              </w:rPr>
            </w:pPr>
          </w:p>
          <w:p w14:paraId="017EBDC6" w14:textId="77777777" w:rsidR="000C2F1D" w:rsidRPr="00C4570C" w:rsidRDefault="000C2F1D" w:rsidP="00057833">
            <w:pPr>
              <w:pStyle w:val="BodyText"/>
              <w:spacing w:before="0"/>
              <w:ind w:left="34" w:firstLine="601"/>
              <w:jc w:val="both"/>
              <w:outlineLvl w:val="0"/>
              <w:rPr>
                <w:rFonts w:ascii="Times New Roman" w:eastAsia="Arial Unicode MS" w:hAnsi="Times New Roman"/>
                <w:noProof/>
                <w:sz w:val="24"/>
                <w:szCs w:val="24"/>
                <w:lang w:val="en-GB"/>
              </w:rPr>
            </w:pPr>
          </w:p>
          <w:p w14:paraId="0691D958" w14:textId="26D3CC53" w:rsidR="000C2F1D" w:rsidRPr="00C4570C" w:rsidRDefault="002A2A55" w:rsidP="009A61B0">
            <w:pPr>
              <w:pStyle w:val="ListParagraph"/>
              <w:numPr>
                <w:ilvl w:val="0"/>
                <w:numId w:val="18"/>
              </w:numPr>
              <w:spacing w:after="0" w:line="240" w:lineRule="auto"/>
              <w:jc w:val="both"/>
              <w:rPr>
                <w:rFonts w:ascii="Times New Roman" w:hAnsi="Times New Roman"/>
                <w:bCs/>
                <w:sz w:val="24"/>
                <w:szCs w:val="24"/>
                <w:lang w:val="en-GB"/>
              </w:rPr>
            </w:pPr>
            <w:r w:rsidRPr="00C4570C">
              <w:rPr>
                <w:rFonts w:ascii="Times New Roman" w:hAnsi="Times New Roman"/>
                <w:bCs/>
                <w:sz w:val="24"/>
                <w:szCs w:val="24"/>
                <w:lang w:val="en-GB"/>
              </w:rPr>
              <w:t xml:space="preserve">The horizontal principle involves engaging specialists from different units to cover the full range of competences and know-how on the subject of the project and at the same time the team to master the new developments at a sufficiently early stage so that they can fully use </w:t>
            </w:r>
            <w:r w:rsidR="007D717E" w:rsidRPr="00C4570C">
              <w:rPr>
                <w:rFonts w:ascii="Times New Roman" w:hAnsi="Times New Roman"/>
                <w:bCs/>
                <w:sz w:val="24"/>
                <w:szCs w:val="24"/>
                <w:lang w:val="en-GB"/>
              </w:rPr>
              <w:t xml:space="preserve">and develop </w:t>
            </w:r>
            <w:r w:rsidRPr="00C4570C">
              <w:rPr>
                <w:rFonts w:ascii="Times New Roman" w:hAnsi="Times New Roman"/>
                <w:bCs/>
                <w:sz w:val="24"/>
                <w:szCs w:val="24"/>
                <w:lang w:val="en-GB"/>
              </w:rPr>
              <w:t>them after the end of the project.</w:t>
            </w:r>
          </w:p>
          <w:p w14:paraId="15C6039A" w14:textId="77777777" w:rsidR="009A56F2" w:rsidRPr="00C4570C" w:rsidRDefault="009A56F2" w:rsidP="009A56F2">
            <w:pPr>
              <w:pStyle w:val="ListParagraph"/>
              <w:spacing w:after="0" w:line="240" w:lineRule="auto"/>
              <w:jc w:val="both"/>
              <w:rPr>
                <w:rFonts w:ascii="Times New Roman" w:hAnsi="Times New Roman"/>
                <w:bCs/>
                <w:sz w:val="24"/>
                <w:szCs w:val="24"/>
                <w:lang w:val="en-GB"/>
              </w:rPr>
            </w:pPr>
          </w:p>
          <w:p w14:paraId="26526505" w14:textId="1A56756B" w:rsidR="007D717E" w:rsidRPr="00C4570C" w:rsidRDefault="007D717E" w:rsidP="009A61B0">
            <w:pPr>
              <w:pStyle w:val="ListParagraph"/>
              <w:numPr>
                <w:ilvl w:val="0"/>
                <w:numId w:val="18"/>
              </w:numPr>
              <w:spacing w:after="0" w:line="240" w:lineRule="auto"/>
              <w:jc w:val="both"/>
              <w:rPr>
                <w:rFonts w:ascii="Times New Roman" w:hAnsi="Times New Roman"/>
                <w:bCs/>
                <w:sz w:val="24"/>
                <w:szCs w:val="24"/>
                <w:lang w:val="en-GB"/>
              </w:rPr>
            </w:pPr>
            <w:r w:rsidRPr="00C4570C">
              <w:rPr>
                <w:rFonts w:ascii="Times New Roman" w:hAnsi="Times New Roman"/>
                <w:bCs/>
                <w:sz w:val="24"/>
                <w:szCs w:val="24"/>
                <w:lang w:val="en-GB"/>
              </w:rPr>
              <w:t>The vertical principle involves the participation of experts and representatives at different levels of management so that the management team to cover both the areas of expertise necessary for the proper and qualitative implementation of the project as well as management and organizational skills and capabilities to implement the policy related to the implementation the project. Through the participation of the managers of the bodies – beneficiaries of the project results, will be guaranteed a sufficient level of commitment of the institution to the project problems.</w:t>
            </w:r>
          </w:p>
          <w:p w14:paraId="244BB573" w14:textId="77777777" w:rsidR="000C2F1D" w:rsidRPr="00C4570C" w:rsidRDefault="000C2F1D" w:rsidP="00057833">
            <w:pPr>
              <w:pStyle w:val="BodyText"/>
              <w:spacing w:before="0"/>
              <w:ind w:left="34" w:firstLine="601"/>
              <w:jc w:val="both"/>
              <w:outlineLvl w:val="0"/>
              <w:rPr>
                <w:rFonts w:ascii="Times New Roman" w:eastAsia="Arial Unicode MS" w:hAnsi="Times New Roman"/>
                <w:noProof/>
                <w:sz w:val="24"/>
                <w:szCs w:val="24"/>
                <w:lang w:val="en-GB"/>
              </w:rPr>
            </w:pPr>
          </w:p>
          <w:p w14:paraId="35CBC050" w14:textId="21D7AA25" w:rsidR="000C2F1D" w:rsidRPr="00C4570C" w:rsidRDefault="007D717E" w:rsidP="00057833">
            <w:pPr>
              <w:pStyle w:val="BodyText"/>
              <w:spacing w:before="0"/>
              <w:ind w:left="34" w:firstLine="601"/>
              <w:jc w:val="both"/>
              <w:outlineLvl w:val="0"/>
              <w:rPr>
                <w:rFonts w:ascii="Times New Roman" w:eastAsia="Arial Unicode MS" w:hAnsi="Times New Roman"/>
                <w:noProof/>
                <w:sz w:val="24"/>
                <w:szCs w:val="24"/>
                <w:lang w:val="en-GB"/>
              </w:rPr>
            </w:pPr>
            <w:bookmarkStart w:id="200" w:name="_Toc520127361"/>
            <w:r w:rsidRPr="00C4570C">
              <w:rPr>
                <w:rFonts w:ascii="Times New Roman" w:eastAsia="Arial Unicode MS" w:hAnsi="Times New Roman"/>
                <w:b w:val="0"/>
                <w:noProof/>
                <w:sz w:val="24"/>
                <w:szCs w:val="24"/>
                <w:lang w:val="en-GB"/>
              </w:rPr>
              <w:t>5.3</w:t>
            </w:r>
            <w:r w:rsidR="009A56F2" w:rsidRPr="00C4570C">
              <w:rPr>
                <w:rFonts w:ascii="Times New Roman" w:eastAsia="Arial Unicode MS" w:hAnsi="Times New Roman"/>
                <w:b w:val="0"/>
                <w:noProof/>
                <w:sz w:val="24"/>
                <w:szCs w:val="24"/>
                <w:lang w:val="en-GB"/>
              </w:rPr>
              <w:t>.</w:t>
            </w:r>
            <w:r w:rsidRPr="00C4570C">
              <w:rPr>
                <w:rFonts w:ascii="Times New Roman" w:eastAsia="Arial Unicode MS" w:hAnsi="Times New Roman"/>
                <w:b w:val="0"/>
                <w:noProof/>
                <w:sz w:val="24"/>
                <w:szCs w:val="24"/>
                <w:lang w:val="en-GB"/>
              </w:rPr>
              <w:t xml:space="preserve"> Management </w:t>
            </w:r>
            <w:bookmarkEnd w:id="200"/>
            <w:r w:rsidR="00F10031" w:rsidRPr="00C4570C">
              <w:rPr>
                <w:rFonts w:ascii="Times New Roman" w:eastAsia="Arial Unicode MS" w:hAnsi="Times New Roman"/>
                <w:b w:val="0"/>
                <w:noProof/>
                <w:sz w:val="24"/>
                <w:szCs w:val="24"/>
                <w:lang w:val="en-GB"/>
              </w:rPr>
              <w:t>of activities</w:t>
            </w:r>
          </w:p>
          <w:p w14:paraId="18A5B901" w14:textId="50D65A44" w:rsidR="007D717E" w:rsidRPr="00C4570C" w:rsidRDefault="00F10031" w:rsidP="00057833">
            <w:pPr>
              <w:pStyle w:val="BodyText"/>
              <w:spacing w:before="0"/>
              <w:ind w:firstLine="0"/>
              <w:jc w:val="both"/>
              <w:outlineLvl w:val="0"/>
              <w:rPr>
                <w:rFonts w:ascii="Times New Roman" w:hAnsi="Times New Roman"/>
                <w:b w:val="0"/>
                <w:sz w:val="24"/>
                <w:szCs w:val="24"/>
                <w:lang w:val="en-US" w:eastAsia="bg-BG"/>
              </w:rPr>
            </w:pPr>
            <w:bookmarkStart w:id="201" w:name="_Toc520127362"/>
            <w:r w:rsidRPr="00C4570C">
              <w:rPr>
                <w:rFonts w:ascii="Times New Roman" w:hAnsi="Times New Roman"/>
                <w:b w:val="0"/>
                <w:sz w:val="24"/>
                <w:szCs w:val="24"/>
                <w:lang w:val="en-US" w:eastAsia="bg-BG"/>
              </w:rPr>
              <w:t>M</w:t>
            </w:r>
            <w:r w:rsidR="007D717E" w:rsidRPr="00C4570C">
              <w:rPr>
                <w:rFonts w:ascii="Times New Roman" w:hAnsi="Times New Roman"/>
                <w:b w:val="0"/>
                <w:sz w:val="24"/>
                <w:szCs w:val="24"/>
                <w:lang w:val="en-US" w:eastAsia="bg-BG"/>
              </w:rPr>
              <w:t xml:space="preserve">anagement </w:t>
            </w:r>
            <w:r w:rsidRPr="00C4570C">
              <w:rPr>
                <w:rFonts w:ascii="Times New Roman" w:hAnsi="Times New Roman"/>
                <w:b w:val="0"/>
                <w:sz w:val="24"/>
                <w:szCs w:val="24"/>
                <w:lang w:val="en-US" w:eastAsia="bg-BG"/>
              </w:rPr>
              <w:t>of the implementation</w:t>
            </w:r>
            <w:r w:rsidRPr="00C4570C">
              <w:rPr>
                <w:rFonts w:ascii="Times New Roman" w:hAnsi="Times New Roman"/>
                <w:b w:val="0"/>
                <w:sz w:val="24"/>
                <w:szCs w:val="24"/>
                <w:lang w:eastAsia="bg-BG"/>
              </w:rPr>
              <w:t xml:space="preserve"> </w:t>
            </w:r>
            <w:r w:rsidR="007D717E" w:rsidRPr="00C4570C">
              <w:rPr>
                <w:rFonts w:ascii="Times New Roman" w:hAnsi="Times New Roman"/>
                <w:b w:val="0"/>
                <w:sz w:val="24"/>
                <w:szCs w:val="24"/>
                <w:lang w:val="en-US" w:eastAsia="bg-BG"/>
              </w:rPr>
              <w:t xml:space="preserve">should include, as a minimum, management of the realization of all the activities specified in this </w:t>
            </w:r>
            <w:r w:rsidR="005F0B34" w:rsidRPr="00C4570C">
              <w:rPr>
                <w:rFonts w:ascii="Times New Roman" w:hAnsi="Times New Roman"/>
                <w:b w:val="0"/>
                <w:sz w:val="24"/>
                <w:szCs w:val="24"/>
                <w:lang w:val="en-US" w:eastAsia="bg-BG"/>
              </w:rPr>
              <w:t>tender procedure</w:t>
            </w:r>
            <w:r w:rsidR="007D717E" w:rsidRPr="00C4570C">
              <w:rPr>
                <w:rFonts w:ascii="Times New Roman" w:hAnsi="Times New Roman"/>
                <w:b w:val="0"/>
                <w:sz w:val="24"/>
                <w:szCs w:val="24"/>
                <w:lang w:val="en-US" w:eastAsia="bg-BG"/>
              </w:rPr>
              <w:t xml:space="preserve"> and achieve the expected results as well as the distribution of the proposed participants in the contract management team by roles, timetable and activities </w:t>
            </w:r>
            <w:r w:rsidR="005F0B34" w:rsidRPr="00C4570C">
              <w:rPr>
                <w:rFonts w:ascii="Times New Roman" w:hAnsi="Times New Roman"/>
                <w:b w:val="0"/>
                <w:sz w:val="24"/>
                <w:szCs w:val="24"/>
                <w:lang w:val="en-US" w:eastAsia="bg-BG"/>
              </w:rPr>
              <w:t>during</w:t>
            </w:r>
            <w:r w:rsidR="007D717E" w:rsidRPr="00C4570C">
              <w:rPr>
                <w:rFonts w:ascii="Times New Roman" w:hAnsi="Times New Roman"/>
                <w:b w:val="0"/>
                <w:sz w:val="24"/>
                <w:szCs w:val="24"/>
                <w:lang w:val="en-US" w:eastAsia="bg-BG"/>
              </w:rPr>
              <w:t xml:space="preserve"> the implementation of this public procurement</w:t>
            </w:r>
            <w:r w:rsidR="005F0B34" w:rsidRPr="00C4570C">
              <w:rPr>
                <w:rFonts w:ascii="Times New Roman" w:hAnsi="Times New Roman"/>
                <w:b w:val="0"/>
                <w:sz w:val="24"/>
                <w:szCs w:val="24"/>
                <w:lang w:val="en-US" w:eastAsia="bg-BG"/>
              </w:rPr>
              <w:t xml:space="preserve"> procedure</w:t>
            </w:r>
            <w:r w:rsidR="007D717E" w:rsidRPr="00C4570C">
              <w:rPr>
                <w:rFonts w:ascii="Times New Roman" w:hAnsi="Times New Roman"/>
                <w:b w:val="0"/>
                <w:sz w:val="24"/>
                <w:szCs w:val="24"/>
                <w:lang w:val="en-US" w:eastAsia="bg-BG"/>
              </w:rPr>
              <w:t>.</w:t>
            </w:r>
            <w:bookmarkEnd w:id="201"/>
          </w:p>
          <w:p w14:paraId="31C96843" w14:textId="77777777" w:rsidR="005E657B" w:rsidRPr="00C4570C" w:rsidRDefault="005E657B" w:rsidP="00057833">
            <w:pPr>
              <w:pStyle w:val="BodyText"/>
              <w:spacing w:before="0"/>
              <w:ind w:firstLine="0"/>
              <w:jc w:val="both"/>
              <w:outlineLvl w:val="0"/>
              <w:rPr>
                <w:rFonts w:ascii="Times New Roman" w:hAnsi="Times New Roman"/>
                <w:b w:val="0"/>
                <w:sz w:val="24"/>
                <w:szCs w:val="24"/>
                <w:lang w:val="en-US" w:eastAsia="bg-BG"/>
              </w:rPr>
            </w:pPr>
          </w:p>
          <w:p w14:paraId="649D8F08" w14:textId="290865D5" w:rsidR="000C2F1D" w:rsidRPr="00C4570C" w:rsidRDefault="007D717E" w:rsidP="00057833">
            <w:pPr>
              <w:pStyle w:val="BodyText"/>
              <w:spacing w:before="0"/>
              <w:ind w:firstLine="0"/>
              <w:jc w:val="both"/>
              <w:outlineLvl w:val="0"/>
              <w:rPr>
                <w:rFonts w:ascii="Times New Roman" w:hAnsi="Times New Roman"/>
                <w:b w:val="0"/>
                <w:sz w:val="24"/>
                <w:szCs w:val="24"/>
                <w:lang w:val="en-US" w:eastAsia="bg-BG"/>
              </w:rPr>
            </w:pPr>
            <w:bookmarkStart w:id="202" w:name="_Toc520127363"/>
            <w:r w:rsidRPr="00C4570C">
              <w:rPr>
                <w:rFonts w:ascii="Times New Roman" w:hAnsi="Times New Roman"/>
                <w:b w:val="0"/>
                <w:sz w:val="24"/>
                <w:szCs w:val="24"/>
                <w:lang w:val="en-US" w:eastAsia="bg-BG"/>
              </w:rPr>
              <w:t xml:space="preserve">The sound management </w:t>
            </w:r>
            <w:r w:rsidR="00F10031" w:rsidRPr="00C4570C">
              <w:rPr>
                <w:rFonts w:ascii="Times New Roman" w:hAnsi="Times New Roman"/>
                <w:b w:val="0"/>
                <w:sz w:val="24"/>
                <w:szCs w:val="24"/>
                <w:lang w:val="en-US" w:eastAsia="bg-BG"/>
              </w:rPr>
              <w:t xml:space="preserve">of activities </w:t>
            </w:r>
            <w:r w:rsidRPr="00C4570C">
              <w:rPr>
                <w:rFonts w:ascii="Times New Roman" w:hAnsi="Times New Roman"/>
                <w:b w:val="0"/>
                <w:sz w:val="24"/>
                <w:szCs w:val="24"/>
                <w:lang w:val="en-US" w:eastAsia="bg-BG"/>
              </w:rPr>
              <w:t>should ensure:</w:t>
            </w:r>
            <w:bookmarkEnd w:id="202"/>
          </w:p>
          <w:p w14:paraId="0B851B2C" w14:textId="77777777" w:rsidR="000C2F1D" w:rsidRPr="00C4570C" w:rsidRDefault="000C2F1D" w:rsidP="00057833">
            <w:pPr>
              <w:pStyle w:val="BodyText"/>
              <w:spacing w:before="0"/>
              <w:ind w:left="34" w:firstLine="601"/>
              <w:jc w:val="both"/>
              <w:outlineLvl w:val="0"/>
              <w:rPr>
                <w:rFonts w:ascii="Times New Roman" w:eastAsia="Arial Unicode MS" w:hAnsi="Times New Roman"/>
                <w:noProof/>
                <w:sz w:val="24"/>
                <w:szCs w:val="24"/>
                <w:lang w:val="en-GB"/>
              </w:rPr>
            </w:pPr>
          </w:p>
          <w:p w14:paraId="48D27607" w14:textId="5892F1B3" w:rsidR="00A44AA3" w:rsidRPr="00C4570C" w:rsidRDefault="00A44AA3" w:rsidP="009A61B0">
            <w:pPr>
              <w:pStyle w:val="ListParagraph"/>
              <w:numPr>
                <w:ilvl w:val="0"/>
                <w:numId w:val="18"/>
              </w:numPr>
              <w:spacing w:after="0" w:line="240" w:lineRule="auto"/>
              <w:jc w:val="both"/>
              <w:rPr>
                <w:rFonts w:ascii="Times New Roman" w:hAnsi="Times New Roman"/>
                <w:bCs/>
                <w:sz w:val="24"/>
                <w:szCs w:val="24"/>
                <w:lang w:val="en-GB"/>
              </w:rPr>
            </w:pPr>
            <w:r w:rsidRPr="00C4570C">
              <w:rPr>
                <w:rFonts w:ascii="Times New Roman" w:hAnsi="Times New Roman"/>
                <w:bCs/>
                <w:sz w:val="24"/>
                <w:szCs w:val="24"/>
                <w:lang w:val="en-GB"/>
              </w:rPr>
              <w:t>coordinating the efforts of the experts on the part of the Contractor and the Contracting Authority and ensuring a high degree of interaction between the members of the project team;</w:t>
            </w:r>
          </w:p>
          <w:p w14:paraId="4D06BD0A" w14:textId="4114BA6C" w:rsidR="00A44AA3" w:rsidRPr="00C4570C" w:rsidRDefault="00A44AA3" w:rsidP="009A61B0">
            <w:pPr>
              <w:pStyle w:val="ListParagraph"/>
              <w:numPr>
                <w:ilvl w:val="0"/>
                <w:numId w:val="18"/>
              </w:numPr>
              <w:spacing w:after="0" w:line="240" w:lineRule="auto"/>
              <w:jc w:val="both"/>
              <w:rPr>
                <w:rFonts w:ascii="Times New Roman" w:hAnsi="Times New Roman"/>
                <w:bCs/>
                <w:sz w:val="24"/>
                <w:szCs w:val="24"/>
                <w:lang w:val="en-GB"/>
              </w:rPr>
            </w:pPr>
            <w:r w:rsidRPr="00C4570C">
              <w:rPr>
                <w:rFonts w:ascii="Times New Roman" w:hAnsi="Times New Roman"/>
                <w:bCs/>
                <w:sz w:val="24"/>
                <w:szCs w:val="24"/>
                <w:lang w:val="en-GB"/>
              </w:rPr>
              <w:t>optimal use of resources;</w:t>
            </w:r>
          </w:p>
          <w:p w14:paraId="168F01F3" w14:textId="47AFFF53" w:rsidR="00A44AA3" w:rsidRPr="00C4570C" w:rsidRDefault="00A44AA3" w:rsidP="009A61B0">
            <w:pPr>
              <w:pStyle w:val="ListParagraph"/>
              <w:numPr>
                <w:ilvl w:val="0"/>
                <w:numId w:val="18"/>
              </w:numPr>
              <w:spacing w:after="0" w:line="240" w:lineRule="auto"/>
              <w:jc w:val="both"/>
              <w:rPr>
                <w:rFonts w:ascii="Times New Roman" w:hAnsi="Times New Roman"/>
                <w:bCs/>
                <w:sz w:val="24"/>
                <w:szCs w:val="24"/>
                <w:lang w:val="en-GB"/>
              </w:rPr>
            </w:pPr>
            <w:r w:rsidRPr="00C4570C">
              <w:rPr>
                <w:rFonts w:ascii="Times New Roman" w:hAnsi="Times New Roman"/>
                <w:bCs/>
                <w:sz w:val="24"/>
                <w:szCs w:val="24"/>
                <w:lang w:val="en-GB"/>
              </w:rPr>
              <w:t xml:space="preserve"> ongoing monitoring of the implementation of activities;</w:t>
            </w:r>
          </w:p>
          <w:p w14:paraId="074A8E8A" w14:textId="184F4A0E" w:rsidR="00A44AA3" w:rsidRPr="00C4570C" w:rsidRDefault="00A44AA3" w:rsidP="009A61B0">
            <w:pPr>
              <w:pStyle w:val="ListParagraph"/>
              <w:numPr>
                <w:ilvl w:val="0"/>
                <w:numId w:val="18"/>
              </w:numPr>
              <w:spacing w:after="0" w:line="240" w:lineRule="auto"/>
              <w:jc w:val="both"/>
              <w:rPr>
                <w:rFonts w:ascii="Times New Roman" w:hAnsi="Times New Roman"/>
                <w:bCs/>
                <w:sz w:val="24"/>
                <w:szCs w:val="24"/>
                <w:lang w:val="en-GB"/>
              </w:rPr>
            </w:pPr>
            <w:r w:rsidRPr="00C4570C">
              <w:rPr>
                <w:rFonts w:ascii="Times New Roman" w:hAnsi="Times New Roman"/>
                <w:bCs/>
                <w:sz w:val="24"/>
                <w:szCs w:val="24"/>
                <w:lang w:val="en-GB"/>
              </w:rPr>
              <w:t>timely dissemination of the necessary information to all project participants;</w:t>
            </w:r>
          </w:p>
          <w:p w14:paraId="34D8AF63" w14:textId="77777777" w:rsidR="00A44AA3" w:rsidRPr="00C4570C" w:rsidRDefault="00A44AA3" w:rsidP="00057833">
            <w:pPr>
              <w:pStyle w:val="ListParagraph"/>
              <w:spacing w:after="0" w:line="240" w:lineRule="auto"/>
              <w:jc w:val="both"/>
              <w:rPr>
                <w:rFonts w:ascii="Times New Roman" w:hAnsi="Times New Roman"/>
                <w:bCs/>
                <w:sz w:val="24"/>
                <w:szCs w:val="24"/>
                <w:lang w:val="en-GB"/>
              </w:rPr>
            </w:pPr>
          </w:p>
          <w:p w14:paraId="524AEDA4" w14:textId="174C78BD" w:rsidR="00A44AA3" w:rsidRPr="00C4570C" w:rsidRDefault="00A44AA3" w:rsidP="009A61B0">
            <w:pPr>
              <w:pStyle w:val="ListParagraph"/>
              <w:numPr>
                <w:ilvl w:val="0"/>
                <w:numId w:val="18"/>
              </w:numPr>
              <w:spacing w:after="0" w:line="240" w:lineRule="auto"/>
              <w:jc w:val="both"/>
              <w:rPr>
                <w:rFonts w:ascii="Times New Roman" w:hAnsi="Times New Roman"/>
                <w:bCs/>
                <w:sz w:val="24"/>
                <w:szCs w:val="24"/>
                <w:lang w:val="en-GB"/>
              </w:rPr>
            </w:pPr>
            <w:r w:rsidRPr="00C4570C">
              <w:rPr>
                <w:rFonts w:ascii="Times New Roman" w:hAnsi="Times New Roman"/>
                <w:bCs/>
                <w:sz w:val="24"/>
                <w:szCs w:val="24"/>
                <w:lang w:val="en-GB"/>
              </w:rPr>
              <w:t>identifying changes and ensuring their analysis and coordination;</w:t>
            </w:r>
          </w:p>
          <w:p w14:paraId="574318A8" w14:textId="77777777" w:rsidR="003C6D2D" w:rsidRPr="00C4570C" w:rsidRDefault="003C6D2D" w:rsidP="003C6D2D">
            <w:pPr>
              <w:pStyle w:val="ListParagraph"/>
              <w:rPr>
                <w:rFonts w:ascii="Times New Roman" w:hAnsi="Times New Roman"/>
                <w:bCs/>
                <w:sz w:val="24"/>
                <w:szCs w:val="24"/>
                <w:lang w:val="en-GB"/>
              </w:rPr>
            </w:pPr>
          </w:p>
          <w:p w14:paraId="1C72BB39" w14:textId="303CE055" w:rsidR="00A44AA3" w:rsidRPr="00C4570C" w:rsidRDefault="00A44AA3" w:rsidP="009A61B0">
            <w:pPr>
              <w:pStyle w:val="ListParagraph"/>
              <w:numPr>
                <w:ilvl w:val="0"/>
                <w:numId w:val="18"/>
              </w:numPr>
              <w:spacing w:after="0" w:line="240" w:lineRule="auto"/>
              <w:jc w:val="both"/>
              <w:rPr>
                <w:rFonts w:ascii="Times New Roman" w:hAnsi="Times New Roman"/>
                <w:bCs/>
                <w:sz w:val="24"/>
                <w:szCs w:val="24"/>
                <w:lang w:val="en-GB"/>
              </w:rPr>
            </w:pPr>
            <w:r w:rsidRPr="00C4570C">
              <w:rPr>
                <w:rFonts w:ascii="Times New Roman" w:hAnsi="Times New Roman"/>
                <w:bCs/>
                <w:sz w:val="24"/>
                <w:szCs w:val="24"/>
                <w:lang w:val="en-GB"/>
              </w:rPr>
              <w:t>quality assurance and effort to continuously improve work to meet the requirements of participants.</w:t>
            </w:r>
          </w:p>
          <w:p w14:paraId="788536FF" w14:textId="77777777" w:rsidR="00A44AA3" w:rsidRPr="00C4570C" w:rsidRDefault="00A44AA3" w:rsidP="00057833">
            <w:pPr>
              <w:pStyle w:val="BodyText"/>
              <w:spacing w:before="0"/>
              <w:ind w:left="34" w:firstLine="601"/>
              <w:jc w:val="both"/>
              <w:outlineLvl w:val="0"/>
              <w:rPr>
                <w:rFonts w:ascii="Times New Roman" w:eastAsia="Arial Unicode MS" w:hAnsi="Times New Roman"/>
                <w:noProof/>
                <w:sz w:val="24"/>
                <w:szCs w:val="24"/>
                <w:lang w:val="en-GB"/>
              </w:rPr>
            </w:pPr>
          </w:p>
          <w:p w14:paraId="5B6534C6" w14:textId="77777777" w:rsidR="00D86A8E" w:rsidRPr="00C4570C" w:rsidRDefault="00D86A8E" w:rsidP="00057833">
            <w:pPr>
              <w:pStyle w:val="BodyText"/>
              <w:spacing w:before="0"/>
              <w:ind w:left="34" w:firstLine="601"/>
              <w:jc w:val="both"/>
              <w:outlineLvl w:val="0"/>
              <w:rPr>
                <w:rFonts w:ascii="Times New Roman" w:eastAsia="Arial Unicode MS" w:hAnsi="Times New Roman"/>
                <w:noProof/>
                <w:sz w:val="40"/>
                <w:szCs w:val="24"/>
                <w:lang w:val="en-GB"/>
              </w:rPr>
            </w:pPr>
          </w:p>
          <w:p w14:paraId="54A679A7" w14:textId="77777777" w:rsidR="00D86A8E" w:rsidRPr="00C4570C" w:rsidRDefault="00D86A8E" w:rsidP="00057833">
            <w:pPr>
              <w:pStyle w:val="BodyText"/>
              <w:spacing w:before="0"/>
              <w:ind w:left="34" w:firstLine="601"/>
              <w:jc w:val="both"/>
              <w:outlineLvl w:val="0"/>
              <w:rPr>
                <w:rFonts w:ascii="Times New Roman" w:eastAsia="Arial Unicode MS" w:hAnsi="Times New Roman"/>
                <w:noProof/>
                <w:sz w:val="24"/>
                <w:szCs w:val="24"/>
                <w:lang w:val="en-GB"/>
              </w:rPr>
            </w:pPr>
          </w:p>
          <w:p w14:paraId="3EC90AF4" w14:textId="7F998165" w:rsidR="00A44AA3" w:rsidRPr="00C4570C" w:rsidRDefault="00A44AA3" w:rsidP="00057833">
            <w:pPr>
              <w:spacing w:before="0"/>
              <w:rPr>
                <w:rFonts w:ascii="Times New Roman" w:eastAsia="Calibri" w:hAnsi="Times New Roman"/>
                <w:bCs/>
                <w:lang w:val="en-GB"/>
              </w:rPr>
            </w:pPr>
            <w:r w:rsidRPr="00C4570C">
              <w:rPr>
                <w:rFonts w:ascii="Times New Roman" w:eastAsia="Calibri" w:hAnsi="Times New Roman"/>
                <w:bCs/>
                <w:lang w:val="en-GB"/>
              </w:rPr>
              <w:t xml:space="preserve">5.4. Risk management </w:t>
            </w:r>
          </w:p>
          <w:p w14:paraId="0BC72AC8" w14:textId="06AEFB9B" w:rsidR="00741D39" w:rsidRPr="00C4570C" w:rsidRDefault="00741D39" w:rsidP="00CB75B5">
            <w:pPr>
              <w:autoSpaceDE w:val="0"/>
              <w:autoSpaceDN w:val="0"/>
              <w:adjustRightInd w:val="0"/>
              <w:spacing w:before="0"/>
              <w:ind w:right="216" w:firstLine="0"/>
              <w:rPr>
                <w:rFonts w:ascii="Times New Roman" w:hAnsi="Times New Roman"/>
                <w:lang w:val="en-GB"/>
              </w:rPr>
            </w:pPr>
            <w:r w:rsidRPr="00C4570C">
              <w:rPr>
                <w:rFonts w:ascii="Times New Roman" w:hAnsi="Times New Roman"/>
                <w:lang w:val="en-GB"/>
              </w:rPr>
              <w:t>During the implementation period of the project, the Contractor should monitor the risks, assess their impact, analyse the situation and identify (possible) new risks.</w:t>
            </w:r>
          </w:p>
          <w:p w14:paraId="453DDB36" w14:textId="77777777" w:rsidR="00CB75B5" w:rsidRPr="00C4570C" w:rsidRDefault="00CB75B5" w:rsidP="00CB75B5">
            <w:pPr>
              <w:autoSpaceDE w:val="0"/>
              <w:autoSpaceDN w:val="0"/>
              <w:adjustRightInd w:val="0"/>
              <w:spacing w:before="0"/>
              <w:ind w:right="216" w:firstLine="0"/>
              <w:rPr>
                <w:rFonts w:ascii="Times New Roman" w:hAnsi="Times New Roman"/>
                <w:lang w:val="en-GB"/>
              </w:rPr>
            </w:pPr>
          </w:p>
          <w:p w14:paraId="72C0E9DC" w14:textId="03037B12" w:rsidR="00741D39" w:rsidRPr="00C4570C" w:rsidRDefault="00741D39" w:rsidP="00CB75B5">
            <w:pPr>
              <w:autoSpaceDE w:val="0"/>
              <w:autoSpaceDN w:val="0"/>
              <w:adjustRightInd w:val="0"/>
              <w:spacing w:before="0"/>
              <w:ind w:right="216" w:firstLine="0"/>
              <w:rPr>
                <w:rFonts w:ascii="Times New Roman" w:hAnsi="Times New Roman"/>
                <w:lang w:val="en-GB"/>
              </w:rPr>
            </w:pPr>
            <w:r w:rsidRPr="00C4570C">
              <w:rPr>
                <w:rFonts w:ascii="Times New Roman" w:hAnsi="Times New Roman"/>
                <w:lang w:val="en-GB"/>
              </w:rPr>
              <w:t>In the course of the implementation of the contract, the Contractor shall keep an up-to-date list of risks and report the state of the risks at least with the monthly progress reports.</w:t>
            </w:r>
          </w:p>
          <w:p w14:paraId="74DAE0D0" w14:textId="77777777" w:rsidR="0083490E" w:rsidRPr="00C4570C" w:rsidRDefault="0083490E" w:rsidP="00057833">
            <w:pPr>
              <w:autoSpaceDE w:val="0"/>
              <w:autoSpaceDN w:val="0"/>
              <w:adjustRightInd w:val="0"/>
              <w:spacing w:before="0"/>
              <w:ind w:right="216" w:firstLine="0"/>
              <w:rPr>
                <w:rFonts w:ascii="Times New Roman" w:hAnsi="Times New Roman"/>
                <w:lang w:val="en-GB"/>
              </w:rPr>
            </w:pPr>
          </w:p>
          <w:p w14:paraId="0BEF8613" w14:textId="77777777" w:rsidR="0083490E" w:rsidRPr="00C4570C" w:rsidRDefault="0083490E" w:rsidP="00057833">
            <w:pPr>
              <w:autoSpaceDE w:val="0"/>
              <w:autoSpaceDN w:val="0"/>
              <w:adjustRightInd w:val="0"/>
              <w:spacing w:before="0"/>
              <w:ind w:right="216" w:firstLine="0"/>
              <w:rPr>
                <w:rFonts w:ascii="Times New Roman" w:hAnsi="Times New Roman"/>
                <w:sz w:val="6"/>
                <w:lang w:val="en-GB"/>
              </w:rPr>
            </w:pPr>
          </w:p>
          <w:p w14:paraId="3CA9F3AC" w14:textId="660B4693" w:rsidR="00741D39" w:rsidRPr="00C4570C" w:rsidRDefault="00741D39" w:rsidP="00057833">
            <w:pPr>
              <w:autoSpaceDE w:val="0"/>
              <w:autoSpaceDN w:val="0"/>
              <w:adjustRightInd w:val="0"/>
              <w:spacing w:before="0"/>
              <w:ind w:right="216" w:firstLine="0"/>
              <w:rPr>
                <w:rFonts w:ascii="Times New Roman" w:hAnsi="Times New Roman"/>
                <w:lang w:val="en-GB"/>
              </w:rPr>
            </w:pPr>
            <w:r w:rsidRPr="00C4570C">
              <w:rPr>
                <w:rFonts w:ascii="Times New Roman" w:hAnsi="Times New Roman"/>
                <w:lang w:val="en-GB"/>
              </w:rPr>
              <w:t xml:space="preserve">The risks identified by the </w:t>
            </w:r>
            <w:r w:rsidR="0051526C" w:rsidRPr="00C4570C">
              <w:rPr>
                <w:rFonts w:ascii="Times New Roman" w:hAnsi="Times New Roman"/>
                <w:lang w:val="en-GB"/>
              </w:rPr>
              <w:t xml:space="preserve">Contracting Authority </w:t>
            </w:r>
            <w:r w:rsidRPr="00C4570C">
              <w:rPr>
                <w:rFonts w:ascii="Times New Roman" w:hAnsi="Times New Roman"/>
                <w:lang w:val="en-GB"/>
              </w:rPr>
              <w:t>are:</w:t>
            </w:r>
          </w:p>
          <w:p w14:paraId="65D2D390" w14:textId="13BA2205" w:rsidR="00741D39" w:rsidRPr="00C4570C" w:rsidRDefault="00741D39" w:rsidP="009A61B0">
            <w:pPr>
              <w:pStyle w:val="ListParagraph"/>
              <w:numPr>
                <w:ilvl w:val="0"/>
                <w:numId w:val="19"/>
              </w:numPr>
              <w:spacing w:after="0" w:line="240" w:lineRule="auto"/>
              <w:jc w:val="both"/>
              <w:rPr>
                <w:rFonts w:ascii="Times New Roman" w:hAnsi="Times New Roman"/>
                <w:bCs/>
                <w:sz w:val="24"/>
                <w:szCs w:val="24"/>
                <w:lang w:val="en-GB"/>
              </w:rPr>
            </w:pPr>
            <w:r w:rsidRPr="00C4570C">
              <w:rPr>
                <w:rFonts w:ascii="Times New Roman" w:hAnsi="Times New Roman"/>
                <w:bCs/>
                <w:sz w:val="24"/>
                <w:szCs w:val="24"/>
                <w:lang w:val="en-GB"/>
              </w:rPr>
              <w:t>Changes in the legislation which can cause changes in key components of the current task, subject of this tender procedure.</w:t>
            </w:r>
          </w:p>
          <w:p w14:paraId="2DD7A1E9" w14:textId="11CAEE85" w:rsidR="00741D39" w:rsidRPr="00C4570C" w:rsidRDefault="00741D39" w:rsidP="009A61B0">
            <w:pPr>
              <w:pStyle w:val="ListParagraph"/>
              <w:numPr>
                <w:ilvl w:val="0"/>
                <w:numId w:val="19"/>
              </w:numPr>
              <w:spacing w:after="0" w:line="240" w:lineRule="auto"/>
              <w:jc w:val="both"/>
              <w:rPr>
                <w:rFonts w:ascii="Times New Roman" w:hAnsi="Times New Roman"/>
                <w:bCs/>
                <w:sz w:val="24"/>
                <w:szCs w:val="24"/>
                <w:lang w:val="en-GB"/>
              </w:rPr>
            </w:pPr>
            <w:r w:rsidRPr="00C4570C">
              <w:rPr>
                <w:rFonts w:ascii="Times New Roman" w:hAnsi="Times New Roman"/>
                <w:bCs/>
                <w:sz w:val="24"/>
                <w:szCs w:val="24"/>
                <w:lang w:val="en-GB"/>
              </w:rPr>
              <w:t>Poor communication between the Contracting authority and Contractor teams during the analytical stages of the project;</w:t>
            </w:r>
          </w:p>
          <w:p w14:paraId="446B22D7" w14:textId="3D3098C2" w:rsidR="00741D39" w:rsidRPr="00C4570C" w:rsidRDefault="00731F49" w:rsidP="009A61B0">
            <w:pPr>
              <w:pStyle w:val="ListParagraph"/>
              <w:numPr>
                <w:ilvl w:val="0"/>
                <w:numId w:val="19"/>
              </w:numPr>
              <w:spacing w:after="0" w:line="240" w:lineRule="auto"/>
              <w:jc w:val="both"/>
              <w:rPr>
                <w:rFonts w:ascii="Times New Roman" w:hAnsi="Times New Roman"/>
                <w:bCs/>
                <w:sz w:val="24"/>
                <w:szCs w:val="24"/>
                <w:lang w:val="en-GB"/>
              </w:rPr>
            </w:pPr>
            <w:r w:rsidRPr="00C4570C">
              <w:rPr>
                <w:rFonts w:ascii="Times New Roman" w:hAnsi="Times New Roman"/>
                <w:bCs/>
                <w:sz w:val="24"/>
                <w:szCs w:val="24"/>
                <w:lang w:val="en-GB"/>
              </w:rPr>
              <w:t>Delayed</w:t>
            </w:r>
            <w:r w:rsidR="00741D39" w:rsidRPr="00C4570C">
              <w:rPr>
                <w:rFonts w:ascii="Times New Roman" w:hAnsi="Times New Roman"/>
                <w:bCs/>
                <w:sz w:val="24"/>
                <w:szCs w:val="24"/>
                <w:lang w:val="en-GB"/>
              </w:rPr>
              <w:t xml:space="preserve"> performance of each of the obligations on the part of the Contractor;</w:t>
            </w:r>
          </w:p>
          <w:p w14:paraId="6F58875D" w14:textId="77777777" w:rsidR="00EE15E7" w:rsidRPr="00C4570C" w:rsidRDefault="00EE15E7" w:rsidP="00EE15E7">
            <w:pPr>
              <w:pStyle w:val="ListParagraph"/>
              <w:spacing w:after="0" w:line="240" w:lineRule="auto"/>
              <w:jc w:val="both"/>
              <w:rPr>
                <w:rFonts w:ascii="Times New Roman" w:hAnsi="Times New Roman"/>
                <w:bCs/>
                <w:sz w:val="24"/>
                <w:szCs w:val="24"/>
                <w:lang w:val="en-GB"/>
              </w:rPr>
            </w:pPr>
          </w:p>
          <w:p w14:paraId="5D24589D" w14:textId="30404D2A" w:rsidR="00741D39" w:rsidRPr="00C4570C" w:rsidRDefault="00741D39" w:rsidP="009A61B0">
            <w:pPr>
              <w:pStyle w:val="ListParagraph"/>
              <w:numPr>
                <w:ilvl w:val="0"/>
                <w:numId w:val="19"/>
              </w:numPr>
              <w:spacing w:after="0" w:line="240" w:lineRule="auto"/>
              <w:jc w:val="both"/>
              <w:rPr>
                <w:rFonts w:ascii="Times New Roman" w:hAnsi="Times New Roman"/>
                <w:bCs/>
                <w:sz w:val="24"/>
                <w:szCs w:val="24"/>
                <w:lang w:val="en-GB"/>
              </w:rPr>
            </w:pPr>
            <w:r w:rsidRPr="00C4570C">
              <w:rPr>
                <w:rFonts w:ascii="Times New Roman" w:hAnsi="Times New Roman"/>
                <w:bCs/>
                <w:sz w:val="24"/>
                <w:szCs w:val="24"/>
                <w:lang w:val="en-GB"/>
              </w:rPr>
              <w:t xml:space="preserve">Incorrect and inefficient allocation of resources and responsibilities </w:t>
            </w:r>
            <w:r w:rsidR="00731F49" w:rsidRPr="00C4570C">
              <w:rPr>
                <w:rFonts w:ascii="Times New Roman" w:hAnsi="Times New Roman"/>
                <w:bCs/>
                <w:sz w:val="24"/>
                <w:szCs w:val="24"/>
                <w:lang w:val="en-GB"/>
              </w:rPr>
              <w:t>during</w:t>
            </w:r>
            <w:r w:rsidRPr="00C4570C">
              <w:rPr>
                <w:rFonts w:ascii="Times New Roman" w:hAnsi="Times New Roman"/>
                <w:bCs/>
                <w:sz w:val="24"/>
                <w:szCs w:val="24"/>
                <w:lang w:val="en-GB"/>
              </w:rPr>
              <w:t xml:space="preserve"> the implementation of the contract;</w:t>
            </w:r>
          </w:p>
          <w:p w14:paraId="566855F3" w14:textId="446C8A10" w:rsidR="00741D39" w:rsidRPr="00C4570C" w:rsidRDefault="00741D39" w:rsidP="009A61B0">
            <w:pPr>
              <w:pStyle w:val="ListParagraph"/>
              <w:numPr>
                <w:ilvl w:val="0"/>
                <w:numId w:val="19"/>
              </w:numPr>
              <w:spacing w:after="0" w:line="240" w:lineRule="auto"/>
              <w:jc w:val="both"/>
              <w:rPr>
                <w:rFonts w:ascii="Times New Roman" w:hAnsi="Times New Roman"/>
                <w:bCs/>
                <w:sz w:val="24"/>
                <w:szCs w:val="24"/>
                <w:lang w:val="en-GB"/>
              </w:rPr>
            </w:pPr>
            <w:r w:rsidRPr="00C4570C">
              <w:rPr>
                <w:rFonts w:ascii="Times New Roman" w:hAnsi="Times New Roman"/>
                <w:bCs/>
                <w:sz w:val="24"/>
                <w:szCs w:val="24"/>
                <w:lang w:val="en-GB"/>
              </w:rPr>
              <w:t xml:space="preserve">Delay in the </w:t>
            </w:r>
            <w:r w:rsidR="00731F49" w:rsidRPr="00C4570C">
              <w:rPr>
                <w:rFonts w:ascii="Times New Roman" w:hAnsi="Times New Roman"/>
                <w:bCs/>
                <w:sz w:val="24"/>
                <w:szCs w:val="24"/>
                <w:lang w:val="en-GB"/>
              </w:rPr>
              <w:t>implementation</w:t>
            </w:r>
            <w:r w:rsidRPr="00C4570C">
              <w:rPr>
                <w:rFonts w:ascii="Times New Roman" w:hAnsi="Times New Roman"/>
                <w:bCs/>
                <w:sz w:val="24"/>
                <w:szCs w:val="24"/>
                <w:lang w:val="en-GB"/>
              </w:rPr>
              <w:t xml:space="preserve"> of the project activities, danger of failure to observe the term of </w:t>
            </w:r>
            <w:r w:rsidR="00731F49" w:rsidRPr="00C4570C">
              <w:rPr>
                <w:rFonts w:ascii="Times New Roman" w:hAnsi="Times New Roman"/>
                <w:bCs/>
                <w:sz w:val="24"/>
                <w:szCs w:val="24"/>
                <w:lang w:val="en-GB"/>
              </w:rPr>
              <w:t>implementation</w:t>
            </w:r>
            <w:r w:rsidRPr="00C4570C">
              <w:rPr>
                <w:rFonts w:ascii="Times New Roman" w:hAnsi="Times New Roman"/>
                <w:bCs/>
                <w:sz w:val="24"/>
                <w:szCs w:val="24"/>
                <w:lang w:val="en-GB"/>
              </w:rPr>
              <w:t xml:space="preserve"> of the present </w:t>
            </w:r>
            <w:r w:rsidR="00731F49" w:rsidRPr="00C4570C">
              <w:rPr>
                <w:rFonts w:ascii="Times New Roman" w:hAnsi="Times New Roman"/>
                <w:bCs/>
                <w:sz w:val="24"/>
                <w:szCs w:val="24"/>
                <w:lang w:val="en-GB"/>
              </w:rPr>
              <w:t>contract</w:t>
            </w:r>
            <w:r w:rsidRPr="00C4570C">
              <w:rPr>
                <w:rFonts w:ascii="Times New Roman" w:hAnsi="Times New Roman"/>
                <w:bCs/>
                <w:sz w:val="24"/>
                <w:szCs w:val="24"/>
                <w:lang w:val="en-GB"/>
              </w:rPr>
              <w:t>;</w:t>
            </w:r>
          </w:p>
          <w:p w14:paraId="206734D3" w14:textId="726954A0" w:rsidR="00741D39" w:rsidRPr="00C4570C" w:rsidRDefault="00741D39" w:rsidP="000902DF">
            <w:pPr>
              <w:pStyle w:val="ListParagraph"/>
              <w:numPr>
                <w:ilvl w:val="0"/>
                <w:numId w:val="19"/>
              </w:numPr>
              <w:spacing w:after="0" w:line="240" w:lineRule="auto"/>
              <w:jc w:val="both"/>
              <w:rPr>
                <w:rFonts w:ascii="Times New Roman" w:hAnsi="Times New Roman"/>
                <w:bCs/>
                <w:sz w:val="24"/>
                <w:szCs w:val="24"/>
                <w:lang w:val="en-GB"/>
              </w:rPr>
            </w:pPr>
            <w:r w:rsidRPr="00C4570C">
              <w:rPr>
                <w:rFonts w:ascii="Times New Roman" w:hAnsi="Times New Roman"/>
                <w:bCs/>
                <w:sz w:val="24"/>
                <w:szCs w:val="24"/>
                <w:lang w:val="en-GB"/>
              </w:rPr>
              <w:t xml:space="preserve">Errors </w:t>
            </w:r>
            <w:r w:rsidR="00731F49" w:rsidRPr="00C4570C">
              <w:rPr>
                <w:rFonts w:ascii="Times New Roman" w:hAnsi="Times New Roman"/>
                <w:bCs/>
                <w:sz w:val="24"/>
                <w:szCs w:val="24"/>
                <w:lang w:val="en-GB"/>
              </w:rPr>
              <w:t xml:space="preserve">during the </w:t>
            </w:r>
            <w:r w:rsidRPr="00C4570C">
              <w:rPr>
                <w:rFonts w:ascii="Times New Roman" w:hAnsi="Times New Roman"/>
                <w:bCs/>
                <w:sz w:val="24"/>
                <w:szCs w:val="24"/>
                <w:lang w:val="en-GB"/>
              </w:rPr>
              <w:t>develop</w:t>
            </w:r>
            <w:r w:rsidR="00731F49" w:rsidRPr="00C4570C">
              <w:rPr>
                <w:rFonts w:ascii="Times New Roman" w:hAnsi="Times New Roman"/>
                <w:bCs/>
                <w:sz w:val="24"/>
                <w:szCs w:val="24"/>
                <w:lang w:val="en-GB"/>
              </w:rPr>
              <w:t xml:space="preserve">ment of the </w:t>
            </w:r>
            <w:r w:rsidRPr="00C4570C">
              <w:rPr>
                <w:rFonts w:ascii="Times New Roman" w:hAnsi="Times New Roman"/>
                <w:bCs/>
                <w:sz w:val="24"/>
                <w:szCs w:val="24"/>
                <w:lang w:val="en-GB"/>
              </w:rPr>
              <w:t>system functionalities;</w:t>
            </w:r>
          </w:p>
          <w:p w14:paraId="6D0B1A85" w14:textId="77777777" w:rsidR="00731F49" w:rsidRPr="00C4570C" w:rsidRDefault="00731F49" w:rsidP="000902DF">
            <w:pPr>
              <w:pStyle w:val="ListParagraph"/>
              <w:numPr>
                <w:ilvl w:val="0"/>
                <w:numId w:val="19"/>
              </w:numPr>
              <w:spacing w:after="0" w:line="240" w:lineRule="auto"/>
              <w:jc w:val="both"/>
              <w:rPr>
                <w:rFonts w:ascii="Times New Roman" w:hAnsi="Times New Roman"/>
                <w:bCs/>
                <w:sz w:val="24"/>
                <w:szCs w:val="24"/>
                <w:lang w:val="en-GB"/>
              </w:rPr>
            </w:pPr>
            <w:r w:rsidRPr="00C4570C">
              <w:rPr>
                <w:rFonts w:ascii="Times New Roman" w:hAnsi="Times New Roman"/>
                <w:bCs/>
                <w:sz w:val="24"/>
                <w:szCs w:val="24"/>
                <w:lang w:val="en-GB"/>
              </w:rPr>
              <w:t>Insufficient clarity of the legal framework and / or changing legal framework during project implementation;</w:t>
            </w:r>
          </w:p>
          <w:p w14:paraId="5E0554D4" w14:textId="33F42E2D" w:rsidR="00731F49" w:rsidRPr="00C4570C" w:rsidRDefault="00731F49" w:rsidP="000902DF">
            <w:pPr>
              <w:pStyle w:val="ListParagraph"/>
              <w:numPr>
                <w:ilvl w:val="0"/>
                <w:numId w:val="19"/>
              </w:numPr>
              <w:spacing w:after="0" w:line="240" w:lineRule="auto"/>
              <w:jc w:val="both"/>
              <w:rPr>
                <w:rFonts w:ascii="Times New Roman" w:hAnsi="Times New Roman"/>
                <w:bCs/>
                <w:sz w:val="24"/>
                <w:szCs w:val="24"/>
                <w:lang w:val="en-GB"/>
              </w:rPr>
            </w:pPr>
            <w:r w:rsidRPr="00C4570C">
              <w:rPr>
                <w:rFonts w:ascii="Times New Roman" w:hAnsi="Times New Roman"/>
                <w:bCs/>
                <w:sz w:val="24"/>
                <w:szCs w:val="24"/>
                <w:lang w:val="en-GB"/>
              </w:rPr>
              <w:t xml:space="preserve">Lack of thoroughness in </w:t>
            </w:r>
            <w:r w:rsidR="00270160" w:rsidRPr="00C4570C">
              <w:rPr>
                <w:rFonts w:ascii="Times New Roman" w:hAnsi="Times New Roman"/>
                <w:bCs/>
                <w:sz w:val="24"/>
                <w:szCs w:val="24"/>
                <w:lang w:val="en-GB"/>
              </w:rPr>
              <w:t xml:space="preserve">the conducted </w:t>
            </w:r>
            <w:r w:rsidRPr="00C4570C">
              <w:rPr>
                <w:rFonts w:ascii="Times New Roman" w:hAnsi="Times New Roman"/>
                <w:bCs/>
                <w:sz w:val="24"/>
                <w:szCs w:val="24"/>
                <w:lang w:val="en-GB"/>
              </w:rPr>
              <w:t>research</w:t>
            </w:r>
            <w:r w:rsidR="00270160" w:rsidRPr="00C4570C">
              <w:rPr>
                <w:rFonts w:ascii="Times New Roman" w:hAnsi="Times New Roman"/>
                <w:bCs/>
                <w:sz w:val="24"/>
                <w:szCs w:val="24"/>
                <w:lang w:val="en-GB"/>
              </w:rPr>
              <w:t xml:space="preserve"> </w:t>
            </w:r>
            <w:r w:rsidRPr="00C4570C">
              <w:rPr>
                <w:rFonts w:ascii="Times New Roman" w:hAnsi="Times New Roman"/>
                <w:bCs/>
                <w:sz w:val="24"/>
                <w:szCs w:val="24"/>
                <w:lang w:val="en-GB"/>
              </w:rPr>
              <w:t xml:space="preserve">and </w:t>
            </w:r>
            <w:r w:rsidR="00270160" w:rsidRPr="00C4570C">
              <w:rPr>
                <w:rFonts w:ascii="Times New Roman" w:hAnsi="Times New Roman"/>
                <w:bCs/>
                <w:sz w:val="24"/>
                <w:szCs w:val="24"/>
                <w:lang w:val="en-GB"/>
              </w:rPr>
              <w:t xml:space="preserve">in the </w:t>
            </w:r>
            <w:r w:rsidRPr="00C4570C">
              <w:rPr>
                <w:rFonts w:ascii="Times New Roman" w:hAnsi="Times New Roman"/>
                <w:bCs/>
                <w:sz w:val="24"/>
                <w:szCs w:val="24"/>
                <w:lang w:val="en-GB"/>
              </w:rPr>
              <w:t xml:space="preserve">describing </w:t>
            </w:r>
            <w:r w:rsidR="00270160" w:rsidRPr="00C4570C">
              <w:rPr>
                <w:rFonts w:ascii="Times New Roman" w:hAnsi="Times New Roman"/>
                <w:bCs/>
                <w:sz w:val="24"/>
                <w:szCs w:val="24"/>
                <w:lang w:val="en-GB"/>
              </w:rPr>
              <w:t xml:space="preserve">of </w:t>
            </w:r>
            <w:r w:rsidRPr="00C4570C">
              <w:rPr>
                <w:rFonts w:ascii="Times New Roman" w:hAnsi="Times New Roman"/>
                <w:bCs/>
                <w:sz w:val="24"/>
                <w:szCs w:val="24"/>
                <w:lang w:val="en-GB"/>
              </w:rPr>
              <w:t>business processes and data;</w:t>
            </w:r>
          </w:p>
          <w:p w14:paraId="0D94343E" w14:textId="1E85C1B3" w:rsidR="00731F49" w:rsidRPr="00C4570C" w:rsidRDefault="00270160" w:rsidP="005377F2">
            <w:pPr>
              <w:pStyle w:val="ListParagraph"/>
              <w:numPr>
                <w:ilvl w:val="0"/>
                <w:numId w:val="19"/>
              </w:numPr>
              <w:spacing w:after="0" w:line="240" w:lineRule="auto"/>
              <w:jc w:val="both"/>
              <w:rPr>
                <w:rFonts w:ascii="Times New Roman" w:hAnsi="Times New Roman"/>
                <w:bCs/>
                <w:sz w:val="24"/>
                <w:szCs w:val="24"/>
                <w:lang w:val="en-GB"/>
              </w:rPr>
            </w:pPr>
            <w:r w:rsidRPr="00C4570C">
              <w:rPr>
                <w:rFonts w:ascii="Times New Roman" w:hAnsi="Times New Roman"/>
                <w:bCs/>
                <w:sz w:val="24"/>
                <w:szCs w:val="24"/>
                <w:lang w:val="en-GB"/>
              </w:rPr>
              <w:t>N</w:t>
            </w:r>
            <w:r w:rsidR="00731F49" w:rsidRPr="00C4570C">
              <w:rPr>
                <w:rFonts w:ascii="Times New Roman" w:hAnsi="Times New Roman"/>
                <w:bCs/>
                <w:sz w:val="24"/>
                <w:szCs w:val="24"/>
                <w:lang w:val="en-GB"/>
              </w:rPr>
              <w:t>ot</w:t>
            </w:r>
            <w:r w:rsidRPr="00C4570C">
              <w:rPr>
                <w:rFonts w:ascii="Times New Roman" w:hAnsi="Times New Roman"/>
                <w:bCs/>
                <w:sz w:val="24"/>
                <w:szCs w:val="24"/>
                <w:lang w:val="en-GB"/>
              </w:rPr>
              <w:t>-</w:t>
            </w:r>
            <w:r w:rsidR="00731F49" w:rsidRPr="00C4570C">
              <w:rPr>
                <w:rFonts w:ascii="Times New Roman" w:hAnsi="Times New Roman"/>
                <w:bCs/>
                <w:sz w:val="24"/>
                <w:szCs w:val="24"/>
                <w:lang w:val="en-GB"/>
              </w:rPr>
              <w:t xml:space="preserve"> inform the </w:t>
            </w:r>
            <w:r w:rsidRPr="00C4570C">
              <w:rPr>
                <w:rFonts w:ascii="Times New Roman" w:hAnsi="Times New Roman"/>
                <w:bCs/>
                <w:sz w:val="24"/>
                <w:szCs w:val="24"/>
                <w:lang w:val="en-GB"/>
              </w:rPr>
              <w:t xml:space="preserve">Contracting authority </w:t>
            </w:r>
            <w:r w:rsidR="00731F49" w:rsidRPr="00C4570C">
              <w:rPr>
                <w:rFonts w:ascii="Times New Roman" w:hAnsi="Times New Roman"/>
                <w:bCs/>
                <w:sz w:val="24"/>
                <w:szCs w:val="24"/>
                <w:lang w:val="en-GB"/>
              </w:rPr>
              <w:t>of any potential problems that may arise in the course of the activities;</w:t>
            </w:r>
          </w:p>
          <w:p w14:paraId="72A8A46A" w14:textId="77777777" w:rsidR="00EE15E7" w:rsidRPr="00C4570C" w:rsidRDefault="00EE15E7" w:rsidP="00EE15E7">
            <w:pPr>
              <w:pStyle w:val="ListParagraph"/>
              <w:spacing w:after="0" w:line="240" w:lineRule="auto"/>
              <w:rPr>
                <w:rFonts w:ascii="Times New Roman" w:hAnsi="Times New Roman"/>
                <w:bCs/>
                <w:sz w:val="24"/>
                <w:szCs w:val="24"/>
                <w:lang w:val="en-GB"/>
              </w:rPr>
            </w:pPr>
          </w:p>
          <w:p w14:paraId="457B186E" w14:textId="77777777" w:rsidR="00495594" w:rsidRPr="00C4570C" w:rsidRDefault="00495594" w:rsidP="00EE15E7">
            <w:pPr>
              <w:pStyle w:val="ListParagraph"/>
              <w:spacing w:after="0" w:line="240" w:lineRule="auto"/>
              <w:rPr>
                <w:rFonts w:ascii="Times New Roman" w:hAnsi="Times New Roman"/>
                <w:bCs/>
                <w:sz w:val="24"/>
                <w:szCs w:val="24"/>
                <w:lang w:val="en-GB"/>
              </w:rPr>
            </w:pPr>
          </w:p>
          <w:p w14:paraId="12F967F3" w14:textId="0C64AA8D" w:rsidR="00731F49" w:rsidRPr="00C4570C" w:rsidRDefault="00731F49" w:rsidP="005377F2">
            <w:pPr>
              <w:pStyle w:val="ListParagraph"/>
              <w:numPr>
                <w:ilvl w:val="0"/>
                <w:numId w:val="19"/>
              </w:numPr>
              <w:spacing w:after="0" w:line="240" w:lineRule="auto"/>
              <w:jc w:val="both"/>
              <w:rPr>
                <w:rFonts w:ascii="Times New Roman" w:hAnsi="Times New Roman"/>
                <w:bCs/>
                <w:sz w:val="24"/>
                <w:szCs w:val="24"/>
                <w:lang w:val="en-GB"/>
              </w:rPr>
            </w:pPr>
            <w:r w:rsidRPr="00C4570C">
              <w:rPr>
                <w:rFonts w:ascii="Times New Roman" w:hAnsi="Times New Roman"/>
                <w:bCs/>
                <w:sz w:val="24"/>
                <w:szCs w:val="24"/>
                <w:lang w:val="en-GB"/>
              </w:rPr>
              <w:t>Risk of system administration after expiration of the warranty period.</w:t>
            </w:r>
          </w:p>
          <w:p w14:paraId="3F0606B6" w14:textId="77777777" w:rsidR="00A44AA3" w:rsidRPr="00C4570C" w:rsidRDefault="00A44AA3" w:rsidP="00057833">
            <w:pPr>
              <w:spacing w:before="0"/>
              <w:ind w:firstLine="0"/>
              <w:rPr>
                <w:rFonts w:ascii="Times New Roman" w:eastAsia="Calibri" w:hAnsi="Times New Roman"/>
                <w:bCs/>
                <w:lang w:val="en-GB"/>
              </w:rPr>
            </w:pPr>
          </w:p>
          <w:p w14:paraId="1E65130C" w14:textId="77777777" w:rsidR="00495594" w:rsidRPr="00C4570C" w:rsidRDefault="00495594" w:rsidP="00057833">
            <w:pPr>
              <w:spacing w:before="0"/>
              <w:ind w:firstLine="0"/>
              <w:rPr>
                <w:rFonts w:ascii="Times New Roman" w:eastAsia="Calibri" w:hAnsi="Times New Roman"/>
                <w:bCs/>
                <w:lang w:val="en-GB"/>
              </w:rPr>
            </w:pPr>
          </w:p>
          <w:p w14:paraId="12D2E0F4" w14:textId="5990224B" w:rsidR="00BA74FD" w:rsidRPr="00C4570C" w:rsidRDefault="00BA74FD" w:rsidP="00057833">
            <w:pPr>
              <w:spacing w:before="0"/>
              <w:rPr>
                <w:rFonts w:ascii="Times New Roman" w:eastAsia="Calibri" w:hAnsi="Times New Roman"/>
                <w:bCs/>
                <w:lang w:val="en-GB"/>
              </w:rPr>
            </w:pPr>
            <w:r w:rsidRPr="00C4570C">
              <w:rPr>
                <w:rFonts w:ascii="Times New Roman" w:eastAsia="Calibri" w:hAnsi="Times New Roman"/>
                <w:bCs/>
                <w:lang w:val="en-GB"/>
              </w:rPr>
              <w:t>5.5. Expert staff</w:t>
            </w:r>
          </w:p>
          <w:p w14:paraId="3F0CA3F8" w14:textId="599F69B1" w:rsidR="00BA74FD" w:rsidRPr="00C4570C" w:rsidRDefault="00BA74FD" w:rsidP="00057833">
            <w:pPr>
              <w:spacing w:before="0"/>
              <w:ind w:firstLine="0"/>
              <w:outlineLvl w:val="0"/>
              <w:rPr>
                <w:rFonts w:ascii="Times New Roman" w:hAnsi="Times New Roman"/>
                <w:lang w:val="en-GB"/>
              </w:rPr>
            </w:pPr>
            <w:r w:rsidRPr="00C4570C">
              <w:rPr>
                <w:rFonts w:ascii="Times New Roman" w:hAnsi="Times New Roman"/>
                <w:lang w:val="en-GB"/>
              </w:rPr>
              <w:t xml:space="preserve">For the implementation of this </w:t>
            </w:r>
            <w:r w:rsidR="0051526C" w:rsidRPr="00C4570C">
              <w:rPr>
                <w:rFonts w:ascii="Times New Roman" w:hAnsi="Times New Roman"/>
                <w:lang w:val="en-GB"/>
              </w:rPr>
              <w:t>procurement</w:t>
            </w:r>
            <w:r w:rsidRPr="00C4570C">
              <w:rPr>
                <w:rFonts w:ascii="Times New Roman" w:hAnsi="Times New Roman"/>
                <w:lang w:val="en-GB"/>
              </w:rPr>
              <w:t xml:space="preserve"> the tenderer shall propose in its offer at least 4 key experts, who have qualifications and capacity to implement in quality, timely and in the necessary volume obligations of the Contractor specified in detail in these Terms of reference during the whole duration of the contract. </w:t>
            </w:r>
          </w:p>
          <w:p w14:paraId="62FB24D4" w14:textId="77777777" w:rsidR="00BA74FD" w:rsidRPr="00C4570C" w:rsidRDefault="00BA74FD" w:rsidP="00057833">
            <w:pPr>
              <w:spacing w:before="0"/>
              <w:ind w:firstLine="0"/>
              <w:outlineLvl w:val="0"/>
              <w:rPr>
                <w:rFonts w:ascii="Times New Roman" w:hAnsi="Times New Roman"/>
                <w:lang w:val="en-GB"/>
              </w:rPr>
            </w:pPr>
          </w:p>
          <w:p w14:paraId="26987A18" w14:textId="77777777" w:rsidR="00495594" w:rsidRPr="00C4570C" w:rsidRDefault="00495594" w:rsidP="00057833">
            <w:pPr>
              <w:spacing w:before="0"/>
              <w:ind w:firstLine="0"/>
              <w:outlineLvl w:val="0"/>
              <w:rPr>
                <w:rFonts w:ascii="Times New Roman" w:hAnsi="Times New Roman"/>
                <w:lang w:val="en-GB"/>
              </w:rPr>
            </w:pPr>
          </w:p>
          <w:p w14:paraId="57C0BAA5" w14:textId="77777777" w:rsidR="00BA74FD" w:rsidRPr="00C4570C" w:rsidRDefault="00BA74FD" w:rsidP="00057833">
            <w:pPr>
              <w:spacing w:before="0"/>
              <w:ind w:firstLine="0"/>
              <w:rPr>
                <w:rFonts w:ascii="Times New Roman" w:hAnsi="Times New Roman"/>
                <w:lang w:val="en-GB"/>
              </w:rPr>
            </w:pPr>
            <w:r w:rsidRPr="00C4570C">
              <w:rPr>
                <w:rFonts w:ascii="Times New Roman" w:hAnsi="Times New Roman"/>
                <w:lang w:val="en-US" w:eastAsia="en-US"/>
              </w:rPr>
              <w:t xml:space="preserve">The minimal </w:t>
            </w:r>
            <w:r w:rsidRPr="00C4570C">
              <w:rPr>
                <w:rFonts w:ascii="Times New Roman" w:hAnsi="Times New Roman"/>
                <w:lang w:val="en-GB"/>
              </w:rPr>
              <w:t>staff for implementation of the tender procedure shall consist of the following persons, who cover the minimal requirements for professional competence, set out below:</w:t>
            </w:r>
          </w:p>
          <w:p w14:paraId="74B33039" w14:textId="77777777" w:rsidR="004E16D4" w:rsidRPr="00C4570C" w:rsidRDefault="004E16D4" w:rsidP="00057833">
            <w:pPr>
              <w:spacing w:before="0"/>
              <w:ind w:firstLine="0"/>
              <w:rPr>
                <w:rFonts w:ascii="Times New Roman" w:hAnsi="Times New Roman"/>
                <w:b/>
                <w:i/>
                <w:lang w:val="en-US"/>
              </w:rPr>
            </w:pPr>
          </w:p>
          <w:p w14:paraId="052CAE75" w14:textId="77777777" w:rsidR="00BA74FD" w:rsidRPr="00C4570C" w:rsidRDefault="00BA74FD" w:rsidP="00057833">
            <w:pPr>
              <w:spacing w:before="0"/>
              <w:ind w:firstLine="0"/>
              <w:rPr>
                <w:rFonts w:ascii="Times New Roman" w:hAnsi="Times New Roman"/>
                <w:b/>
                <w:i/>
              </w:rPr>
            </w:pPr>
            <w:r w:rsidRPr="00C4570C">
              <w:rPr>
                <w:rFonts w:ascii="Times New Roman" w:hAnsi="Times New Roman"/>
                <w:b/>
                <w:i/>
                <w:lang w:val="en-US"/>
              </w:rPr>
              <w:t xml:space="preserve">Key expert </w:t>
            </w:r>
            <w:r w:rsidRPr="00C4570C">
              <w:rPr>
                <w:rFonts w:ascii="Times New Roman" w:hAnsi="Times New Roman"/>
                <w:b/>
                <w:i/>
              </w:rPr>
              <w:t xml:space="preserve">№1: </w:t>
            </w:r>
            <w:r w:rsidRPr="00C4570C">
              <w:rPr>
                <w:rFonts w:ascii="Times New Roman" w:hAnsi="Times New Roman"/>
                <w:b/>
                <w:i/>
                <w:lang w:val="en-US"/>
              </w:rPr>
              <w:t>“Team Leader”</w:t>
            </w:r>
            <w:r w:rsidRPr="00C4570C">
              <w:rPr>
                <w:rFonts w:ascii="Times New Roman" w:hAnsi="Times New Roman"/>
                <w:b/>
                <w:i/>
              </w:rPr>
              <w:t>:</w:t>
            </w:r>
          </w:p>
          <w:p w14:paraId="1E2D66F8" w14:textId="77777777" w:rsidR="00BA74FD" w:rsidRPr="00C4570C" w:rsidRDefault="00BA74FD" w:rsidP="00057833">
            <w:pPr>
              <w:spacing w:before="0"/>
              <w:ind w:firstLine="0"/>
              <w:rPr>
                <w:rFonts w:ascii="Times New Roman" w:hAnsi="Times New Roman"/>
              </w:rPr>
            </w:pPr>
            <w:r w:rsidRPr="00C4570C">
              <w:rPr>
                <w:rFonts w:ascii="Times New Roman" w:hAnsi="Times New Roman"/>
                <w:u w:val="single"/>
                <w:lang w:val="en-US"/>
              </w:rPr>
              <w:t>Education</w:t>
            </w:r>
            <w:r w:rsidRPr="00C4570C">
              <w:rPr>
                <w:rFonts w:ascii="Times New Roman" w:hAnsi="Times New Roman"/>
                <w:u w:val="single"/>
              </w:rPr>
              <w:t>:</w:t>
            </w:r>
            <w:r w:rsidRPr="00C4570C">
              <w:rPr>
                <w:rFonts w:ascii="Times New Roman" w:hAnsi="Times New Roman"/>
              </w:rPr>
              <w:t xml:space="preserve"> </w:t>
            </w:r>
          </w:p>
          <w:p w14:paraId="4ED3EEDE" w14:textId="77777777" w:rsidR="00BA74FD" w:rsidRPr="00C4570C" w:rsidRDefault="00BA74FD" w:rsidP="00057833">
            <w:pPr>
              <w:spacing w:before="0"/>
              <w:ind w:firstLine="0"/>
              <w:rPr>
                <w:rFonts w:ascii="Times New Roman" w:hAnsi="Times New Roman"/>
              </w:rPr>
            </w:pPr>
            <w:r w:rsidRPr="00C4570C">
              <w:rPr>
                <w:rFonts w:ascii="Times New Roman" w:hAnsi="Times New Roman"/>
                <w:lang w:val="en-US"/>
              </w:rPr>
              <w:t>A university diploma for higher education, at least a – MSc degree – in the field of “Natural Sciences, Mathematics and Informatics” and/or “Technical Sciences” or in the field of “Social, Economic and Legal Studies”, according to the classification of areas of higher education and professional fields adopted by Decree №: 125 of Council of Ministers from 24.06.2002 or equivalent to the listed above – for the foreign participants</w:t>
            </w:r>
            <w:r w:rsidRPr="00C4570C">
              <w:rPr>
                <w:rFonts w:ascii="Times New Roman" w:hAnsi="Times New Roman"/>
              </w:rPr>
              <w:t>;</w:t>
            </w:r>
          </w:p>
          <w:p w14:paraId="7CD0F796" w14:textId="77777777" w:rsidR="0083490E" w:rsidRPr="00C4570C" w:rsidRDefault="0083490E" w:rsidP="00057833">
            <w:pPr>
              <w:spacing w:before="0"/>
              <w:ind w:firstLine="0"/>
              <w:rPr>
                <w:rFonts w:ascii="Times New Roman" w:hAnsi="Times New Roman"/>
                <w:sz w:val="20"/>
                <w:szCs w:val="18"/>
              </w:rPr>
            </w:pPr>
          </w:p>
          <w:p w14:paraId="337F8C06" w14:textId="77777777" w:rsidR="00BA74FD" w:rsidRPr="00C4570C" w:rsidRDefault="00BA74FD" w:rsidP="00057833">
            <w:pPr>
              <w:spacing w:before="0"/>
              <w:ind w:firstLine="0"/>
              <w:rPr>
                <w:rFonts w:ascii="Times New Roman" w:hAnsi="Times New Roman"/>
                <w:u w:val="single"/>
              </w:rPr>
            </w:pPr>
            <w:r w:rsidRPr="00C4570C">
              <w:rPr>
                <w:rFonts w:ascii="Times New Roman" w:hAnsi="Times New Roman"/>
                <w:u w:val="single"/>
                <w:lang w:val="en-US"/>
              </w:rPr>
              <w:t>Professional experience</w:t>
            </w:r>
            <w:r w:rsidRPr="00C4570C">
              <w:rPr>
                <w:rFonts w:ascii="Times New Roman" w:hAnsi="Times New Roman"/>
                <w:u w:val="single"/>
              </w:rPr>
              <w:t xml:space="preserve">: </w:t>
            </w:r>
          </w:p>
          <w:p w14:paraId="51D6277D" w14:textId="7D0D6933" w:rsidR="00BB0F44" w:rsidRPr="00C4570C" w:rsidRDefault="00BA74FD" w:rsidP="00057833">
            <w:pPr>
              <w:spacing w:before="0"/>
              <w:ind w:firstLine="0"/>
              <w:rPr>
                <w:rFonts w:ascii="Times New Roman" w:hAnsi="Times New Roman"/>
                <w:lang w:val="en-US"/>
              </w:rPr>
            </w:pPr>
            <w:r w:rsidRPr="00C4570C">
              <w:rPr>
                <w:rFonts w:ascii="Times New Roman" w:hAnsi="Times New Roman"/>
                <w:lang w:val="en-US"/>
              </w:rPr>
              <w:t>a) experience in management position during the implementation of at least</w:t>
            </w:r>
            <w:r w:rsidRPr="00C4570C">
              <w:rPr>
                <w:rFonts w:ascii="Times New Roman" w:hAnsi="Times New Roman"/>
              </w:rPr>
              <w:t xml:space="preserve"> </w:t>
            </w:r>
            <w:r w:rsidRPr="00C4570C">
              <w:rPr>
                <w:rFonts w:ascii="Times New Roman" w:hAnsi="Times New Roman"/>
                <w:lang w:val="en-US"/>
              </w:rPr>
              <w:t>1</w:t>
            </w:r>
            <w:r w:rsidRPr="00C4570C">
              <w:rPr>
                <w:rFonts w:ascii="Times New Roman" w:hAnsi="Times New Roman"/>
              </w:rPr>
              <w:t xml:space="preserve"> </w:t>
            </w:r>
            <w:r w:rsidRPr="00C4570C">
              <w:rPr>
                <w:rFonts w:ascii="Times New Roman" w:hAnsi="Times New Roman"/>
                <w:lang w:val="en-US"/>
              </w:rPr>
              <w:t>(one) activity and</w:t>
            </w:r>
            <w:r w:rsidRPr="00C4570C">
              <w:rPr>
                <w:rFonts w:ascii="Times New Roman" w:hAnsi="Times New Roman"/>
              </w:rPr>
              <w:t>/</w:t>
            </w:r>
            <w:r w:rsidRPr="00C4570C">
              <w:rPr>
                <w:rFonts w:ascii="Times New Roman" w:hAnsi="Times New Roman"/>
                <w:lang w:val="en-US"/>
              </w:rPr>
              <w:t>or service in the field of development of software system;</w:t>
            </w:r>
          </w:p>
          <w:p w14:paraId="0689D606" w14:textId="77777777" w:rsidR="00BB0F44" w:rsidRPr="00C4570C" w:rsidRDefault="00BB0F44" w:rsidP="00057833">
            <w:pPr>
              <w:spacing w:before="0"/>
              <w:ind w:firstLine="0"/>
              <w:rPr>
                <w:rFonts w:ascii="Times New Roman" w:hAnsi="Times New Roman"/>
                <w:lang w:val="en-US"/>
              </w:rPr>
            </w:pPr>
          </w:p>
          <w:p w14:paraId="02CEAE61" w14:textId="77777777" w:rsidR="00BA74FD" w:rsidRPr="00C4570C" w:rsidRDefault="00BA74FD" w:rsidP="00057833">
            <w:pPr>
              <w:spacing w:before="0"/>
              <w:ind w:left="72" w:firstLine="0"/>
              <w:jc w:val="left"/>
              <w:rPr>
                <w:rFonts w:ascii="Times New Roman" w:hAnsi="Times New Roman"/>
                <w:u w:val="single"/>
              </w:rPr>
            </w:pPr>
            <w:r w:rsidRPr="00C4570C">
              <w:rPr>
                <w:rFonts w:ascii="Times New Roman" w:hAnsi="Times New Roman"/>
                <w:u w:val="single"/>
                <w:lang w:val="en-US"/>
              </w:rPr>
              <w:t>Main responsibilities</w:t>
            </w:r>
            <w:r w:rsidRPr="00C4570C">
              <w:rPr>
                <w:rFonts w:ascii="Times New Roman" w:hAnsi="Times New Roman"/>
                <w:u w:val="single"/>
              </w:rPr>
              <w:t>:</w:t>
            </w:r>
          </w:p>
          <w:p w14:paraId="4E046321" w14:textId="77777777" w:rsidR="00BA74FD" w:rsidRPr="00C4570C" w:rsidRDefault="00BA74FD" w:rsidP="00824361">
            <w:pPr>
              <w:pStyle w:val="ListParagraph"/>
              <w:numPr>
                <w:ilvl w:val="0"/>
                <w:numId w:val="60"/>
              </w:numPr>
              <w:spacing w:after="0" w:line="240" w:lineRule="auto"/>
              <w:jc w:val="both"/>
              <w:rPr>
                <w:rFonts w:ascii="Times New Roman" w:hAnsi="Times New Roman"/>
                <w:sz w:val="24"/>
                <w:szCs w:val="24"/>
              </w:rPr>
            </w:pPr>
            <w:r w:rsidRPr="00C4570C">
              <w:rPr>
                <w:rFonts w:ascii="Times New Roman" w:hAnsi="Times New Roman"/>
                <w:sz w:val="24"/>
                <w:szCs w:val="24"/>
              </w:rPr>
              <w:t xml:space="preserve">shall be responsible for the effective and quality management and implementation of the tender procedure, through managing the implementation of the activities; </w:t>
            </w:r>
          </w:p>
          <w:p w14:paraId="195BC30F" w14:textId="77777777" w:rsidR="00BA74FD" w:rsidRPr="00C4570C" w:rsidRDefault="00BA74FD" w:rsidP="00824361">
            <w:pPr>
              <w:pStyle w:val="ListParagraph"/>
              <w:numPr>
                <w:ilvl w:val="0"/>
                <w:numId w:val="60"/>
              </w:numPr>
              <w:spacing w:after="0" w:line="240" w:lineRule="auto"/>
              <w:jc w:val="both"/>
              <w:rPr>
                <w:rFonts w:ascii="Times New Roman" w:hAnsi="Times New Roman"/>
                <w:sz w:val="24"/>
                <w:szCs w:val="24"/>
              </w:rPr>
            </w:pPr>
            <w:r w:rsidRPr="00C4570C">
              <w:rPr>
                <w:rFonts w:ascii="Times New Roman" w:hAnsi="Times New Roman"/>
                <w:sz w:val="24"/>
                <w:szCs w:val="24"/>
              </w:rPr>
              <w:t xml:space="preserve">shall organize and coordinate the entire activity of the team for implementation of the tender procedure; </w:t>
            </w:r>
          </w:p>
          <w:p w14:paraId="7056C74D" w14:textId="77777777" w:rsidR="00BA74FD" w:rsidRPr="00C4570C" w:rsidRDefault="00BA74FD" w:rsidP="00824361">
            <w:pPr>
              <w:pStyle w:val="ListParagraph"/>
              <w:numPr>
                <w:ilvl w:val="0"/>
                <w:numId w:val="60"/>
              </w:numPr>
              <w:spacing w:after="0" w:line="240" w:lineRule="auto"/>
              <w:jc w:val="both"/>
              <w:rPr>
                <w:rFonts w:ascii="Times New Roman" w:hAnsi="Times New Roman"/>
                <w:sz w:val="24"/>
                <w:szCs w:val="24"/>
              </w:rPr>
            </w:pPr>
            <w:r w:rsidRPr="00C4570C">
              <w:rPr>
                <w:rFonts w:ascii="Times New Roman" w:hAnsi="Times New Roman"/>
                <w:sz w:val="24"/>
                <w:szCs w:val="24"/>
              </w:rPr>
              <w:t xml:space="preserve">shall establish contact with authorities and institutions related to the implementation of this tender procedure and the project as a whole, concerning the development of information system; </w:t>
            </w:r>
          </w:p>
          <w:p w14:paraId="4C28BF4C" w14:textId="77777777" w:rsidR="00BA74FD" w:rsidRPr="00C4570C" w:rsidRDefault="00BA74FD" w:rsidP="00824361">
            <w:pPr>
              <w:pStyle w:val="ListParagraph"/>
              <w:numPr>
                <w:ilvl w:val="0"/>
                <w:numId w:val="60"/>
              </w:numPr>
              <w:spacing w:after="0" w:line="240" w:lineRule="auto"/>
              <w:jc w:val="both"/>
              <w:rPr>
                <w:rFonts w:ascii="Times New Roman" w:hAnsi="Times New Roman"/>
                <w:sz w:val="24"/>
                <w:szCs w:val="24"/>
              </w:rPr>
            </w:pPr>
            <w:r w:rsidRPr="00C4570C">
              <w:rPr>
                <w:rFonts w:ascii="Times New Roman" w:hAnsi="Times New Roman"/>
                <w:sz w:val="24"/>
                <w:szCs w:val="24"/>
              </w:rPr>
              <w:t xml:space="preserve">shall organize and coordinate fulfillment of the Contractor’s prescriptions; </w:t>
            </w:r>
          </w:p>
          <w:p w14:paraId="523F96DB" w14:textId="77777777" w:rsidR="00BA74FD" w:rsidRPr="00C4570C" w:rsidRDefault="00BA74FD" w:rsidP="00824361">
            <w:pPr>
              <w:pStyle w:val="ListParagraph"/>
              <w:numPr>
                <w:ilvl w:val="0"/>
                <w:numId w:val="60"/>
              </w:numPr>
              <w:spacing w:after="0" w:line="240" w:lineRule="auto"/>
              <w:jc w:val="both"/>
              <w:rPr>
                <w:rFonts w:ascii="Times New Roman" w:hAnsi="Times New Roman"/>
                <w:sz w:val="24"/>
                <w:szCs w:val="24"/>
              </w:rPr>
            </w:pPr>
            <w:r w:rsidRPr="00C4570C">
              <w:rPr>
                <w:rFonts w:ascii="Times New Roman" w:hAnsi="Times New Roman"/>
                <w:sz w:val="24"/>
                <w:szCs w:val="24"/>
              </w:rPr>
              <w:lastRenderedPageBreak/>
              <w:t>shall prepare the reports under the public procurement contract;</w:t>
            </w:r>
          </w:p>
          <w:p w14:paraId="6C8B3E00" w14:textId="77777777" w:rsidR="00BA74FD" w:rsidRPr="00C4570C" w:rsidRDefault="00BA74FD" w:rsidP="00824361">
            <w:pPr>
              <w:pStyle w:val="ListParagraph"/>
              <w:numPr>
                <w:ilvl w:val="0"/>
                <w:numId w:val="60"/>
              </w:numPr>
              <w:spacing w:after="0" w:line="240" w:lineRule="auto"/>
              <w:jc w:val="both"/>
              <w:rPr>
                <w:rFonts w:ascii="Times New Roman" w:hAnsi="Times New Roman"/>
                <w:sz w:val="24"/>
                <w:szCs w:val="24"/>
              </w:rPr>
            </w:pPr>
            <w:r w:rsidRPr="00C4570C">
              <w:rPr>
                <w:rFonts w:ascii="Times New Roman" w:hAnsi="Times New Roman"/>
                <w:sz w:val="24"/>
                <w:szCs w:val="24"/>
              </w:rPr>
              <w:t>upon detecting/ reporting of irregularities, or suspicions for irregularities or frauds at any stage of the implementation of this public procurement and the project, shall report to the Contracting Authority - EMEPA.</w:t>
            </w:r>
          </w:p>
          <w:p w14:paraId="34D67C2A" w14:textId="77777777" w:rsidR="00BA74FD" w:rsidRPr="00C4570C" w:rsidRDefault="00BA74FD" w:rsidP="000E66E3">
            <w:pPr>
              <w:spacing w:before="0"/>
              <w:rPr>
                <w:rFonts w:ascii="Times New Roman" w:hAnsi="Times New Roman"/>
                <w:lang w:val="ru-RU"/>
              </w:rPr>
            </w:pPr>
          </w:p>
          <w:p w14:paraId="42677080" w14:textId="77777777" w:rsidR="00745DB5" w:rsidRPr="00C4570C" w:rsidRDefault="00745DB5" w:rsidP="000E66E3">
            <w:pPr>
              <w:spacing w:before="0"/>
              <w:rPr>
                <w:rFonts w:ascii="Times New Roman" w:hAnsi="Times New Roman"/>
                <w:lang w:val="ru-RU"/>
              </w:rPr>
            </w:pPr>
          </w:p>
          <w:p w14:paraId="23661BF8" w14:textId="77777777" w:rsidR="00BA74FD" w:rsidRPr="00C4570C" w:rsidRDefault="00BA74FD" w:rsidP="00057833">
            <w:pPr>
              <w:spacing w:before="0"/>
              <w:ind w:firstLine="0"/>
              <w:rPr>
                <w:rFonts w:ascii="Times New Roman" w:hAnsi="Times New Roman"/>
                <w:b/>
                <w:i/>
              </w:rPr>
            </w:pPr>
            <w:r w:rsidRPr="00C4570C">
              <w:rPr>
                <w:rFonts w:ascii="Times New Roman" w:hAnsi="Times New Roman"/>
                <w:b/>
                <w:i/>
                <w:lang w:val="en-US"/>
              </w:rPr>
              <w:t xml:space="preserve">Key expert </w:t>
            </w:r>
            <w:r w:rsidRPr="00C4570C">
              <w:rPr>
                <w:rFonts w:ascii="Times New Roman" w:hAnsi="Times New Roman"/>
                <w:b/>
                <w:i/>
              </w:rPr>
              <w:t>№2</w:t>
            </w:r>
            <w:r w:rsidRPr="00C4570C">
              <w:rPr>
                <w:rFonts w:ascii="Times New Roman" w:hAnsi="Times New Roman"/>
                <w:b/>
                <w:i/>
                <w:lang w:val="en-US"/>
              </w:rPr>
              <w:t>: “Developer”</w:t>
            </w:r>
            <w:r w:rsidRPr="00C4570C">
              <w:rPr>
                <w:rFonts w:ascii="Times New Roman" w:hAnsi="Times New Roman"/>
                <w:b/>
                <w:i/>
              </w:rPr>
              <w:t xml:space="preserve"> </w:t>
            </w:r>
          </w:p>
          <w:p w14:paraId="1F4BC23A" w14:textId="77777777" w:rsidR="00BA74FD" w:rsidRPr="00C4570C" w:rsidRDefault="00BA74FD" w:rsidP="00057833">
            <w:pPr>
              <w:spacing w:before="0"/>
              <w:ind w:firstLine="0"/>
              <w:rPr>
                <w:rFonts w:ascii="Times New Roman" w:hAnsi="Times New Roman"/>
              </w:rPr>
            </w:pPr>
            <w:r w:rsidRPr="00C4570C">
              <w:rPr>
                <w:rFonts w:ascii="Times New Roman" w:hAnsi="Times New Roman"/>
                <w:u w:val="single"/>
                <w:lang w:val="en-US"/>
              </w:rPr>
              <w:t>Education</w:t>
            </w:r>
            <w:r w:rsidRPr="00C4570C">
              <w:rPr>
                <w:rFonts w:ascii="Times New Roman" w:hAnsi="Times New Roman"/>
                <w:u w:val="single"/>
              </w:rPr>
              <w:t>:</w:t>
            </w:r>
          </w:p>
          <w:p w14:paraId="3866E956" w14:textId="77777777" w:rsidR="00BA74FD" w:rsidRPr="00C4570C" w:rsidRDefault="00BA74FD" w:rsidP="00057833">
            <w:pPr>
              <w:spacing w:before="0"/>
              <w:ind w:firstLine="0"/>
              <w:rPr>
                <w:rFonts w:ascii="Times New Roman" w:hAnsi="Times New Roman"/>
                <w:lang w:val="en-US"/>
              </w:rPr>
            </w:pPr>
            <w:r w:rsidRPr="00C4570C">
              <w:rPr>
                <w:rFonts w:ascii="Times New Roman" w:hAnsi="Times New Roman"/>
                <w:lang w:val="en-US"/>
              </w:rPr>
              <w:t>A university diploma for higher education, at least a – MSc degree – in the field of “Natural Sciences, Mathematics and Informatics” and/or “Technical Sciences””, according to the classification of areas of higher education and professional fields adopted by Decree №: 125 of Council of Ministers from 24.06.2002, in the field of “Mathematics” or “Informatics and Computer Science” or “Communication and Computer Engineering” or “Electrical Engineering, Electronics and Automation” or an equivalent degree acquired abroad, in equivalent areas / professional fields.</w:t>
            </w:r>
          </w:p>
          <w:p w14:paraId="5F125FE8" w14:textId="77777777" w:rsidR="00BA74FD" w:rsidRPr="00C4570C" w:rsidRDefault="00BA74FD" w:rsidP="00057833">
            <w:pPr>
              <w:spacing w:before="0"/>
              <w:ind w:firstLine="0"/>
              <w:rPr>
                <w:rFonts w:ascii="Times New Roman" w:hAnsi="Times New Roman"/>
                <w:lang w:val="en-US"/>
              </w:rPr>
            </w:pPr>
          </w:p>
          <w:p w14:paraId="1553C741" w14:textId="77777777" w:rsidR="00745DB5" w:rsidRPr="00C4570C" w:rsidRDefault="00745DB5" w:rsidP="00057833">
            <w:pPr>
              <w:spacing w:before="0"/>
              <w:ind w:firstLine="0"/>
              <w:rPr>
                <w:rFonts w:ascii="Times New Roman" w:hAnsi="Times New Roman"/>
                <w:lang w:val="en-US"/>
              </w:rPr>
            </w:pPr>
          </w:p>
          <w:p w14:paraId="170F824E" w14:textId="77777777" w:rsidR="003C6049" w:rsidRPr="00C4570C" w:rsidRDefault="003C6049" w:rsidP="00057833">
            <w:pPr>
              <w:spacing w:before="0"/>
              <w:ind w:firstLine="0"/>
              <w:rPr>
                <w:rFonts w:ascii="Times New Roman" w:hAnsi="Times New Roman"/>
                <w:sz w:val="4"/>
                <w:szCs w:val="4"/>
                <w:lang w:val="en-US"/>
              </w:rPr>
            </w:pPr>
          </w:p>
          <w:p w14:paraId="5EF6350D" w14:textId="77777777" w:rsidR="00BA74FD" w:rsidRPr="00C4570C" w:rsidRDefault="00BA74FD" w:rsidP="00057833">
            <w:pPr>
              <w:spacing w:before="0"/>
              <w:ind w:firstLine="0"/>
              <w:rPr>
                <w:rFonts w:ascii="Times New Roman" w:hAnsi="Times New Roman"/>
                <w:u w:val="single"/>
              </w:rPr>
            </w:pPr>
            <w:r w:rsidRPr="00C4570C">
              <w:rPr>
                <w:rFonts w:ascii="Times New Roman" w:hAnsi="Times New Roman"/>
                <w:u w:val="single"/>
                <w:lang w:val="en-US"/>
              </w:rPr>
              <w:t>Professional experience</w:t>
            </w:r>
            <w:r w:rsidRPr="00C4570C">
              <w:rPr>
                <w:rFonts w:ascii="Times New Roman" w:hAnsi="Times New Roman"/>
                <w:u w:val="single"/>
              </w:rPr>
              <w:t xml:space="preserve">: </w:t>
            </w:r>
          </w:p>
          <w:p w14:paraId="265E1189" w14:textId="77777777" w:rsidR="00BA74FD" w:rsidRPr="00C4570C" w:rsidRDefault="00BA74FD" w:rsidP="00057833">
            <w:pPr>
              <w:spacing w:before="0"/>
              <w:ind w:firstLine="0"/>
              <w:rPr>
                <w:rFonts w:ascii="Times New Roman" w:hAnsi="Times New Roman"/>
              </w:rPr>
            </w:pPr>
            <w:r w:rsidRPr="00C4570C">
              <w:rPr>
                <w:rFonts w:ascii="Times New Roman" w:hAnsi="Times New Roman"/>
                <w:lang w:val="en-US"/>
              </w:rPr>
              <w:t>a) experience in the implementation of at least 1 (one) activity and</w:t>
            </w:r>
            <w:r w:rsidRPr="00C4570C">
              <w:rPr>
                <w:rFonts w:ascii="Times New Roman" w:hAnsi="Times New Roman"/>
              </w:rPr>
              <w:t>/</w:t>
            </w:r>
            <w:r w:rsidRPr="00C4570C">
              <w:rPr>
                <w:rFonts w:ascii="Times New Roman" w:hAnsi="Times New Roman"/>
                <w:lang w:val="en-US"/>
              </w:rPr>
              <w:t>or service for development of software system</w:t>
            </w:r>
            <w:r w:rsidRPr="00C4570C">
              <w:rPr>
                <w:rFonts w:ascii="Times New Roman" w:hAnsi="Times New Roman"/>
              </w:rPr>
              <w:t>.</w:t>
            </w:r>
          </w:p>
          <w:p w14:paraId="4A0FB98B" w14:textId="77777777" w:rsidR="00745DB5" w:rsidRPr="00C4570C" w:rsidRDefault="00745DB5" w:rsidP="00057833">
            <w:pPr>
              <w:spacing w:before="0"/>
              <w:ind w:firstLine="0"/>
              <w:rPr>
                <w:rFonts w:ascii="Times New Roman" w:hAnsi="Times New Roman"/>
                <w:lang w:val="en-US"/>
              </w:rPr>
            </w:pPr>
          </w:p>
          <w:p w14:paraId="01D37822" w14:textId="77777777" w:rsidR="00BA74FD" w:rsidRPr="00C4570C" w:rsidRDefault="00BA74FD" w:rsidP="00057833">
            <w:pPr>
              <w:spacing w:before="0"/>
              <w:ind w:firstLine="0"/>
              <w:rPr>
                <w:rFonts w:ascii="Times New Roman" w:hAnsi="Times New Roman"/>
                <w:b/>
                <w:i/>
                <w:u w:val="single"/>
              </w:rPr>
            </w:pPr>
            <w:r w:rsidRPr="00C4570C">
              <w:rPr>
                <w:rFonts w:ascii="Times New Roman" w:hAnsi="Times New Roman"/>
                <w:u w:val="single"/>
                <w:lang w:val="en-US"/>
              </w:rPr>
              <w:t>Main responsibilities</w:t>
            </w:r>
            <w:r w:rsidRPr="00C4570C">
              <w:rPr>
                <w:rFonts w:ascii="Times New Roman" w:hAnsi="Times New Roman"/>
                <w:u w:val="single"/>
              </w:rPr>
              <w:t>:</w:t>
            </w:r>
          </w:p>
          <w:p w14:paraId="28B46F25" w14:textId="77777777" w:rsidR="00BA74FD" w:rsidRPr="00C4570C" w:rsidRDefault="00BA74FD" w:rsidP="00824361">
            <w:pPr>
              <w:pStyle w:val="ListParagraph"/>
              <w:numPr>
                <w:ilvl w:val="0"/>
                <w:numId w:val="60"/>
              </w:numPr>
              <w:spacing w:after="0" w:line="240" w:lineRule="auto"/>
              <w:jc w:val="both"/>
              <w:rPr>
                <w:rFonts w:ascii="Times New Roman" w:hAnsi="Times New Roman"/>
                <w:sz w:val="24"/>
                <w:szCs w:val="24"/>
              </w:rPr>
            </w:pPr>
            <w:r w:rsidRPr="00C4570C">
              <w:rPr>
                <w:rFonts w:ascii="Times New Roman" w:hAnsi="Times New Roman"/>
                <w:sz w:val="24"/>
                <w:szCs w:val="24"/>
              </w:rPr>
              <w:t>shall participate directly in the implementation of Activities subject of the tender procedure;</w:t>
            </w:r>
          </w:p>
          <w:p w14:paraId="2D189A2A" w14:textId="77777777" w:rsidR="00BA74FD" w:rsidRPr="00C4570C" w:rsidRDefault="00BA74FD" w:rsidP="00824361">
            <w:pPr>
              <w:pStyle w:val="ListParagraph"/>
              <w:numPr>
                <w:ilvl w:val="0"/>
                <w:numId w:val="60"/>
              </w:numPr>
              <w:spacing w:after="0" w:line="240" w:lineRule="auto"/>
              <w:jc w:val="both"/>
              <w:rPr>
                <w:rFonts w:ascii="Times New Roman" w:hAnsi="Times New Roman"/>
                <w:sz w:val="24"/>
                <w:szCs w:val="24"/>
              </w:rPr>
            </w:pPr>
            <w:r w:rsidRPr="00C4570C">
              <w:rPr>
                <w:rFonts w:ascii="Times New Roman" w:hAnsi="Times New Roman"/>
                <w:sz w:val="24"/>
                <w:szCs w:val="24"/>
              </w:rPr>
              <w:t>upon detecting/ reporting of irregularities, or suspicions for irregularities or frauds at any stage of the implementation of this tender procedure and the project, shall report to the Contracting Authority – EMEPA;</w:t>
            </w:r>
          </w:p>
          <w:p w14:paraId="23DEFED2" w14:textId="77777777" w:rsidR="00BA74FD" w:rsidRPr="00C4570C" w:rsidRDefault="00BA74FD" w:rsidP="00824361">
            <w:pPr>
              <w:pStyle w:val="ListParagraph"/>
              <w:numPr>
                <w:ilvl w:val="0"/>
                <w:numId w:val="60"/>
              </w:numPr>
              <w:spacing w:after="0" w:line="240" w:lineRule="auto"/>
              <w:jc w:val="both"/>
              <w:rPr>
                <w:rFonts w:ascii="Times New Roman" w:hAnsi="Times New Roman"/>
                <w:sz w:val="24"/>
                <w:szCs w:val="24"/>
              </w:rPr>
            </w:pPr>
            <w:r w:rsidRPr="00C4570C">
              <w:rPr>
                <w:rFonts w:ascii="Times New Roman" w:hAnsi="Times New Roman"/>
                <w:sz w:val="24"/>
                <w:szCs w:val="24"/>
              </w:rPr>
              <w:t>shall establish contact with authorities and institutions related to the implementation of this tender;</w:t>
            </w:r>
          </w:p>
          <w:p w14:paraId="3CE295A8" w14:textId="77777777" w:rsidR="00BA74FD" w:rsidRPr="00C4570C" w:rsidRDefault="00BA74FD" w:rsidP="00824361">
            <w:pPr>
              <w:pStyle w:val="ListParagraph"/>
              <w:numPr>
                <w:ilvl w:val="0"/>
                <w:numId w:val="60"/>
              </w:numPr>
              <w:spacing w:after="0" w:line="240" w:lineRule="auto"/>
              <w:jc w:val="both"/>
              <w:rPr>
                <w:rFonts w:ascii="Times New Roman" w:hAnsi="Times New Roman"/>
                <w:sz w:val="24"/>
                <w:szCs w:val="24"/>
              </w:rPr>
            </w:pPr>
            <w:r w:rsidRPr="00C4570C">
              <w:rPr>
                <w:rFonts w:ascii="Times New Roman" w:hAnsi="Times New Roman"/>
                <w:sz w:val="24"/>
                <w:szCs w:val="24"/>
              </w:rPr>
              <w:t>shall support the preparation of the reports under the public procurement contract.</w:t>
            </w:r>
          </w:p>
          <w:p w14:paraId="24F8B34E" w14:textId="77777777" w:rsidR="004E16D4" w:rsidRPr="00C4570C" w:rsidRDefault="004E16D4" w:rsidP="00057833">
            <w:pPr>
              <w:spacing w:before="0"/>
              <w:ind w:firstLine="0"/>
              <w:rPr>
                <w:rFonts w:ascii="Times New Roman" w:hAnsi="Times New Roman"/>
                <w:b/>
                <w:i/>
                <w:lang w:val="en-US"/>
              </w:rPr>
            </w:pPr>
          </w:p>
          <w:p w14:paraId="31F7502B" w14:textId="77777777" w:rsidR="000E66E3" w:rsidRPr="00C4570C" w:rsidRDefault="000E66E3" w:rsidP="00057833">
            <w:pPr>
              <w:spacing w:before="0"/>
              <w:ind w:firstLine="0"/>
              <w:rPr>
                <w:rFonts w:ascii="Times New Roman" w:hAnsi="Times New Roman"/>
                <w:b/>
                <w:i/>
                <w:lang w:val="en-US"/>
              </w:rPr>
            </w:pPr>
          </w:p>
          <w:p w14:paraId="5B941FED" w14:textId="77777777" w:rsidR="00BA74FD" w:rsidRPr="00C4570C" w:rsidRDefault="00BA74FD" w:rsidP="00057833">
            <w:pPr>
              <w:spacing w:before="0"/>
              <w:ind w:firstLine="0"/>
              <w:rPr>
                <w:rFonts w:ascii="Times New Roman" w:hAnsi="Times New Roman"/>
                <w:b/>
                <w:i/>
              </w:rPr>
            </w:pPr>
            <w:r w:rsidRPr="00C4570C">
              <w:rPr>
                <w:rFonts w:ascii="Times New Roman" w:hAnsi="Times New Roman"/>
                <w:b/>
                <w:i/>
                <w:lang w:val="en-US"/>
              </w:rPr>
              <w:t xml:space="preserve">Key expert </w:t>
            </w:r>
            <w:r w:rsidRPr="00C4570C">
              <w:rPr>
                <w:rFonts w:ascii="Times New Roman" w:hAnsi="Times New Roman"/>
                <w:b/>
                <w:i/>
              </w:rPr>
              <w:t>№3:</w:t>
            </w:r>
            <w:r w:rsidRPr="00C4570C">
              <w:rPr>
                <w:rFonts w:ascii="Times New Roman" w:hAnsi="Times New Roman"/>
                <w:b/>
                <w:i/>
                <w:lang w:val="en-US"/>
              </w:rPr>
              <w:t xml:space="preserve"> “Quality assurance and software testing expert”</w:t>
            </w:r>
          </w:p>
          <w:p w14:paraId="5C99B564" w14:textId="77777777" w:rsidR="00BA74FD" w:rsidRPr="00C4570C" w:rsidRDefault="00BA74FD" w:rsidP="00057833">
            <w:pPr>
              <w:spacing w:before="0"/>
              <w:ind w:firstLine="0"/>
              <w:rPr>
                <w:rFonts w:ascii="Times New Roman" w:hAnsi="Times New Roman"/>
                <w:u w:val="single"/>
              </w:rPr>
            </w:pPr>
            <w:r w:rsidRPr="00C4570C">
              <w:rPr>
                <w:rFonts w:ascii="Times New Roman" w:hAnsi="Times New Roman"/>
                <w:u w:val="single"/>
                <w:lang w:val="en-US"/>
              </w:rPr>
              <w:t>Education</w:t>
            </w:r>
            <w:r w:rsidRPr="00C4570C">
              <w:rPr>
                <w:rFonts w:ascii="Times New Roman" w:hAnsi="Times New Roman"/>
                <w:u w:val="single"/>
              </w:rPr>
              <w:t>:</w:t>
            </w:r>
          </w:p>
          <w:p w14:paraId="0FD0A58F" w14:textId="77777777" w:rsidR="00BA74FD" w:rsidRPr="00C4570C" w:rsidRDefault="00BA74FD" w:rsidP="00057833">
            <w:pPr>
              <w:spacing w:before="0"/>
              <w:ind w:firstLine="0"/>
              <w:rPr>
                <w:rFonts w:ascii="Times New Roman" w:hAnsi="Times New Roman"/>
              </w:rPr>
            </w:pPr>
            <w:r w:rsidRPr="00C4570C">
              <w:rPr>
                <w:rFonts w:ascii="Times New Roman" w:hAnsi="Times New Roman"/>
                <w:lang w:val="en-US"/>
              </w:rPr>
              <w:t>University diploma, at least Bachelor’s degree</w:t>
            </w:r>
            <w:r w:rsidRPr="00C4570C">
              <w:rPr>
                <w:rFonts w:ascii="Times New Roman" w:hAnsi="Times New Roman"/>
              </w:rPr>
              <w:t xml:space="preserve"> -</w:t>
            </w:r>
            <w:r w:rsidRPr="00C4570C">
              <w:rPr>
                <w:rFonts w:ascii="Times New Roman" w:hAnsi="Times New Roman"/>
                <w:lang w:val="ru-RU"/>
              </w:rPr>
              <w:t xml:space="preserve"> </w:t>
            </w:r>
            <w:r w:rsidRPr="00C4570C">
              <w:rPr>
                <w:rFonts w:ascii="Times New Roman" w:hAnsi="Times New Roman"/>
                <w:lang w:val="en-US"/>
              </w:rPr>
              <w:t xml:space="preserve">in the field of “Natural Sciences, Mathematics and Informatics” and / or “Technical Sciences” or in the field of “Social, Economic and Legal Studies”, </w:t>
            </w:r>
            <w:r w:rsidRPr="00C4570C">
              <w:rPr>
                <w:rFonts w:ascii="Times New Roman" w:hAnsi="Times New Roman"/>
                <w:lang w:val="en-US"/>
              </w:rPr>
              <w:lastRenderedPageBreak/>
              <w:t>according to the classification of areas of higher education and professional fields adopted by Decree №: 125 of Council of Ministers from 24.06.2002 or an equivalent degree acquired abroad, in equivalent areas / professional fields</w:t>
            </w:r>
            <w:r w:rsidRPr="00C4570C">
              <w:rPr>
                <w:rFonts w:ascii="Times New Roman" w:hAnsi="Times New Roman"/>
              </w:rPr>
              <w:t>;</w:t>
            </w:r>
          </w:p>
          <w:p w14:paraId="4906BA82" w14:textId="77777777" w:rsidR="003C6049" w:rsidRPr="00C4570C" w:rsidRDefault="003C6049" w:rsidP="00057833">
            <w:pPr>
              <w:spacing w:before="0"/>
              <w:ind w:firstLine="0"/>
              <w:rPr>
                <w:rFonts w:ascii="Times New Roman" w:hAnsi="Times New Roman"/>
                <w:sz w:val="22"/>
                <w:szCs w:val="22"/>
              </w:rPr>
            </w:pPr>
          </w:p>
          <w:p w14:paraId="151A67A5" w14:textId="77777777" w:rsidR="00BA74FD" w:rsidRPr="00C4570C" w:rsidRDefault="00BA74FD" w:rsidP="00057833">
            <w:pPr>
              <w:spacing w:before="0"/>
              <w:ind w:firstLine="0"/>
              <w:rPr>
                <w:rFonts w:ascii="Times New Roman" w:hAnsi="Times New Roman"/>
                <w:u w:val="single"/>
              </w:rPr>
            </w:pPr>
            <w:r w:rsidRPr="00C4570C">
              <w:rPr>
                <w:rFonts w:ascii="Times New Roman" w:hAnsi="Times New Roman"/>
                <w:u w:val="single"/>
                <w:lang w:val="en-US"/>
              </w:rPr>
              <w:t>Professional experience</w:t>
            </w:r>
            <w:r w:rsidRPr="00C4570C">
              <w:rPr>
                <w:rFonts w:ascii="Times New Roman" w:hAnsi="Times New Roman"/>
                <w:u w:val="single"/>
              </w:rPr>
              <w:t xml:space="preserve">: </w:t>
            </w:r>
          </w:p>
          <w:p w14:paraId="3106EE5F" w14:textId="77777777" w:rsidR="00BA74FD" w:rsidRPr="00C4570C" w:rsidRDefault="00BA74FD" w:rsidP="00057833">
            <w:pPr>
              <w:spacing w:before="0"/>
              <w:ind w:firstLine="0"/>
              <w:rPr>
                <w:rFonts w:ascii="Times New Roman" w:hAnsi="Times New Roman"/>
                <w:lang w:val="en-US"/>
              </w:rPr>
            </w:pPr>
            <w:r w:rsidRPr="00C4570C">
              <w:rPr>
                <w:rFonts w:ascii="Times New Roman" w:hAnsi="Times New Roman"/>
                <w:lang w:val="en-US"/>
              </w:rPr>
              <w:t>a) experience in the implementation of at least 1 (one) activity and</w:t>
            </w:r>
            <w:r w:rsidRPr="00C4570C">
              <w:rPr>
                <w:rFonts w:ascii="Times New Roman" w:hAnsi="Times New Roman"/>
              </w:rPr>
              <w:t>/</w:t>
            </w:r>
            <w:r w:rsidRPr="00C4570C">
              <w:rPr>
                <w:rFonts w:ascii="Times New Roman" w:hAnsi="Times New Roman"/>
                <w:lang w:val="en-US"/>
              </w:rPr>
              <w:t>or service for quality assurance during the elaboration of web-based software system.</w:t>
            </w:r>
          </w:p>
          <w:p w14:paraId="409AF19B" w14:textId="77777777" w:rsidR="00745DB5" w:rsidRPr="00C4570C" w:rsidRDefault="00745DB5" w:rsidP="00057833">
            <w:pPr>
              <w:spacing w:before="0"/>
              <w:ind w:firstLine="0"/>
              <w:rPr>
                <w:rFonts w:ascii="Times New Roman" w:hAnsi="Times New Roman"/>
                <w:sz w:val="18"/>
                <w:lang w:val="en-US"/>
              </w:rPr>
            </w:pPr>
          </w:p>
          <w:p w14:paraId="6C8BF4F8" w14:textId="77777777" w:rsidR="00AF3882" w:rsidRPr="00C4570C" w:rsidRDefault="00AF3882" w:rsidP="00057833">
            <w:pPr>
              <w:spacing w:before="0"/>
              <w:ind w:firstLine="0"/>
              <w:rPr>
                <w:rFonts w:ascii="Times New Roman" w:hAnsi="Times New Roman"/>
                <w:sz w:val="18"/>
                <w:lang w:val="en-US"/>
              </w:rPr>
            </w:pPr>
          </w:p>
          <w:p w14:paraId="71F38CA6" w14:textId="77777777" w:rsidR="00BA74FD" w:rsidRPr="00C4570C" w:rsidRDefault="00BA74FD" w:rsidP="00057833">
            <w:pPr>
              <w:spacing w:before="0"/>
              <w:ind w:firstLine="0"/>
              <w:rPr>
                <w:rFonts w:ascii="Times New Roman" w:hAnsi="Times New Roman"/>
                <w:b/>
                <w:i/>
                <w:u w:val="single"/>
              </w:rPr>
            </w:pPr>
            <w:r w:rsidRPr="00C4570C">
              <w:rPr>
                <w:rFonts w:ascii="Times New Roman" w:hAnsi="Times New Roman"/>
                <w:u w:val="single"/>
                <w:lang w:val="en-US"/>
              </w:rPr>
              <w:t>Main responsibilities</w:t>
            </w:r>
            <w:r w:rsidRPr="00C4570C">
              <w:rPr>
                <w:rFonts w:ascii="Times New Roman" w:hAnsi="Times New Roman"/>
                <w:u w:val="single"/>
              </w:rPr>
              <w:t>:</w:t>
            </w:r>
          </w:p>
          <w:p w14:paraId="2767A9DA" w14:textId="77777777" w:rsidR="00BA74FD" w:rsidRPr="00C4570C" w:rsidRDefault="00BA74FD" w:rsidP="00824361">
            <w:pPr>
              <w:pStyle w:val="ListParagraph"/>
              <w:numPr>
                <w:ilvl w:val="0"/>
                <w:numId w:val="60"/>
              </w:numPr>
              <w:spacing w:after="0" w:line="240" w:lineRule="auto"/>
              <w:jc w:val="both"/>
              <w:rPr>
                <w:rFonts w:ascii="Times New Roman" w:hAnsi="Times New Roman"/>
                <w:sz w:val="24"/>
                <w:szCs w:val="24"/>
              </w:rPr>
            </w:pPr>
            <w:r w:rsidRPr="00C4570C">
              <w:rPr>
                <w:rFonts w:ascii="Times New Roman" w:hAnsi="Times New Roman"/>
                <w:sz w:val="24"/>
                <w:szCs w:val="24"/>
              </w:rPr>
              <w:t>shall participate directly in the implementation of Activities subject of the tender procedure;</w:t>
            </w:r>
          </w:p>
          <w:p w14:paraId="4EEBD940" w14:textId="77777777" w:rsidR="00BA74FD" w:rsidRPr="00C4570C" w:rsidRDefault="00BA74FD" w:rsidP="00824361">
            <w:pPr>
              <w:pStyle w:val="ListParagraph"/>
              <w:numPr>
                <w:ilvl w:val="0"/>
                <w:numId w:val="60"/>
              </w:numPr>
              <w:spacing w:after="0" w:line="240" w:lineRule="auto"/>
              <w:jc w:val="both"/>
              <w:rPr>
                <w:rFonts w:ascii="Times New Roman" w:hAnsi="Times New Roman"/>
                <w:sz w:val="24"/>
                <w:szCs w:val="24"/>
              </w:rPr>
            </w:pPr>
            <w:r w:rsidRPr="00C4570C">
              <w:rPr>
                <w:rFonts w:ascii="Times New Roman" w:hAnsi="Times New Roman"/>
                <w:sz w:val="24"/>
                <w:szCs w:val="24"/>
              </w:rPr>
              <w:t>upon detecting/ reporting of irregularities, or suspicions for irregularities or frauds at any stage of the implementation of this tender procedure and the project, shall report to the Contracting Authority – EMEPA;</w:t>
            </w:r>
          </w:p>
          <w:p w14:paraId="48FA49E9" w14:textId="77777777" w:rsidR="00BA74FD" w:rsidRPr="00C4570C" w:rsidRDefault="00BA74FD" w:rsidP="00824361">
            <w:pPr>
              <w:pStyle w:val="ListParagraph"/>
              <w:numPr>
                <w:ilvl w:val="0"/>
                <w:numId w:val="60"/>
              </w:numPr>
              <w:spacing w:after="0" w:line="240" w:lineRule="auto"/>
              <w:jc w:val="both"/>
              <w:rPr>
                <w:rFonts w:ascii="Times New Roman" w:hAnsi="Times New Roman"/>
                <w:sz w:val="24"/>
                <w:szCs w:val="24"/>
              </w:rPr>
            </w:pPr>
            <w:r w:rsidRPr="00C4570C">
              <w:rPr>
                <w:rFonts w:ascii="Times New Roman" w:hAnsi="Times New Roman"/>
                <w:sz w:val="24"/>
                <w:szCs w:val="24"/>
              </w:rPr>
              <w:t>shall establish contact with authorities and institutions related to the implementation of this tender;</w:t>
            </w:r>
          </w:p>
          <w:p w14:paraId="44F24B6F" w14:textId="77777777" w:rsidR="00BA74FD" w:rsidRPr="00C4570C" w:rsidRDefault="00BA74FD" w:rsidP="00824361">
            <w:pPr>
              <w:pStyle w:val="ListParagraph"/>
              <w:numPr>
                <w:ilvl w:val="0"/>
                <w:numId w:val="60"/>
              </w:numPr>
              <w:spacing w:after="0" w:line="240" w:lineRule="auto"/>
              <w:jc w:val="both"/>
              <w:rPr>
                <w:rFonts w:ascii="Times New Roman" w:hAnsi="Times New Roman"/>
                <w:sz w:val="24"/>
                <w:szCs w:val="24"/>
              </w:rPr>
            </w:pPr>
            <w:r w:rsidRPr="00C4570C">
              <w:rPr>
                <w:rFonts w:ascii="Times New Roman" w:hAnsi="Times New Roman"/>
                <w:sz w:val="24"/>
                <w:szCs w:val="24"/>
              </w:rPr>
              <w:t>shall support the preparation of the reports under the public procurement contract.</w:t>
            </w:r>
          </w:p>
          <w:p w14:paraId="5B107B16" w14:textId="77777777" w:rsidR="00D86A8E" w:rsidRPr="00C4570C" w:rsidRDefault="00D86A8E" w:rsidP="00057833">
            <w:pPr>
              <w:spacing w:before="0"/>
              <w:ind w:firstLine="0"/>
              <w:rPr>
                <w:rFonts w:ascii="Times New Roman" w:hAnsi="Times New Roman"/>
                <w:b/>
                <w:i/>
                <w:sz w:val="4"/>
                <w:szCs w:val="4"/>
                <w:lang w:val="en-US"/>
              </w:rPr>
            </w:pPr>
          </w:p>
          <w:p w14:paraId="15E2E195" w14:textId="77777777" w:rsidR="00F10031" w:rsidRPr="00C4570C" w:rsidRDefault="00F10031" w:rsidP="00057833">
            <w:pPr>
              <w:spacing w:before="0"/>
              <w:ind w:firstLine="0"/>
              <w:rPr>
                <w:rFonts w:ascii="Times New Roman" w:hAnsi="Times New Roman"/>
                <w:b/>
                <w:i/>
                <w:lang w:val="en-US"/>
              </w:rPr>
            </w:pPr>
          </w:p>
          <w:p w14:paraId="581C12BC" w14:textId="77777777" w:rsidR="00FC3E6F" w:rsidRPr="00C4570C" w:rsidRDefault="00FC3E6F" w:rsidP="00057833">
            <w:pPr>
              <w:spacing w:before="0"/>
              <w:ind w:firstLine="0"/>
              <w:rPr>
                <w:rFonts w:ascii="Times New Roman" w:hAnsi="Times New Roman"/>
                <w:b/>
                <w:i/>
                <w:sz w:val="32"/>
                <w:lang w:val="en-US"/>
              </w:rPr>
            </w:pPr>
          </w:p>
          <w:p w14:paraId="1E44A85C" w14:textId="6BAC5F85" w:rsidR="00BA74FD" w:rsidRPr="00C4570C" w:rsidRDefault="00BA74FD" w:rsidP="00057833">
            <w:pPr>
              <w:spacing w:before="0"/>
              <w:ind w:firstLine="0"/>
              <w:rPr>
                <w:rFonts w:ascii="Times New Roman" w:hAnsi="Times New Roman"/>
                <w:b/>
                <w:i/>
                <w:lang w:val="en-US"/>
              </w:rPr>
            </w:pPr>
            <w:r w:rsidRPr="00C4570C">
              <w:rPr>
                <w:rFonts w:ascii="Times New Roman" w:hAnsi="Times New Roman"/>
                <w:b/>
                <w:i/>
                <w:lang w:val="en-US"/>
              </w:rPr>
              <w:t xml:space="preserve">Key expert </w:t>
            </w:r>
            <w:r w:rsidRPr="00C4570C">
              <w:rPr>
                <w:rFonts w:ascii="Times New Roman" w:hAnsi="Times New Roman"/>
                <w:b/>
                <w:i/>
              </w:rPr>
              <w:t>№</w:t>
            </w:r>
            <w:r w:rsidR="00AF3882" w:rsidRPr="00C4570C">
              <w:rPr>
                <w:rFonts w:ascii="Times New Roman" w:hAnsi="Times New Roman"/>
                <w:b/>
                <w:i/>
                <w:lang w:val="en-US"/>
              </w:rPr>
              <w:t xml:space="preserve"> </w:t>
            </w:r>
            <w:r w:rsidRPr="00C4570C">
              <w:rPr>
                <w:rFonts w:ascii="Times New Roman" w:hAnsi="Times New Roman"/>
                <w:b/>
                <w:i/>
                <w:lang w:val="en-US"/>
              </w:rPr>
              <w:t>4</w:t>
            </w:r>
            <w:r w:rsidRPr="00C4570C">
              <w:rPr>
                <w:rFonts w:ascii="Times New Roman" w:hAnsi="Times New Roman"/>
                <w:b/>
                <w:i/>
              </w:rPr>
              <w:t>:</w:t>
            </w:r>
            <w:r w:rsidRPr="00C4570C">
              <w:rPr>
                <w:rFonts w:ascii="Times New Roman" w:hAnsi="Times New Roman"/>
                <w:b/>
                <w:i/>
                <w:lang w:val="en-US"/>
              </w:rPr>
              <w:t xml:space="preserve"> “Coordinator </w:t>
            </w:r>
            <w:r w:rsidR="00F10031" w:rsidRPr="00C4570C">
              <w:rPr>
                <w:rFonts w:ascii="Times New Roman" w:hAnsi="Times New Roman"/>
                <w:b/>
                <w:i/>
                <w:lang w:val="en-US"/>
              </w:rPr>
              <w:t>for operating</w:t>
            </w:r>
            <w:r w:rsidRPr="00C4570C">
              <w:rPr>
                <w:rFonts w:ascii="Times New Roman" w:hAnsi="Times New Roman"/>
                <w:b/>
                <w:i/>
                <w:lang w:val="en-US"/>
              </w:rPr>
              <w:t xml:space="preserve"> the system”</w:t>
            </w:r>
          </w:p>
          <w:p w14:paraId="7F3DD528" w14:textId="77777777" w:rsidR="003C6049" w:rsidRPr="00C4570C" w:rsidRDefault="003C6049" w:rsidP="00057833">
            <w:pPr>
              <w:spacing w:before="0"/>
              <w:ind w:firstLine="0"/>
              <w:rPr>
                <w:rFonts w:ascii="Times New Roman" w:hAnsi="Times New Roman"/>
                <w:b/>
                <w:i/>
                <w:sz w:val="16"/>
                <w:szCs w:val="16"/>
              </w:rPr>
            </w:pPr>
          </w:p>
          <w:p w14:paraId="4AFB8C64" w14:textId="77777777" w:rsidR="00BA74FD" w:rsidRPr="00C4570C" w:rsidRDefault="00BA74FD" w:rsidP="00057833">
            <w:pPr>
              <w:spacing w:before="0"/>
              <w:ind w:firstLine="0"/>
              <w:rPr>
                <w:rFonts w:ascii="Times New Roman" w:hAnsi="Times New Roman"/>
                <w:u w:val="single"/>
              </w:rPr>
            </w:pPr>
            <w:r w:rsidRPr="00C4570C">
              <w:rPr>
                <w:rFonts w:ascii="Times New Roman" w:hAnsi="Times New Roman"/>
                <w:u w:val="single"/>
                <w:lang w:val="en-US"/>
              </w:rPr>
              <w:t>Education</w:t>
            </w:r>
            <w:r w:rsidRPr="00C4570C">
              <w:rPr>
                <w:rFonts w:ascii="Times New Roman" w:hAnsi="Times New Roman"/>
                <w:u w:val="single"/>
              </w:rPr>
              <w:t>:</w:t>
            </w:r>
          </w:p>
          <w:p w14:paraId="2F45B04C" w14:textId="77777777" w:rsidR="00BA74FD" w:rsidRPr="00C4570C" w:rsidRDefault="00BA74FD" w:rsidP="00057833">
            <w:pPr>
              <w:spacing w:before="0"/>
              <w:ind w:firstLine="0"/>
              <w:rPr>
                <w:rFonts w:ascii="Times New Roman" w:hAnsi="Times New Roman"/>
              </w:rPr>
            </w:pPr>
            <w:r w:rsidRPr="00C4570C">
              <w:rPr>
                <w:rFonts w:ascii="Times New Roman" w:hAnsi="Times New Roman"/>
                <w:lang w:val="en-US"/>
              </w:rPr>
              <w:t>Higher education, at least Bachelor degree, specialty in professional fields of information technology, informatics, computer science or equivalent degree acquired abroad</w:t>
            </w:r>
            <w:r w:rsidRPr="00C4570C">
              <w:rPr>
                <w:rFonts w:ascii="Times New Roman" w:hAnsi="Times New Roman"/>
              </w:rPr>
              <w:t>;</w:t>
            </w:r>
          </w:p>
          <w:p w14:paraId="1F891087" w14:textId="77777777" w:rsidR="00BA74FD" w:rsidRPr="00C4570C" w:rsidRDefault="00BA74FD" w:rsidP="00057833">
            <w:pPr>
              <w:spacing w:before="0"/>
              <w:ind w:firstLine="0"/>
              <w:rPr>
                <w:rFonts w:ascii="Times New Roman" w:hAnsi="Times New Roman"/>
              </w:rPr>
            </w:pPr>
          </w:p>
          <w:p w14:paraId="77CB3E63" w14:textId="77777777" w:rsidR="000E66E3" w:rsidRPr="00C4570C" w:rsidRDefault="000E66E3" w:rsidP="00057833">
            <w:pPr>
              <w:spacing w:before="0"/>
              <w:ind w:firstLine="0"/>
              <w:rPr>
                <w:rFonts w:ascii="Times New Roman" w:hAnsi="Times New Roman"/>
              </w:rPr>
            </w:pPr>
          </w:p>
          <w:p w14:paraId="684BD85E" w14:textId="77777777" w:rsidR="00BA74FD" w:rsidRPr="00C4570C" w:rsidRDefault="00BA74FD" w:rsidP="00057833">
            <w:pPr>
              <w:spacing w:before="0"/>
              <w:ind w:firstLine="0"/>
              <w:rPr>
                <w:rFonts w:ascii="Times New Roman" w:hAnsi="Times New Roman"/>
                <w:u w:val="single"/>
              </w:rPr>
            </w:pPr>
            <w:r w:rsidRPr="00C4570C">
              <w:rPr>
                <w:rFonts w:ascii="Times New Roman" w:hAnsi="Times New Roman"/>
                <w:u w:val="single"/>
                <w:lang w:val="en-US"/>
              </w:rPr>
              <w:t>Professional experience</w:t>
            </w:r>
            <w:r w:rsidRPr="00C4570C">
              <w:rPr>
                <w:rFonts w:ascii="Times New Roman" w:hAnsi="Times New Roman"/>
                <w:u w:val="single"/>
              </w:rPr>
              <w:t xml:space="preserve">: </w:t>
            </w:r>
          </w:p>
          <w:p w14:paraId="40B8795F" w14:textId="1B5E5DB1" w:rsidR="00BA74FD" w:rsidRPr="00C4570C" w:rsidRDefault="00BA74FD" w:rsidP="004E3810">
            <w:pPr>
              <w:pStyle w:val="ListParagraph"/>
              <w:numPr>
                <w:ilvl w:val="0"/>
                <w:numId w:val="94"/>
              </w:numPr>
              <w:rPr>
                <w:rFonts w:ascii="Times New Roman" w:hAnsi="Times New Roman"/>
                <w:lang w:val="en-US"/>
              </w:rPr>
            </w:pPr>
            <w:r w:rsidRPr="00C4570C">
              <w:rPr>
                <w:rFonts w:ascii="Times New Roman" w:hAnsi="Times New Roman"/>
                <w:lang w:val="en-US"/>
              </w:rPr>
              <w:t>experience in the implementation of at least 1 (one) activity and</w:t>
            </w:r>
            <w:r w:rsidRPr="00C4570C">
              <w:rPr>
                <w:rFonts w:ascii="Times New Roman" w:hAnsi="Times New Roman"/>
              </w:rPr>
              <w:t>/</w:t>
            </w:r>
            <w:r w:rsidRPr="00C4570C">
              <w:rPr>
                <w:rFonts w:ascii="Times New Roman" w:hAnsi="Times New Roman"/>
                <w:lang w:val="en-US"/>
              </w:rPr>
              <w:t>or service for training on the work with software system.</w:t>
            </w:r>
          </w:p>
          <w:p w14:paraId="00150895" w14:textId="77777777" w:rsidR="00BA74FD" w:rsidRPr="00C4570C" w:rsidRDefault="00BA74FD" w:rsidP="00057833">
            <w:pPr>
              <w:spacing w:before="0"/>
              <w:ind w:firstLine="0"/>
              <w:rPr>
                <w:rFonts w:ascii="Times New Roman" w:hAnsi="Times New Roman"/>
                <w:b/>
                <w:i/>
                <w:u w:val="single"/>
              </w:rPr>
            </w:pPr>
            <w:r w:rsidRPr="00C4570C">
              <w:rPr>
                <w:rFonts w:ascii="Times New Roman" w:hAnsi="Times New Roman"/>
                <w:u w:val="single"/>
                <w:lang w:val="en-US"/>
              </w:rPr>
              <w:t>Main responsibilities</w:t>
            </w:r>
            <w:r w:rsidRPr="00C4570C">
              <w:rPr>
                <w:rFonts w:ascii="Times New Roman" w:hAnsi="Times New Roman"/>
                <w:u w:val="single"/>
              </w:rPr>
              <w:t>:</w:t>
            </w:r>
          </w:p>
          <w:p w14:paraId="41F6F227" w14:textId="77777777" w:rsidR="00BA74FD" w:rsidRPr="00C4570C" w:rsidRDefault="00BA74FD" w:rsidP="00824361">
            <w:pPr>
              <w:pStyle w:val="ListParagraph"/>
              <w:numPr>
                <w:ilvl w:val="0"/>
                <w:numId w:val="60"/>
              </w:numPr>
              <w:spacing w:after="0" w:line="240" w:lineRule="auto"/>
              <w:jc w:val="both"/>
              <w:rPr>
                <w:rFonts w:ascii="Times New Roman" w:hAnsi="Times New Roman"/>
                <w:sz w:val="24"/>
                <w:szCs w:val="24"/>
              </w:rPr>
            </w:pPr>
            <w:r w:rsidRPr="00C4570C">
              <w:rPr>
                <w:rFonts w:ascii="Times New Roman" w:hAnsi="Times New Roman"/>
                <w:sz w:val="24"/>
                <w:szCs w:val="24"/>
              </w:rPr>
              <w:t>shall participate directly in the implementation of Activities subject of the tender procedure;</w:t>
            </w:r>
          </w:p>
          <w:p w14:paraId="39B49A96" w14:textId="77777777" w:rsidR="00BA74FD" w:rsidRPr="00C4570C" w:rsidRDefault="00BA74FD" w:rsidP="00824361">
            <w:pPr>
              <w:pStyle w:val="ListParagraph"/>
              <w:numPr>
                <w:ilvl w:val="0"/>
                <w:numId w:val="60"/>
              </w:numPr>
              <w:spacing w:after="0" w:line="240" w:lineRule="auto"/>
              <w:jc w:val="both"/>
              <w:rPr>
                <w:rFonts w:ascii="Times New Roman" w:hAnsi="Times New Roman"/>
                <w:sz w:val="24"/>
                <w:szCs w:val="24"/>
              </w:rPr>
            </w:pPr>
            <w:r w:rsidRPr="00C4570C">
              <w:rPr>
                <w:rFonts w:ascii="Times New Roman" w:hAnsi="Times New Roman"/>
                <w:sz w:val="24"/>
                <w:szCs w:val="24"/>
              </w:rPr>
              <w:t>upon detecting/ reporting of irregularities, or suspicions for irregularities or frauds at any stage of the implementation of this tender procedure and the project, shall report to the Contracting Authority – EMEPA;</w:t>
            </w:r>
          </w:p>
          <w:p w14:paraId="609B3A7E" w14:textId="77777777" w:rsidR="00BA74FD" w:rsidRPr="00C4570C" w:rsidRDefault="00BA74FD" w:rsidP="00824361">
            <w:pPr>
              <w:pStyle w:val="ListParagraph"/>
              <w:numPr>
                <w:ilvl w:val="0"/>
                <w:numId w:val="60"/>
              </w:numPr>
              <w:spacing w:after="0" w:line="240" w:lineRule="auto"/>
              <w:jc w:val="both"/>
              <w:rPr>
                <w:rFonts w:ascii="Times New Roman" w:hAnsi="Times New Roman"/>
                <w:sz w:val="24"/>
                <w:szCs w:val="24"/>
              </w:rPr>
            </w:pPr>
            <w:r w:rsidRPr="00C4570C">
              <w:rPr>
                <w:rFonts w:ascii="Times New Roman" w:hAnsi="Times New Roman"/>
                <w:sz w:val="24"/>
                <w:szCs w:val="24"/>
              </w:rPr>
              <w:t xml:space="preserve">shall establish contact with authorities and </w:t>
            </w:r>
            <w:r w:rsidRPr="00C4570C">
              <w:rPr>
                <w:rFonts w:ascii="Times New Roman" w:hAnsi="Times New Roman"/>
                <w:sz w:val="24"/>
                <w:szCs w:val="24"/>
              </w:rPr>
              <w:lastRenderedPageBreak/>
              <w:t>institutions related to the implementation of this tender;</w:t>
            </w:r>
          </w:p>
          <w:p w14:paraId="3E1FD0FC" w14:textId="77777777" w:rsidR="00BA74FD" w:rsidRPr="00C4570C" w:rsidRDefault="00BA74FD" w:rsidP="00824361">
            <w:pPr>
              <w:pStyle w:val="ListParagraph"/>
              <w:numPr>
                <w:ilvl w:val="0"/>
                <w:numId w:val="60"/>
              </w:numPr>
              <w:spacing w:after="0" w:line="240" w:lineRule="auto"/>
              <w:jc w:val="both"/>
              <w:rPr>
                <w:rFonts w:ascii="Times New Roman" w:hAnsi="Times New Roman"/>
                <w:sz w:val="24"/>
                <w:szCs w:val="24"/>
              </w:rPr>
            </w:pPr>
            <w:r w:rsidRPr="00C4570C">
              <w:rPr>
                <w:rFonts w:ascii="Times New Roman" w:hAnsi="Times New Roman"/>
                <w:sz w:val="24"/>
                <w:szCs w:val="24"/>
              </w:rPr>
              <w:t>shall support the preparation of the reports under the public procurement contract.</w:t>
            </w:r>
          </w:p>
          <w:p w14:paraId="224EDC67" w14:textId="77777777" w:rsidR="00D86A8E" w:rsidRPr="00C4570C" w:rsidRDefault="00D86A8E" w:rsidP="00057833">
            <w:pPr>
              <w:autoSpaceDE w:val="0"/>
              <w:autoSpaceDN w:val="0"/>
              <w:adjustRightInd w:val="0"/>
              <w:spacing w:before="0"/>
              <w:ind w:right="-18" w:firstLine="0"/>
              <w:rPr>
                <w:rFonts w:ascii="Times New Roman" w:eastAsia="Arial Unicode MS" w:hAnsi="Times New Roman"/>
                <w:lang w:val="en-GB"/>
              </w:rPr>
            </w:pPr>
          </w:p>
          <w:p w14:paraId="45E7F719" w14:textId="77777777" w:rsidR="00B61276" w:rsidRPr="00C4570C" w:rsidRDefault="00B61276" w:rsidP="00057833">
            <w:pPr>
              <w:autoSpaceDE w:val="0"/>
              <w:autoSpaceDN w:val="0"/>
              <w:adjustRightInd w:val="0"/>
              <w:spacing w:before="0"/>
              <w:ind w:right="-18" w:firstLine="0"/>
              <w:rPr>
                <w:rFonts w:ascii="Times New Roman" w:eastAsia="Arial Unicode MS" w:hAnsi="Times New Roman"/>
                <w:lang w:val="en-GB"/>
              </w:rPr>
            </w:pPr>
          </w:p>
          <w:p w14:paraId="65A12BE3" w14:textId="77777777" w:rsidR="00BA74FD" w:rsidRPr="00C4570C" w:rsidRDefault="00BA74FD" w:rsidP="00057833">
            <w:pPr>
              <w:autoSpaceDE w:val="0"/>
              <w:autoSpaceDN w:val="0"/>
              <w:adjustRightInd w:val="0"/>
              <w:spacing w:before="0"/>
              <w:ind w:right="-18" w:firstLine="0"/>
              <w:rPr>
                <w:rFonts w:ascii="Times New Roman" w:eastAsia="Arial Unicode MS" w:hAnsi="Times New Roman"/>
                <w:lang w:val="en-GB"/>
              </w:rPr>
            </w:pPr>
            <w:r w:rsidRPr="00C4570C">
              <w:rPr>
                <w:rFonts w:ascii="Times New Roman" w:eastAsia="Arial Unicode MS" w:hAnsi="Times New Roman"/>
                <w:lang w:val="en-GB"/>
              </w:rPr>
              <w:t xml:space="preserve">The tenderer may provide other </w:t>
            </w:r>
            <w:r w:rsidRPr="00C4570C">
              <w:rPr>
                <w:rFonts w:ascii="Times New Roman" w:eastAsia="Arial Unicode MS" w:hAnsi="Times New Roman"/>
                <w:lang w:val="en-US"/>
              </w:rPr>
              <w:t>non-key</w:t>
            </w:r>
            <w:r w:rsidRPr="00C4570C">
              <w:rPr>
                <w:rFonts w:ascii="Times New Roman" w:eastAsia="Arial Unicode MS" w:hAnsi="Times New Roman"/>
                <w:lang w:val="en-GB"/>
              </w:rPr>
              <w:t xml:space="preserve"> experts as members of the team for implementation of the contract. Qualifications and experience of these additional experts shall not be subject of evaluation by the Contracting Authority. However, the structuring of the project team, the allocation of roles and responsibilities, and organization of work of the staff are elements of the technical offer that should be evaluated in accordance with the adopted by the Contracting Authority Methodology for Comprehensive Evaluation.</w:t>
            </w:r>
          </w:p>
          <w:p w14:paraId="731D8338" w14:textId="77777777" w:rsidR="00BA74FD" w:rsidRPr="00C4570C" w:rsidRDefault="00BA74FD" w:rsidP="00057833">
            <w:pPr>
              <w:autoSpaceDE w:val="0"/>
              <w:autoSpaceDN w:val="0"/>
              <w:adjustRightInd w:val="0"/>
              <w:spacing w:before="0"/>
              <w:ind w:right="-18" w:firstLine="0"/>
              <w:rPr>
                <w:rFonts w:ascii="Times New Roman" w:eastAsia="Arial Unicode MS" w:hAnsi="Times New Roman"/>
                <w:sz w:val="40"/>
                <w:szCs w:val="40"/>
                <w:lang w:val="en-GB"/>
              </w:rPr>
            </w:pPr>
          </w:p>
          <w:p w14:paraId="0BB4DBDE" w14:textId="77777777" w:rsidR="000E66E3" w:rsidRPr="00C4570C" w:rsidRDefault="000E66E3" w:rsidP="00057833">
            <w:pPr>
              <w:autoSpaceDE w:val="0"/>
              <w:autoSpaceDN w:val="0"/>
              <w:adjustRightInd w:val="0"/>
              <w:spacing w:before="0"/>
              <w:ind w:right="-18" w:firstLine="0"/>
              <w:rPr>
                <w:rFonts w:ascii="Times New Roman" w:eastAsia="Arial Unicode MS" w:hAnsi="Times New Roman"/>
                <w:sz w:val="14"/>
                <w:szCs w:val="40"/>
                <w:lang w:val="en-GB"/>
              </w:rPr>
            </w:pPr>
          </w:p>
          <w:p w14:paraId="4E4000CA" w14:textId="77777777" w:rsidR="00BA74FD" w:rsidRPr="00C4570C" w:rsidRDefault="00BA74FD" w:rsidP="00057833">
            <w:pPr>
              <w:autoSpaceDE w:val="0"/>
              <w:autoSpaceDN w:val="0"/>
              <w:adjustRightInd w:val="0"/>
              <w:spacing w:before="0"/>
              <w:ind w:right="-18" w:firstLine="0"/>
              <w:rPr>
                <w:rFonts w:ascii="Times New Roman" w:eastAsia="Arial Unicode MS" w:hAnsi="Times New Roman"/>
                <w:lang w:val="en-US"/>
              </w:rPr>
            </w:pPr>
            <w:r w:rsidRPr="00C4570C">
              <w:rPr>
                <w:rFonts w:ascii="Times New Roman" w:eastAsia="Arial Unicode MS" w:hAnsi="Times New Roman"/>
                <w:lang w:val="en-GB"/>
              </w:rPr>
              <w:t xml:space="preserve">The specified in the tenderer’s offer key experts </w:t>
            </w:r>
            <w:r w:rsidRPr="00C4570C">
              <w:rPr>
                <w:rFonts w:ascii="Times New Roman" w:eastAsia="Arial Unicode MS" w:hAnsi="Times New Roman"/>
                <w:lang w:val="en-US"/>
              </w:rPr>
              <w:t>and non-key experts may be replaced in the process of contract implementation under the conditions described in it.</w:t>
            </w:r>
          </w:p>
          <w:p w14:paraId="086B328F" w14:textId="77777777" w:rsidR="00BA74FD" w:rsidRPr="00C4570C" w:rsidRDefault="00BA74FD" w:rsidP="00057833">
            <w:pPr>
              <w:autoSpaceDE w:val="0"/>
              <w:autoSpaceDN w:val="0"/>
              <w:adjustRightInd w:val="0"/>
              <w:spacing w:before="0"/>
              <w:ind w:right="-18" w:firstLine="0"/>
              <w:rPr>
                <w:rFonts w:ascii="Times New Roman" w:eastAsia="Arial Unicode MS" w:hAnsi="Times New Roman"/>
                <w:lang w:val="en-GB"/>
              </w:rPr>
            </w:pPr>
            <w:r w:rsidRPr="00C4570C">
              <w:rPr>
                <w:rFonts w:ascii="Times New Roman" w:eastAsia="Arial Unicode MS" w:hAnsi="Times New Roman"/>
                <w:lang w:val="en-GB"/>
              </w:rPr>
              <w:t>It is not allowed one and the same person to participate as an expert on two different positions.</w:t>
            </w:r>
          </w:p>
          <w:p w14:paraId="137F3E04" w14:textId="77777777" w:rsidR="00BA74FD" w:rsidRPr="00C4570C" w:rsidRDefault="00BA74FD" w:rsidP="00057833">
            <w:pPr>
              <w:autoSpaceDE w:val="0"/>
              <w:autoSpaceDN w:val="0"/>
              <w:adjustRightInd w:val="0"/>
              <w:spacing w:before="0"/>
              <w:ind w:right="-18" w:firstLine="0"/>
              <w:rPr>
                <w:rFonts w:ascii="Times New Roman" w:eastAsia="Arial Unicode MS" w:hAnsi="Times New Roman"/>
                <w:b/>
                <w:lang w:val="en-GB"/>
              </w:rPr>
            </w:pPr>
            <w:r w:rsidRPr="00C4570C">
              <w:rPr>
                <w:rFonts w:ascii="Times New Roman" w:eastAsia="Arial Unicode MS" w:hAnsi="Times New Roman"/>
                <w:b/>
                <w:lang w:val="en-GB"/>
              </w:rPr>
              <w:t>The Contractor shall provide at its own expense suitable workplaces for performing the duties of key experts and also all necessary equipment and furnishings for this purpose.</w:t>
            </w:r>
          </w:p>
          <w:p w14:paraId="653C5A3E" w14:textId="77A1BCBF" w:rsidR="00A44AA3" w:rsidRPr="00C4570C" w:rsidRDefault="00A44AA3" w:rsidP="00057833">
            <w:pPr>
              <w:spacing w:before="0"/>
              <w:rPr>
                <w:rFonts w:ascii="Times New Roman" w:eastAsia="Calibri" w:hAnsi="Times New Roman"/>
                <w:bCs/>
              </w:rPr>
            </w:pPr>
          </w:p>
          <w:p w14:paraId="077CC443" w14:textId="77777777" w:rsidR="000C2F1D" w:rsidRPr="00C4570C" w:rsidRDefault="000C2F1D" w:rsidP="00057833">
            <w:pPr>
              <w:pStyle w:val="BodyText"/>
              <w:spacing w:before="0"/>
              <w:ind w:left="34" w:firstLine="601"/>
              <w:jc w:val="both"/>
              <w:outlineLvl w:val="0"/>
              <w:rPr>
                <w:rFonts w:ascii="Times New Roman" w:eastAsia="Arial Unicode MS" w:hAnsi="Times New Roman"/>
                <w:noProof/>
                <w:sz w:val="24"/>
                <w:szCs w:val="24"/>
              </w:rPr>
            </w:pPr>
          </w:p>
          <w:p w14:paraId="2CD2EF1F" w14:textId="77777777" w:rsidR="00D14F6D" w:rsidRPr="00C4570C" w:rsidRDefault="00D14F6D" w:rsidP="00057833">
            <w:pPr>
              <w:pStyle w:val="BodyText"/>
              <w:spacing w:before="0"/>
              <w:ind w:left="34" w:firstLine="601"/>
              <w:jc w:val="both"/>
              <w:outlineLvl w:val="0"/>
              <w:rPr>
                <w:rFonts w:ascii="Times New Roman" w:eastAsia="Arial Unicode MS" w:hAnsi="Times New Roman"/>
                <w:noProof/>
                <w:sz w:val="22"/>
                <w:szCs w:val="24"/>
              </w:rPr>
            </w:pPr>
          </w:p>
          <w:p w14:paraId="0CEF9162" w14:textId="74762301" w:rsidR="00270160" w:rsidRPr="00C4570C" w:rsidRDefault="00270160" w:rsidP="00057833">
            <w:pPr>
              <w:pStyle w:val="BodyText"/>
              <w:spacing w:before="0"/>
              <w:ind w:left="34" w:hanging="1"/>
              <w:jc w:val="left"/>
              <w:outlineLvl w:val="0"/>
              <w:rPr>
                <w:rFonts w:ascii="Times New Roman" w:eastAsia="Arial Unicode MS" w:hAnsi="Times New Roman"/>
                <w:noProof/>
                <w:sz w:val="24"/>
                <w:szCs w:val="24"/>
                <w:lang w:val="en-GB"/>
              </w:rPr>
            </w:pPr>
            <w:bookmarkStart w:id="203" w:name="_Toc520127365"/>
            <w:r w:rsidRPr="00C4570C">
              <w:rPr>
                <w:rFonts w:ascii="Times New Roman" w:eastAsia="Arial Unicode MS" w:hAnsi="Times New Roman"/>
                <w:noProof/>
                <w:sz w:val="24"/>
                <w:szCs w:val="24"/>
                <w:lang w:val="en-GB"/>
              </w:rPr>
              <w:t xml:space="preserve">6. </w:t>
            </w:r>
            <w:r w:rsidR="000D246C" w:rsidRPr="00C4570C">
              <w:rPr>
                <w:rFonts w:ascii="Times New Roman" w:eastAsia="Arial Unicode MS" w:hAnsi="Times New Roman"/>
                <w:b w:val="0"/>
                <w:noProof/>
                <w:sz w:val="24"/>
                <w:szCs w:val="24"/>
                <w:lang w:val="en-GB"/>
              </w:rPr>
              <w:t>STAGES IN PROJECT IMPLEMENTATION</w:t>
            </w:r>
            <w:bookmarkEnd w:id="203"/>
            <w:r w:rsidR="000D246C" w:rsidRPr="00C4570C">
              <w:rPr>
                <w:rFonts w:ascii="Times New Roman" w:eastAsia="Arial Unicode MS" w:hAnsi="Times New Roman"/>
                <w:noProof/>
                <w:sz w:val="24"/>
                <w:szCs w:val="24"/>
                <w:lang w:val="en-GB"/>
              </w:rPr>
              <w:t xml:space="preserve"> </w:t>
            </w:r>
          </w:p>
          <w:p w14:paraId="7329C74F" w14:textId="39277ADF" w:rsidR="000D246C" w:rsidRPr="00C4570C" w:rsidRDefault="000D246C" w:rsidP="00057833">
            <w:pPr>
              <w:pStyle w:val="BodyText"/>
              <w:spacing w:before="0"/>
              <w:ind w:firstLine="401"/>
              <w:jc w:val="both"/>
              <w:outlineLvl w:val="0"/>
              <w:rPr>
                <w:rFonts w:ascii="Times New Roman" w:eastAsia="Arial Unicode MS" w:hAnsi="Times New Roman"/>
                <w:b w:val="0"/>
                <w:noProof/>
                <w:sz w:val="24"/>
                <w:szCs w:val="24"/>
                <w:lang w:val="en-GB"/>
              </w:rPr>
            </w:pPr>
            <w:bookmarkStart w:id="204" w:name="_Toc520127366"/>
            <w:r w:rsidRPr="00C4570C">
              <w:rPr>
                <w:rFonts w:ascii="Times New Roman" w:eastAsia="Arial Unicode MS" w:hAnsi="Times New Roman"/>
                <w:b w:val="0"/>
                <w:noProof/>
                <w:sz w:val="24"/>
                <w:szCs w:val="24"/>
                <w:lang w:val="en-GB"/>
              </w:rPr>
              <w:t xml:space="preserve">In their Technical offers, the participants </w:t>
            </w:r>
            <w:r w:rsidR="005F13C9" w:rsidRPr="00C4570C">
              <w:rPr>
                <w:rFonts w:ascii="Times New Roman" w:eastAsia="Arial Unicode MS" w:hAnsi="Times New Roman"/>
                <w:b w:val="0"/>
                <w:noProof/>
                <w:sz w:val="24"/>
                <w:szCs w:val="24"/>
                <w:lang w:val="en-GB"/>
              </w:rPr>
              <w:t>must offer an approach for project implementation which should include at least the following stages:</w:t>
            </w:r>
            <w:bookmarkEnd w:id="204"/>
          </w:p>
          <w:p w14:paraId="12F311E9" w14:textId="77777777" w:rsidR="005F13C9" w:rsidRPr="00C4570C" w:rsidRDefault="005F13C9" w:rsidP="00057833">
            <w:pPr>
              <w:pStyle w:val="BodyText"/>
              <w:spacing w:before="0"/>
              <w:ind w:firstLine="0"/>
              <w:jc w:val="both"/>
              <w:outlineLvl w:val="0"/>
              <w:rPr>
                <w:rFonts w:ascii="Times New Roman" w:eastAsia="Arial Unicode MS" w:hAnsi="Times New Roman"/>
                <w:b w:val="0"/>
                <w:noProof/>
                <w:sz w:val="24"/>
                <w:szCs w:val="24"/>
                <w:lang w:val="en-GB"/>
              </w:rPr>
            </w:pPr>
          </w:p>
          <w:p w14:paraId="3EE8C43A" w14:textId="44FCD622" w:rsidR="005F13C9" w:rsidRPr="00C4570C" w:rsidRDefault="005F13C9" w:rsidP="00057833">
            <w:pPr>
              <w:pStyle w:val="BodyText"/>
              <w:spacing w:before="0"/>
              <w:ind w:firstLine="0"/>
              <w:jc w:val="both"/>
              <w:outlineLvl w:val="0"/>
              <w:rPr>
                <w:rFonts w:ascii="Times New Roman" w:eastAsia="Arial Unicode MS" w:hAnsi="Times New Roman"/>
                <w:b w:val="0"/>
                <w:noProof/>
                <w:sz w:val="24"/>
                <w:szCs w:val="24"/>
                <w:lang w:val="en-GB"/>
              </w:rPr>
            </w:pPr>
            <w:bookmarkStart w:id="205" w:name="_Toc520127367"/>
            <w:r w:rsidRPr="00C4570C">
              <w:rPr>
                <w:rFonts w:ascii="Times New Roman" w:eastAsia="Arial Unicode MS" w:hAnsi="Times New Roman"/>
                <w:b w:val="0"/>
                <w:noProof/>
                <w:sz w:val="24"/>
                <w:szCs w:val="24"/>
                <w:lang w:val="en-GB"/>
              </w:rPr>
              <w:t>6.1 Analisys of the data and the requirements</w:t>
            </w:r>
            <w:bookmarkEnd w:id="205"/>
            <w:r w:rsidRPr="00C4570C">
              <w:rPr>
                <w:rFonts w:ascii="Times New Roman" w:eastAsia="Arial Unicode MS" w:hAnsi="Times New Roman"/>
                <w:b w:val="0"/>
                <w:noProof/>
                <w:sz w:val="24"/>
                <w:szCs w:val="24"/>
                <w:lang w:val="en-GB"/>
              </w:rPr>
              <w:t xml:space="preserve"> </w:t>
            </w:r>
          </w:p>
          <w:p w14:paraId="24D01BE9" w14:textId="148AAFCF" w:rsidR="000D246C" w:rsidRPr="00C4570C" w:rsidRDefault="005F13C9" w:rsidP="00057833">
            <w:pPr>
              <w:pStyle w:val="BodyText"/>
              <w:spacing w:before="0"/>
              <w:ind w:left="34" w:firstLine="601"/>
              <w:jc w:val="both"/>
              <w:outlineLvl w:val="0"/>
              <w:rPr>
                <w:rFonts w:ascii="Times New Roman" w:eastAsia="Arial Unicode MS" w:hAnsi="Times New Roman"/>
                <w:b w:val="0"/>
                <w:i/>
                <w:noProof/>
                <w:sz w:val="24"/>
                <w:szCs w:val="24"/>
                <w:u w:val="single"/>
                <w:lang w:val="en-GB"/>
              </w:rPr>
            </w:pPr>
            <w:bookmarkStart w:id="206" w:name="_Toc520127368"/>
            <w:r w:rsidRPr="00C4570C">
              <w:rPr>
                <w:rFonts w:ascii="Times New Roman" w:eastAsia="Arial Unicode MS" w:hAnsi="Times New Roman"/>
                <w:b w:val="0"/>
                <w:i/>
                <w:noProof/>
                <w:sz w:val="24"/>
                <w:szCs w:val="24"/>
                <w:u w:val="single"/>
                <w:lang w:val="en-GB"/>
              </w:rPr>
              <w:t>Functional scope of the project</w:t>
            </w:r>
            <w:bookmarkEnd w:id="206"/>
            <w:r w:rsidRPr="00C4570C">
              <w:rPr>
                <w:rFonts w:ascii="Times New Roman" w:eastAsia="Arial Unicode MS" w:hAnsi="Times New Roman"/>
                <w:b w:val="0"/>
                <w:i/>
                <w:noProof/>
                <w:sz w:val="24"/>
                <w:szCs w:val="24"/>
                <w:u w:val="single"/>
                <w:lang w:val="en-GB"/>
              </w:rPr>
              <w:t xml:space="preserve"> </w:t>
            </w:r>
          </w:p>
          <w:p w14:paraId="5BCE505E" w14:textId="0E402CDE" w:rsidR="005F13C9" w:rsidRPr="00C4570C" w:rsidRDefault="005F13C9" w:rsidP="009A61B0">
            <w:pPr>
              <w:pStyle w:val="ListParagraph"/>
              <w:numPr>
                <w:ilvl w:val="0"/>
                <w:numId w:val="19"/>
              </w:numPr>
              <w:spacing w:after="0" w:line="240" w:lineRule="auto"/>
              <w:rPr>
                <w:rFonts w:ascii="Times New Roman" w:hAnsi="Times New Roman"/>
                <w:bCs/>
                <w:sz w:val="24"/>
                <w:szCs w:val="24"/>
                <w:lang w:val="en-GB"/>
              </w:rPr>
            </w:pPr>
            <w:r w:rsidRPr="00C4570C">
              <w:rPr>
                <w:rFonts w:ascii="Times New Roman" w:hAnsi="Times New Roman"/>
                <w:bCs/>
                <w:sz w:val="24"/>
                <w:szCs w:val="24"/>
                <w:lang w:val="en-GB"/>
              </w:rPr>
              <w:t>Development and introduction of new public electronic administrative services;</w:t>
            </w:r>
          </w:p>
          <w:p w14:paraId="0F127F22" w14:textId="69B10209" w:rsidR="005F13C9" w:rsidRPr="00C4570C" w:rsidRDefault="005F13C9" w:rsidP="009A61B0">
            <w:pPr>
              <w:pStyle w:val="ListParagraph"/>
              <w:numPr>
                <w:ilvl w:val="0"/>
                <w:numId w:val="19"/>
              </w:numPr>
              <w:spacing w:after="0" w:line="240" w:lineRule="auto"/>
              <w:rPr>
                <w:rFonts w:ascii="Times New Roman" w:hAnsi="Times New Roman"/>
                <w:bCs/>
                <w:sz w:val="24"/>
                <w:szCs w:val="24"/>
                <w:lang w:val="en-GB"/>
              </w:rPr>
            </w:pPr>
            <w:r w:rsidRPr="00C4570C">
              <w:rPr>
                <w:rFonts w:ascii="Times New Roman" w:hAnsi="Times New Roman"/>
                <w:bCs/>
                <w:sz w:val="24"/>
                <w:szCs w:val="24"/>
                <w:lang w:val="en-GB"/>
              </w:rPr>
              <w:t>Development and introduction of new internal-administrative services.</w:t>
            </w:r>
          </w:p>
          <w:p w14:paraId="1B73768D" w14:textId="77777777" w:rsidR="00D86A8E" w:rsidRPr="00C4570C" w:rsidRDefault="00D86A8E" w:rsidP="00057833">
            <w:pPr>
              <w:autoSpaceDE w:val="0"/>
              <w:autoSpaceDN w:val="0"/>
              <w:adjustRightInd w:val="0"/>
              <w:spacing w:before="0"/>
              <w:ind w:right="216" w:firstLine="0"/>
              <w:rPr>
                <w:rFonts w:ascii="Times New Roman" w:hAnsi="Times New Roman"/>
                <w:lang w:val="en-GB"/>
              </w:rPr>
            </w:pPr>
          </w:p>
          <w:p w14:paraId="6F0165A6" w14:textId="798458CB" w:rsidR="005F13C9" w:rsidRPr="00C4570C" w:rsidRDefault="005F13C9" w:rsidP="00057833">
            <w:pPr>
              <w:autoSpaceDE w:val="0"/>
              <w:autoSpaceDN w:val="0"/>
              <w:adjustRightInd w:val="0"/>
              <w:spacing w:before="0"/>
              <w:ind w:right="216" w:firstLine="0"/>
              <w:rPr>
                <w:rFonts w:ascii="Times New Roman" w:hAnsi="Times New Roman"/>
                <w:lang w:val="en-GB"/>
              </w:rPr>
            </w:pPr>
            <w:r w:rsidRPr="00C4570C">
              <w:rPr>
                <w:rFonts w:ascii="Times New Roman" w:hAnsi="Times New Roman"/>
                <w:lang w:val="en-GB"/>
              </w:rPr>
              <w:t>Irrespective of the source of funding, the preconditions for eligibility (Annex 1 of the Roadmap for e-Governance 2016-2020) for financing projects under OP "Good Governance" apply, including:</w:t>
            </w:r>
          </w:p>
          <w:p w14:paraId="23A57B2E" w14:textId="77777777" w:rsidR="005F13C9" w:rsidRPr="00C4570C" w:rsidRDefault="005F13C9" w:rsidP="00057833">
            <w:pPr>
              <w:pStyle w:val="BodyText"/>
              <w:spacing w:before="0"/>
              <w:ind w:left="34" w:firstLine="601"/>
              <w:jc w:val="both"/>
              <w:outlineLvl w:val="0"/>
              <w:rPr>
                <w:rFonts w:ascii="Times New Roman" w:eastAsia="Arial Unicode MS" w:hAnsi="Times New Roman"/>
                <w:b w:val="0"/>
                <w:i/>
                <w:noProof/>
                <w:sz w:val="24"/>
                <w:szCs w:val="24"/>
                <w:u w:val="single"/>
                <w:lang w:val="en-GB"/>
              </w:rPr>
            </w:pPr>
          </w:p>
          <w:p w14:paraId="5861A0C6" w14:textId="77777777" w:rsidR="006C46FC" w:rsidRPr="00C4570C" w:rsidRDefault="006C46FC" w:rsidP="00057833">
            <w:pPr>
              <w:pStyle w:val="BodyText"/>
              <w:spacing w:before="0"/>
              <w:ind w:left="34" w:firstLine="601"/>
              <w:jc w:val="both"/>
              <w:outlineLvl w:val="0"/>
              <w:rPr>
                <w:rFonts w:ascii="Times New Roman" w:eastAsia="Arial Unicode MS" w:hAnsi="Times New Roman"/>
                <w:b w:val="0"/>
                <w:i/>
                <w:noProof/>
                <w:sz w:val="24"/>
                <w:szCs w:val="24"/>
                <w:u w:val="single"/>
                <w:lang w:val="en-GB"/>
              </w:rPr>
            </w:pPr>
          </w:p>
          <w:p w14:paraId="1E736084" w14:textId="25417648" w:rsidR="005F13C9" w:rsidRPr="00C4570C" w:rsidRDefault="00032411" w:rsidP="009A61B0">
            <w:pPr>
              <w:pStyle w:val="ListParagraph"/>
              <w:numPr>
                <w:ilvl w:val="0"/>
                <w:numId w:val="19"/>
              </w:numPr>
              <w:spacing w:after="0" w:line="240" w:lineRule="auto"/>
              <w:jc w:val="both"/>
              <w:rPr>
                <w:rFonts w:ascii="Times New Roman" w:hAnsi="Times New Roman"/>
                <w:bCs/>
                <w:sz w:val="24"/>
                <w:szCs w:val="24"/>
                <w:lang w:val="en-GB"/>
              </w:rPr>
            </w:pPr>
            <w:r w:rsidRPr="00C4570C">
              <w:rPr>
                <w:rFonts w:ascii="Times New Roman" w:hAnsi="Times New Roman"/>
                <w:bCs/>
                <w:sz w:val="24"/>
                <w:szCs w:val="24"/>
                <w:lang w:val="en-GB"/>
              </w:rPr>
              <w:t xml:space="preserve">The services provided for development and introduction should be registered in advance </w:t>
            </w:r>
            <w:r w:rsidRPr="00C4570C">
              <w:rPr>
                <w:rFonts w:ascii="Times New Roman" w:hAnsi="Times New Roman"/>
                <w:bCs/>
                <w:sz w:val="24"/>
                <w:szCs w:val="24"/>
                <w:lang w:val="en-GB"/>
              </w:rPr>
              <w:lastRenderedPageBreak/>
              <w:t>in the Register of Services to the Administrative Register (according to Article 61 of the Administration Law) and data on the number of transactions for the provision of these services should be entered and validated in the Module “</w:t>
            </w:r>
            <w:r w:rsidR="00606329" w:rsidRPr="00C4570C">
              <w:rPr>
                <w:rFonts w:ascii="Times New Roman" w:hAnsi="Times New Roman"/>
                <w:bCs/>
                <w:sz w:val="24"/>
                <w:szCs w:val="24"/>
                <w:lang w:val="en-GB"/>
              </w:rPr>
              <w:t>Self-assessment of the administrative services</w:t>
            </w:r>
            <w:r w:rsidRPr="00C4570C">
              <w:rPr>
                <w:rFonts w:ascii="Times New Roman" w:hAnsi="Times New Roman"/>
                <w:bCs/>
                <w:sz w:val="24"/>
                <w:szCs w:val="24"/>
                <w:lang w:val="en-GB"/>
              </w:rPr>
              <w:t>”</w:t>
            </w:r>
            <w:r w:rsidR="00606329" w:rsidRPr="00C4570C">
              <w:rPr>
                <w:rFonts w:ascii="Times New Roman" w:hAnsi="Times New Roman"/>
                <w:bCs/>
                <w:sz w:val="24"/>
                <w:szCs w:val="24"/>
                <w:lang w:val="en-GB"/>
              </w:rPr>
              <w:t xml:space="preserve"> of </w:t>
            </w:r>
            <w:r w:rsidRPr="00C4570C">
              <w:rPr>
                <w:rFonts w:ascii="Times New Roman" w:hAnsi="Times New Roman"/>
                <w:bCs/>
                <w:sz w:val="24"/>
                <w:szCs w:val="24"/>
                <w:lang w:val="en-GB"/>
              </w:rPr>
              <w:t>the Integrated Information System of the State Administration (IISDA). The services to be upgraded and the newly developed services must meet the requirements for e-services with a minimum Level 4, where applicable (ie the service requires a fee) or Level 3, in cases where the</w:t>
            </w:r>
            <w:r w:rsidR="00606329" w:rsidRPr="00C4570C">
              <w:rPr>
                <w:rFonts w:ascii="Times New Roman" w:hAnsi="Times New Roman"/>
                <w:bCs/>
                <w:sz w:val="24"/>
                <w:szCs w:val="24"/>
                <w:lang w:val="en-GB"/>
              </w:rPr>
              <w:t xml:space="preserve"> service does not require a fee.</w:t>
            </w:r>
            <w:r w:rsidRPr="00C4570C">
              <w:rPr>
                <w:rFonts w:ascii="Times New Roman" w:hAnsi="Times New Roman"/>
                <w:bCs/>
                <w:sz w:val="24"/>
                <w:szCs w:val="24"/>
                <w:lang w:val="en-GB"/>
              </w:rPr>
              <w:t xml:space="preserve"> The definitions of the level of electronization of the administrative services are regulated in the Regulation on the Administrative Register to the Administration Act;</w:t>
            </w:r>
          </w:p>
          <w:p w14:paraId="01F7073E" w14:textId="77777777" w:rsidR="006538B0" w:rsidRPr="00C4570C" w:rsidRDefault="006538B0" w:rsidP="00057833">
            <w:pPr>
              <w:pStyle w:val="ListParagraph"/>
              <w:spacing w:after="0" w:line="240" w:lineRule="auto"/>
              <w:jc w:val="both"/>
              <w:rPr>
                <w:rFonts w:ascii="Times New Roman" w:hAnsi="Times New Roman"/>
                <w:bCs/>
                <w:sz w:val="24"/>
                <w:szCs w:val="24"/>
                <w:lang w:val="en-GB"/>
              </w:rPr>
            </w:pPr>
          </w:p>
          <w:p w14:paraId="3797D0F8" w14:textId="77777777" w:rsidR="00D86A8E" w:rsidRPr="00C4570C" w:rsidRDefault="00D86A8E" w:rsidP="00057833">
            <w:pPr>
              <w:pStyle w:val="ListParagraph"/>
              <w:spacing w:after="0" w:line="240" w:lineRule="auto"/>
              <w:jc w:val="both"/>
              <w:rPr>
                <w:rFonts w:ascii="Times New Roman" w:hAnsi="Times New Roman"/>
                <w:bCs/>
                <w:sz w:val="24"/>
                <w:szCs w:val="24"/>
                <w:lang w:val="en-GB"/>
              </w:rPr>
            </w:pPr>
          </w:p>
          <w:p w14:paraId="56389A73" w14:textId="77777777" w:rsidR="00D86A8E" w:rsidRPr="00C4570C" w:rsidRDefault="00D86A8E" w:rsidP="00057833">
            <w:pPr>
              <w:pStyle w:val="ListParagraph"/>
              <w:spacing w:after="0" w:line="240" w:lineRule="auto"/>
              <w:jc w:val="both"/>
              <w:rPr>
                <w:rFonts w:ascii="Times New Roman" w:hAnsi="Times New Roman"/>
                <w:bCs/>
                <w:sz w:val="24"/>
                <w:szCs w:val="24"/>
                <w:lang w:val="en-GB"/>
              </w:rPr>
            </w:pPr>
          </w:p>
          <w:p w14:paraId="548A1E3E" w14:textId="77777777" w:rsidR="00D86A8E" w:rsidRPr="00C4570C" w:rsidRDefault="00D86A8E" w:rsidP="00057833">
            <w:pPr>
              <w:pStyle w:val="ListParagraph"/>
              <w:spacing w:after="0" w:line="240" w:lineRule="auto"/>
              <w:jc w:val="both"/>
              <w:rPr>
                <w:rFonts w:ascii="Times New Roman" w:hAnsi="Times New Roman"/>
                <w:bCs/>
                <w:sz w:val="24"/>
                <w:szCs w:val="24"/>
                <w:lang w:val="en-GB"/>
              </w:rPr>
            </w:pPr>
          </w:p>
          <w:p w14:paraId="52EFB196" w14:textId="77777777" w:rsidR="006C46FC" w:rsidRPr="00C4570C" w:rsidRDefault="006C46FC" w:rsidP="00057833">
            <w:pPr>
              <w:pStyle w:val="ListParagraph"/>
              <w:spacing w:after="0" w:line="240" w:lineRule="auto"/>
              <w:jc w:val="both"/>
              <w:rPr>
                <w:rFonts w:ascii="Times New Roman" w:hAnsi="Times New Roman"/>
                <w:bCs/>
                <w:sz w:val="24"/>
                <w:szCs w:val="24"/>
                <w:lang w:val="en-GB"/>
              </w:rPr>
            </w:pPr>
          </w:p>
          <w:p w14:paraId="507CA17B" w14:textId="77777777" w:rsidR="006C46FC" w:rsidRPr="00C4570C" w:rsidRDefault="006C46FC" w:rsidP="00057833">
            <w:pPr>
              <w:pStyle w:val="ListParagraph"/>
              <w:spacing w:after="0" w:line="240" w:lineRule="auto"/>
              <w:jc w:val="both"/>
              <w:rPr>
                <w:rFonts w:ascii="Times New Roman" w:hAnsi="Times New Roman"/>
                <w:bCs/>
                <w:szCs w:val="24"/>
                <w:lang w:val="en-GB"/>
              </w:rPr>
            </w:pPr>
          </w:p>
          <w:p w14:paraId="7FADB09A" w14:textId="43301B60" w:rsidR="005F13C9" w:rsidRPr="00C4570C" w:rsidRDefault="006538B0" w:rsidP="009A61B0">
            <w:pPr>
              <w:pStyle w:val="ListParagraph"/>
              <w:numPr>
                <w:ilvl w:val="0"/>
                <w:numId w:val="19"/>
              </w:numPr>
              <w:spacing w:after="0" w:line="240" w:lineRule="auto"/>
              <w:jc w:val="both"/>
              <w:rPr>
                <w:rFonts w:ascii="Times New Roman" w:hAnsi="Times New Roman"/>
                <w:bCs/>
                <w:sz w:val="24"/>
                <w:szCs w:val="24"/>
                <w:lang w:val="en-GB"/>
              </w:rPr>
            </w:pPr>
            <w:r w:rsidRPr="00C4570C">
              <w:rPr>
                <w:rFonts w:ascii="Times New Roman" w:hAnsi="Times New Roman"/>
                <w:bCs/>
                <w:sz w:val="24"/>
                <w:szCs w:val="24"/>
                <w:lang w:val="en-GB"/>
              </w:rPr>
              <w:t>In the process of business analysis</w:t>
            </w:r>
            <w:r w:rsidR="00B61276" w:rsidRPr="00C4570C">
              <w:rPr>
                <w:rFonts w:ascii="Times New Roman" w:hAnsi="Times New Roman"/>
                <w:bCs/>
                <w:sz w:val="24"/>
                <w:szCs w:val="24"/>
              </w:rPr>
              <w:t xml:space="preserve"> </w:t>
            </w:r>
            <w:r w:rsidRPr="00C4570C">
              <w:rPr>
                <w:rFonts w:ascii="Times New Roman" w:hAnsi="Times New Roman"/>
                <w:bCs/>
                <w:sz w:val="24"/>
                <w:szCs w:val="24"/>
                <w:lang w:val="en-GB"/>
              </w:rPr>
              <w:t xml:space="preserve">to be analysed the compatibility of the business processes of the Contracting Authority with already approved optimized reference models for providing services and regulatory requirements of the Basic Model for </w:t>
            </w:r>
            <w:r w:rsidR="00D86A8E" w:rsidRPr="00C4570C">
              <w:rPr>
                <w:rFonts w:ascii="Times New Roman" w:hAnsi="Times New Roman"/>
                <w:bCs/>
                <w:sz w:val="24"/>
                <w:szCs w:val="24"/>
                <w:lang w:val="en-GB"/>
              </w:rPr>
              <w:t xml:space="preserve">Integrated </w:t>
            </w:r>
            <w:r w:rsidRPr="00C4570C">
              <w:rPr>
                <w:rFonts w:ascii="Times New Roman" w:hAnsi="Times New Roman"/>
                <w:bCs/>
                <w:sz w:val="24"/>
                <w:szCs w:val="24"/>
                <w:lang w:val="en-GB"/>
              </w:rPr>
              <w:t xml:space="preserve">Administrative Services in the State Administration. When there are developed models for "Episodes of Life" and "Business Events" services that include services provided by the Contracting authority, the needs of modifications in the reference models should be taken into account in order to improve the time and </w:t>
            </w:r>
            <w:r w:rsidR="00077AE1" w:rsidRPr="00C4570C">
              <w:rPr>
                <w:rFonts w:ascii="Times New Roman" w:hAnsi="Times New Roman"/>
                <w:bCs/>
                <w:sz w:val="24"/>
                <w:szCs w:val="24"/>
                <w:lang w:val="en-GB"/>
              </w:rPr>
              <w:t xml:space="preserve">to </w:t>
            </w:r>
            <w:r w:rsidRPr="00C4570C">
              <w:rPr>
                <w:rFonts w:ascii="Times New Roman" w:hAnsi="Times New Roman"/>
                <w:bCs/>
                <w:sz w:val="24"/>
                <w:szCs w:val="24"/>
                <w:lang w:val="en-GB"/>
              </w:rPr>
              <w:t>reduce the administrative burden of complex services, relative to the provision of i</w:t>
            </w:r>
            <w:r w:rsidR="00077AE1" w:rsidRPr="00C4570C">
              <w:rPr>
                <w:rFonts w:ascii="Times New Roman" w:hAnsi="Times New Roman"/>
                <w:bCs/>
                <w:sz w:val="24"/>
                <w:szCs w:val="24"/>
                <w:lang w:val="en-GB"/>
              </w:rPr>
              <w:t>ndividual services individually.</w:t>
            </w:r>
          </w:p>
          <w:p w14:paraId="58BFC64F" w14:textId="77777777" w:rsidR="00077AE1" w:rsidRPr="00C4570C" w:rsidRDefault="00077AE1" w:rsidP="00057833">
            <w:pPr>
              <w:pStyle w:val="ListParagraph"/>
              <w:spacing w:after="0" w:line="240" w:lineRule="auto"/>
              <w:jc w:val="both"/>
              <w:rPr>
                <w:rFonts w:ascii="Times New Roman" w:hAnsi="Times New Roman"/>
                <w:bCs/>
                <w:sz w:val="24"/>
                <w:szCs w:val="24"/>
                <w:lang w:val="en-GB"/>
              </w:rPr>
            </w:pPr>
          </w:p>
          <w:p w14:paraId="5DC688FB" w14:textId="77777777" w:rsidR="00D86A8E" w:rsidRPr="00C4570C" w:rsidRDefault="00D86A8E" w:rsidP="00057833">
            <w:pPr>
              <w:pStyle w:val="ListParagraph"/>
              <w:spacing w:after="0" w:line="240" w:lineRule="auto"/>
              <w:jc w:val="both"/>
              <w:rPr>
                <w:rFonts w:ascii="Times New Roman" w:hAnsi="Times New Roman"/>
                <w:bCs/>
                <w:sz w:val="24"/>
                <w:szCs w:val="24"/>
                <w:lang w:val="en-GB"/>
              </w:rPr>
            </w:pPr>
          </w:p>
          <w:p w14:paraId="2EAEB1F2" w14:textId="77777777" w:rsidR="006C46FC" w:rsidRPr="00C4570C" w:rsidRDefault="006C46FC" w:rsidP="00057833">
            <w:pPr>
              <w:pStyle w:val="ListParagraph"/>
              <w:spacing w:after="0" w:line="240" w:lineRule="auto"/>
              <w:jc w:val="both"/>
              <w:rPr>
                <w:rFonts w:ascii="Times New Roman" w:hAnsi="Times New Roman"/>
                <w:bCs/>
                <w:sz w:val="36"/>
                <w:szCs w:val="24"/>
                <w:lang w:val="en-GB"/>
              </w:rPr>
            </w:pPr>
          </w:p>
          <w:p w14:paraId="4C59D400" w14:textId="77777777" w:rsidR="005D3938" w:rsidRPr="00C4570C" w:rsidRDefault="005D3938" w:rsidP="00057833">
            <w:pPr>
              <w:pStyle w:val="ListParagraph"/>
              <w:spacing w:after="0" w:line="240" w:lineRule="auto"/>
              <w:jc w:val="both"/>
              <w:rPr>
                <w:rFonts w:ascii="Times New Roman" w:hAnsi="Times New Roman"/>
                <w:bCs/>
                <w:sz w:val="4"/>
                <w:szCs w:val="4"/>
                <w:lang w:val="en-GB"/>
              </w:rPr>
            </w:pPr>
          </w:p>
          <w:p w14:paraId="2481F62D" w14:textId="77777777" w:rsidR="00D86A8E" w:rsidRPr="00C4570C" w:rsidRDefault="00D86A8E" w:rsidP="00057833">
            <w:pPr>
              <w:pStyle w:val="ListParagraph"/>
              <w:spacing w:after="0" w:line="240" w:lineRule="auto"/>
              <w:jc w:val="both"/>
              <w:rPr>
                <w:rFonts w:ascii="Times New Roman" w:hAnsi="Times New Roman"/>
                <w:bCs/>
                <w:sz w:val="24"/>
                <w:szCs w:val="24"/>
                <w:lang w:val="en-GB"/>
              </w:rPr>
            </w:pPr>
          </w:p>
          <w:p w14:paraId="59BB4F0E" w14:textId="1656BED5" w:rsidR="00077AE1" w:rsidRPr="00C4570C" w:rsidRDefault="00077AE1" w:rsidP="009A61B0">
            <w:pPr>
              <w:pStyle w:val="ListParagraph"/>
              <w:numPr>
                <w:ilvl w:val="0"/>
                <w:numId w:val="19"/>
              </w:numPr>
              <w:spacing w:after="0" w:line="240" w:lineRule="auto"/>
              <w:jc w:val="both"/>
              <w:rPr>
                <w:rFonts w:ascii="Times New Roman" w:hAnsi="Times New Roman"/>
                <w:bCs/>
                <w:sz w:val="24"/>
                <w:szCs w:val="24"/>
                <w:lang w:val="en-GB"/>
              </w:rPr>
            </w:pPr>
            <w:r w:rsidRPr="00C4570C">
              <w:rPr>
                <w:rFonts w:ascii="Times New Roman" w:hAnsi="Times New Roman"/>
                <w:bCs/>
                <w:sz w:val="24"/>
                <w:szCs w:val="24"/>
                <w:lang w:val="en-GB"/>
              </w:rPr>
              <w:t xml:space="preserve">In the case of administrative services, they should be distinguished on the basis of differences in business processes and not to be generalized and / or aggregated based on the type of action (for example, if the System issues several different types of certificates that verify different circumstances, the </w:t>
            </w:r>
            <w:r w:rsidRPr="00C4570C">
              <w:rPr>
                <w:rFonts w:ascii="Times New Roman" w:hAnsi="Times New Roman"/>
                <w:bCs/>
                <w:sz w:val="24"/>
                <w:szCs w:val="24"/>
                <w:lang w:val="en-GB"/>
              </w:rPr>
              <w:lastRenderedPageBreak/>
              <w:t>administrative services must be registered separately).</w:t>
            </w:r>
          </w:p>
          <w:p w14:paraId="5937F3FA" w14:textId="77777777" w:rsidR="00077AE1" w:rsidRPr="00C4570C" w:rsidRDefault="00077AE1" w:rsidP="00057833">
            <w:pPr>
              <w:pStyle w:val="ListParagraph"/>
              <w:spacing w:after="0" w:line="240" w:lineRule="auto"/>
              <w:rPr>
                <w:rFonts w:ascii="Times New Roman" w:hAnsi="Times New Roman"/>
                <w:bCs/>
                <w:sz w:val="24"/>
                <w:szCs w:val="24"/>
                <w:lang w:val="en-GB"/>
              </w:rPr>
            </w:pPr>
          </w:p>
          <w:p w14:paraId="7EED5804" w14:textId="77777777" w:rsidR="006C46FC" w:rsidRPr="00C4570C" w:rsidRDefault="006C46FC" w:rsidP="00057833">
            <w:pPr>
              <w:pStyle w:val="ListParagraph"/>
              <w:spacing w:after="0" w:line="240" w:lineRule="auto"/>
              <w:rPr>
                <w:rFonts w:ascii="Times New Roman" w:hAnsi="Times New Roman"/>
                <w:bCs/>
                <w:sz w:val="24"/>
                <w:szCs w:val="24"/>
                <w:lang w:val="en-GB"/>
              </w:rPr>
            </w:pPr>
          </w:p>
          <w:p w14:paraId="7256A01D" w14:textId="77777777" w:rsidR="006C46FC" w:rsidRPr="00C4570C" w:rsidRDefault="006C46FC" w:rsidP="00057833">
            <w:pPr>
              <w:pStyle w:val="ListParagraph"/>
              <w:spacing w:after="0" w:line="240" w:lineRule="auto"/>
              <w:rPr>
                <w:rFonts w:ascii="Times New Roman" w:hAnsi="Times New Roman"/>
                <w:bCs/>
                <w:sz w:val="24"/>
                <w:szCs w:val="24"/>
                <w:lang w:val="en-GB"/>
              </w:rPr>
            </w:pPr>
          </w:p>
          <w:p w14:paraId="004972BF" w14:textId="77777777" w:rsidR="006C46FC" w:rsidRPr="00C4570C" w:rsidRDefault="006C46FC" w:rsidP="00057833">
            <w:pPr>
              <w:pStyle w:val="ListParagraph"/>
              <w:spacing w:after="0" w:line="240" w:lineRule="auto"/>
              <w:rPr>
                <w:rFonts w:ascii="Times New Roman" w:hAnsi="Times New Roman"/>
                <w:bCs/>
                <w:sz w:val="24"/>
                <w:szCs w:val="24"/>
                <w:lang w:val="en-GB"/>
              </w:rPr>
            </w:pPr>
          </w:p>
          <w:p w14:paraId="21A9B78E" w14:textId="18E3A203" w:rsidR="00077AE1" w:rsidRPr="00C4570C" w:rsidRDefault="00077AE1" w:rsidP="009A61B0">
            <w:pPr>
              <w:pStyle w:val="ListParagraph"/>
              <w:numPr>
                <w:ilvl w:val="0"/>
                <w:numId w:val="19"/>
              </w:numPr>
              <w:spacing w:after="0" w:line="240" w:lineRule="auto"/>
              <w:jc w:val="both"/>
              <w:rPr>
                <w:rFonts w:ascii="Times New Roman" w:hAnsi="Times New Roman"/>
                <w:bCs/>
                <w:sz w:val="24"/>
                <w:szCs w:val="24"/>
                <w:lang w:val="en-GB"/>
              </w:rPr>
            </w:pPr>
            <w:r w:rsidRPr="00C4570C">
              <w:rPr>
                <w:rFonts w:ascii="Times New Roman" w:hAnsi="Times New Roman"/>
                <w:bCs/>
                <w:sz w:val="24"/>
                <w:szCs w:val="24"/>
                <w:lang w:val="en-GB"/>
              </w:rPr>
              <w:t>Authentication administrative services should also be registered as internal administrative services and an opportunity to be provided for the provision of these services as electronic internal administrative services for the needs of the complex administrative service through an on-line service interface.</w:t>
            </w:r>
          </w:p>
          <w:p w14:paraId="455D0413" w14:textId="77777777" w:rsidR="005F13C9" w:rsidRPr="00C4570C" w:rsidRDefault="005F13C9" w:rsidP="00057833">
            <w:pPr>
              <w:pStyle w:val="BodyText"/>
              <w:spacing w:before="0"/>
              <w:ind w:left="34" w:firstLine="601"/>
              <w:jc w:val="both"/>
              <w:outlineLvl w:val="0"/>
              <w:rPr>
                <w:rFonts w:ascii="Times New Roman" w:eastAsia="Arial Unicode MS" w:hAnsi="Times New Roman"/>
                <w:b w:val="0"/>
                <w:i/>
                <w:noProof/>
                <w:sz w:val="24"/>
                <w:szCs w:val="24"/>
                <w:u w:val="single"/>
                <w:lang w:val="en-GB"/>
              </w:rPr>
            </w:pPr>
          </w:p>
          <w:p w14:paraId="1C7217C2" w14:textId="77777777" w:rsidR="005F13C9" w:rsidRPr="00C4570C" w:rsidRDefault="005F13C9" w:rsidP="00057833">
            <w:pPr>
              <w:pStyle w:val="BodyText"/>
              <w:spacing w:before="0"/>
              <w:ind w:left="34" w:firstLine="601"/>
              <w:jc w:val="both"/>
              <w:outlineLvl w:val="0"/>
              <w:rPr>
                <w:rFonts w:ascii="Times New Roman" w:eastAsia="Arial Unicode MS" w:hAnsi="Times New Roman"/>
                <w:b w:val="0"/>
                <w:i/>
                <w:noProof/>
                <w:sz w:val="24"/>
                <w:szCs w:val="24"/>
                <w:u w:val="single"/>
                <w:lang w:val="en-GB"/>
              </w:rPr>
            </w:pPr>
          </w:p>
          <w:p w14:paraId="12C89953" w14:textId="77777777" w:rsidR="00E70E74" w:rsidRPr="00C4570C" w:rsidRDefault="00E70E74" w:rsidP="00057833">
            <w:pPr>
              <w:pStyle w:val="BodyText"/>
              <w:spacing w:before="0"/>
              <w:ind w:left="34" w:firstLine="601"/>
              <w:jc w:val="both"/>
              <w:outlineLvl w:val="0"/>
              <w:rPr>
                <w:rFonts w:ascii="Times New Roman" w:eastAsia="Arial Unicode MS" w:hAnsi="Times New Roman"/>
                <w:b w:val="0"/>
                <w:i/>
                <w:noProof/>
                <w:sz w:val="24"/>
                <w:szCs w:val="24"/>
                <w:u w:val="single"/>
                <w:lang w:val="en-GB"/>
              </w:rPr>
            </w:pPr>
          </w:p>
          <w:p w14:paraId="28CDF2E4" w14:textId="77777777" w:rsidR="00D86A8E" w:rsidRPr="00C4570C" w:rsidRDefault="00D86A8E" w:rsidP="00057833">
            <w:pPr>
              <w:pStyle w:val="BodyText"/>
              <w:spacing w:before="0"/>
              <w:ind w:left="34" w:firstLine="601"/>
              <w:jc w:val="both"/>
              <w:outlineLvl w:val="0"/>
              <w:rPr>
                <w:rFonts w:ascii="Times New Roman" w:eastAsia="Arial Unicode MS" w:hAnsi="Times New Roman"/>
                <w:b w:val="0"/>
                <w:i/>
                <w:noProof/>
                <w:sz w:val="24"/>
                <w:szCs w:val="24"/>
                <w:u w:val="single"/>
                <w:lang w:val="en-GB"/>
              </w:rPr>
            </w:pPr>
          </w:p>
          <w:p w14:paraId="57E632BA" w14:textId="77777777" w:rsidR="00D86A8E" w:rsidRPr="00C4570C" w:rsidRDefault="00D86A8E" w:rsidP="00057833">
            <w:pPr>
              <w:pStyle w:val="BodyText"/>
              <w:spacing w:before="0"/>
              <w:ind w:left="34" w:firstLine="601"/>
              <w:jc w:val="both"/>
              <w:outlineLvl w:val="0"/>
              <w:rPr>
                <w:rFonts w:ascii="Times New Roman" w:eastAsia="Arial Unicode MS" w:hAnsi="Times New Roman"/>
                <w:b w:val="0"/>
                <w:i/>
                <w:noProof/>
                <w:sz w:val="24"/>
                <w:szCs w:val="24"/>
                <w:u w:val="single"/>
                <w:lang w:val="en-GB"/>
              </w:rPr>
            </w:pPr>
          </w:p>
          <w:p w14:paraId="55EBD7D5" w14:textId="2BEAC4BD" w:rsidR="006538B0" w:rsidRPr="00C4570C" w:rsidRDefault="00077AE1" w:rsidP="00057833">
            <w:pPr>
              <w:pStyle w:val="BodyText"/>
              <w:spacing w:before="0"/>
              <w:ind w:left="34" w:firstLine="601"/>
              <w:jc w:val="both"/>
              <w:outlineLvl w:val="0"/>
              <w:rPr>
                <w:rFonts w:ascii="Times New Roman" w:eastAsia="Arial Unicode MS" w:hAnsi="Times New Roman"/>
                <w:b w:val="0"/>
                <w:noProof/>
                <w:sz w:val="24"/>
                <w:szCs w:val="24"/>
                <w:lang w:val="en-GB"/>
              </w:rPr>
            </w:pPr>
            <w:bookmarkStart w:id="207" w:name="_Toc520127369"/>
            <w:r w:rsidRPr="00C4570C">
              <w:rPr>
                <w:rFonts w:ascii="Times New Roman" w:eastAsia="Arial Unicode MS" w:hAnsi="Times New Roman"/>
                <w:b w:val="0"/>
                <w:noProof/>
                <w:sz w:val="24"/>
                <w:szCs w:val="24"/>
                <w:lang w:val="en-GB"/>
              </w:rPr>
              <w:t>6.1.1. Specific requirements to the stages of business analys</w:t>
            </w:r>
            <w:r w:rsidR="0074048E" w:rsidRPr="00C4570C">
              <w:rPr>
                <w:rFonts w:ascii="Times New Roman" w:eastAsia="Arial Unicode MS" w:hAnsi="Times New Roman"/>
                <w:b w:val="0"/>
                <w:noProof/>
                <w:sz w:val="24"/>
                <w:szCs w:val="24"/>
                <w:lang w:val="en-GB"/>
              </w:rPr>
              <w:t>i</w:t>
            </w:r>
            <w:r w:rsidRPr="00C4570C">
              <w:rPr>
                <w:rFonts w:ascii="Times New Roman" w:eastAsia="Arial Unicode MS" w:hAnsi="Times New Roman"/>
                <w:b w:val="0"/>
                <w:noProof/>
                <w:sz w:val="24"/>
                <w:szCs w:val="24"/>
                <w:lang w:val="en-GB"/>
              </w:rPr>
              <w:t xml:space="preserve">s and </w:t>
            </w:r>
            <w:r w:rsidR="0074048E" w:rsidRPr="00C4570C">
              <w:rPr>
                <w:rFonts w:ascii="Times New Roman" w:eastAsia="Arial Unicode MS" w:hAnsi="Times New Roman"/>
                <w:b w:val="0"/>
                <w:noProof/>
                <w:sz w:val="24"/>
                <w:szCs w:val="24"/>
                <w:lang w:val="en-GB"/>
              </w:rPr>
              <w:t>development</w:t>
            </w:r>
            <w:bookmarkEnd w:id="207"/>
          </w:p>
          <w:p w14:paraId="60D61796" w14:textId="77777777" w:rsidR="0074048E" w:rsidRPr="00C4570C" w:rsidRDefault="0074048E" w:rsidP="009A61B0">
            <w:pPr>
              <w:pStyle w:val="ListParagraph"/>
              <w:numPr>
                <w:ilvl w:val="0"/>
                <w:numId w:val="19"/>
              </w:numPr>
              <w:spacing w:after="0" w:line="240" w:lineRule="auto"/>
              <w:jc w:val="both"/>
              <w:rPr>
                <w:rFonts w:ascii="Times New Roman" w:hAnsi="Times New Roman"/>
                <w:bCs/>
                <w:sz w:val="24"/>
                <w:szCs w:val="24"/>
                <w:lang w:val="en-GB"/>
              </w:rPr>
            </w:pPr>
            <w:r w:rsidRPr="00C4570C">
              <w:rPr>
                <w:rFonts w:ascii="Times New Roman" w:hAnsi="Times New Roman"/>
                <w:bCs/>
                <w:sz w:val="24"/>
                <w:szCs w:val="24"/>
                <w:lang w:val="en-GB"/>
              </w:rPr>
              <w:t xml:space="preserve">The Contractor should follow the </w:t>
            </w:r>
            <w:r w:rsidRPr="00C4570C">
              <w:rPr>
                <w:rFonts w:ascii="Times New Roman" w:hAnsi="Times New Roman"/>
                <w:bCs/>
                <w:sz w:val="24"/>
                <w:szCs w:val="24"/>
                <w:u w:val="single"/>
                <w:lang w:val="en-GB"/>
              </w:rPr>
              <w:t>Methodology for Improvement of Business Processes for Administrative Services and the Methodology Handbook</w:t>
            </w:r>
            <w:r w:rsidRPr="00C4570C">
              <w:rPr>
                <w:rFonts w:ascii="Times New Roman" w:hAnsi="Times New Roman"/>
                <w:bCs/>
                <w:sz w:val="24"/>
                <w:szCs w:val="24"/>
                <w:lang w:val="en-GB"/>
              </w:rPr>
              <w:t xml:space="preserve"> adopted by Council of Ministers Decision No. 578 of 30 September 2013;</w:t>
            </w:r>
          </w:p>
          <w:p w14:paraId="2D43A129" w14:textId="77777777" w:rsidR="00CB4A09" w:rsidRPr="00C4570C" w:rsidRDefault="00CB4A09" w:rsidP="00057833">
            <w:pPr>
              <w:pStyle w:val="ListParagraph"/>
              <w:spacing w:after="0" w:line="240" w:lineRule="auto"/>
              <w:jc w:val="both"/>
              <w:rPr>
                <w:rFonts w:ascii="Times New Roman" w:hAnsi="Times New Roman"/>
                <w:bCs/>
                <w:sz w:val="24"/>
                <w:szCs w:val="24"/>
                <w:lang w:val="en-GB"/>
              </w:rPr>
            </w:pPr>
          </w:p>
          <w:p w14:paraId="4E10CB6A" w14:textId="77777777" w:rsidR="006B51A1" w:rsidRPr="00C4570C" w:rsidRDefault="006B51A1" w:rsidP="00057833">
            <w:pPr>
              <w:pStyle w:val="ListParagraph"/>
              <w:spacing w:after="0" w:line="240" w:lineRule="auto"/>
              <w:jc w:val="both"/>
              <w:rPr>
                <w:rFonts w:ascii="Times New Roman" w:hAnsi="Times New Roman"/>
                <w:bCs/>
                <w:sz w:val="10"/>
                <w:szCs w:val="24"/>
                <w:lang w:val="en-GB"/>
              </w:rPr>
            </w:pPr>
          </w:p>
          <w:p w14:paraId="1B6C824E" w14:textId="75716435" w:rsidR="006538B0" w:rsidRPr="00C4570C" w:rsidRDefault="0074048E" w:rsidP="009A61B0">
            <w:pPr>
              <w:pStyle w:val="ListParagraph"/>
              <w:numPr>
                <w:ilvl w:val="0"/>
                <w:numId w:val="19"/>
              </w:numPr>
              <w:spacing w:after="0" w:line="240" w:lineRule="auto"/>
              <w:jc w:val="both"/>
              <w:rPr>
                <w:rFonts w:ascii="Times New Roman" w:hAnsi="Times New Roman"/>
                <w:bCs/>
                <w:sz w:val="24"/>
                <w:szCs w:val="24"/>
                <w:lang w:val="en-GB"/>
              </w:rPr>
            </w:pPr>
            <w:r w:rsidRPr="00C4570C">
              <w:rPr>
                <w:rFonts w:ascii="Times New Roman" w:hAnsi="Times New Roman"/>
                <w:bCs/>
                <w:sz w:val="24"/>
                <w:szCs w:val="24"/>
                <w:lang w:val="en-GB"/>
              </w:rPr>
              <w:t>A phase of research should be provided during which to</w:t>
            </w:r>
            <w:r w:rsidR="00CB4A09" w:rsidRPr="00C4570C">
              <w:rPr>
                <w:rFonts w:ascii="Times New Roman" w:hAnsi="Times New Roman"/>
                <w:bCs/>
                <w:sz w:val="24"/>
                <w:szCs w:val="24"/>
                <w:lang w:val="en-GB"/>
              </w:rPr>
              <w:t xml:space="preserve"> be </w:t>
            </w:r>
            <w:r w:rsidRPr="00C4570C">
              <w:rPr>
                <w:rFonts w:ascii="Times New Roman" w:hAnsi="Times New Roman"/>
                <w:bCs/>
                <w:sz w:val="24"/>
                <w:szCs w:val="24"/>
                <w:lang w:val="en-GB"/>
              </w:rPr>
              <w:t>define</w:t>
            </w:r>
            <w:r w:rsidR="00CB4A09" w:rsidRPr="00C4570C">
              <w:rPr>
                <w:rFonts w:ascii="Times New Roman" w:hAnsi="Times New Roman"/>
                <w:bCs/>
                <w:sz w:val="24"/>
                <w:szCs w:val="24"/>
                <w:lang w:val="en-GB"/>
              </w:rPr>
              <w:t>d the</w:t>
            </w:r>
            <w:r w:rsidRPr="00C4570C">
              <w:rPr>
                <w:rFonts w:ascii="Times New Roman" w:hAnsi="Times New Roman"/>
                <w:bCs/>
                <w:sz w:val="24"/>
                <w:szCs w:val="24"/>
                <w:lang w:val="en-GB"/>
              </w:rPr>
              <w:t xml:space="preserve"> consumer needs,</w:t>
            </w:r>
            <w:r w:rsidR="00CB4A09" w:rsidRPr="00C4570C">
              <w:rPr>
                <w:rFonts w:ascii="Times New Roman" w:hAnsi="Times New Roman"/>
                <w:bCs/>
                <w:sz w:val="24"/>
                <w:szCs w:val="24"/>
                <w:lang w:val="en-GB"/>
              </w:rPr>
              <w:t xml:space="preserve"> to be </w:t>
            </w:r>
            <w:r w:rsidRPr="00C4570C">
              <w:rPr>
                <w:rFonts w:ascii="Times New Roman" w:hAnsi="Times New Roman"/>
                <w:bCs/>
                <w:sz w:val="24"/>
                <w:szCs w:val="24"/>
                <w:lang w:val="en-GB"/>
              </w:rPr>
              <w:t>conduct</w:t>
            </w:r>
            <w:r w:rsidR="00CB4A09" w:rsidRPr="00C4570C">
              <w:rPr>
                <w:rFonts w:ascii="Times New Roman" w:hAnsi="Times New Roman"/>
                <w:bCs/>
                <w:sz w:val="24"/>
                <w:szCs w:val="24"/>
                <w:lang w:val="en-GB"/>
              </w:rPr>
              <w:t>ed</w:t>
            </w:r>
            <w:r w:rsidRPr="00C4570C">
              <w:rPr>
                <w:rFonts w:ascii="Times New Roman" w:hAnsi="Times New Roman"/>
                <w:bCs/>
                <w:sz w:val="24"/>
                <w:szCs w:val="24"/>
                <w:lang w:val="en-GB"/>
              </w:rPr>
              <w:t xml:space="preserve"> preliminary consumer tests and </w:t>
            </w:r>
            <w:r w:rsidR="00CB4A09" w:rsidRPr="00C4570C">
              <w:rPr>
                <w:rFonts w:ascii="Times New Roman" w:hAnsi="Times New Roman"/>
                <w:bCs/>
                <w:sz w:val="24"/>
                <w:szCs w:val="24"/>
                <w:lang w:val="en-GB"/>
              </w:rPr>
              <w:t xml:space="preserve">to be </w:t>
            </w:r>
            <w:r w:rsidRPr="00C4570C">
              <w:rPr>
                <w:rFonts w:ascii="Times New Roman" w:hAnsi="Times New Roman"/>
                <w:bCs/>
                <w:sz w:val="24"/>
                <w:szCs w:val="24"/>
                <w:lang w:val="en-GB"/>
              </w:rPr>
              <w:t>design</w:t>
            </w:r>
            <w:r w:rsidR="00CB4A09" w:rsidRPr="00C4570C">
              <w:rPr>
                <w:rFonts w:ascii="Times New Roman" w:hAnsi="Times New Roman"/>
                <w:bCs/>
                <w:sz w:val="24"/>
                <w:szCs w:val="24"/>
                <w:lang w:val="en-GB"/>
              </w:rPr>
              <w:t>ed</w:t>
            </w:r>
            <w:r w:rsidRPr="00C4570C">
              <w:rPr>
                <w:rFonts w:ascii="Times New Roman" w:hAnsi="Times New Roman"/>
                <w:bCs/>
                <w:sz w:val="24"/>
                <w:szCs w:val="24"/>
                <w:lang w:val="en-GB"/>
              </w:rPr>
              <w:t xml:space="preserve"> a plan to address the identified needs;</w:t>
            </w:r>
          </w:p>
          <w:p w14:paraId="12CF141F" w14:textId="77777777" w:rsidR="00CB4A09" w:rsidRPr="00C4570C" w:rsidRDefault="00CB4A09" w:rsidP="00057833">
            <w:pPr>
              <w:pStyle w:val="ListParagraph"/>
              <w:spacing w:after="0" w:line="240" w:lineRule="auto"/>
              <w:jc w:val="both"/>
              <w:rPr>
                <w:rFonts w:ascii="Times New Roman" w:hAnsi="Times New Roman"/>
                <w:bCs/>
                <w:sz w:val="24"/>
                <w:szCs w:val="24"/>
                <w:lang w:val="en-GB"/>
              </w:rPr>
            </w:pPr>
          </w:p>
          <w:p w14:paraId="7558749A" w14:textId="77777777" w:rsidR="006B51A1" w:rsidRPr="00C4570C" w:rsidRDefault="006B51A1" w:rsidP="00057833">
            <w:pPr>
              <w:pStyle w:val="ListParagraph"/>
              <w:spacing w:after="0" w:line="240" w:lineRule="auto"/>
              <w:jc w:val="both"/>
              <w:rPr>
                <w:rFonts w:ascii="Times New Roman" w:hAnsi="Times New Roman"/>
                <w:bCs/>
                <w:sz w:val="12"/>
                <w:szCs w:val="24"/>
                <w:lang w:val="en-GB"/>
              </w:rPr>
            </w:pPr>
          </w:p>
          <w:p w14:paraId="6F9811F6" w14:textId="77777777" w:rsidR="00D86A8E" w:rsidRPr="00C4570C" w:rsidRDefault="00D86A8E" w:rsidP="00057833">
            <w:pPr>
              <w:pStyle w:val="ListParagraph"/>
              <w:spacing w:after="0" w:line="240" w:lineRule="auto"/>
              <w:jc w:val="both"/>
              <w:rPr>
                <w:rFonts w:ascii="Times New Roman" w:hAnsi="Times New Roman"/>
                <w:bCs/>
                <w:sz w:val="12"/>
                <w:szCs w:val="24"/>
              </w:rPr>
            </w:pPr>
          </w:p>
          <w:p w14:paraId="1A1E2DC8" w14:textId="75E9AB97" w:rsidR="00CB4A09" w:rsidRPr="00C4570C" w:rsidRDefault="00032C2F" w:rsidP="009A61B0">
            <w:pPr>
              <w:pStyle w:val="ListParagraph"/>
              <w:numPr>
                <w:ilvl w:val="0"/>
                <w:numId w:val="19"/>
              </w:numPr>
              <w:spacing w:after="0" w:line="240" w:lineRule="auto"/>
              <w:jc w:val="both"/>
              <w:rPr>
                <w:rFonts w:ascii="Times New Roman" w:hAnsi="Times New Roman"/>
                <w:bCs/>
                <w:sz w:val="24"/>
                <w:szCs w:val="24"/>
                <w:lang w:val="en-GB"/>
              </w:rPr>
            </w:pPr>
            <w:r w:rsidRPr="00C4570C">
              <w:rPr>
                <w:rFonts w:ascii="Times New Roman" w:hAnsi="Times New Roman"/>
                <w:bCs/>
                <w:sz w:val="24"/>
                <w:szCs w:val="24"/>
                <w:lang w:val="en-GB"/>
              </w:rPr>
              <w:t>Periodic product testing should be provided during the development and implementation of the System with a sample (focus group) of future e-service users (administration officials, citizens, public service providers) to test and evaluate the usability of the services and user interfaces, as well as to eliminate difficulties and inconsistencies with the assignment.</w:t>
            </w:r>
          </w:p>
          <w:p w14:paraId="1A3DC253" w14:textId="77777777" w:rsidR="00032C2F" w:rsidRPr="00C4570C" w:rsidRDefault="00032C2F" w:rsidP="00057833">
            <w:pPr>
              <w:pStyle w:val="ListParagraph"/>
              <w:spacing w:after="0" w:line="240" w:lineRule="auto"/>
              <w:rPr>
                <w:rFonts w:ascii="Times New Roman" w:hAnsi="Times New Roman"/>
                <w:bCs/>
                <w:sz w:val="24"/>
                <w:szCs w:val="24"/>
                <w:lang w:val="en-GB"/>
              </w:rPr>
            </w:pPr>
          </w:p>
          <w:p w14:paraId="5D7E22A4" w14:textId="77777777" w:rsidR="006B51A1" w:rsidRPr="00C4570C" w:rsidRDefault="006B51A1" w:rsidP="00057833">
            <w:pPr>
              <w:pStyle w:val="ListParagraph"/>
              <w:spacing w:after="0" w:line="240" w:lineRule="auto"/>
              <w:rPr>
                <w:rFonts w:ascii="Times New Roman" w:hAnsi="Times New Roman"/>
                <w:bCs/>
                <w:sz w:val="24"/>
                <w:szCs w:val="24"/>
                <w:lang w:val="en-GB"/>
              </w:rPr>
            </w:pPr>
          </w:p>
          <w:p w14:paraId="4B03E098" w14:textId="77777777" w:rsidR="006B51A1" w:rsidRPr="00C4570C" w:rsidRDefault="006B51A1" w:rsidP="00057833">
            <w:pPr>
              <w:pStyle w:val="ListParagraph"/>
              <w:spacing w:after="0" w:line="240" w:lineRule="auto"/>
              <w:rPr>
                <w:rFonts w:ascii="Times New Roman" w:hAnsi="Times New Roman"/>
                <w:bCs/>
                <w:sz w:val="24"/>
                <w:szCs w:val="24"/>
                <w:lang w:val="en-GB"/>
              </w:rPr>
            </w:pPr>
          </w:p>
          <w:p w14:paraId="5131F824" w14:textId="77777777" w:rsidR="00032C2F" w:rsidRPr="00C4570C" w:rsidRDefault="00032C2F" w:rsidP="00057833">
            <w:pPr>
              <w:pStyle w:val="ListParagraph"/>
              <w:spacing w:after="0" w:line="240" w:lineRule="auto"/>
              <w:rPr>
                <w:rFonts w:ascii="Times New Roman" w:hAnsi="Times New Roman"/>
                <w:bCs/>
                <w:sz w:val="32"/>
                <w:szCs w:val="24"/>
                <w:lang w:val="en-GB"/>
              </w:rPr>
            </w:pPr>
          </w:p>
          <w:p w14:paraId="43B9FD29" w14:textId="6D1032D6" w:rsidR="00032C2F" w:rsidRPr="00C4570C" w:rsidRDefault="00032C2F" w:rsidP="009A61B0">
            <w:pPr>
              <w:pStyle w:val="ListParagraph"/>
              <w:numPr>
                <w:ilvl w:val="0"/>
                <w:numId w:val="19"/>
              </w:numPr>
              <w:spacing w:after="0" w:line="240" w:lineRule="auto"/>
              <w:jc w:val="both"/>
              <w:rPr>
                <w:rFonts w:ascii="Times New Roman" w:hAnsi="Times New Roman"/>
                <w:bCs/>
                <w:sz w:val="24"/>
                <w:szCs w:val="24"/>
                <w:lang w:val="en-GB"/>
              </w:rPr>
            </w:pPr>
            <w:r w:rsidRPr="00C4570C">
              <w:rPr>
                <w:rFonts w:ascii="Times New Roman" w:hAnsi="Times New Roman"/>
                <w:bCs/>
                <w:sz w:val="24"/>
                <w:szCs w:val="24"/>
                <w:lang w:val="en-GB"/>
              </w:rPr>
              <w:t xml:space="preserve">The statutory requirements for the single collection and re-use of data in the state administration (according to APC and E-GL) must be observed and in the developed business processes not requiring data for the </w:t>
            </w:r>
            <w:r w:rsidRPr="00C4570C">
              <w:rPr>
                <w:rFonts w:ascii="Times New Roman" w:hAnsi="Times New Roman"/>
                <w:bCs/>
                <w:sz w:val="24"/>
                <w:szCs w:val="24"/>
                <w:lang w:val="en-GB"/>
              </w:rPr>
              <w:lastRenderedPageBreak/>
              <w:t xml:space="preserve">applicant and / or the </w:t>
            </w:r>
            <w:r w:rsidR="00C0097C" w:rsidRPr="00C4570C">
              <w:rPr>
                <w:rFonts w:ascii="Times New Roman" w:hAnsi="Times New Roman"/>
                <w:bCs/>
                <w:sz w:val="24"/>
                <w:szCs w:val="24"/>
                <w:lang w:val="en-GB"/>
              </w:rPr>
              <w:t>beneficiary</w:t>
            </w:r>
            <w:r w:rsidRPr="00C4570C">
              <w:rPr>
                <w:rFonts w:ascii="Times New Roman" w:hAnsi="Times New Roman"/>
                <w:bCs/>
                <w:sz w:val="24"/>
                <w:szCs w:val="24"/>
                <w:lang w:val="en-GB"/>
              </w:rPr>
              <w:t xml:space="preserve"> of the service, which can be retrieved automatically in the process of electronic identification through the Electronic Identification Center or on the basis of the EGN of the </w:t>
            </w:r>
            <w:r w:rsidR="00D86A8E" w:rsidRPr="00C4570C">
              <w:rPr>
                <w:rFonts w:ascii="Times New Roman" w:hAnsi="Times New Roman"/>
                <w:bCs/>
                <w:sz w:val="24"/>
                <w:szCs w:val="24"/>
                <w:lang w:val="en-US"/>
              </w:rPr>
              <w:t>Qualified Electronic Signature (</w:t>
            </w:r>
            <w:r w:rsidRPr="00C4570C">
              <w:rPr>
                <w:rFonts w:ascii="Times New Roman" w:hAnsi="Times New Roman"/>
                <w:bCs/>
                <w:sz w:val="24"/>
                <w:szCs w:val="24"/>
                <w:lang w:val="en-GB"/>
              </w:rPr>
              <w:t>QES</w:t>
            </w:r>
            <w:r w:rsidR="00D86A8E" w:rsidRPr="00C4570C">
              <w:rPr>
                <w:rFonts w:ascii="Times New Roman" w:hAnsi="Times New Roman"/>
                <w:bCs/>
                <w:sz w:val="24"/>
                <w:szCs w:val="24"/>
                <w:lang w:val="en-GB"/>
              </w:rPr>
              <w:t>)</w:t>
            </w:r>
            <w:r w:rsidRPr="00C4570C">
              <w:rPr>
                <w:rFonts w:ascii="Times New Roman" w:hAnsi="Times New Roman"/>
                <w:bCs/>
                <w:sz w:val="24"/>
                <w:szCs w:val="24"/>
                <w:lang w:val="en-GB"/>
              </w:rPr>
              <w:t xml:space="preserve">. If necessary, the Contractor must propose to the </w:t>
            </w:r>
            <w:r w:rsidR="00C0097C" w:rsidRPr="00C4570C">
              <w:rPr>
                <w:rFonts w:ascii="Times New Roman" w:hAnsi="Times New Roman"/>
                <w:bCs/>
                <w:sz w:val="24"/>
                <w:szCs w:val="24"/>
                <w:lang w:val="en-GB"/>
              </w:rPr>
              <w:t>Contracting authority</w:t>
            </w:r>
            <w:r w:rsidRPr="00C4570C">
              <w:rPr>
                <w:rFonts w:ascii="Times New Roman" w:hAnsi="Times New Roman"/>
                <w:bCs/>
                <w:sz w:val="24"/>
                <w:szCs w:val="24"/>
                <w:lang w:val="en-GB"/>
              </w:rPr>
              <w:t xml:space="preserve"> adequate regulatory changes to harmonize the relevant sectoral regulatory requirements with the general provisions of the Administrative Procedure Code, the Electronic Governance </w:t>
            </w:r>
            <w:r w:rsidR="00911884" w:rsidRPr="00C4570C">
              <w:rPr>
                <w:rFonts w:ascii="Times New Roman" w:hAnsi="Times New Roman"/>
                <w:bCs/>
                <w:sz w:val="24"/>
                <w:szCs w:val="24"/>
                <w:lang w:val="en-GB"/>
              </w:rPr>
              <w:t>Law</w:t>
            </w:r>
            <w:r w:rsidRPr="00C4570C">
              <w:rPr>
                <w:rFonts w:ascii="Times New Roman" w:hAnsi="Times New Roman"/>
                <w:bCs/>
                <w:sz w:val="24"/>
                <w:szCs w:val="24"/>
                <w:lang w:val="en-GB"/>
              </w:rPr>
              <w:t xml:space="preserve">, the Electronic Document and Electronic Signature </w:t>
            </w:r>
            <w:r w:rsidR="00911884" w:rsidRPr="00C4570C">
              <w:rPr>
                <w:rFonts w:ascii="Times New Roman" w:hAnsi="Times New Roman"/>
                <w:bCs/>
                <w:sz w:val="24"/>
                <w:szCs w:val="24"/>
                <w:lang w:val="en-GB"/>
              </w:rPr>
              <w:t xml:space="preserve">Law </w:t>
            </w:r>
            <w:r w:rsidRPr="00C4570C">
              <w:rPr>
                <w:rFonts w:ascii="Times New Roman" w:hAnsi="Times New Roman"/>
                <w:bCs/>
                <w:sz w:val="24"/>
                <w:szCs w:val="24"/>
                <w:lang w:val="en-GB"/>
              </w:rPr>
              <w:t>and the applicable regulations, if the applicabl</w:t>
            </w:r>
            <w:r w:rsidR="00C0097C" w:rsidRPr="00C4570C">
              <w:rPr>
                <w:rFonts w:ascii="Times New Roman" w:hAnsi="Times New Roman"/>
                <w:bCs/>
                <w:sz w:val="24"/>
                <w:szCs w:val="24"/>
                <w:lang w:val="en-GB"/>
              </w:rPr>
              <w:t>e regulatory framework requires</w:t>
            </w:r>
            <w:r w:rsidRPr="00C4570C">
              <w:rPr>
                <w:rFonts w:ascii="Times New Roman" w:hAnsi="Times New Roman"/>
                <w:bCs/>
                <w:sz w:val="24"/>
                <w:szCs w:val="24"/>
                <w:lang w:val="en-GB"/>
              </w:rPr>
              <w:t>:</w:t>
            </w:r>
          </w:p>
          <w:p w14:paraId="26689D7B" w14:textId="77777777" w:rsidR="00D1594A" w:rsidRPr="00C4570C" w:rsidRDefault="00D1594A" w:rsidP="00057833">
            <w:pPr>
              <w:pStyle w:val="ListParagraph"/>
              <w:spacing w:after="0" w:line="240" w:lineRule="auto"/>
              <w:jc w:val="both"/>
              <w:rPr>
                <w:rFonts w:ascii="Times New Roman" w:hAnsi="Times New Roman"/>
                <w:bCs/>
                <w:sz w:val="24"/>
                <w:szCs w:val="24"/>
                <w:lang w:val="en-GB"/>
              </w:rPr>
            </w:pPr>
          </w:p>
          <w:p w14:paraId="16DF140B" w14:textId="77777777" w:rsidR="00D1594A" w:rsidRPr="00C4570C" w:rsidRDefault="00D1594A" w:rsidP="00057833">
            <w:pPr>
              <w:pStyle w:val="ListParagraph"/>
              <w:spacing w:after="0" w:line="240" w:lineRule="auto"/>
              <w:jc w:val="both"/>
              <w:rPr>
                <w:rFonts w:ascii="Times New Roman" w:hAnsi="Times New Roman"/>
                <w:bCs/>
                <w:sz w:val="24"/>
                <w:szCs w:val="24"/>
                <w:lang w:val="en-GB"/>
              </w:rPr>
            </w:pPr>
          </w:p>
          <w:p w14:paraId="2788E247" w14:textId="77777777" w:rsidR="00CE566F" w:rsidRPr="00C4570C" w:rsidRDefault="00CE566F" w:rsidP="00057833">
            <w:pPr>
              <w:pStyle w:val="ListParagraph"/>
              <w:spacing w:after="0" w:line="240" w:lineRule="auto"/>
              <w:jc w:val="both"/>
              <w:rPr>
                <w:rFonts w:ascii="Times New Roman" w:hAnsi="Times New Roman"/>
                <w:bCs/>
                <w:sz w:val="24"/>
                <w:szCs w:val="24"/>
                <w:lang w:val="en-GB"/>
              </w:rPr>
            </w:pPr>
          </w:p>
          <w:p w14:paraId="495D7FBB" w14:textId="77777777" w:rsidR="00CE566F" w:rsidRPr="00C4570C" w:rsidRDefault="00CE566F" w:rsidP="00057833">
            <w:pPr>
              <w:pStyle w:val="ListParagraph"/>
              <w:spacing w:after="0" w:line="240" w:lineRule="auto"/>
              <w:jc w:val="both"/>
              <w:rPr>
                <w:rFonts w:ascii="Times New Roman" w:hAnsi="Times New Roman"/>
                <w:bCs/>
                <w:sz w:val="24"/>
                <w:szCs w:val="24"/>
                <w:lang w:val="en-GB"/>
              </w:rPr>
            </w:pPr>
          </w:p>
          <w:p w14:paraId="21AD7669" w14:textId="77777777" w:rsidR="009D5C09" w:rsidRPr="00C4570C" w:rsidRDefault="009D5C09" w:rsidP="00057833">
            <w:pPr>
              <w:pStyle w:val="ListParagraph"/>
              <w:spacing w:after="0" w:line="240" w:lineRule="auto"/>
              <w:jc w:val="both"/>
              <w:rPr>
                <w:rFonts w:ascii="Times New Roman" w:hAnsi="Times New Roman"/>
                <w:bCs/>
                <w:sz w:val="24"/>
                <w:szCs w:val="24"/>
                <w:lang w:val="en-GB"/>
              </w:rPr>
            </w:pPr>
          </w:p>
          <w:p w14:paraId="40866185" w14:textId="77777777" w:rsidR="006541A3" w:rsidRPr="00C4570C" w:rsidRDefault="006541A3" w:rsidP="00057833">
            <w:pPr>
              <w:pStyle w:val="ListParagraph"/>
              <w:spacing w:after="0" w:line="240" w:lineRule="auto"/>
              <w:jc w:val="both"/>
              <w:rPr>
                <w:rFonts w:ascii="Times New Roman" w:hAnsi="Times New Roman"/>
                <w:bCs/>
                <w:sz w:val="24"/>
                <w:szCs w:val="24"/>
                <w:lang w:val="en-GB"/>
              </w:rPr>
            </w:pPr>
          </w:p>
          <w:p w14:paraId="22F9FCC8" w14:textId="77777777" w:rsidR="00CE566F" w:rsidRPr="00C4570C" w:rsidRDefault="00CE566F" w:rsidP="00057833">
            <w:pPr>
              <w:pStyle w:val="ListParagraph"/>
              <w:spacing w:after="0" w:line="240" w:lineRule="auto"/>
              <w:jc w:val="both"/>
              <w:rPr>
                <w:rFonts w:ascii="Times New Roman" w:hAnsi="Times New Roman"/>
                <w:bCs/>
                <w:sz w:val="24"/>
                <w:szCs w:val="24"/>
                <w:lang w:val="en-GB"/>
              </w:rPr>
            </w:pPr>
          </w:p>
          <w:p w14:paraId="0036457F" w14:textId="739EDACA" w:rsidR="00911884" w:rsidRPr="00C4570C" w:rsidRDefault="00911884" w:rsidP="009A61B0">
            <w:pPr>
              <w:pStyle w:val="ListParagraph"/>
              <w:numPr>
                <w:ilvl w:val="1"/>
                <w:numId w:val="19"/>
              </w:numPr>
              <w:spacing w:after="0" w:line="240" w:lineRule="auto"/>
              <w:ind w:left="742" w:hanging="426"/>
              <w:jc w:val="both"/>
              <w:rPr>
                <w:rFonts w:ascii="Times New Roman" w:hAnsi="Times New Roman"/>
                <w:bCs/>
                <w:sz w:val="24"/>
                <w:szCs w:val="24"/>
                <w:lang w:val="en-GB"/>
              </w:rPr>
            </w:pPr>
            <w:r w:rsidRPr="00C4570C">
              <w:rPr>
                <w:rFonts w:ascii="Times New Roman" w:hAnsi="Times New Roman"/>
                <w:bCs/>
                <w:sz w:val="24"/>
                <w:szCs w:val="24"/>
                <w:lang w:val="en-GB"/>
              </w:rPr>
              <w:t>to explicitly fill in a standard paper form on which</w:t>
            </w:r>
            <w:r w:rsidR="00D1594A" w:rsidRPr="00C4570C">
              <w:rPr>
                <w:rFonts w:ascii="Times New Roman" w:hAnsi="Times New Roman"/>
                <w:bCs/>
                <w:sz w:val="24"/>
                <w:szCs w:val="24"/>
                <w:lang w:val="en-GB"/>
              </w:rPr>
              <w:t xml:space="preserve"> the</w:t>
            </w:r>
            <w:r w:rsidRPr="00C4570C">
              <w:rPr>
                <w:rFonts w:ascii="Times New Roman" w:hAnsi="Times New Roman"/>
                <w:bCs/>
                <w:sz w:val="24"/>
                <w:szCs w:val="24"/>
                <w:lang w:val="en-GB"/>
              </w:rPr>
              <w:t xml:space="preserve"> users must sign in person and / or </w:t>
            </w:r>
            <w:r w:rsidR="00D1594A" w:rsidRPr="00C4570C">
              <w:rPr>
                <w:rFonts w:ascii="Times New Roman" w:hAnsi="Times New Roman"/>
                <w:bCs/>
                <w:sz w:val="24"/>
                <w:szCs w:val="24"/>
                <w:lang w:val="en-GB"/>
              </w:rPr>
              <w:t>which to apply as exigible</w:t>
            </w:r>
            <w:r w:rsidRPr="00C4570C">
              <w:rPr>
                <w:rFonts w:ascii="Times New Roman" w:hAnsi="Times New Roman"/>
                <w:bCs/>
                <w:sz w:val="24"/>
                <w:szCs w:val="24"/>
                <w:lang w:val="en-GB"/>
              </w:rPr>
              <w:t xml:space="preserve"> document when requesting an electronic administrative service;</w:t>
            </w:r>
          </w:p>
          <w:p w14:paraId="7E57F5CB" w14:textId="77777777" w:rsidR="006541A3" w:rsidRPr="00C4570C" w:rsidRDefault="006541A3" w:rsidP="006541A3">
            <w:pPr>
              <w:pStyle w:val="ListParagraph"/>
              <w:spacing w:after="0" w:line="240" w:lineRule="auto"/>
              <w:ind w:left="742"/>
              <w:jc w:val="both"/>
              <w:rPr>
                <w:rFonts w:ascii="Times New Roman" w:hAnsi="Times New Roman"/>
                <w:bCs/>
                <w:sz w:val="24"/>
                <w:szCs w:val="24"/>
                <w:lang w:val="en-GB"/>
              </w:rPr>
            </w:pPr>
          </w:p>
          <w:p w14:paraId="0F7D5BB8" w14:textId="77777777" w:rsidR="006541A3" w:rsidRPr="00C4570C" w:rsidRDefault="006541A3" w:rsidP="006541A3">
            <w:pPr>
              <w:pStyle w:val="ListParagraph"/>
              <w:spacing w:after="0" w:line="240" w:lineRule="auto"/>
              <w:ind w:left="742"/>
              <w:jc w:val="both"/>
              <w:rPr>
                <w:rFonts w:ascii="Times New Roman" w:hAnsi="Times New Roman"/>
                <w:bCs/>
                <w:sz w:val="14"/>
                <w:szCs w:val="24"/>
                <w:lang w:val="en-GB"/>
              </w:rPr>
            </w:pPr>
          </w:p>
          <w:p w14:paraId="0710A797" w14:textId="77777777" w:rsidR="00D1594A" w:rsidRPr="00C4570C" w:rsidRDefault="00D1594A" w:rsidP="00057833">
            <w:pPr>
              <w:pStyle w:val="ListParagraph"/>
              <w:spacing w:after="0" w:line="240" w:lineRule="auto"/>
              <w:ind w:left="742" w:hanging="426"/>
              <w:jc w:val="both"/>
              <w:rPr>
                <w:rFonts w:ascii="Times New Roman" w:hAnsi="Times New Roman"/>
                <w:bCs/>
                <w:sz w:val="24"/>
                <w:szCs w:val="24"/>
                <w:lang w:val="en-GB"/>
              </w:rPr>
            </w:pPr>
          </w:p>
          <w:p w14:paraId="4365B8C3" w14:textId="278B5D1E" w:rsidR="00911884" w:rsidRPr="00C4570C" w:rsidRDefault="00911884" w:rsidP="009A61B0">
            <w:pPr>
              <w:pStyle w:val="ListParagraph"/>
              <w:numPr>
                <w:ilvl w:val="1"/>
                <w:numId w:val="19"/>
              </w:numPr>
              <w:spacing w:after="0" w:line="240" w:lineRule="auto"/>
              <w:ind w:left="742" w:hanging="426"/>
              <w:jc w:val="both"/>
              <w:rPr>
                <w:rFonts w:ascii="Times New Roman" w:hAnsi="Times New Roman"/>
                <w:bCs/>
                <w:sz w:val="24"/>
                <w:szCs w:val="24"/>
                <w:lang w:val="en-GB"/>
              </w:rPr>
            </w:pPr>
            <w:r w:rsidRPr="00C4570C">
              <w:rPr>
                <w:rFonts w:ascii="Times New Roman" w:hAnsi="Times New Roman"/>
                <w:bCs/>
                <w:sz w:val="24"/>
                <w:szCs w:val="24"/>
                <w:lang w:val="en-GB"/>
              </w:rPr>
              <w:t xml:space="preserve">explicitly declaring or </w:t>
            </w:r>
            <w:r w:rsidR="00D1594A" w:rsidRPr="00C4570C">
              <w:rPr>
                <w:rFonts w:ascii="Times New Roman" w:hAnsi="Times New Roman"/>
                <w:bCs/>
                <w:sz w:val="24"/>
                <w:szCs w:val="24"/>
                <w:lang w:val="en-GB"/>
              </w:rPr>
              <w:t xml:space="preserve">stating </w:t>
            </w:r>
            <w:r w:rsidRPr="00C4570C">
              <w:rPr>
                <w:rFonts w:ascii="Times New Roman" w:hAnsi="Times New Roman"/>
                <w:bCs/>
                <w:sz w:val="24"/>
                <w:szCs w:val="24"/>
                <w:lang w:val="en-GB"/>
              </w:rPr>
              <w:t xml:space="preserve"> circumstances or data that are administrated and / or certified by other government authorities and can be obtained on an official basis, including automated through appropriate integration interfaces;</w:t>
            </w:r>
          </w:p>
          <w:p w14:paraId="573455C5" w14:textId="77777777" w:rsidR="006541A3" w:rsidRPr="00C4570C" w:rsidRDefault="006541A3" w:rsidP="006541A3">
            <w:pPr>
              <w:pStyle w:val="ListParagraph"/>
              <w:spacing w:after="0" w:line="240" w:lineRule="auto"/>
              <w:ind w:left="742"/>
              <w:jc w:val="both"/>
              <w:rPr>
                <w:rFonts w:ascii="Times New Roman" w:hAnsi="Times New Roman"/>
                <w:bCs/>
                <w:sz w:val="24"/>
                <w:szCs w:val="24"/>
                <w:lang w:val="en-GB"/>
              </w:rPr>
            </w:pPr>
          </w:p>
          <w:p w14:paraId="0DCB3BB0" w14:textId="77777777" w:rsidR="006541A3" w:rsidRPr="00C4570C" w:rsidRDefault="006541A3" w:rsidP="006541A3">
            <w:pPr>
              <w:pStyle w:val="ListParagraph"/>
              <w:spacing w:after="0" w:line="240" w:lineRule="auto"/>
              <w:ind w:left="742"/>
              <w:jc w:val="both"/>
              <w:rPr>
                <w:rFonts w:ascii="Times New Roman" w:hAnsi="Times New Roman"/>
                <w:bCs/>
                <w:sz w:val="24"/>
                <w:szCs w:val="24"/>
                <w:lang w:val="en-GB"/>
              </w:rPr>
            </w:pPr>
          </w:p>
          <w:p w14:paraId="35019377" w14:textId="77777777" w:rsidR="00D1594A" w:rsidRPr="00C4570C" w:rsidRDefault="00D1594A" w:rsidP="00057833">
            <w:pPr>
              <w:pStyle w:val="ListParagraph"/>
              <w:spacing w:after="0" w:line="240" w:lineRule="auto"/>
              <w:ind w:left="742" w:hanging="426"/>
              <w:jc w:val="both"/>
              <w:rPr>
                <w:rFonts w:ascii="Times New Roman" w:hAnsi="Times New Roman"/>
                <w:bCs/>
                <w:sz w:val="24"/>
                <w:szCs w:val="24"/>
                <w:lang w:val="en-GB"/>
              </w:rPr>
            </w:pPr>
          </w:p>
          <w:p w14:paraId="0A8DE266" w14:textId="3796F353" w:rsidR="00D1594A" w:rsidRPr="00C4570C" w:rsidRDefault="00D1594A" w:rsidP="009A61B0">
            <w:pPr>
              <w:pStyle w:val="ListParagraph"/>
              <w:numPr>
                <w:ilvl w:val="1"/>
                <w:numId w:val="19"/>
              </w:numPr>
              <w:spacing w:after="0" w:line="240" w:lineRule="auto"/>
              <w:ind w:left="742" w:hanging="426"/>
              <w:jc w:val="both"/>
              <w:rPr>
                <w:rFonts w:ascii="Times New Roman" w:hAnsi="Times New Roman"/>
                <w:bCs/>
                <w:sz w:val="24"/>
                <w:szCs w:val="24"/>
                <w:lang w:val="en-GB"/>
              </w:rPr>
            </w:pPr>
            <w:r w:rsidRPr="00C4570C">
              <w:rPr>
                <w:rFonts w:ascii="Times New Roman" w:hAnsi="Times New Roman"/>
                <w:bCs/>
                <w:sz w:val="24"/>
                <w:szCs w:val="24"/>
                <w:lang w:val="en-GB"/>
              </w:rPr>
              <w:t>other regulatory requirements that lead to suboptimal or unnecessary bureaucratic processes that could be optimized when requesting and providing electronic administrative services;</w:t>
            </w:r>
          </w:p>
          <w:p w14:paraId="6006328F" w14:textId="356EA314" w:rsidR="005F13C9" w:rsidRPr="00C4570C" w:rsidRDefault="005F13C9" w:rsidP="00057833">
            <w:pPr>
              <w:pStyle w:val="BodyText"/>
              <w:spacing w:before="0"/>
              <w:ind w:left="742" w:hanging="426"/>
              <w:jc w:val="both"/>
              <w:outlineLvl w:val="0"/>
              <w:rPr>
                <w:rFonts w:ascii="Times New Roman" w:eastAsia="Arial Unicode MS" w:hAnsi="Times New Roman"/>
                <w:b w:val="0"/>
                <w:i/>
                <w:noProof/>
                <w:sz w:val="24"/>
                <w:szCs w:val="24"/>
                <w:u w:val="single"/>
              </w:rPr>
            </w:pPr>
          </w:p>
          <w:p w14:paraId="5B2CD22A" w14:textId="77777777" w:rsidR="008152D9" w:rsidRPr="00C4570C" w:rsidRDefault="008152D9" w:rsidP="00057833">
            <w:pPr>
              <w:pStyle w:val="BodyText"/>
              <w:spacing w:before="0"/>
              <w:ind w:left="742" w:hanging="426"/>
              <w:jc w:val="both"/>
              <w:outlineLvl w:val="0"/>
              <w:rPr>
                <w:rFonts w:ascii="Times New Roman" w:eastAsia="Arial Unicode MS" w:hAnsi="Times New Roman"/>
                <w:b w:val="0"/>
                <w:i/>
                <w:noProof/>
                <w:sz w:val="6"/>
                <w:szCs w:val="24"/>
                <w:u w:val="single"/>
              </w:rPr>
            </w:pPr>
          </w:p>
          <w:p w14:paraId="68CE83EB" w14:textId="6684D318" w:rsidR="005F13C9" w:rsidRPr="00C4570C" w:rsidRDefault="005F35D8" w:rsidP="009A61B0">
            <w:pPr>
              <w:pStyle w:val="ListParagraph"/>
              <w:numPr>
                <w:ilvl w:val="0"/>
                <w:numId w:val="19"/>
              </w:numPr>
              <w:spacing w:after="0" w:line="240" w:lineRule="auto"/>
              <w:jc w:val="both"/>
              <w:rPr>
                <w:rFonts w:ascii="Times New Roman" w:hAnsi="Times New Roman"/>
                <w:bCs/>
                <w:sz w:val="24"/>
                <w:szCs w:val="24"/>
                <w:lang w:val="en-GB"/>
              </w:rPr>
            </w:pPr>
            <w:r w:rsidRPr="00C4570C">
              <w:rPr>
                <w:rFonts w:ascii="Times New Roman" w:hAnsi="Times New Roman"/>
                <w:bCs/>
                <w:sz w:val="24"/>
                <w:szCs w:val="24"/>
                <w:lang w:val="en-GB"/>
              </w:rPr>
              <w:t xml:space="preserve">Informative texts should be developed for each electronic administrative service, which  must include as a minimum: </w:t>
            </w:r>
          </w:p>
          <w:p w14:paraId="0B6700DC" w14:textId="77777777" w:rsidR="006541A3" w:rsidRPr="00C4570C" w:rsidRDefault="006541A3" w:rsidP="006541A3">
            <w:pPr>
              <w:pStyle w:val="ListParagraph"/>
              <w:spacing w:after="0" w:line="240" w:lineRule="auto"/>
              <w:jc w:val="both"/>
              <w:rPr>
                <w:rFonts w:ascii="Times New Roman" w:hAnsi="Times New Roman"/>
                <w:bCs/>
                <w:sz w:val="18"/>
                <w:szCs w:val="24"/>
                <w:lang w:val="en-GB"/>
              </w:rPr>
            </w:pPr>
          </w:p>
          <w:p w14:paraId="14E6ABCA" w14:textId="5A459D99" w:rsidR="005F35D8" w:rsidRPr="00C4570C" w:rsidRDefault="005F35D8" w:rsidP="009A61B0">
            <w:pPr>
              <w:pStyle w:val="ListParagraph"/>
              <w:numPr>
                <w:ilvl w:val="1"/>
                <w:numId w:val="19"/>
              </w:numPr>
              <w:spacing w:after="0" w:line="240" w:lineRule="auto"/>
              <w:jc w:val="both"/>
              <w:rPr>
                <w:rFonts w:ascii="Times New Roman" w:hAnsi="Times New Roman"/>
                <w:bCs/>
                <w:sz w:val="24"/>
                <w:szCs w:val="24"/>
                <w:lang w:val="en-GB"/>
              </w:rPr>
            </w:pPr>
            <w:r w:rsidRPr="00C4570C">
              <w:rPr>
                <w:rFonts w:ascii="Times New Roman" w:hAnsi="Times New Roman"/>
                <w:bCs/>
                <w:sz w:val="24"/>
                <w:szCs w:val="24"/>
                <w:lang w:val="en-GB"/>
              </w:rPr>
              <w:t>Terms for provision of the service;</w:t>
            </w:r>
          </w:p>
          <w:p w14:paraId="31CF9308" w14:textId="77777777" w:rsidR="005F35D8" w:rsidRPr="00C4570C" w:rsidRDefault="005F35D8" w:rsidP="00057833">
            <w:pPr>
              <w:pStyle w:val="ListParagraph"/>
              <w:spacing w:after="0" w:line="240" w:lineRule="auto"/>
              <w:ind w:left="1440"/>
              <w:jc w:val="both"/>
              <w:rPr>
                <w:rFonts w:ascii="Times New Roman" w:hAnsi="Times New Roman"/>
                <w:bCs/>
                <w:sz w:val="24"/>
                <w:szCs w:val="24"/>
                <w:lang w:val="en-GB"/>
              </w:rPr>
            </w:pPr>
          </w:p>
          <w:p w14:paraId="70591A54" w14:textId="50BEC544" w:rsidR="005F35D8" w:rsidRPr="00C4570C" w:rsidRDefault="005F35D8" w:rsidP="009A61B0">
            <w:pPr>
              <w:pStyle w:val="ListParagraph"/>
              <w:numPr>
                <w:ilvl w:val="1"/>
                <w:numId w:val="19"/>
              </w:numPr>
              <w:spacing w:after="0" w:line="240" w:lineRule="auto"/>
              <w:jc w:val="both"/>
              <w:rPr>
                <w:rFonts w:ascii="Times New Roman" w:hAnsi="Times New Roman"/>
                <w:bCs/>
                <w:sz w:val="24"/>
                <w:szCs w:val="24"/>
                <w:lang w:val="en-GB"/>
              </w:rPr>
            </w:pPr>
            <w:r w:rsidRPr="00C4570C">
              <w:rPr>
                <w:rFonts w:ascii="Times New Roman" w:hAnsi="Times New Roman"/>
                <w:bCs/>
                <w:sz w:val="24"/>
                <w:szCs w:val="24"/>
                <w:lang w:val="en-GB"/>
              </w:rPr>
              <w:t>Time limits for service provision;</w:t>
            </w:r>
          </w:p>
          <w:p w14:paraId="3BBBE1BB" w14:textId="77777777" w:rsidR="005F35D8" w:rsidRPr="00C4570C" w:rsidRDefault="005F35D8" w:rsidP="00057833">
            <w:pPr>
              <w:pStyle w:val="ListParagraph"/>
              <w:spacing w:after="0" w:line="240" w:lineRule="auto"/>
              <w:ind w:left="1440"/>
              <w:jc w:val="both"/>
              <w:rPr>
                <w:rFonts w:ascii="Times New Roman" w:hAnsi="Times New Roman"/>
                <w:bCs/>
                <w:sz w:val="24"/>
                <w:szCs w:val="24"/>
                <w:lang w:val="en-GB"/>
              </w:rPr>
            </w:pPr>
          </w:p>
          <w:p w14:paraId="25540054" w14:textId="176F4713" w:rsidR="005F35D8" w:rsidRPr="00C4570C" w:rsidRDefault="005F35D8" w:rsidP="009A61B0">
            <w:pPr>
              <w:pStyle w:val="ListParagraph"/>
              <w:numPr>
                <w:ilvl w:val="1"/>
                <w:numId w:val="19"/>
              </w:numPr>
              <w:spacing w:after="0" w:line="240" w:lineRule="auto"/>
              <w:jc w:val="both"/>
              <w:rPr>
                <w:rFonts w:ascii="Times New Roman" w:hAnsi="Times New Roman"/>
                <w:bCs/>
                <w:sz w:val="24"/>
                <w:szCs w:val="24"/>
                <w:lang w:val="en-GB"/>
              </w:rPr>
            </w:pPr>
            <w:r w:rsidRPr="00C4570C">
              <w:rPr>
                <w:rFonts w:ascii="Times New Roman" w:hAnsi="Times New Roman"/>
                <w:bCs/>
                <w:sz w:val="24"/>
                <w:szCs w:val="24"/>
                <w:lang w:val="en-GB"/>
              </w:rPr>
              <w:lastRenderedPageBreak/>
              <w:t>Fees for requesting and providing the service accordingly;</w:t>
            </w:r>
          </w:p>
          <w:p w14:paraId="61ED657D" w14:textId="3AD23812" w:rsidR="005F35D8" w:rsidRPr="00C4570C" w:rsidRDefault="005F35D8" w:rsidP="00057833">
            <w:pPr>
              <w:pStyle w:val="ListParagraph"/>
              <w:spacing w:after="0" w:line="240" w:lineRule="auto"/>
              <w:ind w:left="1440"/>
              <w:jc w:val="both"/>
              <w:rPr>
                <w:rFonts w:ascii="Times New Roman" w:hAnsi="Times New Roman"/>
                <w:bCs/>
                <w:sz w:val="24"/>
                <w:szCs w:val="24"/>
                <w:lang w:val="en-GB"/>
              </w:rPr>
            </w:pPr>
          </w:p>
          <w:p w14:paraId="229D5B14" w14:textId="46EE036B" w:rsidR="005F35D8" w:rsidRPr="00C4570C" w:rsidRDefault="005F35D8" w:rsidP="009A61B0">
            <w:pPr>
              <w:pStyle w:val="ListParagraph"/>
              <w:numPr>
                <w:ilvl w:val="1"/>
                <w:numId w:val="19"/>
              </w:numPr>
              <w:spacing w:after="0" w:line="240" w:lineRule="auto"/>
              <w:jc w:val="both"/>
              <w:rPr>
                <w:rFonts w:ascii="Times New Roman" w:hAnsi="Times New Roman"/>
                <w:bCs/>
                <w:sz w:val="24"/>
                <w:szCs w:val="24"/>
                <w:lang w:val="en-GB"/>
              </w:rPr>
            </w:pPr>
            <w:r w:rsidRPr="00C4570C">
              <w:rPr>
                <w:rFonts w:ascii="Times New Roman" w:hAnsi="Times New Roman"/>
                <w:bCs/>
                <w:sz w:val="24"/>
                <w:szCs w:val="24"/>
                <w:lang w:val="en-GB"/>
              </w:rPr>
              <w:t>Ways to receive the service;</w:t>
            </w:r>
          </w:p>
          <w:p w14:paraId="09BBC976" w14:textId="6224857D" w:rsidR="005F35D8" w:rsidRPr="00C4570C" w:rsidRDefault="005F35D8" w:rsidP="009A61B0">
            <w:pPr>
              <w:pStyle w:val="ListParagraph"/>
              <w:numPr>
                <w:ilvl w:val="1"/>
                <w:numId w:val="19"/>
              </w:numPr>
              <w:spacing w:after="0" w:line="240" w:lineRule="auto"/>
              <w:jc w:val="both"/>
              <w:rPr>
                <w:rFonts w:ascii="Times New Roman" w:hAnsi="Times New Roman"/>
                <w:bCs/>
                <w:sz w:val="24"/>
                <w:szCs w:val="24"/>
                <w:lang w:val="en-GB"/>
              </w:rPr>
            </w:pPr>
            <w:r w:rsidRPr="00C4570C">
              <w:rPr>
                <w:rFonts w:ascii="Times New Roman" w:hAnsi="Times New Roman"/>
                <w:bCs/>
                <w:sz w:val="24"/>
                <w:szCs w:val="24"/>
                <w:lang w:val="en-GB"/>
              </w:rPr>
              <w:t>Result of service provision;</w:t>
            </w:r>
          </w:p>
          <w:p w14:paraId="2DBDDE29" w14:textId="77777777" w:rsidR="005F35D8" w:rsidRPr="00C4570C" w:rsidRDefault="005F35D8" w:rsidP="00057833">
            <w:pPr>
              <w:pStyle w:val="ListParagraph"/>
              <w:spacing w:after="0" w:line="240" w:lineRule="auto"/>
              <w:ind w:left="1440"/>
              <w:jc w:val="both"/>
              <w:rPr>
                <w:rFonts w:ascii="Times New Roman" w:hAnsi="Times New Roman"/>
                <w:bCs/>
                <w:sz w:val="24"/>
                <w:szCs w:val="24"/>
                <w:lang w:val="en-GB"/>
              </w:rPr>
            </w:pPr>
          </w:p>
          <w:p w14:paraId="10A33AE7" w14:textId="6873756D" w:rsidR="005F35D8" w:rsidRPr="00C4570C" w:rsidRDefault="005F35D8" w:rsidP="009A61B0">
            <w:pPr>
              <w:pStyle w:val="ListParagraph"/>
              <w:numPr>
                <w:ilvl w:val="1"/>
                <w:numId w:val="19"/>
              </w:numPr>
              <w:spacing w:after="0" w:line="240" w:lineRule="auto"/>
              <w:jc w:val="both"/>
              <w:rPr>
                <w:rFonts w:ascii="Times New Roman" w:hAnsi="Times New Roman"/>
                <w:bCs/>
                <w:sz w:val="24"/>
                <w:szCs w:val="24"/>
                <w:lang w:val="en-GB"/>
              </w:rPr>
            </w:pPr>
            <w:r w:rsidRPr="00C4570C">
              <w:rPr>
                <w:rFonts w:ascii="Times New Roman" w:hAnsi="Times New Roman"/>
                <w:bCs/>
                <w:sz w:val="24"/>
                <w:szCs w:val="24"/>
                <w:lang w:val="en-GB"/>
              </w:rPr>
              <w:t>Refusal to provide the service;</w:t>
            </w:r>
          </w:p>
          <w:p w14:paraId="0FC30426" w14:textId="77777777" w:rsidR="00D86A8E" w:rsidRPr="00C4570C" w:rsidRDefault="00D86A8E" w:rsidP="00057833">
            <w:pPr>
              <w:pStyle w:val="ListParagraph"/>
              <w:spacing w:after="0" w:line="240" w:lineRule="auto"/>
              <w:rPr>
                <w:rFonts w:ascii="Times New Roman" w:hAnsi="Times New Roman"/>
                <w:bCs/>
                <w:sz w:val="24"/>
                <w:szCs w:val="24"/>
                <w:lang w:val="en-GB"/>
              </w:rPr>
            </w:pPr>
          </w:p>
          <w:p w14:paraId="1D7E677D" w14:textId="77777777" w:rsidR="005F35D8" w:rsidRPr="00C4570C" w:rsidRDefault="005F35D8" w:rsidP="009A61B0">
            <w:pPr>
              <w:pStyle w:val="ListParagraph"/>
              <w:numPr>
                <w:ilvl w:val="0"/>
                <w:numId w:val="19"/>
              </w:numPr>
              <w:spacing w:after="0" w:line="240" w:lineRule="auto"/>
              <w:jc w:val="both"/>
              <w:rPr>
                <w:rFonts w:ascii="Times New Roman" w:hAnsi="Times New Roman"/>
                <w:bCs/>
                <w:sz w:val="24"/>
                <w:szCs w:val="24"/>
                <w:lang w:val="en-GB"/>
              </w:rPr>
            </w:pPr>
            <w:r w:rsidRPr="00C4570C">
              <w:rPr>
                <w:rFonts w:ascii="Times New Roman" w:hAnsi="Times New Roman"/>
                <w:bCs/>
                <w:sz w:val="24"/>
                <w:szCs w:val="24"/>
                <w:lang w:val="en-GB"/>
              </w:rPr>
              <w:t>The informative texts for each electronic administrative service must be available to users as soon as the first step in requesting a service;</w:t>
            </w:r>
          </w:p>
          <w:p w14:paraId="2F0C3A43" w14:textId="77777777" w:rsidR="005F35D8" w:rsidRPr="00C4570C" w:rsidRDefault="005F35D8" w:rsidP="00057833">
            <w:pPr>
              <w:pStyle w:val="ListParagraph"/>
              <w:spacing w:after="0" w:line="240" w:lineRule="auto"/>
              <w:jc w:val="both"/>
              <w:rPr>
                <w:rFonts w:ascii="Times New Roman" w:hAnsi="Times New Roman"/>
                <w:bCs/>
                <w:sz w:val="24"/>
                <w:szCs w:val="24"/>
                <w:lang w:val="en-GB"/>
              </w:rPr>
            </w:pPr>
          </w:p>
          <w:p w14:paraId="73F5C6B2" w14:textId="40F1AB5A" w:rsidR="00270160" w:rsidRPr="00C4570C" w:rsidRDefault="005F35D8" w:rsidP="009A61B0">
            <w:pPr>
              <w:pStyle w:val="ListParagraph"/>
              <w:numPr>
                <w:ilvl w:val="0"/>
                <w:numId w:val="19"/>
              </w:numPr>
              <w:spacing w:after="0" w:line="240" w:lineRule="auto"/>
              <w:jc w:val="both"/>
              <w:rPr>
                <w:rFonts w:ascii="Times New Roman" w:hAnsi="Times New Roman"/>
                <w:bCs/>
                <w:sz w:val="24"/>
                <w:szCs w:val="24"/>
                <w:lang w:val="en-GB"/>
              </w:rPr>
            </w:pPr>
            <w:r w:rsidRPr="00C4570C">
              <w:rPr>
                <w:rFonts w:ascii="Times New Roman" w:hAnsi="Times New Roman"/>
                <w:bCs/>
                <w:sz w:val="24"/>
                <w:szCs w:val="24"/>
                <w:lang w:val="en-GB"/>
              </w:rPr>
              <w:t>Tariffing of services</w:t>
            </w:r>
            <w:r w:rsidR="008152D9" w:rsidRPr="00C4570C">
              <w:rPr>
                <w:rFonts w:ascii="Times New Roman" w:hAnsi="Times New Roman"/>
                <w:bCs/>
                <w:sz w:val="24"/>
                <w:szCs w:val="24"/>
                <w:lang w:val="en-GB"/>
              </w:rPr>
              <w:t xml:space="preserve"> (if applicable)</w:t>
            </w:r>
            <w:r w:rsidRPr="00C4570C">
              <w:rPr>
                <w:rFonts w:ascii="Times New Roman" w:hAnsi="Times New Roman"/>
                <w:bCs/>
                <w:sz w:val="24"/>
                <w:szCs w:val="24"/>
                <w:lang w:val="en-GB"/>
              </w:rPr>
              <w:t xml:space="preserve"> must be performed in such a way that the System stores all versions of service tariffs (from date to date) and applies the applicable tariff, depending on the time at which a service is claimed;</w:t>
            </w:r>
          </w:p>
          <w:p w14:paraId="0A3FDCA3" w14:textId="77777777" w:rsidR="003B780E" w:rsidRPr="003319BA" w:rsidRDefault="003B780E" w:rsidP="003319BA">
            <w:pPr>
              <w:pStyle w:val="ListParagraph"/>
              <w:rPr>
                <w:rFonts w:ascii="Times New Roman" w:hAnsi="Times New Roman"/>
                <w:bCs/>
                <w:sz w:val="24"/>
                <w:szCs w:val="24"/>
                <w:lang w:val="en-GB"/>
              </w:rPr>
            </w:pPr>
          </w:p>
          <w:p w14:paraId="572DEC41" w14:textId="0A621C2A" w:rsidR="00384AA9" w:rsidRPr="00C4570C" w:rsidRDefault="00384AA9" w:rsidP="009A61B0">
            <w:pPr>
              <w:pStyle w:val="ListParagraph"/>
              <w:numPr>
                <w:ilvl w:val="0"/>
                <w:numId w:val="19"/>
              </w:numPr>
              <w:spacing w:after="0" w:line="240" w:lineRule="auto"/>
              <w:jc w:val="both"/>
              <w:rPr>
                <w:rFonts w:ascii="Times New Roman" w:hAnsi="Times New Roman"/>
                <w:bCs/>
                <w:sz w:val="24"/>
                <w:szCs w:val="24"/>
                <w:lang w:val="en-GB"/>
              </w:rPr>
            </w:pPr>
            <w:r w:rsidRPr="00C4570C">
              <w:rPr>
                <w:rFonts w:ascii="Times New Roman" w:hAnsi="Times New Roman"/>
                <w:bCs/>
                <w:sz w:val="24"/>
                <w:szCs w:val="24"/>
                <w:lang w:val="en-GB"/>
              </w:rPr>
              <w:t>The user path must be optimized from signing up to the site until requesting and receiving a service and the path from registering a new user to requesting and receiving of a service;</w:t>
            </w:r>
          </w:p>
          <w:p w14:paraId="72863616" w14:textId="77777777" w:rsidR="003B780E" w:rsidRPr="00C4570C" w:rsidRDefault="003B780E" w:rsidP="00057833">
            <w:pPr>
              <w:pStyle w:val="Heading3"/>
              <w:pBdr>
                <w:top w:val="none" w:sz="0" w:space="0" w:color="auto"/>
                <w:left w:val="none" w:sz="0" w:space="0" w:color="auto"/>
              </w:pBdr>
              <w:spacing w:before="0" w:after="0"/>
              <w:ind w:left="0" w:firstLine="401"/>
              <w:jc w:val="both"/>
              <w:rPr>
                <w:rFonts w:ascii="Times New Roman" w:eastAsia="Arial Unicode MS" w:hAnsi="Times New Roman" w:cs="Times New Roman"/>
                <w:b w:val="0"/>
                <w:noProof/>
                <w:sz w:val="24"/>
                <w:szCs w:val="24"/>
                <w:lang w:val="en-GB"/>
              </w:rPr>
            </w:pPr>
            <w:bookmarkStart w:id="208" w:name="_Toc520127370"/>
          </w:p>
          <w:p w14:paraId="21D5DEA8" w14:textId="77777777" w:rsidR="003B780E" w:rsidRPr="00C4570C" w:rsidRDefault="003B780E" w:rsidP="00057833">
            <w:pPr>
              <w:pStyle w:val="Heading3"/>
              <w:pBdr>
                <w:top w:val="none" w:sz="0" w:space="0" w:color="auto"/>
                <w:left w:val="none" w:sz="0" w:space="0" w:color="auto"/>
              </w:pBdr>
              <w:spacing w:before="0" w:after="0"/>
              <w:ind w:left="0" w:firstLine="401"/>
              <w:jc w:val="both"/>
              <w:rPr>
                <w:rFonts w:ascii="Times New Roman" w:eastAsia="Arial Unicode MS" w:hAnsi="Times New Roman" w:cs="Times New Roman"/>
                <w:b w:val="0"/>
                <w:noProof/>
                <w:sz w:val="24"/>
                <w:szCs w:val="24"/>
                <w:lang w:val="en-GB"/>
              </w:rPr>
            </w:pPr>
          </w:p>
          <w:p w14:paraId="217B1539" w14:textId="77777777" w:rsidR="00E566FC" w:rsidRPr="003319BA" w:rsidRDefault="00E566FC" w:rsidP="003319BA">
            <w:pPr>
              <w:rPr>
                <w:rFonts w:eastAsia="Arial Unicode MS"/>
                <w:b/>
                <w:lang w:val="en-GB"/>
              </w:rPr>
            </w:pPr>
          </w:p>
          <w:p w14:paraId="44F1F6F6" w14:textId="43941C55" w:rsidR="003858BE" w:rsidRPr="00C4570C" w:rsidRDefault="00384AA9" w:rsidP="00057833">
            <w:pPr>
              <w:pStyle w:val="Heading3"/>
              <w:pBdr>
                <w:top w:val="none" w:sz="0" w:space="0" w:color="auto"/>
                <w:left w:val="none" w:sz="0" w:space="0" w:color="auto"/>
              </w:pBdr>
              <w:spacing w:before="0" w:after="0"/>
              <w:ind w:left="0" w:firstLine="401"/>
              <w:jc w:val="both"/>
              <w:rPr>
                <w:rFonts w:ascii="Times New Roman" w:hAnsi="Times New Roman" w:cs="Times New Roman"/>
                <w:b w:val="0"/>
                <w:bCs w:val="0"/>
                <w:sz w:val="24"/>
                <w:szCs w:val="24"/>
                <w:lang w:val="en-US"/>
              </w:rPr>
            </w:pPr>
            <w:r w:rsidRPr="00C4570C">
              <w:rPr>
                <w:rFonts w:ascii="Times New Roman" w:eastAsia="Arial Unicode MS" w:hAnsi="Times New Roman" w:cs="Times New Roman"/>
                <w:b w:val="0"/>
                <w:noProof/>
                <w:sz w:val="24"/>
                <w:szCs w:val="24"/>
                <w:lang w:val="en-GB"/>
              </w:rPr>
              <w:t>6.1.2.</w:t>
            </w:r>
            <w:r w:rsidRPr="00C4570C">
              <w:rPr>
                <w:rFonts w:ascii="Times New Roman" w:eastAsia="Arial Unicode MS" w:hAnsi="Times New Roman" w:cs="Times New Roman"/>
                <w:noProof/>
                <w:sz w:val="24"/>
                <w:szCs w:val="24"/>
                <w:lang w:val="en-GB"/>
              </w:rPr>
              <w:t xml:space="preserve"> </w:t>
            </w:r>
            <w:bookmarkEnd w:id="208"/>
            <w:r w:rsidR="00CD0267" w:rsidRPr="00C4570C">
              <w:rPr>
                <w:rFonts w:ascii="Times New Roman" w:eastAsia="Arial Unicode MS" w:hAnsi="Times New Roman" w:cs="Times New Roman"/>
                <w:b w:val="0"/>
                <w:noProof/>
                <w:sz w:val="24"/>
                <w:szCs w:val="24"/>
                <w:lang w:val="en-US"/>
              </w:rPr>
              <w:t>Entities performing activities with waste</w:t>
            </w:r>
            <w:r w:rsidR="00CD0267" w:rsidRPr="00C4570C">
              <w:rPr>
                <w:rFonts w:ascii="Times New Roman" w:eastAsia="Arial Unicode MS" w:hAnsi="Times New Roman" w:cs="Times New Roman"/>
                <w:noProof/>
                <w:sz w:val="24"/>
                <w:szCs w:val="24"/>
                <w:lang w:val="en-US"/>
              </w:rPr>
              <w:t xml:space="preserve"> </w:t>
            </w:r>
          </w:p>
          <w:p w14:paraId="5C517476" w14:textId="77777777" w:rsidR="00761C77" w:rsidRPr="00C4570C" w:rsidRDefault="00761C77" w:rsidP="00057833">
            <w:pPr>
              <w:pStyle w:val="Heading3"/>
              <w:pBdr>
                <w:top w:val="none" w:sz="0" w:space="0" w:color="auto"/>
                <w:left w:val="none" w:sz="0" w:space="0" w:color="auto"/>
              </w:pBdr>
              <w:spacing w:before="0" w:after="0"/>
              <w:ind w:left="0" w:firstLine="401"/>
              <w:jc w:val="both"/>
              <w:rPr>
                <w:rFonts w:ascii="Times New Roman" w:hAnsi="Times New Roman" w:cs="Times New Roman"/>
                <w:b w:val="0"/>
                <w:bCs w:val="0"/>
                <w:sz w:val="32"/>
                <w:szCs w:val="32"/>
              </w:rPr>
            </w:pPr>
          </w:p>
          <w:p w14:paraId="43A59D91" w14:textId="77777777" w:rsidR="007F255E" w:rsidRPr="00C4570C" w:rsidRDefault="007F255E" w:rsidP="007F255E">
            <w:pPr>
              <w:rPr>
                <w:sz w:val="4"/>
              </w:rPr>
            </w:pPr>
          </w:p>
          <w:p w14:paraId="6C26A196" w14:textId="54F6C18A" w:rsidR="00E166CD" w:rsidRPr="00C4570C" w:rsidRDefault="00CD0267" w:rsidP="00057833">
            <w:pPr>
              <w:pStyle w:val="BodyText"/>
              <w:spacing w:before="0"/>
              <w:ind w:firstLine="0"/>
              <w:jc w:val="both"/>
              <w:outlineLvl w:val="0"/>
              <w:rPr>
                <w:rFonts w:ascii="Times New Roman" w:hAnsi="Times New Roman"/>
                <w:b w:val="0"/>
                <w:sz w:val="24"/>
                <w:szCs w:val="24"/>
                <w:lang w:eastAsia="bg-BG"/>
              </w:rPr>
            </w:pPr>
            <w:bookmarkStart w:id="209" w:name="_Toc520127371"/>
            <w:r w:rsidRPr="00C4570C">
              <w:rPr>
                <w:rFonts w:ascii="Times New Roman" w:hAnsi="Times New Roman"/>
                <w:b w:val="0"/>
                <w:sz w:val="24"/>
                <w:szCs w:val="24"/>
                <w:lang w:eastAsia="bg-BG"/>
              </w:rPr>
              <w:t>In the information system, the following entities must be defined and, in each waste operation, to select from the drop-down menu the relevant person performing the action:</w:t>
            </w:r>
            <w:bookmarkEnd w:id="209"/>
          </w:p>
          <w:p w14:paraId="2111DBAC" w14:textId="405F0275" w:rsidR="00E166CD" w:rsidRPr="00C4570C" w:rsidRDefault="00E166CD" w:rsidP="009A61B0">
            <w:pPr>
              <w:pStyle w:val="ListParagraph"/>
              <w:numPr>
                <w:ilvl w:val="0"/>
                <w:numId w:val="19"/>
              </w:numPr>
              <w:spacing w:after="0" w:line="240" w:lineRule="auto"/>
              <w:jc w:val="both"/>
              <w:rPr>
                <w:rFonts w:ascii="Times New Roman" w:hAnsi="Times New Roman"/>
                <w:bCs/>
                <w:sz w:val="24"/>
                <w:szCs w:val="24"/>
                <w:lang w:val="en-GB"/>
              </w:rPr>
            </w:pPr>
            <w:r w:rsidRPr="00C4570C">
              <w:rPr>
                <w:rFonts w:ascii="Times New Roman" w:hAnsi="Times New Roman"/>
                <w:bCs/>
                <w:sz w:val="24"/>
                <w:szCs w:val="24"/>
                <w:lang w:val="en-GB"/>
              </w:rPr>
              <w:t>waste producers - persons who have formed the waste - natural persons / legal entities;</w:t>
            </w:r>
          </w:p>
          <w:p w14:paraId="5ED35EA7" w14:textId="77777777" w:rsidR="00CD0267" w:rsidRPr="00C4570C" w:rsidRDefault="00CD0267" w:rsidP="00CD0267">
            <w:pPr>
              <w:ind w:left="360" w:firstLine="0"/>
              <w:rPr>
                <w:rFonts w:ascii="Times New Roman" w:hAnsi="Times New Roman"/>
                <w:bCs/>
                <w:lang w:val="en-GB"/>
              </w:rPr>
            </w:pPr>
          </w:p>
          <w:p w14:paraId="452529C7" w14:textId="15B3793E" w:rsidR="00E166CD" w:rsidRPr="00C4570C" w:rsidRDefault="00E166CD" w:rsidP="009A61B0">
            <w:pPr>
              <w:pStyle w:val="ListParagraph"/>
              <w:numPr>
                <w:ilvl w:val="0"/>
                <w:numId w:val="19"/>
              </w:numPr>
              <w:spacing w:after="0" w:line="240" w:lineRule="auto"/>
              <w:jc w:val="both"/>
              <w:rPr>
                <w:rFonts w:ascii="Times New Roman" w:hAnsi="Times New Roman"/>
                <w:bCs/>
                <w:sz w:val="24"/>
                <w:szCs w:val="24"/>
                <w:lang w:val="en-GB"/>
              </w:rPr>
            </w:pPr>
            <w:r w:rsidRPr="00C4570C">
              <w:rPr>
                <w:rFonts w:ascii="Times New Roman" w:hAnsi="Times New Roman"/>
                <w:bCs/>
                <w:sz w:val="24"/>
                <w:szCs w:val="24"/>
                <w:lang w:val="en-GB"/>
              </w:rPr>
              <w:t>waste holders - a person who causes or has de facto power over waste;</w:t>
            </w:r>
          </w:p>
          <w:p w14:paraId="59092626" w14:textId="77777777" w:rsidR="00CD0267" w:rsidRPr="00C4570C" w:rsidRDefault="00CD0267" w:rsidP="00CD0267">
            <w:pPr>
              <w:pStyle w:val="ListParagraph"/>
              <w:rPr>
                <w:rFonts w:ascii="Times New Roman" w:hAnsi="Times New Roman"/>
                <w:bCs/>
                <w:sz w:val="14"/>
                <w:szCs w:val="24"/>
                <w:lang w:val="en-GB"/>
              </w:rPr>
            </w:pPr>
          </w:p>
          <w:p w14:paraId="3DC09E65" w14:textId="213EEF54" w:rsidR="00E166CD" w:rsidRPr="00C4570C" w:rsidRDefault="00E166CD" w:rsidP="009A61B0">
            <w:pPr>
              <w:pStyle w:val="ListParagraph"/>
              <w:numPr>
                <w:ilvl w:val="0"/>
                <w:numId w:val="19"/>
              </w:numPr>
              <w:spacing w:after="0" w:line="240" w:lineRule="auto"/>
              <w:jc w:val="both"/>
              <w:rPr>
                <w:rFonts w:ascii="Times New Roman" w:hAnsi="Times New Roman"/>
                <w:bCs/>
                <w:sz w:val="24"/>
                <w:szCs w:val="24"/>
                <w:lang w:val="en-GB"/>
              </w:rPr>
            </w:pPr>
            <w:r w:rsidRPr="00C4570C">
              <w:rPr>
                <w:rFonts w:ascii="Times New Roman" w:hAnsi="Times New Roman"/>
                <w:bCs/>
                <w:sz w:val="24"/>
                <w:szCs w:val="24"/>
                <w:lang w:val="en-GB"/>
              </w:rPr>
              <w:t>waste traders - persons who buy and sell waste;</w:t>
            </w:r>
          </w:p>
          <w:p w14:paraId="21D1923C" w14:textId="406FFBAD" w:rsidR="00E166CD" w:rsidRPr="00C4570C" w:rsidRDefault="00E166CD" w:rsidP="009A61B0">
            <w:pPr>
              <w:pStyle w:val="ListParagraph"/>
              <w:numPr>
                <w:ilvl w:val="0"/>
                <w:numId w:val="19"/>
              </w:numPr>
              <w:spacing w:after="0" w:line="240" w:lineRule="auto"/>
              <w:jc w:val="both"/>
              <w:rPr>
                <w:rFonts w:ascii="Times New Roman" w:hAnsi="Times New Roman"/>
                <w:bCs/>
                <w:sz w:val="24"/>
                <w:szCs w:val="24"/>
                <w:lang w:val="en-GB"/>
              </w:rPr>
            </w:pPr>
            <w:r w:rsidRPr="00C4570C">
              <w:rPr>
                <w:rFonts w:ascii="Times New Roman" w:hAnsi="Times New Roman"/>
                <w:bCs/>
                <w:sz w:val="24"/>
                <w:szCs w:val="24"/>
                <w:lang w:val="en-GB"/>
              </w:rPr>
              <w:t>waste brokers - persons who organize the treatment of waste on behalf of others;</w:t>
            </w:r>
          </w:p>
          <w:p w14:paraId="78C03655" w14:textId="77777777" w:rsidR="00C1386A" w:rsidRPr="00C4570C" w:rsidRDefault="00C1386A" w:rsidP="00C1386A">
            <w:pPr>
              <w:pStyle w:val="ListParagraph"/>
              <w:spacing w:after="0" w:line="240" w:lineRule="auto"/>
              <w:jc w:val="both"/>
              <w:rPr>
                <w:rFonts w:ascii="Times New Roman" w:hAnsi="Times New Roman"/>
                <w:bCs/>
                <w:sz w:val="24"/>
                <w:szCs w:val="24"/>
                <w:lang w:val="en-GB"/>
              </w:rPr>
            </w:pPr>
          </w:p>
          <w:p w14:paraId="2DA28FC4" w14:textId="77777777" w:rsidR="00151F4B" w:rsidRPr="00C4570C" w:rsidRDefault="00151F4B" w:rsidP="00C1386A">
            <w:pPr>
              <w:pStyle w:val="ListParagraph"/>
              <w:spacing w:after="0" w:line="240" w:lineRule="auto"/>
              <w:jc w:val="both"/>
              <w:rPr>
                <w:rFonts w:ascii="Times New Roman" w:hAnsi="Times New Roman"/>
                <w:bCs/>
                <w:sz w:val="24"/>
                <w:szCs w:val="24"/>
                <w:lang w:val="en-GB"/>
              </w:rPr>
            </w:pPr>
          </w:p>
          <w:p w14:paraId="16D792E6" w14:textId="77777777" w:rsidR="00E166CD" w:rsidRPr="00C4570C" w:rsidRDefault="00E166CD" w:rsidP="009A61B0">
            <w:pPr>
              <w:pStyle w:val="ListParagraph"/>
              <w:numPr>
                <w:ilvl w:val="0"/>
                <w:numId w:val="19"/>
              </w:numPr>
              <w:spacing w:after="0" w:line="240" w:lineRule="auto"/>
              <w:jc w:val="both"/>
              <w:rPr>
                <w:rFonts w:ascii="Times New Roman" w:hAnsi="Times New Roman"/>
                <w:bCs/>
                <w:sz w:val="24"/>
                <w:szCs w:val="24"/>
                <w:lang w:val="en-GB"/>
              </w:rPr>
            </w:pPr>
            <w:r w:rsidRPr="00C4570C">
              <w:rPr>
                <w:rFonts w:ascii="Times New Roman" w:hAnsi="Times New Roman"/>
                <w:bCs/>
                <w:sz w:val="24"/>
                <w:szCs w:val="24"/>
                <w:lang w:val="en-GB"/>
              </w:rPr>
              <w:t>shipment and waste collection facilities, including pre-sorting, packaging, storage for shipment to a waste and transportation facility;</w:t>
            </w:r>
          </w:p>
          <w:p w14:paraId="11D586B2" w14:textId="77777777" w:rsidR="00CD0267" w:rsidRPr="00C4570C" w:rsidRDefault="00CD0267" w:rsidP="00CD0267">
            <w:pPr>
              <w:rPr>
                <w:rFonts w:ascii="Times New Roman" w:hAnsi="Times New Roman"/>
                <w:bCs/>
                <w:lang w:val="en-GB"/>
              </w:rPr>
            </w:pPr>
          </w:p>
          <w:p w14:paraId="3A495BB9" w14:textId="46BC5E4D" w:rsidR="00E166CD" w:rsidRPr="00C4570C" w:rsidRDefault="00E166CD" w:rsidP="009A61B0">
            <w:pPr>
              <w:pStyle w:val="ListParagraph"/>
              <w:numPr>
                <w:ilvl w:val="0"/>
                <w:numId w:val="19"/>
              </w:numPr>
              <w:spacing w:after="0" w:line="240" w:lineRule="auto"/>
              <w:jc w:val="both"/>
              <w:rPr>
                <w:rFonts w:ascii="Times New Roman" w:hAnsi="Times New Roman"/>
                <w:bCs/>
                <w:sz w:val="24"/>
                <w:szCs w:val="24"/>
                <w:lang w:val="en-GB"/>
              </w:rPr>
            </w:pPr>
            <w:r w:rsidRPr="00C4570C">
              <w:rPr>
                <w:rFonts w:ascii="Times New Roman" w:hAnsi="Times New Roman"/>
                <w:bCs/>
                <w:sz w:val="24"/>
                <w:szCs w:val="24"/>
                <w:lang w:val="en-GB"/>
              </w:rPr>
              <w:lastRenderedPageBreak/>
              <w:t>institutions or undertakings which carry out waste disposal - disposal or recovery operations.</w:t>
            </w:r>
          </w:p>
          <w:p w14:paraId="7FE3C3D0" w14:textId="77777777" w:rsidR="00E166CD" w:rsidRPr="00C4570C" w:rsidRDefault="00E166CD" w:rsidP="00057833">
            <w:pPr>
              <w:pStyle w:val="BodyText"/>
              <w:spacing w:before="0"/>
              <w:ind w:left="34" w:firstLine="601"/>
              <w:jc w:val="both"/>
              <w:outlineLvl w:val="0"/>
              <w:rPr>
                <w:rFonts w:ascii="Times New Roman" w:eastAsia="Arial Unicode MS" w:hAnsi="Times New Roman"/>
                <w:noProof/>
                <w:sz w:val="24"/>
                <w:szCs w:val="24"/>
                <w:lang w:val="en-GB"/>
              </w:rPr>
            </w:pPr>
          </w:p>
          <w:p w14:paraId="1CDA6004" w14:textId="77777777" w:rsidR="00151F4B" w:rsidRPr="00C4570C" w:rsidRDefault="00151F4B" w:rsidP="00057833">
            <w:pPr>
              <w:pStyle w:val="BodyText"/>
              <w:spacing w:before="0"/>
              <w:ind w:left="34" w:firstLine="601"/>
              <w:jc w:val="both"/>
              <w:outlineLvl w:val="0"/>
              <w:rPr>
                <w:rFonts w:ascii="Times New Roman" w:eastAsia="Arial Unicode MS" w:hAnsi="Times New Roman"/>
                <w:noProof/>
                <w:sz w:val="24"/>
                <w:szCs w:val="24"/>
                <w:lang w:val="en-GB"/>
              </w:rPr>
            </w:pPr>
          </w:p>
          <w:p w14:paraId="00A23A45" w14:textId="77777777" w:rsidR="00151F4B" w:rsidRPr="00C4570C" w:rsidRDefault="00151F4B" w:rsidP="00057833">
            <w:pPr>
              <w:pStyle w:val="BodyText"/>
              <w:spacing w:before="0"/>
              <w:ind w:left="34" w:firstLine="601"/>
              <w:jc w:val="both"/>
              <w:outlineLvl w:val="0"/>
              <w:rPr>
                <w:rFonts w:ascii="Times New Roman" w:eastAsia="Arial Unicode MS" w:hAnsi="Times New Roman"/>
                <w:noProof/>
                <w:sz w:val="24"/>
                <w:szCs w:val="24"/>
                <w:lang w:val="en-GB"/>
              </w:rPr>
            </w:pPr>
          </w:p>
          <w:p w14:paraId="5FDBEF5B" w14:textId="0B7B09B2" w:rsidR="00E166CD" w:rsidRPr="00C4570C" w:rsidRDefault="00CD0267" w:rsidP="00057833">
            <w:pPr>
              <w:pStyle w:val="BodyText"/>
              <w:spacing w:before="0"/>
              <w:ind w:firstLine="0"/>
              <w:jc w:val="both"/>
              <w:outlineLvl w:val="0"/>
              <w:rPr>
                <w:rFonts w:ascii="Times New Roman" w:eastAsia="Arial Unicode MS" w:hAnsi="Times New Roman"/>
                <w:b w:val="0"/>
                <w:noProof/>
                <w:sz w:val="24"/>
                <w:szCs w:val="24"/>
                <w:lang w:val="en-GB"/>
              </w:rPr>
            </w:pPr>
            <w:bookmarkStart w:id="210" w:name="_Toc520127373"/>
            <w:r w:rsidRPr="00C4570C">
              <w:rPr>
                <w:rFonts w:ascii="Times New Roman" w:eastAsia="Arial Unicode MS" w:hAnsi="Times New Roman"/>
                <w:b w:val="0"/>
                <w:noProof/>
                <w:sz w:val="24"/>
                <w:szCs w:val="24"/>
                <w:lang w:val="en-US"/>
              </w:rPr>
              <w:t>For e</w:t>
            </w:r>
            <w:r w:rsidR="00E166CD" w:rsidRPr="00C4570C">
              <w:rPr>
                <w:rFonts w:ascii="Times New Roman" w:eastAsia="Arial Unicode MS" w:hAnsi="Times New Roman"/>
                <w:b w:val="0"/>
                <w:noProof/>
                <w:sz w:val="24"/>
                <w:szCs w:val="24"/>
                <w:lang w:val="en-GB"/>
              </w:rPr>
              <w:t xml:space="preserve">ach of the abovementioned persons </w:t>
            </w:r>
            <w:r w:rsidRPr="00C4570C">
              <w:rPr>
                <w:rFonts w:ascii="Times New Roman" w:eastAsia="Arial Unicode MS" w:hAnsi="Times New Roman"/>
                <w:b w:val="0"/>
                <w:noProof/>
                <w:sz w:val="24"/>
                <w:szCs w:val="24"/>
                <w:lang w:val="en-GB"/>
              </w:rPr>
              <w:t>the</w:t>
            </w:r>
            <w:r w:rsidR="00BE0887" w:rsidRPr="00C4570C">
              <w:rPr>
                <w:rFonts w:ascii="Times New Roman" w:eastAsia="Arial Unicode MS" w:hAnsi="Times New Roman"/>
                <w:b w:val="0"/>
                <w:noProof/>
                <w:sz w:val="24"/>
                <w:szCs w:val="24"/>
                <w:lang w:val="en-GB"/>
              </w:rPr>
              <w:t xml:space="preserve"> interaction with</w:t>
            </w:r>
            <w:r w:rsidR="00E166CD" w:rsidRPr="00C4570C">
              <w:rPr>
                <w:rFonts w:ascii="Times New Roman" w:eastAsia="Arial Unicode MS" w:hAnsi="Times New Roman"/>
                <w:b w:val="0"/>
                <w:noProof/>
                <w:sz w:val="24"/>
                <w:szCs w:val="24"/>
                <w:lang w:val="en-GB"/>
              </w:rPr>
              <w:t xml:space="preserve"> </w:t>
            </w:r>
            <w:r w:rsidRPr="00C4570C">
              <w:rPr>
                <w:rFonts w:ascii="Times New Roman" w:eastAsia="Arial Unicode MS" w:hAnsi="Times New Roman"/>
                <w:b w:val="0"/>
                <w:noProof/>
                <w:sz w:val="24"/>
                <w:szCs w:val="24"/>
                <w:lang w:val="en-GB"/>
              </w:rPr>
              <w:t>household</w:t>
            </w:r>
            <w:r w:rsidR="00E166CD" w:rsidRPr="00C4570C">
              <w:rPr>
                <w:rFonts w:ascii="Times New Roman" w:eastAsia="Arial Unicode MS" w:hAnsi="Times New Roman"/>
                <w:b w:val="0"/>
                <w:noProof/>
                <w:sz w:val="24"/>
                <w:szCs w:val="24"/>
                <w:lang w:val="en-GB"/>
              </w:rPr>
              <w:t xml:space="preserve"> waste </w:t>
            </w:r>
            <w:r w:rsidRPr="00C4570C">
              <w:rPr>
                <w:rFonts w:ascii="Times New Roman" w:eastAsia="Arial Unicode MS" w:hAnsi="Times New Roman"/>
                <w:b w:val="0"/>
                <w:noProof/>
                <w:sz w:val="24"/>
                <w:szCs w:val="24"/>
                <w:lang w:val="en-GB"/>
              </w:rPr>
              <w:t>should be registered</w:t>
            </w:r>
            <w:r w:rsidR="00E166CD" w:rsidRPr="00C4570C">
              <w:rPr>
                <w:rFonts w:ascii="Times New Roman" w:eastAsia="Arial Unicode MS" w:hAnsi="Times New Roman"/>
                <w:b w:val="0"/>
                <w:noProof/>
                <w:sz w:val="24"/>
                <w:szCs w:val="24"/>
                <w:lang w:val="en-GB"/>
              </w:rPr>
              <w:t xml:space="preserve">. </w:t>
            </w:r>
            <w:bookmarkEnd w:id="210"/>
          </w:p>
          <w:p w14:paraId="0A2F9D5A" w14:textId="77777777" w:rsidR="00CD0267" w:rsidRPr="00C4570C" w:rsidRDefault="00CD0267" w:rsidP="00057833">
            <w:pPr>
              <w:pStyle w:val="BodyText"/>
              <w:spacing w:before="0"/>
              <w:ind w:firstLine="0"/>
              <w:jc w:val="both"/>
              <w:outlineLvl w:val="0"/>
              <w:rPr>
                <w:rFonts w:ascii="Times New Roman" w:eastAsia="Arial Unicode MS" w:hAnsi="Times New Roman"/>
                <w:b w:val="0"/>
                <w:noProof/>
                <w:sz w:val="24"/>
                <w:szCs w:val="24"/>
                <w:lang w:val="en-GB"/>
              </w:rPr>
            </w:pPr>
          </w:p>
          <w:p w14:paraId="6AA2211C" w14:textId="77777777" w:rsidR="00151F4B" w:rsidRPr="00C4570C" w:rsidRDefault="00151F4B" w:rsidP="00057833">
            <w:pPr>
              <w:pStyle w:val="BodyText"/>
              <w:spacing w:before="0"/>
              <w:ind w:firstLine="0"/>
              <w:jc w:val="both"/>
              <w:outlineLvl w:val="0"/>
              <w:rPr>
                <w:rFonts w:ascii="Times New Roman" w:eastAsia="Arial Unicode MS" w:hAnsi="Times New Roman"/>
                <w:b w:val="0"/>
                <w:noProof/>
                <w:sz w:val="18"/>
                <w:szCs w:val="24"/>
                <w:lang w:val="en-GB"/>
              </w:rPr>
            </w:pPr>
          </w:p>
          <w:p w14:paraId="646E52E2" w14:textId="276C7F76" w:rsidR="00BE0887" w:rsidRPr="00C4570C" w:rsidRDefault="00BE0887" w:rsidP="00057833">
            <w:pPr>
              <w:pStyle w:val="BodyText"/>
              <w:spacing w:before="0"/>
              <w:ind w:firstLine="0"/>
              <w:jc w:val="both"/>
              <w:outlineLvl w:val="0"/>
              <w:rPr>
                <w:rFonts w:ascii="Times New Roman" w:eastAsia="Arial Unicode MS" w:hAnsi="Times New Roman"/>
                <w:b w:val="0"/>
                <w:noProof/>
                <w:sz w:val="24"/>
                <w:szCs w:val="24"/>
                <w:lang w:val="en-US"/>
              </w:rPr>
            </w:pPr>
            <w:bookmarkStart w:id="211" w:name="_Toc520127374"/>
            <w:r w:rsidRPr="00C4570C">
              <w:rPr>
                <w:rFonts w:ascii="Times New Roman" w:eastAsia="Arial Unicode MS" w:hAnsi="Times New Roman"/>
                <w:b w:val="0"/>
                <w:noProof/>
                <w:sz w:val="24"/>
                <w:szCs w:val="24"/>
                <w:lang w:val="en-GB"/>
              </w:rPr>
              <w:t xml:space="preserve">For each </w:t>
            </w:r>
            <w:r w:rsidR="00F67CA8" w:rsidRPr="00C4570C">
              <w:rPr>
                <w:rFonts w:ascii="Times New Roman" w:eastAsia="Arial Unicode MS" w:hAnsi="Times New Roman"/>
                <w:b w:val="0"/>
                <w:noProof/>
                <w:sz w:val="24"/>
                <w:szCs w:val="24"/>
                <w:lang w:val="en-GB"/>
              </w:rPr>
              <w:t>action</w:t>
            </w:r>
            <w:r w:rsidRPr="00C4570C">
              <w:rPr>
                <w:rFonts w:ascii="Times New Roman" w:eastAsia="Arial Unicode MS" w:hAnsi="Times New Roman"/>
                <w:b w:val="0"/>
                <w:noProof/>
                <w:sz w:val="24"/>
                <w:szCs w:val="24"/>
                <w:lang w:val="en-GB"/>
              </w:rPr>
              <w:t xml:space="preserve"> </w:t>
            </w:r>
            <w:bookmarkEnd w:id="211"/>
            <w:r w:rsidR="00F67CA8" w:rsidRPr="00C4570C">
              <w:rPr>
                <w:rFonts w:ascii="Times New Roman" w:eastAsia="Arial Unicode MS" w:hAnsi="Times New Roman"/>
                <w:b w:val="0"/>
                <w:noProof/>
                <w:sz w:val="24"/>
                <w:szCs w:val="24"/>
                <w:lang w:val="en-US"/>
              </w:rPr>
              <w:t>with waste the following must be registered:</w:t>
            </w:r>
          </w:p>
          <w:p w14:paraId="65FA4688" w14:textId="03B8B785" w:rsidR="00BE0887" w:rsidRPr="00C4570C" w:rsidRDefault="00BE0887" w:rsidP="009A61B0">
            <w:pPr>
              <w:pStyle w:val="ListParagraph"/>
              <w:numPr>
                <w:ilvl w:val="0"/>
                <w:numId w:val="19"/>
              </w:numPr>
              <w:spacing w:after="0" w:line="240" w:lineRule="auto"/>
              <w:jc w:val="both"/>
              <w:rPr>
                <w:rFonts w:ascii="Times New Roman" w:hAnsi="Times New Roman"/>
                <w:bCs/>
                <w:sz w:val="24"/>
                <w:szCs w:val="24"/>
                <w:lang w:val="en-GB"/>
              </w:rPr>
            </w:pPr>
            <w:r w:rsidRPr="00C4570C">
              <w:rPr>
                <w:rFonts w:ascii="Times New Roman" w:hAnsi="Times New Roman"/>
                <w:bCs/>
                <w:sz w:val="24"/>
                <w:szCs w:val="24"/>
                <w:lang w:val="en-GB"/>
              </w:rPr>
              <w:t>the waste code, according to Ordinance No. 2 of 23.07.2014 on classification of waste (SG No. 66 of 08.08.2014);</w:t>
            </w:r>
          </w:p>
          <w:p w14:paraId="4D70B36F" w14:textId="60651D51" w:rsidR="00BE0887" w:rsidRPr="00C4570C" w:rsidRDefault="00BE0887" w:rsidP="009A61B0">
            <w:pPr>
              <w:pStyle w:val="ListParagraph"/>
              <w:numPr>
                <w:ilvl w:val="0"/>
                <w:numId w:val="19"/>
              </w:numPr>
              <w:spacing w:after="0" w:line="240" w:lineRule="auto"/>
              <w:jc w:val="both"/>
              <w:rPr>
                <w:rFonts w:ascii="Times New Roman" w:hAnsi="Times New Roman"/>
                <w:bCs/>
                <w:sz w:val="24"/>
                <w:szCs w:val="24"/>
                <w:lang w:val="en-GB"/>
              </w:rPr>
            </w:pPr>
            <w:r w:rsidRPr="00C4570C">
              <w:rPr>
                <w:rFonts w:ascii="Times New Roman" w:hAnsi="Times New Roman"/>
                <w:bCs/>
                <w:sz w:val="24"/>
                <w:szCs w:val="24"/>
                <w:lang w:val="en-GB"/>
              </w:rPr>
              <w:t>the quantity of each type of waste;</w:t>
            </w:r>
          </w:p>
          <w:p w14:paraId="77A095F8" w14:textId="73E28548" w:rsidR="00BE0887" w:rsidRPr="00C4570C" w:rsidRDefault="00BE0887" w:rsidP="009A61B0">
            <w:pPr>
              <w:pStyle w:val="ListParagraph"/>
              <w:numPr>
                <w:ilvl w:val="0"/>
                <w:numId w:val="19"/>
              </w:numPr>
              <w:spacing w:after="0" w:line="240" w:lineRule="auto"/>
              <w:jc w:val="both"/>
              <w:rPr>
                <w:rFonts w:ascii="Times New Roman" w:hAnsi="Times New Roman"/>
                <w:bCs/>
                <w:sz w:val="24"/>
                <w:szCs w:val="24"/>
                <w:lang w:val="en-GB"/>
              </w:rPr>
            </w:pPr>
            <w:r w:rsidRPr="00C4570C">
              <w:rPr>
                <w:rFonts w:ascii="Times New Roman" w:hAnsi="Times New Roman"/>
                <w:bCs/>
                <w:sz w:val="24"/>
                <w:szCs w:val="24"/>
                <w:lang w:val="en-GB"/>
              </w:rPr>
              <w:t>the type of packaging for each type of waste - according to UN, ADR or other appropriate transportation classification - for rail, sea or air;</w:t>
            </w:r>
          </w:p>
          <w:p w14:paraId="66A63378" w14:textId="136AD1AA" w:rsidR="00BE0887" w:rsidRPr="00C4570C" w:rsidRDefault="00F67CA8" w:rsidP="009A61B0">
            <w:pPr>
              <w:pStyle w:val="ListParagraph"/>
              <w:numPr>
                <w:ilvl w:val="0"/>
                <w:numId w:val="19"/>
              </w:numPr>
              <w:spacing w:after="0" w:line="240" w:lineRule="auto"/>
              <w:jc w:val="both"/>
              <w:rPr>
                <w:rFonts w:ascii="Times New Roman" w:hAnsi="Times New Roman"/>
                <w:bCs/>
                <w:sz w:val="24"/>
                <w:szCs w:val="24"/>
                <w:lang w:val="en-GB"/>
              </w:rPr>
            </w:pPr>
            <w:r w:rsidRPr="00C4570C">
              <w:rPr>
                <w:rFonts w:ascii="Times New Roman" w:hAnsi="Times New Roman"/>
                <w:bCs/>
                <w:sz w:val="24"/>
                <w:szCs w:val="24"/>
                <w:lang w:val="en-US"/>
              </w:rPr>
              <w:t>data about the entity performing an action with waste</w:t>
            </w:r>
            <w:r w:rsidR="00BE0887" w:rsidRPr="00C4570C">
              <w:rPr>
                <w:rFonts w:ascii="Times New Roman" w:hAnsi="Times New Roman"/>
                <w:bCs/>
                <w:sz w:val="24"/>
                <w:szCs w:val="24"/>
                <w:lang w:val="en-GB"/>
              </w:rPr>
              <w:t>;</w:t>
            </w:r>
          </w:p>
          <w:p w14:paraId="5A9C4B15" w14:textId="2EDB49CE" w:rsidR="00E166CD" w:rsidRPr="00C4570C" w:rsidRDefault="00BE0887" w:rsidP="009A61B0">
            <w:pPr>
              <w:pStyle w:val="ListParagraph"/>
              <w:numPr>
                <w:ilvl w:val="0"/>
                <w:numId w:val="19"/>
              </w:numPr>
              <w:spacing w:after="0" w:line="240" w:lineRule="auto"/>
              <w:jc w:val="both"/>
              <w:rPr>
                <w:rFonts w:ascii="Times New Roman" w:hAnsi="Times New Roman"/>
                <w:bCs/>
                <w:sz w:val="24"/>
                <w:szCs w:val="24"/>
                <w:lang w:val="en-GB"/>
              </w:rPr>
            </w:pPr>
            <w:r w:rsidRPr="00C4570C">
              <w:rPr>
                <w:rFonts w:ascii="Times New Roman" w:hAnsi="Times New Roman"/>
                <w:bCs/>
                <w:sz w:val="24"/>
                <w:szCs w:val="24"/>
                <w:lang w:val="en-GB"/>
              </w:rPr>
              <w:t xml:space="preserve">the role of the </w:t>
            </w:r>
            <w:r w:rsidR="00F67CA8" w:rsidRPr="00C4570C">
              <w:rPr>
                <w:rFonts w:ascii="Times New Roman" w:hAnsi="Times New Roman"/>
                <w:bCs/>
                <w:sz w:val="24"/>
                <w:szCs w:val="24"/>
                <w:lang w:val="en-GB"/>
              </w:rPr>
              <w:t>entity</w:t>
            </w:r>
            <w:r w:rsidRPr="00C4570C">
              <w:rPr>
                <w:rFonts w:ascii="Times New Roman" w:hAnsi="Times New Roman"/>
                <w:bCs/>
                <w:sz w:val="24"/>
                <w:szCs w:val="24"/>
                <w:lang w:val="en-GB"/>
              </w:rPr>
              <w:t>;</w:t>
            </w:r>
          </w:p>
          <w:p w14:paraId="33E5E298" w14:textId="175F5F4B" w:rsidR="00BE0887" w:rsidRPr="00C4570C" w:rsidRDefault="00BE0887" w:rsidP="0036037F">
            <w:pPr>
              <w:pStyle w:val="ListParagraph"/>
              <w:numPr>
                <w:ilvl w:val="0"/>
                <w:numId w:val="19"/>
              </w:numPr>
              <w:spacing w:after="0" w:line="240" w:lineRule="auto"/>
              <w:jc w:val="both"/>
              <w:rPr>
                <w:rFonts w:ascii="Times New Roman" w:hAnsi="Times New Roman"/>
                <w:bCs/>
                <w:sz w:val="24"/>
                <w:szCs w:val="24"/>
                <w:lang w:val="en-GB"/>
              </w:rPr>
            </w:pPr>
            <w:r w:rsidRPr="00C4570C">
              <w:rPr>
                <w:rFonts w:ascii="Times New Roman" w:hAnsi="Times New Roman"/>
                <w:bCs/>
                <w:sz w:val="24"/>
                <w:szCs w:val="24"/>
                <w:lang w:val="en-GB"/>
              </w:rPr>
              <w:t xml:space="preserve">the end point of the interaction, including </w:t>
            </w:r>
            <w:r w:rsidR="003858BE" w:rsidRPr="00C4570C">
              <w:rPr>
                <w:rFonts w:ascii="Times New Roman" w:hAnsi="Times New Roman"/>
                <w:bCs/>
                <w:sz w:val="24"/>
                <w:szCs w:val="24"/>
                <w:lang w:val="en-US"/>
              </w:rPr>
              <w:t>the</w:t>
            </w:r>
            <w:r w:rsidRPr="00C4570C">
              <w:rPr>
                <w:rFonts w:ascii="Times New Roman" w:hAnsi="Times New Roman"/>
                <w:bCs/>
                <w:sz w:val="24"/>
                <w:szCs w:val="24"/>
                <w:lang w:val="en-GB"/>
              </w:rPr>
              <w:t xml:space="preserve"> </w:t>
            </w:r>
            <w:r w:rsidR="0036037F" w:rsidRPr="00C4570C">
              <w:rPr>
                <w:rFonts w:ascii="Times New Roman" w:hAnsi="Times New Roman"/>
                <w:bCs/>
                <w:sz w:val="24"/>
                <w:szCs w:val="24"/>
                <w:lang w:val="en-US"/>
              </w:rPr>
              <w:t>operatore</w:t>
            </w:r>
            <w:r w:rsidR="00F67CA8" w:rsidRPr="00C4570C">
              <w:rPr>
                <w:rFonts w:ascii="Times New Roman" w:hAnsi="Times New Roman"/>
                <w:bCs/>
                <w:sz w:val="24"/>
                <w:szCs w:val="24"/>
              </w:rPr>
              <w:t>,</w:t>
            </w:r>
            <w:r w:rsidR="003858BE" w:rsidRPr="00C4570C">
              <w:rPr>
                <w:rFonts w:ascii="Times New Roman" w:hAnsi="Times New Roman"/>
                <w:bCs/>
                <w:sz w:val="24"/>
                <w:szCs w:val="24"/>
                <w:lang w:val="en-GB"/>
              </w:rPr>
              <w:t xml:space="preserve"> the state and</w:t>
            </w:r>
            <w:r w:rsidRPr="00C4570C">
              <w:rPr>
                <w:rFonts w:ascii="Times New Roman" w:hAnsi="Times New Roman"/>
                <w:bCs/>
                <w:sz w:val="24"/>
                <w:szCs w:val="24"/>
                <w:lang w:val="en-GB"/>
              </w:rPr>
              <w:t xml:space="preserve"> whether it is </w:t>
            </w:r>
            <w:r w:rsidR="003858BE" w:rsidRPr="00C4570C">
              <w:rPr>
                <w:rFonts w:ascii="Times New Roman" w:hAnsi="Times New Roman"/>
                <w:bCs/>
                <w:sz w:val="24"/>
                <w:szCs w:val="24"/>
                <w:lang w:val="en-GB"/>
              </w:rPr>
              <w:t xml:space="preserve">a member of </w:t>
            </w:r>
            <w:r w:rsidRPr="00C4570C">
              <w:rPr>
                <w:rFonts w:ascii="Times New Roman" w:hAnsi="Times New Roman"/>
                <w:bCs/>
                <w:sz w:val="24"/>
                <w:szCs w:val="24"/>
                <w:lang w:val="en-GB"/>
              </w:rPr>
              <w:t xml:space="preserve">the EU </w:t>
            </w:r>
            <w:r w:rsidR="003858BE" w:rsidRPr="00C4570C">
              <w:rPr>
                <w:rFonts w:ascii="Times New Roman" w:hAnsi="Times New Roman"/>
                <w:bCs/>
                <w:sz w:val="24"/>
                <w:szCs w:val="24"/>
                <w:lang w:val="en-GB"/>
              </w:rPr>
              <w:t xml:space="preserve">or </w:t>
            </w:r>
            <w:r w:rsidRPr="00C4570C">
              <w:rPr>
                <w:rFonts w:ascii="Times New Roman" w:hAnsi="Times New Roman"/>
                <w:bCs/>
                <w:sz w:val="24"/>
                <w:szCs w:val="24"/>
                <w:lang w:val="en-GB"/>
              </w:rPr>
              <w:t>EFTA or is a member only of the OECD;</w:t>
            </w:r>
          </w:p>
          <w:p w14:paraId="1241BB3E" w14:textId="77777777" w:rsidR="007547A4" w:rsidRPr="00C4570C" w:rsidRDefault="007547A4" w:rsidP="00057833">
            <w:pPr>
              <w:pStyle w:val="BodyText"/>
              <w:spacing w:before="0"/>
              <w:ind w:left="34" w:firstLine="601"/>
              <w:jc w:val="both"/>
              <w:outlineLvl w:val="0"/>
              <w:rPr>
                <w:rFonts w:ascii="Times New Roman" w:eastAsia="Arial Unicode MS" w:hAnsi="Times New Roman"/>
                <w:noProof/>
                <w:sz w:val="36"/>
                <w:szCs w:val="24"/>
                <w:lang w:val="en-GB"/>
              </w:rPr>
            </w:pPr>
            <w:bookmarkStart w:id="212" w:name="_Toc520127378"/>
            <w:bookmarkEnd w:id="212"/>
          </w:p>
          <w:p w14:paraId="15EA9BE0" w14:textId="6DFA10DF" w:rsidR="007547A4" w:rsidRPr="00C4570C" w:rsidRDefault="007E00B3" w:rsidP="00057833">
            <w:pPr>
              <w:pStyle w:val="BodyText"/>
              <w:spacing w:before="0"/>
              <w:ind w:firstLine="0"/>
              <w:jc w:val="both"/>
              <w:outlineLvl w:val="0"/>
              <w:rPr>
                <w:rFonts w:ascii="Times New Roman" w:eastAsia="Arial Unicode MS" w:hAnsi="Times New Roman"/>
                <w:b w:val="0"/>
                <w:noProof/>
                <w:sz w:val="24"/>
                <w:szCs w:val="24"/>
                <w:lang w:val="en-GB"/>
              </w:rPr>
            </w:pPr>
            <w:bookmarkStart w:id="213" w:name="_Toc520127379"/>
            <w:r w:rsidRPr="00C4570C">
              <w:rPr>
                <w:rFonts w:ascii="Times New Roman" w:eastAsia="Arial Unicode MS" w:hAnsi="Times New Roman"/>
                <w:b w:val="0"/>
                <w:noProof/>
                <w:sz w:val="24"/>
                <w:szCs w:val="24"/>
                <w:lang w:val="en-GB"/>
              </w:rPr>
              <w:t>The table below presents the specificities and differences in business processes depending on the quality of the applicant's EAA, which should be reflected in the implementation of the System:</w:t>
            </w:r>
            <w:bookmarkEnd w:id="213"/>
          </w:p>
          <w:p w14:paraId="646A9E7D" w14:textId="77777777" w:rsidR="007547A4" w:rsidRPr="00C4570C" w:rsidRDefault="007547A4" w:rsidP="00057833">
            <w:pPr>
              <w:pStyle w:val="BodyText"/>
              <w:spacing w:before="0"/>
              <w:ind w:left="34" w:firstLine="601"/>
              <w:jc w:val="both"/>
              <w:outlineLvl w:val="0"/>
              <w:rPr>
                <w:rFonts w:ascii="Times New Roman" w:eastAsia="Arial Unicode MS" w:hAnsi="Times New Roman"/>
                <w:noProof/>
                <w:sz w:val="24"/>
                <w:szCs w:val="24"/>
                <w:lang w:val="en-GB"/>
              </w:rPr>
            </w:pPr>
          </w:p>
          <w:p w14:paraId="024B3013" w14:textId="77777777" w:rsidR="007547A4" w:rsidRPr="00C4570C" w:rsidRDefault="007547A4" w:rsidP="00057833">
            <w:pPr>
              <w:pStyle w:val="BodyText"/>
              <w:spacing w:before="0"/>
              <w:ind w:left="34" w:firstLine="601"/>
              <w:jc w:val="both"/>
              <w:outlineLvl w:val="0"/>
              <w:rPr>
                <w:rFonts w:ascii="Times New Roman" w:eastAsia="Arial Unicode MS" w:hAnsi="Times New Roman"/>
                <w:noProof/>
                <w:sz w:val="24"/>
                <w:szCs w:val="24"/>
                <w:lang w:val="en-GB"/>
              </w:rPr>
            </w:pPr>
          </w:p>
          <w:tbl>
            <w:tblPr>
              <w:tblW w:w="5092"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0A0" w:firstRow="1" w:lastRow="0" w:firstColumn="1" w:lastColumn="0" w:noHBand="0" w:noVBand="0"/>
            </w:tblPr>
            <w:tblGrid>
              <w:gridCol w:w="1414"/>
              <w:gridCol w:w="1863"/>
              <w:gridCol w:w="1815"/>
            </w:tblGrid>
            <w:tr w:rsidR="00515AA1" w:rsidRPr="00C4570C" w14:paraId="1B270022" w14:textId="77777777" w:rsidTr="00A04AA4">
              <w:trPr>
                <w:trHeight w:val="789"/>
              </w:trPr>
              <w:tc>
                <w:tcPr>
                  <w:tcW w:w="1414" w:type="dxa"/>
                  <w:tcBorders>
                    <w:right w:val="single" w:sz="4" w:space="0" w:color="FFFFFF"/>
                  </w:tcBorders>
                  <w:shd w:val="clear" w:color="auto" w:fill="0070C0"/>
                </w:tcPr>
                <w:p w14:paraId="3B44AAF6" w14:textId="60203F40" w:rsidR="006D73B9" w:rsidRPr="00C4570C" w:rsidRDefault="006D73B9" w:rsidP="00057833">
                  <w:pPr>
                    <w:spacing w:before="0"/>
                    <w:ind w:firstLine="0"/>
                    <w:rPr>
                      <w:rFonts w:ascii="Times New Roman" w:hAnsi="Times New Roman"/>
                      <w:b/>
                      <w:bCs/>
                      <w:lang w:val="en-GB"/>
                    </w:rPr>
                  </w:pPr>
                  <w:r w:rsidRPr="00C4570C">
                    <w:rPr>
                      <w:rFonts w:ascii="Times New Roman" w:hAnsi="Times New Roman"/>
                      <w:b/>
                      <w:bCs/>
                      <w:lang w:val="en-GB"/>
                    </w:rPr>
                    <w:t>Applicant type</w:t>
                  </w:r>
                </w:p>
              </w:tc>
              <w:tc>
                <w:tcPr>
                  <w:tcW w:w="1863" w:type="dxa"/>
                  <w:tcBorders>
                    <w:left w:val="single" w:sz="4" w:space="0" w:color="FFFFFF"/>
                    <w:right w:val="single" w:sz="4" w:space="0" w:color="FFFFFF"/>
                  </w:tcBorders>
                  <w:shd w:val="clear" w:color="auto" w:fill="0070C0"/>
                </w:tcPr>
                <w:p w14:paraId="545F60C7" w14:textId="1E29153C" w:rsidR="006D73B9" w:rsidRPr="00C4570C" w:rsidRDefault="006D73B9" w:rsidP="00057833">
                  <w:pPr>
                    <w:spacing w:before="0"/>
                    <w:ind w:firstLine="0"/>
                    <w:rPr>
                      <w:rFonts w:ascii="Times New Roman" w:hAnsi="Times New Roman"/>
                      <w:b/>
                      <w:bCs/>
                      <w:lang w:val="en-GB"/>
                    </w:rPr>
                  </w:pPr>
                  <w:r w:rsidRPr="00C4570C">
                    <w:rPr>
                      <w:rFonts w:ascii="Times New Roman" w:hAnsi="Times New Roman"/>
                      <w:b/>
                      <w:bCs/>
                      <w:lang w:val="en-GB"/>
                    </w:rPr>
                    <w:t>Features</w:t>
                  </w:r>
                </w:p>
              </w:tc>
              <w:tc>
                <w:tcPr>
                  <w:tcW w:w="1815" w:type="dxa"/>
                  <w:tcBorders>
                    <w:left w:val="single" w:sz="4" w:space="0" w:color="FFFFFF"/>
                  </w:tcBorders>
                  <w:shd w:val="clear" w:color="auto" w:fill="0070C0"/>
                </w:tcPr>
                <w:p w14:paraId="6A10A215" w14:textId="0C7C9281" w:rsidR="006D73B9" w:rsidRPr="00C4570C" w:rsidRDefault="006D73B9" w:rsidP="00057833">
                  <w:pPr>
                    <w:spacing w:before="0"/>
                    <w:ind w:firstLine="0"/>
                    <w:rPr>
                      <w:rFonts w:ascii="Times New Roman" w:hAnsi="Times New Roman"/>
                      <w:b/>
                      <w:bCs/>
                      <w:lang w:val="en-GB"/>
                    </w:rPr>
                  </w:pPr>
                  <w:r w:rsidRPr="00C4570C">
                    <w:rPr>
                      <w:rFonts w:ascii="Times New Roman" w:hAnsi="Times New Roman"/>
                      <w:b/>
                      <w:bCs/>
                      <w:lang w:val="en-GB"/>
                    </w:rPr>
                    <w:t>Specific processes</w:t>
                  </w:r>
                </w:p>
              </w:tc>
            </w:tr>
            <w:tr w:rsidR="00515AA1" w:rsidRPr="00C4570C" w14:paraId="3DB644D3" w14:textId="77777777" w:rsidTr="00A04AA4">
              <w:trPr>
                <w:trHeight w:val="3681"/>
              </w:trPr>
              <w:tc>
                <w:tcPr>
                  <w:tcW w:w="1414" w:type="dxa"/>
                </w:tcPr>
                <w:p w14:paraId="423CDF89" w14:textId="0608FC0D" w:rsidR="006D73B9" w:rsidRPr="00C4570C" w:rsidRDefault="009141E3" w:rsidP="00057833">
                  <w:pPr>
                    <w:spacing w:before="0"/>
                    <w:ind w:firstLine="0"/>
                    <w:rPr>
                      <w:rFonts w:ascii="Times New Roman" w:hAnsi="Times New Roman"/>
                      <w:b/>
                      <w:bCs/>
                      <w:lang w:val="en-GB"/>
                    </w:rPr>
                  </w:pPr>
                  <w:r w:rsidRPr="00C4570C">
                    <w:rPr>
                      <w:rFonts w:ascii="Times New Roman" w:hAnsi="Times New Roman"/>
                      <w:b/>
                      <w:bCs/>
                      <w:lang w:val="en-GB"/>
                    </w:rPr>
                    <w:t>Officials</w:t>
                  </w:r>
                  <w:r w:rsidR="006D73B9" w:rsidRPr="00C4570C">
                    <w:rPr>
                      <w:rFonts w:ascii="Times New Roman" w:hAnsi="Times New Roman"/>
                      <w:b/>
                      <w:bCs/>
                      <w:lang w:val="en-GB"/>
                    </w:rPr>
                    <w:t xml:space="preserve"> or employee of a legal entity engaged in waste activities</w:t>
                  </w:r>
                </w:p>
              </w:tc>
              <w:tc>
                <w:tcPr>
                  <w:tcW w:w="1863" w:type="dxa"/>
                </w:tcPr>
                <w:p w14:paraId="4754081B" w14:textId="77777777" w:rsidR="006D73B9" w:rsidRPr="00C4570C" w:rsidRDefault="006D73B9" w:rsidP="00057833">
                  <w:pPr>
                    <w:spacing w:before="0"/>
                    <w:ind w:firstLine="0"/>
                    <w:rPr>
                      <w:rFonts w:ascii="Times New Roman" w:hAnsi="Times New Roman"/>
                      <w:bCs/>
                      <w:lang w:val="en-GB"/>
                    </w:rPr>
                  </w:pPr>
                  <w:r w:rsidRPr="00C4570C">
                    <w:rPr>
                      <w:rFonts w:ascii="Times New Roman" w:hAnsi="Times New Roman"/>
                      <w:bCs/>
                      <w:lang w:val="en-GB"/>
                    </w:rPr>
                    <w:t xml:space="preserve">Making references to a given criterion that the system provides automatically by arranging the available information for the selected parameter, for example, for a type of household </w:t>
                  </w:r>
                  <w:r w:rsidRPr="00C4570C">
                    <w:rPr>
                      <w:rFonts w:ascii="Times New Roman" w:hAnsi="Times New Roman"/>
                      <w:bCs/>
                      <w:lang w:val="en-GB"/>
                    </w:rPr>
                    <w:lastRenderedPageBreak/>
                    <w:t>waste.</w:t>
                  </w:r>
                </w:p>
                <w:p w14:paraId="345853AD" w14:textId="486F02BB" w:rsidR="008E17AD" w:rsidRPr="00C4570C" w:rsidRDefault="008E17AD" w:rsidP="00057833">
                  <w:pPr>
                    <w:spacing w:before="0"/>
                    <w:ind w:firstLine="0"/>
                    <w:rPr>
                      <w:rFonts w:ascii="Times New Roman" w:hAnsi="Times New Roman"/>
                      <w:bCs/>
                      <w:lang w:val="en-GB"/>
                    </w:rPr>
                  </w:pPr>
                </w:p>
              </w:tc>
              <w:tc>
                <w:tcPr>
                  <w:tcW w:w="1815" w:type="dxa"/>
                </w:tcPr>
                <w:p w14:paraId="73BD3C11" w14:textId="2EC669BA" w:rsidR="006D73B9" w:rsidRPr="00C4570C" w:rsidRDefault="006D73B9" w:rsidP="00057833">
                  <w:pPr>
                    <w:spacing w:before="0"/>
                    <w:ind w:right="201" w:firstLine="0"/>
                    <w:rPr>
                      <w:rFonts w:ascii="Times New Roman" w:hAnsi="Times New Roman"/>
                      <w:bCs/>
                      <w:lang w:val="en-GB"/>
                    </w:rPr>
                  </w:pPr>
                  <w:r w:rsidRPr="00C4570C">
                    <w:rPr>
                      <w:rFonts w:ascii="Times New Roman" w:hAnsi="Times New Roman"/>
                      <w:bCs/>
                      <w:lang w:val="en-GB"/>
                    </w:rPr>
                    <w:lastRenderedPageBreak/>
                    <w:t xml:space="preserve">The report should be generated in Bulgarian and English. All fields for entering data, as well as drop-down menus for selecting the applicable option, must be developed </w:t>
                  </w:r>
                  <w:r w:rsidRPr="00C4570C">
                    <w:rPr>
                      <w:rFonts w:ascii="Times New Roman" w:hAnsi="Times New Roman"/>
                      <w:bCs/>
                      <w:lang w:val="en-GB"/>
                    </w:rPr>
                    <w:lastRenderedPageBreak/>
                    <w:t>as bilingual.</w:t>
                  </w:r>
                </w:p>
              </w:tc>
            </w:tr>
            <w:tr w:rsidR="00515AA1" w:rsidRPr="00C4570C" w14:paraId="78FE89FC" w14:textId="77777777" w:rsidTr="00A04AA4">
              <w:trPr>
                <w:trHeight w:val="3940"/>
              </w:trPr>
              <w:tc>
                <w:tcPr>
                  <w:tcW w:w="1414" w:type="dxa"/>
                </w:tcPr>
                <w:p w14:paraId="147B14D1" w14:textId="00D5BF76" w:rsidR="008152D9" w:rsidRPr="00C4570C" w:rsidRDefault="000A0A47" w:rsidP="00057833">
                  <w:pPr>
                    <w:spacing w:before="0"/>
                    <w:ind w:firstLine="0"/>
                    <w:rPr>
                      <w:rFonts w:ascii="Times New Roman" w:hAnsi="Times New Roman"/>
                      <w:b/>
                      <w:bCs/>
                      <w:lang w:val="en-GB"/>
                    </w:rPr>
                  </w:pPr>
                  <w:r w:rsidRPr="00C4570C">
                    <w:rPr>
                      <w:rFonts w:ascii="Times New Roman" w:hAnsi="Times New Roman"/>
                      <w:b/>
                      <w:bCs/>
                      <w:lang w:val="en-GB"/>
                    </w:rPr>
                    <w:lastRenderedPageBreak/>
                    <w:t>Legal representative of a legal entity or its authorized user entering / changing data</w:t>
                  </w:r>
                </w:p>
                <w:p w14:paraId="066E3EB5" w14:textId="77777777" w:rsidR="006D73B9" w:rsidRPr="00C4570C" w:rsidRDefault="006D73B9" w:rsidP="008152D9">
                  <w:pPr>
                    <w:rPr>
                      <w:rFonts w:ascii="Times New Roman" w:hAnsi="Times New Roman"/>
                      <w:lang w:val="en-GB"/>
                    </w:rPr>
                  </w:pPr>
                </w:p>
                <w:p w14:paraId="2F0A0028" w14:textId="77777777" w:rsidR="008E17AD" w:rsidRPr="00C4570C" w:rsidRDefault="008E17AD" w:rsidP="008E17AD">
                  <w:pPr>
                    <w:ind w:firstLine="0"/>
                    <w:rPr>
                      <w:rFonts w:ascii="Times New Roman" w:hAnsi="Times New Roman"/>
                      <w:sz w:val="4"/>
                      <w:szCs w:val="16"/>
                      <w:lang w:val="en-GB"/>
                    </w:rPr>
                  </w:pPr>
                </w:p>
              </w:tc>
              <w:tc>
                <w:tcPr>
                  <w:tcW w:w="1863" w:type="dxa"/>
                </w:tcPr>
                <w:p w14:paraId="50DA5850" w14:textId="01D125D7" w:rsidR="006D73B9" w:rsidRPr="00C4570C" w:rsidRDefault="000A0A47" w:rsidP="001A7153">
                  <w:pPr>
                    <w:spacing w:before="0"/>
                    <w:ind w:firstLine="0"/>
                    <w:rPr>
                      <w:rFonts w:ascii="Times New Roman" w:hAnsi="Times New Roman"/>
                      <w:b/>
                      <w:bCs/>
                      <w:lang w:val="en-GB"/>
                    </w:rPr>
                  </w:pPr>
                  <w:r w:rsidRPr="00C4570C">
                    <w:rPr>
                      <w:rFonts w:ascii="Times New Roman" w:hAnsi="Times New Roman"/>
                      <w:bCs/>
                      <w:lang w:val="en-GB"/>
                    </w:rPr>
                    <w:t xml:space="preserve">To serve a legal entity's needs, the system requires </w:t>
                  </w:r>
                  <w:r w:rsidR="009141E3" w:rsidRPr="00C4570C">
                    <w:rPr>
                      <w:rFonts w:ascii="Times New Roman" w:hAnsi="Times New Roman"/>
                      <w:bCs/>
                      <w:lang w:val="en-US"/>
                    </w:rPr>
                    <w:t>an authorization, with an option that the system issues its own autjorisation certificate</w:t>
                  </w:r>
                  <w:r w:rsidRPr="00C4570C">
                    <w:rPr>
                      <w:rFonts w:ascii="Times New Roman" w:hAnsi="Times New Roman"/>
                      <w:bCs/>
                      <w:lang w:val="en-GB"/>
                    </w:rPr>
                    <w:t xml:space="preserve"> </w:t>
                  </w:r>
                  <w:r w:rsidR="008E17AD" w:rsidRPr="00C4570C">
                    <w:rPr>
                      <w:rFonts w:ascii="Times New Roman" w:hAnsi="Times New Roman"/>
                      <w:bCs/>
                      <w:lang w:val="en-GB"/>
                    </w:rPr>
                    <w:t xml:space="preserve">of a user </w:t>
                  </w:r>
                  <w:r w:rsidRPr="00C4570C">
                    <w:rPr>
                      <w:rFonts w:ascii="Times New Roman" w:hAnsi="Times New Roman"/>
                      <w:bCs/>
                      <w:lang w:val="en-GB"/>
                    </w:rPr>
                    <w:t>before giving access to enter new data.</w:t>
                  </w:r>
                </w:p>
              </w:tc>
              <w:tc>
                <w:tcPr>
                  <w:tcW w:w="1815" w:type="dxa"/>
                </w:tcPr>
                <w:p w14:paraId="637ACC5A" w14:textId="594B10E7" w:rsidR="000A0A47" w:rsidRPr="00C4570C" w:rsidRDefault="000A0A47" w:rsidP="001A7153">
                  <w:pPr>
                    <w:tabs>
                      <w:tab w:val="left" w:pos="1568"/>
                    </w:tabs>
                    <w:spacing w:before="0"/>
                    <w:ind w:right="201" w:firstLine="0"/>
                    <w:rPr>
                      <w:rFonts w:ascii="Times New Roman" w:hAnsi="Times New Roman"/>
                      <w:b/>
                      <w:bCs/>
                      <w:lang w:val="en-GB"/>
                    </w:rPr>
                  </w:pPr>
                  <w:r w:rsidRPr="00C4570C">
                    <w:rPr>
                      <w:rFonts w:ascii="Times New Roman" w:hAnsi="Times New Roman"/>
                      <w:bCs/>
                      <w:lang w:val="en-GB"/>
                    </w:rPr>
                    <w:t>The service can be provided once the identification needs - electronic identification within the meaning of the EPA have been met.</w:t>
                  </w:r>
                </w:p>
              </w:tc>
            </w:tr>
            <w:tr w:rsidR="00C4570C" w:rsidRPr="00C4570C" w14:paraId="3EB2ABEF" w14:textId="77777777" w:rsidTr="00E566FC">
              <w:trPr>
                <w:trHeight w:val="8361"/>
              </w:trPr>
              <w:tc>
                <w:tcPr>
                  <w:tcW w:w="1414" w:type="dxa"/>
                </w:tcPr>
                <w:p w14:paraId="58007AF6" w14:textId="3BD8772E" w:rsidR="006D73B9" w:rsidRPr="00C4570C" w:rsidRDefault="000A0A47" w:rsidP="00057833">
                  <w:pPr>
                    <w:spacing w:before="0"/>
                    <w:ind w:firstLine="0"/>
                    <w:jc w:val="left"/>
                    <w:rPr>
                      <w:rFonts w:ascii="Times New Roman" w:hAnsi="Times New Roman"/>
                      <w:b/>
                      <w:bCs/>
                      <w:lang w:val="en-GB"/>
                    </w:rPr>
                  </w:pPr>
                  <w:r w:rsidRPr="00C4570C">
                    <w:rPr>
                      <w:rFonts w:ascii="Times New Roman" w:hAnsi="Times New Roman"/>
                      <w:b/>
                      <w:bCs/>
                      <w:lang w:val="en-GB"/>
                    </w:rPr>
                    <w:lastRenderedPageBreak/>
                    <w:t>An official entering / changing data</w:t>
                  </w:r>
                </w:p>
              </w:tc>
              <w:tc>
                <w:tcPr>
                  <w:tcW w:w="1863" w:type="dxa"/>
                </w:tcPr>
                <w:p w14:paraId="257A174B" w14:textId="5D6F5FFE" w:rsidR="008E17AD" w:rsidRPr="00C4570C" w:rsidRDefault="000A0A47" w:rsidP="00057833">
                  <w:pPr>
                    <w:spacing w:before="0"/>
                    <w:ind w:firstLine="0"/>
                    <w:rPr>
                      <w:rFonts w:ascii="Times New Roman" w:hAnsi="Times New Roman"/>
                      <w:b/>
                      <w:bCs/>
                    </w:rPr>
                  </w:pPr>
                  <w:r w:rsidRPr="00C4570C">
                    <w:rPr>
                      <w:rFonts w:ascii="Times New Roman" w:hAnsi="Times New Roman"/>
                      <w:bCs/>
                      <w:lang w:val="en-GB"/>
                    </w:rPr>
                    <w:t xml:space="preserve">The system provides special rights and possibilities for EMEPA, </w:t>
                  </w:r>
                  <w:r w:rsidR="009141E3" w:rsidRPr="00C4570C">
                    <w:rPr>
                      <w:rFonts w:ascii="Times New Roman" w:hAnsi="Times New Roman"/>
                      <w:bCs/>
                      <w:lang w:val="en-GB"/>
                    </w:rPr>
                    <w:t xml:space="preserve">EEA, </w:t>
                  </w:r>
                  <w:r w:rsidRPr="00C4570C">
                    <w:rPr>
                      <w:rFonts w:ascii="Times New Roman" w:hAnsi="Times New Roman"/>
                      <w:bCs/>
                      <w:lang w:val="en-GB"/>
                    </w:rPr>
                    <w:t>MOEW and municipalities / collection centers for hazardous household waste, to add information on certain legal grounds - for example, modification or withdrawal of a permit to carry out an activity, a sanction imposed, an overdue payment by an operator, completion of required action without his / her participation, change of name, etc.</w:t>
                  </w:r>
                </w:p>
              </w:tc>
              <w:tc>
                <w:tcPr>
                  <w:tcW w:w="1815" w:type="dxa"/>
                </w:tcPr>
                <w:p w14:paraId="57DC6F9D" w14:textId="735BCA68" w:rsidR="006D73B9" w:rsidRPr="00C4570C" w:rsidRDefault="000A0A47" w:rsidP="00057833">
                  <w:pPr>
                    <w:spacing w:before="0"/>
                    <w:ind w:right="201" w:firstLine="0"/>
                    <w:rPr>
                      <w:rFonts w:ascii="Times New Roman" w:hAnsi="Times New Roman"/>
                      <w:b/>
                      <w:bCs/>
                      <w:lang w:val="en-GB"/>
                    </w:rPr>
                  </w:pPr>
                  <w:r w:rsidRPr="00C4570C">
                    <w:rPr>
                      <w:rFonts w:ascii="Times New Roman" w:hAnsi="Times New Roman"/>
                      <w:bCs/>
                      <w:lang w:val="en-GB"/>
                    </w:rPr>
                    <w:t>The action can only take place after the declaration of the legal basis has been requested, by an explicit declaration signed with the QES and the application of a copy of the documentary grounds for interfering with the information system.</w:t>
                  </w:r>
                </w:p>
              </w:tc>
            </w:tr>
          </w:tbl>
          <w:p w14:paraId="60240E57" w14:textId="77777777" w:rsidR="007547A4" w:rsidRPr="00C4570C" w:rsidRDefault="007547A4" w:rsidP="00057833">
            <w:pPr>
              <w:pStyle w:val="BodyText"/>
              <w:spacing w:before="0"/>
              <w:ind w:left="34" w:firstLine="601"/>
              <w:jc w:val="both"/>
              <w:outlineLvl w:val="0"/>
              <w:rPr>
                <w:rFonts w:ascii="Times New Roman" w:eastAsia="Arial Unicode MS" w:hAnsi="Times New Roman"/>
                <w:noProof/>
                <w:sz w:val="24"/>
                <w:szCs w:val="24"/>
                <w:lang w:val="en-GB"/>
              </w:rPr>
            </w:pPr>
          </w:p>
          <w:p w14:paraId="537F68A9" w14:textId="77777777" w:rsidR="00021436" w:rsidRPr="00C4570C" w:rsidRDefault="00021436" w:rsidP="00021436">
            <w:pPr>
              <w:ind w:firstLine="0"/>
              <w:rPr>
                <w:rFonts w:ascii="Times New Roman" w:hAnsi="Times New Roman"/>
                <w:bCs/>
              </w:rPr>
            </w:pPr>
            <w:r w:rsidRPr="00C4570C">
              <w:rPr>
                <w:rFonts w:ascii="Times New Roman" w:hAnsi="Times New Roman"/>
                <w:bCs/>
              </w:rPr>
              <w:t>Access rights must be defined with respect to the following requirements:</w:t>
            </w:r>
          </w:p>
          <w:p w14:paraId="1CF4F5F2" w14:textId="1CF24E8F" w:rsidR="00021436" w:rsidRPr="00C4570C" w:rsidRDefault="00021436" w:rsidP="00021436">
            <w:pPr>
              <w:ind w:left="684" w:hanging="425"/>
              <w:rPr>
                <w:rFonts w:ascii="Times New Roman" w:hAnsi="Times New Roman"/>
                <w:bCs/>
              </w:rPr>
            </w:pPr>
            <w:r w:rsidRPr="00C4570C">
              <w:rPr>
                <w:rFonts w:ascii="Times New Roman" w:hAnsi="Times New Roman"/>
                <w:bCs/>
              </w:rPr>
              <w:br/>
              <w:t>- institutional users - officials, see all the  information entered and make inquiries;</w:t>
            </w:r>
          </w:p>
          <w:p w14:paraId="16BC7255" w14:textId="77777777" w:rsidR="002E3832" w:rsidRPr="00C4570C" w:rsidRDefault="002E3832" w:rsidP="00021436">
            <w:pPr>
              <w:ind w:left="684" w:hanging="425"/>
              <w:rPr>
                <w:rFonts w:ascii="Times New Roman" w:hAnsi="Times New Roman"/>
                <w:bCs/>
              </w:rPr>
            </w:pPr>
          </w:p>
          <w:p w14:paraId="6A4E0285" w14:textId="77777777" w:rsidR="00726E40" w:rsidRPr="00C4570C" w:rsidRDefault="00726E40" w:rsidP="00021436">
            <w:pPr>
              <w:ind w:left="684" w:hanging="425"/>
              <w:rPr>
                <w:rFonts w:ascii="Times New Roman" w:hAnsi="Times New Roman"/>
                <w:bCs/>
                <w:sz w:val="36"/>
              </w:rPr>
            </w:pPr>
          </w:p>
          <w:p w14:paraId="22239639" w14:textId="019F2F70" w:rsidR="00021436" w:rsidRPr="00C4570C" w:rsidRDefault="00021436" w:rsidP="00726E40">
            <w:pPr>
              <w:ind w:left="684" w:hanging="113"/>
              <w:rPr>
                <w:rFonts w:ascii="Times New Roman" w:hAnsi="Times New Roman"/>
                <w:bCs/>
              </w:rPr>
            </w:pPr>
            <w:r w:rsidRPr="00C4570C">
              <w:rPr>
                <w:rFonts w:ascii="Times New Roman" w:hAnsi="Times New Roman"/>
                <w:bCs/>
              </w:rPr>
              <w:t xml:space="preserve">- </w:t>
            </w:r>
            <w:r w:rsidR="002E3832" w:rsidRPr="00C4570C">
              <w:rPr>
                <w:rFonts w:ascii="Times New Roman" w:hAnsi="Times New Roman"/>
                <w:bCs/>
              </w:rPr>
              <w:t>legal entities m</w:t>
            </w:r>
            <w:r w:rsidR="00726E40" w:rsidRPr="00C4570C">
              <w:rPr>
                <w:rFonts w:ascii="Times New Roman" w:hAnsi="Times New Roman"/>
                <w:bCs/>
              </w:rPr>
              <w:t xml:space="preserve">ust see only the data they have </w:t>
            </w:r>
            <w:r w:rsidR="002E3832" w:rsidRPr="00C4570C">
              <w:rPr>
                <w:rFonts w:ascii="Times New Roman" w:hAnsi="Times New Roman"/>
                <w:bCs/>
              </w:rPr>
              <w:t xml:space="preserve">entered and must be able to change only the data they have entered as well as to provide a justification for the change and to ensure that the old data is recorded (ie there is a trace of what has changed) and the change by the legal entity to be in the form of an application to be approved by an administrative person in the contracting authority before the change (ie the legal entities - users can change the data entered by them, each correction being </w:t>
            </w:r>
            <w:r w:rsidR="002E3832" w:rsidRPr="00C4570C">
              <w:rPr>
                <w:rFonts w:ascii="Times New Roman" w:hAnsi="Times New Roman"/>
                <w:bCs/>
              </w:rPr>
              <w:lastRenderedPageBreak/>
              <w:t>reflected in a diary that no one can correct, to ensure traceability)</w:t>
            </w:r>
            <w:r w:rsidRPr="00C4570C">
              <w:rPr>
                <w:rFonts w:ascii="Times New Roman" w:hAnsi="Times New Roman"/>
                <w:bCs/>
              </w:rPr>
              <w:t>;</w:t>
            </w:r>
          </w:p>
          <w:p w14:paraId="5AA91328" w14:textId="77777777" w:rsidR="002E3832" w:rsidRPr="00C4570C" w:rsidRDefault="002E3832" w:rsidP="00021436">
            <w:pPr>
              <w:ind w:left="684" w:hanging="425"/>
              <w:rPr>
                <w:rFonts w:ascii="Times New Roman" w:hAnsi="Times New Roman"/>
                <w:bCs/>
              </w:rPr>
            </w:pPr>
          </w:p>
          <w:p w14:paraId="2350BDE0" w14:textId="77777777" w:rsidR="002E3832" w:rsidRPr="00C4570C" w:rsidRDefault="002E3832" w:rsidP="00021436">
            <w:pPr>
              <w:ind w:left="684" w:hanging="425"/>
              <w:rPr>
                <w:rFonts w:ascii="Times New Roman" w:hAnsi="Times New Roman"/>
                <w:bCs/>
              </w:rPr>
            </w:pPr>
          </w:p>
          <w:p w14:paraId="3A8865FA" w14:textId="77777777" w:rsidR="002E3832" w:rsidRPr="00C4570C" w:rsidRDefault="002E3832" w:rsidP="00021436">
            <w:pPr>
              <w:ind w:left="684" w:hanging="425"/>
              <w:rPr>
                <w:rFonts w:ascii="Times New Roman" w:hAnsi="Times New Roman"/>
                <w:bCs/>
              </w:rPr>
            </w:pPr>
          </w:p>
          <w:p w14:paraId="1BC16E4B" w14:textId="519954CE" w:rsidR="00021436" w:rsidRPr="00C4570C" w:rsidRDefault="00021436" w:rsidP="00726E40">
            <w:pPr>
              <w:ind w:left="684" w:firstLine="29"/>
              <w:rPr>
                <w:rFonts w:ascii="Times New Roman" w:hAnsi="Times New Roman"/>
                <w:bCs/>
              </w:rPr>
            </w:pPr>
            <w:r w:rsidRPr="00C4570C">
              <w:rPr>
                <w:rFonts w:ascii="Times New Roman" w:hAnsi="Times New Roman"/>
                <w:bCs/>
              </w:rPr>
              <w:t>- the administrator has</w:t>
            </w:r>
            <w:r w:rsidR="00726E40" w:rsidRPr="00C4570C">
              <w:rPr>
                <w:rFonts w:ascii="Times New Roman" w:hAnsi="Times New Roman"/>
                <w:bCs/>
              </w:rPr>
              <w:t xml:space="preserve"> full rights but can not modify </w:t>
            </w:r>
            <w:r w:rsidRPr="00C4570C">
              <w:rPr>
                <w:rFonts w:ascii="Times New Roman" w:hAnsi="Times New Roman"/>
                <w:bCs/>
              </w:rPr>
              <w:t>the input.</w:t>
            </w:r>
          </w:p>
          <w:p w14:paraId="25650919" w14:textId="77777777" w:rsidR="00D046F9" w:rsidRPr="003319BA" w:rsidRDefault="00D046F9" w:rsidP="00726E40">
            <w:pPr>
              <w:ind w:left="684" w:firstLine="29"/>
              <w:rPr>
                <w:rFonts w:ascii="Times New Roman" w:hAnsi="Times New Roman"/>
                <w:bCs/>
                <w:sz w:val="10"/>
              </w:rPr>
            </w:pPr>
          </w:p>
          <w:p w14:paraId="2BBDB7E0" w14:textId="02AA949F" w:rsidR="00021436" w:rsidRPr="00C4570C" w:rsidRDefault="00021436" w:rsidP="00D046F9">
            <w:pPr>
              <w:rPr>
                <w:rFonts w:ascii="Times New Roman" w:hAnsi="Times New Roman"/>
                <w:bCs/>
              </w:rPr>
            </w:pPr>
            <w:r w:rsidRPr="00C4570C">
              <w:rPr>
                <w:rFonts w:ascii="Times New Roman" w:hAnsi="Times New Roman"/>
                <w:bCs/>
              </w:rPr>
              <w:t>For each category of users, a different screen open according to access rights.</w:t>
            </w:r>
          </w:p>
          <w:p w14:paraId="7423E931" w14:textId="77777777" w:rsidR="00021436" w:rsidRPr="00C4570C" w:rsidRDefault="00021436" w:rsidP="00021436">
            <w:pPr>
              <w:ind w:firstLine="0"/>
              <w:rPr>
                <w:rFonts w:ascii="Times New Roman" w:hAnsi="Times New Roman"/>
                <w:b/>
              </w:rPr>
            </w:pPr>
          </w:p>
          <w:p w14:paraId="2F68BD0D" w14:textId="77777777" w:rsidR="00B020BF" w:rsidRPr="00C4570C" w:rsidRDefault="00B020BF" w:rsidP="00021436">
            <w:pPr>
              <w:ind w:firstLine="0"/>
              <w:rPr>
                <w:rFonts w:ascii="Times New Roman" w:hAnsi="Times New Roman"/>
                <w:b/>
                <w:sz w:val="12"/>
              </w:rPr>
            </w:pPr>
          </w:p>
          <w:p w14:paraId="58E1F051" w14:textId="5DB0D5B6" w:rsidR="007547A4" w:rsidRPr="00C4570C" w:rsidRDefault="006D73B9" w:rsidP="00057833">
            <w:pPr>
              <w:pStyle w:val="Heading3"/>
              <w:pBdr>
                <w:top w:val="none" w:sz="0" w:space="0" w:color="auto"/>
                <w:left w:val="none" w:sz="0" w:space="0" w:color="auto"/>
              </w:pBdr>
              <w:spacing w:before="0" w:after="0"/>
              <w:ind w:left="117" w:firstLine="0"/>
              <w:jc w:val="both"/>
              <w:rPr>
                <w:rFonts w:ascii="Times New Roman" w:hAnsi="Times New Roman" w:cs="Times New Roman"/>
                <w:b w:val="0"/>
                <w:sz w:val="24"/>
                <w:szCs w:val="24"/>
                <w:lang w:val="en-US"/>
              </w:rPr>
            </w:pPr>
            <w:bookmarkStart w:id="214" w:name="_Toc520127380"/>
            <w:r w:rsidRPr="00C4570C">
              <w:rPr>
                <w:rFonts w:ascii="Times New Roman" w:eastAsia="Arial Unicode MS" w:hAnsi="Times New Roman" w:cs="Times New Roman"/>
                <w:b w:val="0"/>
                <w:noProof/>
                <w:sz w:val="24"/>
                <w:szCs w:val="24"/>
                <w:lang w:val="en-GB"/>
              </w:rPr>
              <w:t>6.1.3.</w:t>
            </w:r>
            <w:r w:rsidRPr="00C4570C">
              <w:rPr>
                <w:rFonts w:ascii="Times New Roman" w:eastAsia="Arial Unicode MS" w:hAnsi="Times New Roman" w:cs="Times New Roman"/>
                <w:noProof/>
                <w:sz w:val="24"/>
                <w:szCs w:val="24"/>
                <w:lang w:val="en-GB"/>
              </w:rPr>
              <w:t xml:space="preserve"> </w:t>
            </w:r>
            <w:r w:rsidRPr="00C4570C">
              <w:rPr>
                <w:rFonts w:ascii="Times New Roman" w:hAnsi="Times New Roman" w:cs="Times New Roman"/>
                <w:b w:val="0"/>
                <w:sz w:val="24"/>
                <w:szCs w:val="24"/>
              </w:rPr>
              <w:t>Requirements for streamlining the filing processes - registration of circumstances required under the legal framework and internal rules</w:t>
            </w:r>
            <w:bookmarkEnd w:id="214"/>
            <w:r w:rsidR="00F256ED" w:rsidRPr="00C4570C">
              <w:rPr>
                <w:rFonts w:ascii="Times New Roman" w:hAnsi="Times New Roman" w:cs="Times New Roman"/>
                <w:b w:val="0"/>
                <w:sz w:val="24"/>
                <w:szCs w:val="24"/>
                <w:lang w:val="en-US"/>
              </w:rPr>
              <w:t>:</w:t>
            </w:r>
          </w:p>
          <w:p w14:paraId="0E8EA2F7" w14:textId="77777777" w:rsidR="00F256ED" w:rsidRPr="00C4570C" w:rsidRDefault="00F256ED" w:rsidP="00057833">
            <w:pPr>
              <w:spacing w:before="0"/>
              <w:rPr>
                <w:rFonts w:eastAsia="Calibri"/>
                <w:sz w:val="32"/>
                <w:lang w:val="en-US"/>
              </w:rPr>
            </w:pPr>
          </w:p>
          <w:p w14:paraId="73F766D8" w14:textId="4BF4E320" w:rsidR="00E166CD" w:rsidRPr="00C4570C" w:rsidRDefault="000A0A47" w:rsidP="009A61B0">
            <w:pPr>
              <w:pStyle w:val="ListParagraph"/>
              <w:numPr>
                <w:ilvl w:val="0"/>
                <w:numId w:val="19"/>
              </w:numPr>
              <w:spacing w:after="0" w:line="240" w:lineRule="auto"/>
              <w:jc w:val="both"/>
              <w:rPr>
                <w:rFonts w:ascii="Times New Roman" w:hAnsi="Times New Roman"/>
                <w:bCs/>
                <w:sz w:val="24"/>
                <w:szCs w:val="24"/>
                <w:lang w:val="en-GB"/>
              </w:rPr>
            </w:pPr>
            <w:r w:rsidRPr="00C4570C">
              <w:rPr>
                <w:rFonts w:ascii="Times New Roman" w:hAnsi="Times New Roman"/>
                <w:bCs/>
                <w:sz w:val="24"/>
                <w:szCs w:val="24"/>
                <w:lang w:val="en-GB"/>
              </w:rPr>
              <w:t>The system must maintain a nomenclature with editable bilingual templates of the entered circumstances under the preceding sub-clause 6.1.2, which shall be accessible for updating for system administrators; History of the versions of the templates must be maintained and no template permanently removed / deleted, but simply changing its status and publishing a new version;</w:t>
            </w:r>
          </w:p>
          <w:p w14:paraId="778668AE" w14:textId="77777777" w:rsidR="00F256ED" w:rsidRPr="00C4570C" w:rsidRDefault="00F256ED" w:rsidP="00057833">
            <w:pPr>
              <w:spacing w:before="0"/>
              <w:rPr>
                <w:rFonts w:ascii="Times New Roman" w:hAnsi="Times New Roman"/>
                <w:bCs/>
                <w:sz w:val="32"/>
                <w:lang w:val="en-GB"/>
              </w:rPr>
            </w:pPr>
          </w:p>
          <w:p w14:paraId="1EE7472E" w14:textId="77777777" w:rsidR="009141E3" w:rsidRPr="00C4570C" w:rsidRDefault="009141E3" w:rsidP="00057833">
            <w:pPr>
              <w:spacing w:before="0"/>
              <w:rPr>
                <w:rFonts w:ascii="Times New Roman" w:hAnsi="Times New Roman"/>
                <w:bCs/>
                <w:sz w:val="18"/>
                <w:lang w:val="en-GB"/>
              </w:rPr>
            </w:pPr>
          </w:p>
          <w:p w14:paraId="7D5B5BCF" w14:textId="77777777" w:rsidR="000A0A47" w:rsidRPr="00C4570C" w:rsidRDefault="000A0A47" w:rsidP="009A61B0">
            <w:pPr>
              <w:pStyle w:val="ListParagraph"/>
              <w:numPr>
                <w:ilvl w:val="0"/>
                <w:numId w:val="19"/>
              </w:numPr>
              <w:spacing w:after="0" w:line="240" w:lineRule="auto"/>
              <w:jc w:val="both"/>
              <w:rPr>
                <w:rFonts w:ascii="Times New Roman" w:hAnsi="Times New Roman"/>
                <w:bCs/>
                <w:sz w:val="24"/>
                <w:szCs w:val="24"/>
                <w:lang w:val="en-GB"/>
              </w:rPr>
            </w:pPr>
            <w:r w:rsidRPr="00C4570C">
              <w:rPr>
                <w:rFonts w:ascii="Times New Roman" w:hAnsi="Times New Roman"/>
                <w:bCs/>
                <w:sz w:val="24"/>
                <w:szCs w:val="24"/>
                <w:lang w:val="en-GB"/>
              </w:rPr>
              <w:t>If an operational process requires submission of a declaration by a service applicant, at the appropriate step of the process, the system must:</w:t>
            </w:r>
          </w:p>
          <w:p w14:paraId="718013E8" w14:textId="77777777" w:rsidR="000A0A47" w:rsidRPr="00C4570C" w:rsidRDefault="000A0A47" w:rsidP="00057833">
            <w:pPr>
              <w:pStyle w:val="ListParagraph"/>
              <w:spacing w:after="0" w:line="240" w:lineRule="auto"/>
              <w:jc w:val="both"/>
              <w:rPr>
                <w:rFonts w:ascii="Times New Roman" w:hAnsi="Times New Roman"/>
                <w:bCs/>
                <w:sz w:val="20"/>
                <w:szCs w:val="24"/>
                <w:lang w:val="en-GB"/>
              </w:rPr>
            </w:pPr>
          </w:p>
          <w:p w14:paraId="34DE1DB2" w14:textId="44EC75AE" w:rsidR="000A0A47" w:rsidRPr="00C4570C" w:rsidRDefault="000A0A47" w:rsidP="009A61B0">
            <w:pPr>
              <w:pStyle w:val="ListParagraph"/>
              <w:numPr>
                <w:ilvl w:val="1"/>
                <w:numId w:val="19"/>
              </w:numPr>
              <w:spacing w:after="0" w:line="240" w:lineRule="auto"/>
              <w:jc w:val="both"/>
              <w:rPr>
                <w:rFonts w:ascii="Times New Roman" w:hAnsi="Times New Roman"/>
                <w:bCs/>
                <w:sz w:val="24"/>
                <w:szCs w:val="24"/>
                <w:lang w:val="en-GB"/>
              </w:rPr>
            </w:pPr>
            <w:r w:rsidRPr="00C4570C">
              <w:rPr>
                <w:rFonts w:ascii="Times New Roman" w:hAnsi="Times New Roman"/>
                <w:bCs/>
                <w:sz w:val="24"/>
                <w:szCs w:val="24"/>
                <w:lang w:val="en-GB"/>
              </w:rPr>
              <w:t>to automatically fill in all personal data of the applicant in electronic form generated on the basis of the relevant declaration template;</w:t>
            </w:r>
          </w:p>
          <w:p w14:paraId="6772F078" w14:textId="77777777" w:rsidR="000A0A47" w:rsidRPr="00C4570C" w:rsidRDefault="000A0A47" w:rsidP="00057833">
            <w:pPr>
              <w:pStyle w:val="ListParagraph"/>
              <w:spacing w:after="0" w:line="240" w:lineRule="auto"/>
              <w:ind w:left="1440"/>
              <w:jc w:val="both"/>
              <w:rPr>
                <w:rFonts w:ascii="Times New Roman" w:hAnsi="Times New Roman"/>
                <w:bCs/>
                <w:sz w:val="24"/>
                <w:szCs w:val="24"/>
                <w:lang w:val="en-GB"/>
              </w:rPr>
            </w:pPr>
          </w:p>
          <w:p w14:paraId="00AC8977" w14:textId="3A051EEC" w:rsidR="000A0A47" w:rsidRPr="00C4570C" w:rsidRDefault="000A0A47" w:rsidP="009A61B0">
            <w:pPr>
              <w:pStyle w:val="ListParagraph"/>
              <w:numPr>
                <w:ilvl w:val="1"/>
                <w:numId w:val="19"/>
              </w:numPr>
              <w:spacing w:after="0" w:line="240" w:lineRule="auto"/>
              <w:jc w:val="both"/>
              <w:rPr>
                <w:rFonts w:ascii="Times New Roman" w:hAnsi="Times New Roman"/>
                <w:bCs/>
                <w:sz w:val="24"/>
                <w:szCs w:val="24"/>
                <w:lang w:val="en-GB"/>
              </w:rPr>
            </w:pPr>
            <w:r w:rsidRPr="00C4570C">
              <w:rPr>
                <w:rFonts w:ascii="Times New Roman" w:hAnsi="Times New Roman"/>
                <w:bCs/>
                <w:sz w:val="24"/>
                <w:szCs w:val="24"/>
                <w:lang w:val="en-GB"/>
              </w:rPr>
              <w:t>to enable the user to choose the relevant circumstances he may declare (if the declaration template provides for the possibility of declaring an optional set of predefined circumstances);</w:t>
            </w:r>
          </w:p>
          <w:p w14:paraId="1B68F329" w14:textId="77777777" w:rsidR="00574CF5" w:rsidRPr="00C4570C" w:rsidRDefault="00574CF5" w:rsidP="00574CF5">
            <w:pPr>
              <w:pStyle w:val="ListParagraph"/>
              <w:rPr>
                <w:rFonts w:ascii="Times New Roman" w:hAnsi="Times New Roman"/>
                <w:bCs/>
                <w:sz w:val="24"/>
                <w:szCs w:val="24"/>
                <w:lang w:val="en-GB"/>
              </w:rPr>
            </w:pPr>
          </w:p>
          <w:p w14:paraId="23269D30" w14:textId="77777777" w:rsidR="00574CF5" w:rsidRPr="00C4570C" w:rsidRDefault="00574CF5" w:rsidP="00574CF5">
            <w:pPr>
              <w:pStyle w:val="ListParagraph"/>
              <w:spacing w:after="0" w:line="240" w:lineRule="auto"/>
              <w:ind w:left="1440"/>
              <w:jc w:val="both"/>
              <w:rPr>
                <w:rFonts w:ascii="Times New Roman" w:hAnsi="Times New Roman"/>
                <w:bCs/>
                <w:sz w:val="24"/>
                <w:szCs w:val="24"/>
                <w:lang w:val="en-GB"/>
              </w:rPr>
            </w:pPr>
          </w:p>
          <w:p w14:paraId="3F3B64D2" w14:textId="77777777" w:rsidR="000A0A47" w:rsidRPr="00C4570C" w:rsidRDefault="000A0A47" w:rsidP="009A61B0">
            <w:pPr>
              <w:pStyle w:val="ListParagraph"/>
              <w:numPr>
                <w:ilvl w:val="1"/>
                <w:numId w:val="19"/>
              </w:numPr>
              <w:spacing w:after="0" w:line="240" w:lineRule="auto"/>
              <w:jc w:val="both"/>
              <w:rPr>
                <w:rFonts w:ascii="Times New Roman" w:hAnsi="Times New Roman"/>
                <w:bCs/>
                <w:sz w:val="24"/>
                <w:szCs w:val="24"/>
                <w:lang w:val="en-GB"/>
              </w:rPr>
            </w:pPr>
            <w:r w:rsidRPr="00C4570C">
              <w:rPr>
                <w:rFonts w:ascii="Times New Roman" w:hAnsi="Times New Roman"/>
                <w:bCs/>
                <w:sz w:val="24"/>
                <w:szCs w:val="24"/>
                <w:lang w:val="en-GB"/>
              </w:rPr>
              <w:t>require confirmation of the circumstances by the user;</w:t>
            </w:r>
          </w:p>
          <w:p w14:paraId="3A12D6E9" w14:textId="77777777" w:rsidR="00F256ED" w:rsidRPr="00C4570C" w:rsidRDefault="00F256ED" w:rsidP="00057833">
            <w:pPr>
              <w:spacing w:before="0"/>
              <w:ind w:left="1080" w:firstLine="0"/>
              <w:rPr>
                <w:rFonts w:ascii="Times New Roman" w:hAnsi="Times New Roman"/>
                <w:bCs/>
                <w:lang w:val="en-GB"/>
              </w:rPr>
            </w:pPr>
          </w:p>
          <w:p w14:paraId="6377536D" w14:textId="77777777" w:rsidR="009C2D5F" w:rsidRPr="00C4570C" w:rsidRDefault="009C2D5F" w:rsidP="00057833">
            <w:pPr>
              <w:spacing w:before="0"/>
              <w:rPr>
                <w:rFonts w:ascii="Times New Roman" w:eastAsia="Calibri" w:hAnsi="Times New Roman"/>
                <w:bCs/>
              </w:rPr>
            </w:pPr>
          </w:p>
          <w:p w14:paraId="0F67E25D" w14:textId="77777777" w:rsidR="00E566FC" w:rsidRPr="00C4570C" w:rsidRDefault="00E566FC" w:rsidP="00057833">
            <w:pPr>
              <w:spacing w:before="0"/>
              <w:rPr>
                <w:rFonts w:ascii="Times New Roman" w:eastAsia="Calibri" w:hAnsi="Times New Roman"/>
                <w:bCs/>
              </w:rPr>
            </w:pPr>
          </w:p>
          <w:p w14:paraId="661BCB83" w14:textId="52BA585E" w:rsidR="000A0A47" w:rsidRPr="00C4570C" w:rsidRDefault="00CC03AA" w:rsidP="00057833">
            <w:pPr>
              <w:pStyle w:val="Heading3"/>
              <w:pBdr>
                <w:top w:val="none" w:sz="0" w:space="0" w:color="auto"/>
                <w:left w:val="none" w:sz="0" w:space="0" w:color="auto"/>
              </w:pBdr>
              <w:spacing w:before="0" w:after="0"/>
              <w:ind w:left="742" w:hanging="709"/>
              <w:rPr>
                <w:rFonts w:ascii="Times New Roman" w:hAnsi="Times New Roman" w:cs="Times New Roman"/>
                <w:b w:val="0"/>
                <w:sz w:val="24"/>
                <w:szCs w:val="24"/>
              </w:rPr>
            </w:pPr>
            <w:bookmarkStart w:id="215" w:name="_Toc520127381"/>
            <w:r w:rsidRPr="00C4570C">
              <w:rPr>
                <w:rFonts w:ascii="Times New Roman" w:eastAsia="Calibri" w:hAnsi="Times New Roman" w:cs="Times New Roman"/>
                <w:b w:val="0"/>
                <w:bCs w:val="0"/>
                <w:sz w:val="24"/>
                <w:szCs w:val="24"/>
                <w:lang w:val="en-GB"/>
              </w:rPr>
              <w:t>6.1.4.</w:t>
            </w:r>
            <w:r w:rsidRPr="00C4570C">
              <w:rPr>
                <w:rFonts w:ascii="Times New Roman" w:eastAsia="Calibri" w:hAnsi="Times New Roman" w:cs="Times New Roman"/>
                <w:bCs w:val="0"/>
                <w:sz w:val="24"/>
                <w:szCs w:val="24"/>
                <w:lang w:val="en-GB"/>
              </w:rPr>
              <w:t xml:space="preserve"> </w:t>
            </w:r>
            <w:r w:rsidRPr="00C4570C">
              <w:rPr>
                <w:rFonts w:ascii="Times New Roman" w:hAnsi="Times New Roman" w:cs="Times New Roman"/>
                <w:b w:val="0"/>
                <w:sz w:val="24"/>
                <w:szCs w:val="24"/>
              </w:rPr>
              <w:t>Requirements for registers and provision of administrative services</w:t>
            </w:r>
            <w:bookmarkEnd w:id="215"/>
          </w:p>
          <w:p w14:paraId="530EB29C" w14:textId="77777777" w:rsidR="00931A25" w:rsidRPr="00C4570C" w:rsidRDefault="00931A25" w:rsidP="00931A25">
            <w:pPr>
              <w:rPr>
                <w:sz w:val="10"/>
              </w:rPr>
            </w:pPr>
          </w:p>
          <w:p w14:paraId="5FA37C5E" w14:textId="77777777" w:rsidR="00AF7289" w:rsidRPr="00C4570C" w:rsidRDefault="00AF7289" w:rsidP="009A61B0">
            <w:pPr>
              <w:pStyle w:val="ListParagraph"/>
              <w:numPr>
                <w:ilvl w:val="0"/>
                <w:numId w:val="19"/>
              </w:numPr>
              <w:spacing w:after="0" w:line="240" w:lineRule="auto"/>
              <w:jc w:val="both"/>
              <w:rPr>
                <w:rFonts w:ascii="Times New Roman" w:hAnsi="Times New Roman"/>
                <w:bCs/>
                <w:sz w:val="24"/>
                <w:szCs w:val="24"/>
                <w:lang w:val="en-GB"/>
              </w:rPr>
            </w:pPr>
            <w:r w:rsidRPr="00C4570C">
              <w:rPr>
                <w:rFonts w:ascii="Times New Roman" w:hAnsi="Times New Roman"/>
                <w:bCs/>
                <w:sz w:val="24"/>
                <w:szCs w:val="24"/>
                <w:lang w:val="en-GB"/>
              </w:rPr>
              <w:t>Each authentication administrative service within the scope of the system must be accessible as an internal administrative e-service through a web service, communication being electronically stamped by the institution and electronic time stamp within the meaning of Regulation (EU) 910/2014;</w:t>
            </w:r>
          </w:p>
          <w:p w14:paraId="43AE4D66" w14:textId="77777777" w:rsidR="00AF7289" w:rsidRPr="00C4570C" w:rsidRDefault="00AF7289" w:rsidP="00057833">
            <w:pPr>
              <w:pStyle w:val="ListParagraph"/>
              <w:spacing w:after="0" w:line="240" w:lineRule="auto"/>
              <w:jc w:val="both"/>
              <w:rPr>
                <w:rFonts w:ascii="Times New Roman" w:hAnsi="Times New Roman"/>
                <w:bCs/>
                <w:sz w:val="24"/>
                <w:szCs w:val="24"/>
                <w:lang w:val="en-GB"/>
              </w:rPr>
            </w:pPr>
          </w:p>
          <w:p w14:paraId="08DA10B5" w14:textId="77777777" w:rsidR="00D45127" w:rsidRPr="00C4570C" w:rsidRDefault="00D45127" w:rsidP="00057833">
            <w:pPr>
              <w:pStyle w:val="ListParagraph"/>
              <w:spacing w:after="0" w:line="240" w:lineRule="auto"/>
              <w:jc w:val="both"/>
              <w:rPr>
                <w:rFonts w:ascii="Times New Roman" w:hAnsi="Times New Roman"/>
                <w:bCs/>
                <w:sz w:val="24"/>
                <w:szCs w:val="24"/>
                <w:lang w:val="en-GB"/>
              </w:rPr>
            </w:pPr>
          </w:p>
          <w:p w14:paraId="1DE71038" w14:textId="7197AA4A" w:rsidR="00AF7289" w:rsidRPr="00C4570C" w:rsidRDefault="00AF7289" w:rsidP="009A61B0">
            <w:pPr>
              <w:pStyle w:val="ListParagraph"/>
              <w:numPr>
                <w:ilvl w:val="0"/>
                <w:numId w:val="19"/>
              </w:numPr>
              <w:spacing w:after="0" w:line="240" w:lineRule="auto"/>
              <w:jc w:val="both"/>
              <w:rPr>
                <w:rFonts w:ascii="Times New Roman" w:hAnsi="Times New Roman"/>
                <w:bCs/>
                <w:sz w:val="24"/>
                <w:szCs w:val="24"/>
                <w:lang w:val="en-GB"/>
              </w:rPr>
            </w:pPr>
            <w:r w:rsidRPr="00C4570C">
              <w:rPr>
                <w:rFonts w:ascii="Times New Roman" w:hAnsi="Times New Roman"/>
                <w:bCs/>
                <w:sz w:val="24"/>
                <w:szCs w:val="24"/>
                <w:lang w:val="en-GB"/>
              </w:rPr>
              <w:t xml:space="preserve">Any service for which representative power is allowed must be integrated with the Registry of Authorities within the meaning of the Electronic Identification </w:t>
            </w:r>
            <w:r w:rsidR="005F178A" w:rsidRPr="00C4570C">
              <w:rPr>
                <w:rFonts w:ascii="Times New Roman" w:hAnsi="Times New Roman"/>
                <w:bCs/>
                <w:sz w:val="24"/>
                <w:szCs w:val="24"/>
                <w:lang w:val="en-GB"/>
              </w:rPr>
              <w:t>Law</w:t>
            </w:r>
            <w:r w:rsidRPr="00C4570C">
              <w:rPr>
                <w:rFonts w:ascii="Times New Roman" w:hAnsi="Times New Roman"/>
                <w:bCs/>
                <w:sz w:val="24"/>
                <w:szCs w:val="24"/>
                <w:lang w:val="en-GB"/>
              </w:rPr>
              <w:t>;</w:t>
            </w:r>
          </w:p>
          <w:p w14:paraId="10DC13F4" w14:textId="77777777" w:rsidR="00AF7289" w:rsidRPr="00C4570C" w:rsidRDefault="00AF7289" w:rsidP="00057833">
            <w:pPr>
              <w:pStyle w:val="ListParagraph"/>
              <w:spacing w:after="0" w:line="240" w:lineRule="auto"/>
              <w:jc w:val="both"/>
              <w:rPr>
                <w:rFonts w:ascii="Times New Roman" w:hAnsi="Times New Roman"/>
                <w:bCs/>
                <w:sz w:val="24"/>
                <w:szCs w:val="24"/>
                <w:lang w:val="en-GB"/>
              </w:rPr>
            </w:pPr>
          </w:p>
          <w:p w14:paraId="6EAC5652" w14:textId="34CF3CC3" w:rsidR="000A0A47" w:rsidRPr="00C4570C" w:rsidRDefault="00AF7289" w:rsidP="009A61B0">
            <w:pPr>
              <w:pStyle w:val="ListParagraph"/>
              <w:numPr>
                <w:ilvl w:val="0"/>
                <w:numId w:val="19"/>
              </w:numPr>
              <w:spacing w:after="0" w:line="240" w:lineRule="auto"/>
              <w:jc w:val="both"/>
              <w:rPr>
                <w:rFonts w:ascii="Times New Roman" w:hAnsi="Times New Roman"/>
                <w:bCs/>
                <w:sz w:val="24"/>
                <w:szCs w:val="24"/>
                <w:lang w:val="en-GB"/>
              </w:rPr>
            </w:pPr>
            <w:r w:rsidRPr="00C4570C">
              <w:rPr>
                <w:rFonts w:ascii="Times New Roman" w:hAnsi="Times New Roman"/>
                <w:bCs/>
                <w:sz w:val="24"/>
                <w:szCs w:val="24"/>
                <w:lang w:val="en-GB"/>
              </w:rPr>
              <w:t xml:space="preserve">The system should not store data to which the </w:t>
            </w:r>
            <w:r w:rsidR="005F178A" w:rsidRPr="00C4570C">
              <w:rPr>
                <w:rFonts w:ascii="Times New Roman" w:hAnsi="Times New Roman"/>
                <w:bCs/>
                <w:sz w:val="24"/>
                <w:szCs w:val="24"/>
                <w:lang w:val="en-GB"/>
              </w:rPr>
              <w:t>Contracting authority</w:t>
            </w:r>
            <w:r w:rsidRPr="00C4570C">
              <w:rPr>
                <w:rFonts w:ascii="Times New Roman" w:hAnsi="Times New Roman"/>
                <w:bCs/>
                <w:sz w:val="24"/>
                <w:szCs w:val="24"/>
                <w:lang w:val="en-GB"/>
              </w:rPr>
              <w:t xml:space="preserve"> is not the primary administrator</w:t>
            </w:r>
            <w:r w:rsidR="005F178A" w:rsidRPr="00C4570C">
              <w:rPr>
                <w:rFonts w:ascii="Times New Roman" w:hAnsi="Times New Roman"/>
                <w:bCs/>
                <w:sz w:val="24"/>
                <w:szCs w:val="24"/>
                <w:lang w:val="en-GB"/>
              </w:rPr>
              <w:t>, in case the</w:t>
            </w:r>
            <w:r w:rsidRPr="00C4570C">
              <w:rPr>
                <w:rFonts w:ascii="Times New Roman" w:hAnsi="Times New Roman"/>
                <w:bCs/>
                <w:sz w:val="24"/>
                <w:szCs w:val="24"/>
                <w:lang w:val="en-GB"/>
              </w:rPr>
              <w:t xml:space="preserve"> data can be retrieved in real time from a registry of the primary administrator.</w:t>
            </w:r>
          </w:p>
          <w:p w14:paraId="64786B5E" w14:textId="77777777" w:rsidR="000A0A47" w:rsidRPr="00C4570C" w:rsidRDefault="000A0A47" w:rsidP="00057833">
            <w:pPr>
              <w:spacing w:before="0"/>
              <w:rPr>
                <w:rFonts w:ascii="Times New Roman" w:eastAsia="Calibri" w:hAnsi="Times New Roman"/>
                <w:bCs/>
              </w:rPr>
            </w:pPr>
          </w:p>
          <w:p w14:paraId="07BD3F6E" w14:textId="77777777" w:rsidR="004A5E59" w:rsidRPr="00C4570C" w:rsidRDefault="004A5E59" w:rsidP="00057833">
            <w:pPr>
              <w:spacing w:before="0"/>
              <w:rPr>
                <w:rFonts w:ascii="Times New Roman" w:eastAsia="Calibri" w:hAnsi="Times New Roman"/>
                <w:bCs/>
              </w:rPr>
            </w:pPr>
          </w:p>
          <w:p w14:paraId="33287DB0" w14:textId="77777777" w:rsidR="00121FDE" w:rsidRPr="00C4570C" w:rsidRDefault="00121FDE" w:rsidP="00057833">
            <w:pPr>
              <w:spacing w:before="0"/>
              <w:rPr>
                <w:rFonts w:ascii="Times New Roman" w:eastAsia="Calibri" w:hAnsi="Times New Roman"/>
                <w:bCs/>
              </w:rPr>
            </w:pPr>
          </w:p>
          <w:p w14:paraId="04D77F91" w14:textId="75C1D4EB" w:rsidR="00DD1963" w:rsidRPr="00C4570C" w:rsidRDefault="00F256ED" w:rsidP="00057833">
            <w:pPr>
              <w:pStyle w:val="Heading2"/>
              <w:keepLines/>
              <w:pBdr>
                <w:top w:val="none" w:sz="0" w:space="0" w:color="auto"/>
                <w:left w:val="none" w:sz="0" w:space="0" w:color="auto"/>
              </w:pBdr>
              <w:tabs>
                <w:tab w:val="left" w:pos="993"/>
              </w:tabs>
              <w:spacing w:before="0" w:after="0"/>
              <w:ind w:left="360"/>
              <w:jc w:val="both"/>
              <w:rPr>
                <w:rFonts w:ascii="Times New Roman" w:hAnsi="Times New Roman" w:cs="Times New Roman"/>
                <w:b w:val="0"/>
                <w:sz w:val="24"/>
                <w:szCs w:val="24"/>
              </w:rPr>
            </w:pPr>
            <w:bookmarkStart w:id="216" w:name="_Toc520127382"/>
            <w:r w:rsidRPr="00C4570C">
              <w:rPr>
                <w:rFonts w:ascii="Times New Roman" w:hAnsi="Times New Roman" w:cs="Times New Roman"/>
                <w:b w:val="0"/>
                <w:sz w:val="24"/>
                <w:szCs w:val="24"/>
                <w:lang w:val="en-US"/>
              </w:rPr>
              <w:t xml:space="preserve">6.2 </w:t>
            </w:r>
            <w:r w:rsidR="00DD1963" w:rsidRPr="00C4570C">
              <w:rPr>
                <w:rFonts w:ascii="Times New Roman" w:hAnsi="Times New Roman" w:cs="Times New Roman"/>
                <w:b w:val="0"/>
                <w:sz w:val="24"/>
                <w:szCs w:val="24"/>
              </w:rPr>
              <w:t>System design development</w:t>
            </w:r>
            <w:bookmarkEnd w:id="216"/>
          </w:p>
          <w:p w14:paraId="1D6398EC" w14:textId="77777777" w:rsidR="00121FDE" w:rsidRPr="00C4570C" w:rsidRDefault="00121FDE" w:rsidP="00057833">
            <w:pPr>
              <w:spacing w:before="0"/>
              <w:rPr>
                <w:sz w:val="18"/>
              </w:rPr>
            </w:pPr>
          </w:p>
          <w:p w14:paraId="629FF902" w14:textId="77777777" w:rsidR="00DD1963" w:rsidRPr="00C4570C" w:rsidRDefault="00DD1963" w:rsidP="00057833">
            <w:pPr>
              <w:tabs>
                <w:tab w:val="left" w:pos="180"/>
                <w:tab w:val="left" w:pos="720"/>
              </w:tabs>
              <w:spacing w:before="0"/>
              <w:ind w:firstLine="0"/>
              <w:rPr>
                <w:rFonts w:ascii="Times New Roman" w:hAnsi="Times New Roman"/>
                <w:lang w:val="en-GB"/>
              </w:rPr>
            </w:pPr>
            <w:r w:rsidRPr="00C4570C">
              <w:rPr>
                <w:rFonts w:ascii="Times New Roman" w:hAnsi="Times New Roman"/>
                <w:lang w:val="en-GB"/>
              </w:rPr>
              <w:t xml:space="preserve">The Contractor shall develop a system design subject of an approval by the Contracting Authority. The system design should describe all the requirements for the </w:t>
            </w:r>
            <w:r w:rsidRPr="00C4570C">
              <w:rPr>
                <w:rFonts w:ascii="Times New Roman" w:hAnsi="Times New Roman"/>
                <w:caps/>
                <w:lang w:val="en-GB"/>
              </w:rPr>
              <w:t>s</w:t>
            </w:r>
            <w:r w:rsidRPr="00C4570C">
              <w:rPr>
                <w:rFonts w:ascii="Times New Roman" w:hAnsi="Times New Roman"/>
                <w:lang w:val="en-GB"/>
              </w:rPr>
              <w:t>ystem implementation. The system design development includes the following main tasks:</w:t>
            </w:r>
          </w:p>
          <w:p w14:paraId="412C75A7" w14:textId="77777777" w:rsidR="007513AE" w:rsidRPr="00C4570C" w:rsidRDefault="007513AE" w:rsidP="00057833">
            <w:pPr>
              <w:tabs>
                <w:tab w:val="left" w:pos="180"/>
                <w:tab w:val="left" w:pos="720"/>
              </w:tabs>
              <w:spacing w:before="0"/>
              <w:ind w:firstLine="0"/>
              <w:rPr>
                <w:rFonts w:ascii="Times New Roman" w:hAnsi="Times New Roman"/>
                <w:lang w:val="en-GB"/>
              </w:rPr>
            </w:pPr>
          </w:p>
          <w:p w14:paraId="2E20AE4D" w14:textId="77777777" w:rsidR="00DD1963" w:rsidRPr="00C4570C" w:rsidRDefault="00DD1963" w:rsidP="009A61B0">
            <w:pPr>
              <w:pStyle w:val="ListParagraph"/>
              <w:numPr>
                <w:ilvl w:val="0"/>
                <w:numId w:val="19"/>
              </w:numPr>
              <w:spacing w:after="0" w:line="240" w:lineRule="auto"/>
              <w:jc w:val="both"/>
              <w:rPr>
                <w:rFonts w:ascii="Times New Roman" w:hAnsi="Times New Roman"/>
                <w:bCs/>
                <w:sz w:val="24"/>
                <w:szCs w:val="24"/>
                <w:lang w:val="en-GB"/>
              </w:rPr>
            </w:pPr>
            <w:r w:rsidRPr="00C4570C">
              <w:rPr>
                <w:rFonts w:ascii="Times New Roman" w:hAnsi="Times New Roman"/>
                <w:bCs/>
                <w:sz w:val="24"/>
                <w:szCs w:val="24"/>
                <w:lang w:val="en-GB"/>
              </w:rPr>
              <w:t>Definition of the Information System Concept based on the ToR;</w:t>
            </w:r>
          </w:p>
          <w:p w14:paraId="199A7799" w14:textId="77777777" w:rsidR="00DD1963" w:rsidRPr="00C4570C" w:rsidRDefault="00DD1963" w:rsidP="00057833">
            <w:pPr>
              <w:pStyle w:val="ListParagraph"/>
              <w:spacing w:after="0" w:line="240" w:lineRule="auto"/>
              <w:jc w:val="both"/>
              <w:rPr>
                <w:rFonts w:ascii="Times New Roman" w:hAnsi="Times New Roman"/>
                <w:bCs/>
                <w:sz w:val="24"/>
                <w:szCs w:val="24"/>
                <w:lang w:val="en-GB"/>
              </w:rPr>
            </w:pPr>
          </w:p>
          <w:p w14:paraId="36CB7B04" w14:textId="77777777" w:rsidR="00DD1963" w:rsidRPr="00C4570C" w:rsidRDefault="00DD1963" w:rsidP="009A61B0">
            <w:pPr>
              <w:pStyle w:val="ListParagraph"/>
              <w:numPr>
                <w:ilvl w:val="0"/>
                <w:numId w:val="19"/>
              </w:numPr>
              <w:spacing w:after="0" w:line="240" w:lineRule="auto"/>
              <w:jc w:val="both"/>
              <w:rPr>
                <w:rFonts w:ascii="Times New Roman" w:hAnsi="Times New Roman"/>
                <w:bCs/>
                <w:sz w:val="24"/>
                <w:szCs w:val="24"/>
                <w:lang w:val="en-GB"/>
              </w:rPr>
            </w:pPr>
            <w:r w:rsidRPr="00C4570C">
              <w:rPr>
                <w:rFonts w:ascii="Times New Roman" w:hAnsi="Times New Roman"/>
                <w:bCs/>
                <w:sz w:val="24"/>
                <w:szCs w:val="24"/>
                <w:lang w:val="en-GB"/>
              </w:rPr>
              <w:t>Definition of detailed requirements and business processes that shall be implemented within the system;</w:t>
            </w:r>
          </w:p>
          <w:p w14:paraId="373B2763" w14:textId="77777777" w:rsidR="00DD1963" w:rsidRPr="00C4570C" w:rsidRDefault="00DD1963" w:rsidP="009A61B0">
            <w:pPr>
              <w:pStyle w:val="ListParagraph"/>
              <w:numPr>
                <w:ilvl w:val="0"/>
                <w:numId w:val="19"/>
              </w:numPr>
              <w:spacing w:after="0" w:line="240" w:lineRule="auto"/>
              <w:jc w:val="both"/>
              <w:rPr>
                <w:rFonts w:ascii="Times New Roman" w:hAnsi="Times New Roman"/>
                <w:bCs/>
                <w:sz w:val="24"/>
                <w:szCs w:val="24"/>
                <w:lang w:val="en-GB"/>
              </w:rPr>
            </w:pPr>
            <w:r w:rsidRPr="00C4570C">
              <w:rPr>
                <w:rFonts w:ascii="Times New Roman" w:hAnsi="Times New Roman"/>
                <w:bCs/>
                <w:sz w:val="24"/>
                <w:szCs w:val="24"/>
                <w:lang w:val="en-GB"/>
              </w:rPr>
              <w:t>Design of the Information system, the hardware and communication infrastructure;</w:t>
            </w:r>
          </w:p>
          <w:p w14:paraId="61AA6806" w14:textId="77777777" w:rsidR="007513AE" w:rsidRPr="00C4570C" w:rsidRDefault="007513AE" w:rsidP="007513AE">
            <w:pPr>
              <w:pStyle w:val="ListParagraph"/>
              <w:spacing w:after="0" w:line="240" w:lineRule="auto"/>
              <w:jc w:val="both"/>
              <w:rPr>
                <w:rFonts w:ascii="Times New Roman" w:hAnsi="Times New Roman"/>
                <w:bCs/>
                <w:sz w:val="24"/>
                <w:szCs w:val="24"/>
                <w:lang w:val="en-GB"/>
              </w:rPr>
            </w:pPr>
          </w:p>
          <w:p w14:paraId="7362E01F" w14:textId="77777777" w:rsidR="00DD1963" w:rsidRPr="00C4570C" w:rsidRDefault="00DD1963" w:rsidP="009A61B0">
            <w:pPr>
              <w:pStyle w:val="ListParagraph"/>
              <w:numPr>
                <w:ilvl w:val="0"/>
                <w:numId w:val="19"/>
              </w:numPr>
              <w:spacing w:after="0" w:line="240" w:lineRule="auto"/>
              <w:jc w:val="both"/>
              <w:rPr>
                <w:rFonts w:ascii="Times New Roman" w:hAnsi="Times New Roman"/>
                <w:bCs/>
                <w:sz w:val="24"/>
                <w:szCs w:val="24"/>
                <w:lang w:val="en-GB"/>
              </w:rPr>
            </w:pPr>
            <w:r w:rsidRPr="00C4570C">
              <w:rPr>
                <w:rFonts w:ascii="Times New Roman" w:hAnsi="Times New Roman"/>
                <w:bCs/>
                <w:sz w:val="24"/>
                <w:szCs w:val="24"/>
                <w:lang w:val="en-GB"/>
              </w:rPr>
              <w:t>Elaboration of a technical realization plan;</w:t>
            </w:r>
          </w:p>
          <w:p w14:paraId="2741D4F3" w14:textId="77777777" w:rsidR="00DD1963" w:rsidRPr="00C4570C" w:rsidRDefault="00DD1963" w:rsidP="00057833">
            <w:pPr>
              <w:pStyle w:val="ListParagraph"/>
              <w:spacing w:after="0" w:line="240" w:lineRule="auto"/>
              <w:rPr>
                <w:rFonts w:ascii="Times New Roman" w:hAnsi="Times New Roman"/>
                <w:bCs/>
                <w:sz w:val="24"/>
                <w:szCs w:val="24"/>
                <w:lang w:val="en-GB"/>
              </w:rPr>
            </w:pPr>
          </w:p>
          <w:p w14:paraId="333CF954" w14:textId="77777777" w:rsidR="00DD1963" w:rsidRPr="00C4570C" w:rsidRDefault="00DD1963" w:rsidP="009A61B0">
            <w:pPr>
              <w:pStyle w:val="ListParagraph"/>
              <w:numPr>
                <w:ilvl w:val="0"/>
                <w:numId w:val="19"/>
              </w:numPr>
              <w:spacing w:after="0" w:line="240" w:lineRule="auto"/>
              <w:jc w:val="both"/>
              <w:rPr>
                <w:rFonts w:ascii="Times New Roman" w:hAnsi="Times New Roman"/>
                <w:bCs/>
                <w:sz w:val="24"/>
                <w:szCs w:val="24"/>
                <w:lang w:val="en-GB"/>
              </w:rPr>
            </w:pPr>
            <w:r w:rsidRPr="00C4570C">
              <w:rPr>
                <w:rFonts w:ascii="Times New Roman" w:hAnsi="Times New Roman"/>
                <w:bCs/>
                <w:sz w:val="24"/>
                <w:szCs w:val="24"/>
                <w:lang w:val="en-GB"/>
              </w:rPr>
              <w:t>Definition of the user interface.</w:t>
            </w:r>
          </w:p>
          <w:p w14:paraId="28121FA0" w14:textId="77777777" w:rsidR="00F256ED" w:rsidRPr="00C4570C" w:rsidRDefault="00F256ED" w:rsidP="00057833">
            <w:pPr>
              <w:tabs>
                <w:tab w:val="left" w:pos="180"/>
                <w:tab w:val="left" w:pos="720"/>
              </w:tabs>
              <w:spacing w:before="0"/>
              <w:ind w:firstLine="0"/>
              <w:rPr>
                <w:rFonts w:ascii="Times New Roman" w:hAnsi="Times New Roman"/>
                <w:lang w:val="en-GB"/>
              </w:rPr>
            </w:pPr>
          </w:p>
          <w:p w14:paraId="4535CCEE" w14:textId="11D1C0D6" w:rsidR="00DD1963" w:rsidRPr="00C4570C" w:rsidRDefault="00DD1963" w:rsidP="00057833">
            <w:pPr>
              <w:tabs>
                <w:tab w:val="left" w:pos="180"/>
                <w:tab w:val="left" w:pos="720"/>
              </w:tabs>
              <w:spacing w:before="0"/>
              <w:ind w:firstLine="0"/>
              <w:rPr>
                <w:rFonts w:ascii="Times New Roman" w:hAnsi="Times New Roman"/>
                <w:lang w:val="en-GB"/>
              </w:rPr>
            </w:pPr>
            <w:r w:rsidRPr="00C4570C">
              <w:rPr>
                <w:rFonts w:ascii="Times New Roman" w:hAnsi="Times New Roman"/>
                <w:lang w:val="en-GB"/>
              </w:rPr>
              <w:t xml:space="preserve">The tasks implementation requires definition of business processes models, standard reference and analysis models, print templates patterns, security policy and data protection, main building blocks, </w:t>
            </w:r>
            <w:r w:rsidRPr="00C4570C">
              <w:rPr>
                <w:rFonts w:ascii="Times New Roman" w:hAnsi="Times New Roman"/>
                <w:lang w:val="en-GB"/>
              </w:rPr>
              <w:lastRenderedPageBreak/>
              <w:t>transactions, interaction technology, system monitoring, nomenclature specifications, roles in the system etc. When documenting the requirements, in order to achieve clarity and standardization of documents, it is necessary to use a standard language for describing business processes - BPMN.</w:t>
            </w:r>
          </w:p>
          <w:p w14:paraId="524F96A9" w14:textId="77777777" w:rsidR="00C5529D" w:rsidRPr="00C4570C" w:rsidRDefault="00C5529D" w:rsidP="00057833">
            <w:pPr>
              <w:tabs>
                <w:tab w:val="left" w:pos="180"/>
                <w:tab w:val="left" w:pos="720"/>
              </w:tabs>
              <w:spacing w:before="0"/>
              <w:ind w:firstLine="0"/>
              <w:rPr>
                <w:rFonts w:ascii="Times New Roman" w:hAnsi="Times New Roman"/>
                <w:lang w:val="en-GB"/>
              </w:rPr>
            </w:pPr>
          </w:p>
          <w:p w14:paraId="5253A0E5" w14:textId="77777777" w:rsidR="00C5529D" w:rsidRPr="00C4570C" w:rsidRDefault="00C5529D" w:rsidP="00057833">
            <w:pPr>
              <w:tabs>
                <w:tab w:val="left" w:pos="180"/>
                <w:tab w:val="left" w:pos="720"/>
              </w:tabs>
              <w:spacing w:before="0"/>
              <w:ind w:firstLine="0"/>
              <w:rPr>
                <w:rFonts w:ascii="Times New Roman" w:hAnsi="Times New Roman"/>
                <w:lang w:val="en-GB"/>
              </w:rPr>
            </w:pPr>
          </w:p>
          <w:p w14:paraId="663CAC46" w14:textId="393009A2" w:rsidR="00DD1963" w:rsidRPr="00C4570C" w:rsidRDefault="00DD1963" w:rsidP="00057833">
            <w:pPr>
              <w:tabs>
                <w:tab w:val="left" w:pos="180"/>
                <w:tab w:val="left" w:pos="720"/>
              </w:tabs>
              <w:spacing w:before="0"/>
              <w:ind w:firstLine="0"/>
              <w:rPr>
                <w:rFonts w:ascii="Times New Roman" w:hAnsi="Times New Roman"/>
              </w:rPr>
            </w:pPr>
            <w:r w:rsidRPr="00C4570C">
              <w:rPr>
                <w:rFonts w:ascii="Times New Roman" w:hAnsi="Times New Roman"/>
                <w:lang w:val="en-GB"/>
              </w:rPr>
              <w:t xml:space="preserve">The System design is subject to approval by the Contracting Authority. In case of any remarks, corrections or additions by the Contracting Authority, the Contractor shall be obliged to include them in the system design within </w:t>
            </w:r>
            <w:r w:rsidRPr="00C4570C">
              <w:rPr>
                <w:rFonts w:ascii="Times New Roman" w:hAnsi="Times New Roman"/>
                <w:b/>
                <w:i/>
                <w:lang w:val="en-GB"/>
              </w:rPr>
              <w:t>10</w:t>
            </w:r>
            <w:r w:rsidRPr="00C4570C">
              <w:rPr>
                <w:rFonts w:ascii="Times New Roman" w:hAnsi="Times New Roman"/>
                <w:i/>
                <w:lang w:val="en-GB"/>
              </w:rPr>
              <w:t xml:space="preserve"> </w:t>
            </w:r>
            <w:r w:rsidRPr="00C4570C">
              <w:rPr>
                <w:rFonts w:ascii="Times New Roman" w:hAnsi="Times New Roman"/>
                <w:lang w:val="en-GB"/>
              </w:rPr>
              <w:t>working days at the latest.</w:t>
            </w:r>
          </w:p>
          <w:p w14:paraId="25131966" w14:textId="77777777" w:rsidR="00121FDE" w:rsidRPr="00C4570C" w:rsidRDefault="00121FDE" w:rsidP="00057833">
            <w:pPr>
              <w:tabs>
                <w:tab w:val="left" w:pos="180"/>
                <w:tab w:val="left" w:pos="720"/>
              </w:tabs>
              <w:spacing w:before="0"/>
              <w:ind w:firstLine="0"/>
              <w:rPr>
                <w:rFonts w:ascii="Times New Roman" w:hAnsi="Times New Roman"/>
              </w:rPr>
            </w:pPr>
          </w:p>
          <w:p w14:paraId="30BA90BA" w14:textId="77777777" w:rsidR="009141E3" w:rsidRPr="00C4570C" w:rsidRDefault="009141E3" w:rsidP="00057833">
            <w:pPr>
              <w:tabs>
                <w:tab w:val="left" w:pos="180"/>
                <w:tab w:val="left" w:pos="720"/>
              </w:tabs>
              <w:spacing w:before="0"/>
              <w:ind w:firstLine="0"/>
              <w:rPr>
                <w:rFonts w:ascii="Times New Roman" w:hAnsi="Times New Roman"/>
              </w:rPr>
            </w:pPr>
          </w:p>
          <w:p w14:paraId="7A37B777" w14:textId="3B2942BB" w:rsidR="00DD1963" w:rsidRPr="00C4570C" w:rsidRDefault="00F256ED" w:rsidP="00057833">
            <w:pPr>
              <w:pStyle w:val="Heading2"/>
              <w:keepLines/>
              <w:pBdr>
                <w:top w:val="none" w:sz="0" w:space="0" w:color="auto"/>
                <w:left w:val="none" w:sz="0" w:space="0" w:color="auto"/>
              </w:pBdr>
              <w:tabs>
                <w:tab w:val="left" w:pos="993"/>
              </w:tabs>
              <w:spacing w:before="0" w:after="0"/>
              <w:ind w:left="360"/>
              <w:jc w:val="both"/>
              <w:rPr>
                <w:rFonts w:ascii="Times New Roman" w:hAnsi="Times New Roman" w:cs="Times New Roman"/>
                <w:b w:val="0"/>
                <w:sz w:val="24"/>
                <w:szCs w:val="24"/>
                <w:lang w:val="en-GB"/>
              </w:rPr>
            </w:pPr>
            <w:bookmarkStart w:id="217" w:name="_Toc520127383"/>
            <w:r w:rsidRPr="00C4570C">
              <w:rPr>
                <w:rFonts w:ascii="Times New Roman" w:hAnsi="Times New Roman" w:cs="Times New Roman"/>
                <w:b w:val="0"/>
                <w:sz w:val="24"/>
                <w:szCs w:val="24"/>
                <w:lang w:val="en-GB"/>
              </w:rPr>
              <w:t xml:space="preserve">6.3 </w:t>
            </w:r>
            <w:r w:rsidR="00DD1963" w:rsidRPr="00C4570C">
              <w:rPr>
                <w:rFonts w:ascii="Times New Roman" w:hAnsi="Times New Roman" w:cs="Times New Roman"/>
                <w:b w:val="0"/>
                <w:sz w:val="24"/>
                <w:szCs w:val="24"/>
                <w:lang w:val="en-GB"/>
              </w:rPr>
              <w:t>Development of a software solution</w:t>
            </w:r>
            <w:bookmarkEnd w:id="217"/>
            <w:r w:rsidR="00DD1963" w:rsidRPr="00C4570C">
              <w:rPr>
                <w:rFonts w:ascii="Times New Roman" w:hAnsi="Times New Roman" w:cs="Times New Roman"/>
                <w:b w:val="0"/>
                <w:sz w:val="24"/>
                <w:szCs w:val="24"/>
                <w:lang w:val="en-GB"/>
              </w:rPr>
              <w:t xml:space="preserve"> </w:t>
            </w:r>
          </w:p>
          <w:p w14:paraId="468637EE" w14:textId="77777777" w:rsidR="00DD1963" w:rsidRPr="00C4570C" w:rsidRDefault="00DD1963" w:rsidP="00057833">
            <w:pPr>
              <w:spacing w:before="0"/>
              <w:rPr>
                <w:rFonts w:ascii="Times New Roman" w:hAnsi="Times New Roman"/>
                <w:lang w:val="en-GB"/>
              </w:rPr>
            </w:pPr>
          </w:p>
          <w:p w14:paraId="261C8E4A" w14:textId="77777777" w:rsidR="00DD1963" w:rsidRPr="00C4570C" w:rsidRDefault="00DD1963" w:rsidP="00057833">
            <w:pPr>
              <w:tabs>
                <w:tab w:val="left" w:pos="180"/>
                <w:tab w:val="left" w:pos="720"/>
              </w:tabs>
              <w:spacing w:before="0"/>
              <w:ind w:firstLine="0"/>
              <w:rPr>
                <w:rFonts w:ascii="Times New Roman" w:hAnsi="Times New Roman"/>
                <w:lang w:val="en-GB"/>
              </w:rPr>
            </w:pPr>
            <w:r w:rsidRPr="00C4570C">
              <w:rPr>
                <w:rFonts w:ascii="Times New Roman" w:hAnsi="Times New Roman"/>
                <w:lang w:val="en-GB"/>
              </w:rPr>
              <w:t>The development stage includes the following tasks:</w:t>
            </w:r>
          </w:p>
          <w:p w14:paraId="614212F8" w14:textId="77777777" w:rsidR="00C36A43" w:rsidRPr="00C4570C" w:rsidRDefault="00C36A43" w:rsidP="00057833">
            <w:pPr>
              <w:tabs>
                <w:tab w:val="left" w:pos="180"/>
                <w:tab w:val="left" w:pos="720"/>
              </w:tabs>
              <w:spacing w:before="0"/>
              <w:ind w:firstLine="0"/>
              <w:rPr>
                <w:rFonts w:ascii="Times New Roman" w:hAnsi="Times New Roman"/>
                <w:lang w:val="en-GB"/>
              </w:rPr>
            </w:pPr>
          </w:p>
          <w:p w14:paraId="5426B84B" w14:textId="77777777" w:rsidR="005E02D8" w:rsidRPr="00C4570C" w:rsidRDefault="005E02D8" w:rsidP="00057833">
            <w:pPr>
              <w:tabs>
                <w:tab w:val="left" w:pos="180"/>
                <w:tab w:val="left" w:pos="720"/>
              </w:tabs>
              <w:spacing w:before="0"/>
              <w:ind w:firstLine="0"/>
              <w:rPr>
                <w:rFonts w:ascii="Times New Roman" w:hAnsi="Times New Roman"/>
                <w:lang w:val="en-GB"/>
              </w:rPr>
            </w:pPr>
          </w:p>
          <w:p w14:paraId="308B64C8" w14:textId="77777777" w:rsidR="00DD1963" w:rsidRPr="00C4570C" w:rsidRDefault="00DD1963" w:rsidP="009A61B0">
            <w:pPr>
              <w:pStyle w:val="ListParagraph"/>
              <w:numPr>
                <w:ilvl w:val="0"/>
                <w:numId w:val="19"/>
              </w:numPr>
              <w:spacing w:after="0" w:line="240" w:lineRule="auto"/>
              <w:jc w:val="both"/>
              <w:rPr>
                <w:rFonts w:ascii="Times New Roman" w:hAnsi="Times New Roman"/>
                <w:bCs/>
                <w:sz w:val="24"/>
                <w:szCs w:val="24"/>
                <w:lang w:val="en-GB"/>
              </w:rPr>
            </w:pPr>
            <w:r w:rsidRPr="00C4570C">
              <w:rPr>
                <w:rFonts w:ascii="Times New Roman" w:hAnsi="Times New Roman"/>
                <w:bCs/>
                <w:sz w:val="24"/>
                <w:szCs w:val="24"/>
                <w:lang w:val="en-GB"/>
              </w:rPr>
              <w:t>Development of a prototype to be approved by the Contracting Authority and on the basis of which the entire system has to be developed;</w:t>
            </w:r>
          </w:p>
          <w:p w14:paraId="6C78E98A" w14:textId="77777777" w:rsidR="005E02D8" w:rsidRPr="00C4570C" w:rsidRDefault="005E02D8" w:rsidP="005E02D8">
            <w:pPr>
              <w:pStyle w:val="ListParagraph"/>
              <w:spacing w:after="0" w:line="240" w:lineRule="auto"/>
              <w:jc w:val="both"/>
              <w:rPr>
                <w:rFonts w:ascii="Times New Roman" w:hAnsi="Times New Roman"/>
                <w:bCs/>
                <w:sz w:val="24"/>
                <w:szCs w:val="24"/>
                <w:lang w:val="en-GB"/>
              </w:rPr>
            </w:pPr>
          </w:p>
          <w:p w14:paraId="6EA61376" w14:textId="77777777" w:rsidR="00DD1963" w:rsidRPr="00C4570C" w:rsidRDefault="00DD1963" w:rsidP="009A61B0">
            <w:pPr>
              <w:pStyle w:val="ListParagraph"/>
              <w:numPr>
                <w:ilvl w:val="0"/>
                <w:numId w:val="19"/>
              </w:numPr>
              <w:spacing w:after="0" w:line="240" w:lineRule="auto"/>
              <w:jc w:val="both"/>
              <w:rPr>
                <w:rFonts w:ascii="Times New Roman" w:hAnsi="Times New Roman"/>
                <w:bCs/>
                <w:sz w:val="24"/>
                <w:szCs w:val="24"/>
                <w:lang w:val="en-GB"/>
              </w:rPr>
            </w:pPr>
            <w:r w:rsidRPr="00C4570C">
              <w:rPr>
                <w:rFonts w:ascii="Times New Roman" w:hAnsi="Times New Roman"/>
                <w:bCs/>
                <w:sz w:val="24"/>
                <w:szCs w:val="24"/>
                <w:lang w:val="en-GB"/>
              </w:rPr>
              <w:t>Development of the information system modules according to the requirements of the present ToR and the system design;</w:t>
            </w:r>
          </w:p>
          <w:p w14:paraId="3EDE9726" w14:textId="77777777" w:rsidR="00C36A43" w:rsidRPr="00C4570C" w:rsidRDefault="00C36A43" w:rsidP="00C36A43">
            <w:pPr>
              <w:pStyle w:val="ListParagraph"/>
              <w:spacing w:after="0" w:line="240" w:lineRule="auto"/>
              <w:jc w:val="both"/>
              <w:rPr>
                <w:rFonts w:ascii="Times New Roman" w:hAnsi="Times New Roman"/>
                <w:bCs/>
                <w:sz w:val="24"/>
                <w:szCs w:val="24"/>
                <w:lang w:val="en-GB"/>
              </w:rPr>
            </w:pPr>
          </w:p>
          <w:p w14:paraId="744588A8" w14:textId="77777777" w:rsidR="00DD1963" w:rsidRPr="00C4570C" w:rsidRDefault="00DD1963" w:rsidP="009A61B0">
            <w:pPr>
              <w:pStyle w:val="ListParagraph"/>
              <w:numPr>
                <w:ilvl w:val="0"/>
                <w:numId w:val="19"/>
              </w:numPr>
              <w:spacing w:after="0" w:line="240" w:lineRule="auto"/>
              <w:jc w:val="both"/>
              <w:rPr>
                <w:rFonts w:ascii="Times New Roman" w:hAnsi="Times New Roman"/>
                <w:bCs/>
                <w:sz w:val="24"/>
                <w:szCs w:val="24"/>
                <w:lang w:val="en-GB"/>
              </w:rPr>
            </w:pPr>
            <w:r w:rsidRPr="00C4570C">
              <w:rPr>
                <w:rFonts w:ascii="Times New Roman" w:hAnsi="Times New Roman"/>
                <w:bCs/>
                <w:sz w:val="24"/>
                <w:szCs w:val="24"/>
                <w:lang w:val="en-GB"/>
              </w:rPr>
              <w:t>Conducting internal system tests (in developer environment);</w:t>
            </w:r>
          </w:p>
          <w:p w14:paraId="2A98795D" w14:textId="77777777" w:rsidR="00DD1963" w:rsidRPr="00C4570C" w:rsidRDefault="00DD1963" w:rsidP="009A61B0">
            <w:pPr>
              <w:pStyle w:val="ListParagraph"/>
              <w:numPr>
                <w:ilvl w:val="0"/>
                <w:numId w:val="19"/>
              </w:numPr>
              <w:spacing w:after="0" w:line="240" w:lineRule="auto"/>
              <w:jc w:val="both"/>
              <w:rPr>
                <w:rFonts w:ascii="Times New Roman" w:hAnsi="Times New Roman"/>
                <w:bCs/>
                <w:sz w:val="24"/>
                <w:szCs w:val="24"/>
                <w:lang w:val="en-GB"/>
              </w:rPr>
            </w:pPr>
            <w:r w:rsidRPr="00C4570C">
              <w:rPr>
                <w:rFonts w:ascii="Times New Roman" w:hAnsi="Times New Roman"/>
                <w:bCs/>
                <w:sz w:val="24"/>
                <w:szCs w:val="24"/>
                <w:lang w:val="en-GB"/>
              </w:rPr>
              <w:t>Preparation of detailed scenarios for conducting the acceptance tests for the "Testing" and "Implementation" stages of the project.</w:t>
            </w:r>
          </w:p>
          <w:p w14:paraId="4A3B6C29" w14:textId="77777777" w:rsidR="0063672F" w:rsidRPr="00C4570C" w:rsidRDefault="0063672F" w:rsidP="00057833">
            <w:pPr>
              <w:pStyle w:val="ListParagraph"/>
              <w:spacing w:after="0" w:line="240" w:lineRule="auto"/>
              <w:jc w:val="both"/>
              <w:rPr>
                <w:rFonts w:ascii="Times New Roman" w:hAnsi="Times New Roman"/>
                <w:bCs/>
                <w:sz w:val="24"/>
                <w:szCs w:val="24"/>
                <w:lang w:val="en-GB"/>
              </w:rPr>
            </w:pPr>
          </w:p>
          <w:p w14:paraId="62BE4DB9" w14:textId="77777777" w:rsidR="0063672F" w:rsidRPr="00C4570C" w:rsidRDefault="0063672F" w:rsidP="00057833">
            <w:pPr>
              <w:pStyle w:val="ListParagraph"/>
              <w:spacing w:after="0" w:line="240" w:lineRule="auto"/>
              <w:jc w:val="both"/>
              <w:rPr>
                <w:rFonts w:ascii="Times New Roman" w:hAnsi="Times New Roman"/>
                <w:bCs/>
                <w:sz w:val="24"/>
                <w:szCs w:val="24"/>
                <w:lang w:val="en-GB"/>
              </w:rPr>
            </w:pPr>
          </w:p>
          <w:p w14:paraId="3674A0A7" w14:textId="77777777" w:rsidR="00DD1963" w:rsidRPr="00C4570C" w:rsidRDefault="00DD1963" w:rsidP="00057833">
            <w:pPr>
              <w:tabs>
                <w:tab w:val="left" w:pos="180"/>
                <w:tab w:val="left" w:pos="720"/>
              </w:tabs>
              <w:spacing w:before="0"/>
              <w:ind w:firstLine="0"/>
              <w:rPr>
                <w:rFonts w:ascii="Times New Roman" w:hAnsi="Times New Roman"/>
                <w:lang w:val="en-GB"/>
              </w:rPr>
            </w:pPr>
            <w:r w:rsidRPr="00C4570C">
              <w:rPr>
                <w:rFonts w:ascii="Times New Roman" w:hAnsi="Times New Roman"/>
                <w:lang w:val="en-GB"/>
              </w:rPr>
              <w:t xml:space="preserve">For the implementation of the system development activities, the participants in this tender should describe in their technical proposals the applicable software development approach (methodology) they will use, as well as the development tools and the environment for conducting internal tests. Participants should describe how their approach will be adapted to the successful implementation of the </w:t>
            </w:r>
            <w:r w:rsidRPr="00C4570C">
              <w:rPr>
                <w:rFonts w:ascii="Times New Roman" w:hAnsi="Times New Roman"/>
                <w:caps/>
                <w:lang w:val="en-GB"/>
              </w:rPr>
              <w:t>s</w:t>
            </w:r>
            <w:r w:rsidRPr="00C4570C">
              <w:rPr>
                <w:rFonts w:ascii="Times New Roman" w:hAnsi="Times New Roman"/>
                <w:lang w:val="en-GB"/>
              </w:rPr>
              <w:t>ystem.</w:t>
            </w:r>
          </w:p>
          <w:p w14:paraId="33440587" w14:textId="77777777" w:rsidR="00DD1963" w:rsidRPr="00C4570C" w:rsidRDefault="00DD1963" w:rsidP="00057833">
            <w:pPr>
              <w:tabs>
                <w:tab w:val="left" w:pos="180"/>
                <w:tab w:val="left" w:pos="720"/>
              </w:tabs>
              <w:spacing w:before="0"/>
              <w:rPr>
                <w:rFonts w:ascii="Times New Roman" w:hAnsi="Times New Roman"/>
              </w:rPr>
            </w:pPr>
          </w:p>
          <w:p w14:paraId="2CFA2423" w14:textId="77777777" w:rsidR="00F256ED" w:rsidRPr="00C4570C" w:rsidRDefault="00F256ED" w:rsidP="00057833">
            <w:pPr>
              <w:tabs>
                <w:tab w:val="left" w:pos="180"/>
                <w:tab w:val="left" w:pos="720"/>
              </w:tabs>
              <w:spacing w:before="0"/>
              <w:rPr>
                <w:rFonts w:ascii="Times New Roman" w:hAnsi="Times New Roman"/>
              </w:rPr>
            </w:pPr>
          </w:p>
          <w:p w14:paraId="5394E43C" w14:textId="13492BA8" w:rsidR="00DD1963" w:rsidRPr="00C4570C" w:rsidRDefault="00F256ED" w:rsidP="00057833">
            <w:pPr>
              <w:pStyle w:val="Heading2"/>
              <w:keepLines/>
              <w:pBdr>
                <w:top w:val="none" w:sz="0" w:space="0" w:color="auto"/>
                <w:left w:val="none" w:sz="0" w:space="0" w:color="auto"/>
              </w:pBdr>
              <w:tabs>
                <w:tab w:val="left" w:pos="993"/>
              </w:tabs>
              <w:spacing w:before="0" w:after="0"/>
              <w:ind w:left="360"/>
              <w:jc w:val="both"/>
              <w:rPr>
                <w:rFonts w:ascii="Times New Roman" w:hAnsi="Times New Roman" w:cs="Times New Roman"/>
                <w:b w:val="0"/>
                <w:sz w:val="24"/>
                <w:szCs w:val="24"/>
                <w:lang w:val="en-GB"/>
              </w:rPr>
            </w:pPr>
            <w:bookmarkStart w:id="218" w:name="_Toc520127384"/>
            <w:r w:rsidRPr="00C4570C">
              <w:rPr>
                <w:rFonts w:ascii="Times New Roman" w:hAnsi="Times New Roman" w:cs="Times New Roman"/>
                <w:b w:val="0"/>
                <w:sz w:val="24"/>
                <w:szCs w:val="24"/>
                <w:lang w:val="en-GB"/>
              </w:rPr>
              <w:t xml:space="preserve">6.4 </w:t>
            </w:r>
            <w:r w:rsidR="00DD1963" w:rsidRPr="00C4570C">
              <w:rPr>
                <w:rFonts w:ascii="Times New Roman" w:hAnsi="Times New Roman" w:cs="Times New Roman"/>
                <w:b w:val="0"/>
                <w:sz w:val="24"/>
                <w:szCs w:val="24"/>
                <w:lang w:val="en-GB"/>
              </w:rPr>
              <w:t>Testing</w:t>
            </w:r>
            <w:bookmarkEnd w:id="218"/>
          </w:p>
          <w:p w14:paraId="1204A39F" w14:textId="77777777" w:rsidR="00DD1963" w:rsidRPr="00C4570C" w:rsidRDefault="00DD1963" w:rsidP="00057833">
            <w:pPr>
              <w:spacing w:before="0"/>
              <w:rPr>
                <w:rFonts w:ascii="Times New Roman" w:hAnsi="Times New Roman"/>
                <w:lang w:val="en-GB"/>
              </w:rPr>
            </w:pPr>
          </w:p>
          <w:p w14:paraId="5705CBB9" w14:textId="77777777" w:rsidR="00DD1963" w:rsidRPr="00C4570C" w:rsidRDefault="00DD1963" w:rsidP="00057833">
            <w:pPr>
              <w:tabs>
                <w:tab w:val="left" w:pos="180"/>
                <w:tab w:val="left" w:pos="720"/>
              </w:tabs>
              <w:spacing w:before="0"/>
              <w:ind w:firstLine="0"/>
              <w:rPr>
                <w:rFonts w:ascii="Times New Roman" w:hAnsi="Times New Roman"/>
                <w:lang w:val="en-GB"/>
              </w:rPr>
            </w:pPr>
            <w:r w:rsidRPr="00C4570C">
              <w:rPr>
                <w:rFonts w:ascii="Times New Roman" w:hAnsi="Times New Roman"/>
                <w:lang w:val="en-GB"/>
              </w:rPr>
              <w:t xml:space="preserve">The Contractor should test the software solution in a dedicated test environment to demonstrate that the requirements are met. The contractor shall offer and </w:t>
            </w:r>
            <w:r w:rsidRPr="00C4570C">
              <w:rPr>
                <w:rFonts w:ascii="Times New Roman" w:hAnsi="Times New Roman"/>
                <w:lang w:val="en-GB"/>
              </w:rPr>
              <w:lastRenderedPageBreak/>
              <w:t>describe a testing methodology that will be used in a test plan describing the scope of the test, the type and specification of the tests, defect management, regression policy, tools, logistics, and other process parameters.</w:t>
            </w:r>
          </w:p>
          <w:p w14:paraId="1465648E" w14:textId="77777777" w:rsidR="00DD1963" w:rsidRPr="00C4570C" w:rsidRDefault="00DD1963" w:rsidP="00057833">
            <w:pPr>
              <w:tabs>
                <w:tab w:val="left" w:pos="180"/>
                <w:tab w:val="left" w:pos="720"/>
              </w:tabs>
              <w:spacing w:before="0"/>
              <w:rPr>
                <w:rFonts w:ascii="Times New Roman" w:hAnsi="Times New Roman"/>
                <w:lang w:val="en-GB"/>
              </w:rPr>
            </w:pPr>
          </w:p>
          <w:p w14:paraId="58D267AD" w14:textId="77777777" w:rsidR="00F256ED" w:rsidRPr="00C4570C" w:rsidRDefault="00F256ED" w:rsidP="00057833">
            <w:pPr>
              <w:tabs>
                <w:tab w:val="left" w:pos="180"/>
                <w:tab w:val="left" w:pos="720"/>
              </w:tabs>
              <w:spacing w:before="0"/>
              <w:rPr>
                <w:rFonts w:ascii="Times New Roman" w:hAnsi="Times New Roman"/>
                <w:lang w:val="en-GB"/>
              </w:rPr>
            </w:pPr>
          </w:p>
          <w:p w14:paraId="1AE04805" w14:textId="77777777" w:rsidR="00F256ED" w:rsidRPr="00C4570C" w:rsidRDefault="00F256ED" w:rsidP="00057833">
            <w:pPr>
              <w:tabs>
                <w:tab w:val="left" w:pos="180"/>
                <w:tab w:val="left" w:pos="720"/>
              </w:tabs>
              <w:spacing w:before="0"/>
              <w:rPr>
                <w:rFonts w:ascii="Times New Roman" w:hAnsi="Times New Roman"/>
                <w:lang w:val="en-GB"/>
              </w:rPr>
            </w:pPr>
          </w:p>
          <w:p w14:paraId="07F8B3A8" w14:textId="77777777" w:rsidR="00526F85" w:rsidRPr="00C4570C" w:rsidRDefault="00526F85" w:rsidP="00057833">
            <w:pPr>
              <w:tabs>
                <w:tab w:val="left" w:pos="180"/>
                <w:tab w:val="left" w:pos="720"/>
              </w:tabs>
              <w:spacing w:before="0"/>
              <w:rPr>
                <w:rFonts w:ascii="Times New Roman" w:hAnsi="Times New Roman"/>
                <w:lang w:val="en-GB"/>
              </w:rPr>
            </w:pPr>
          </w:p>
          <w:p w14:paraId="10CF6817" w14:textId="29379812" w:rsidR="00DD1963" w:rsidRPr="00C4570C" w:rsidRDefault="00F256ED" w:rsidP="00057833">
            <w:pPr>
              <w:pStyle w:val="Heading2"/>
              <w:keepLines/>
              <w:pBdr>
                <w:top w:val="none" w:sz="0" w:space="0" w:color="auto"/>
                <w:left w:val="none" w:sz="0" w:space="0" w:color="auto"/>
              </w:pBdr>
              <w:tabs>
                <w:tab w:val="left" w:pos="993"/>
              </w:tabs>
              <w:spacing w:before="0" w:after="0"/>
              <w:ind w:left="360"/>
              <w:jc w:val="both"/>
              <w:rPr>
                <w:rFonts w:ascii="Times New Roman" w:hAnsi="Times New Roman" w:cs="Times New Roman"/>
                <w:b w:val="0"/>
                <w:sz w:val="24"/>
                <w:szCs w:val="24"/>
                <w:lang w:val="en-GB"/>
              </w:rPr>
            </w:pPr>
            <w:bookmarkStart w:id="219" w:name="_Toc520127385"/>
            <w:r w:rsidRPr="00C4570C">
              <w:rPr>
                <w:rFonts w:ascii="Times New Roman" w:hAnsi="Times New Roman" w:cs="Times New Roman"/>
                <w:b w:val="0"/>
                <w:sz w:val="24"/>
                <w:szCs w:val="24"/>
                <w:lang w:val="en-GB"/>
              </w:rPr>
              <w:t xml:space="preserve">6.5  </w:t>
            </w:r>
            <w:r w:rsidR="00DD1963" w:rsidRPr="00C4570C">
              <w:rPr>
                <w:rFonts w:ascii="Times New Roman" w:hAnsi="Times New Roman" w:cs="Times New Roman"/>
                <w:b w:val="0"/>
                <w:sz w:val="24"/>
                <w:szCs w:val="24"/>
                <w:lang w:val="en-GB"/>
              </w:rPr>
              <w:t>Implementation</w:t>
            </w:r>
            <w:bookmarkEnd w:id="219"/>
          </w:p>
          <w:p w14:paraId="7FD8FF49" w14:textId="098C7067" w:rsidR="00DD1963" w:rsidRPr="00C4570C" w:rsidRDefault="00DD1963" w:rsidP="00057833">
            <w:pPr>
              <w:tabs>
                <w:tab w:val="left" w:pos="180"/>
                <w:tab w:val="left" w:pos="720"/>
              </w:tabs>
              <w:spacing w:before="0"/>
              <w:ind w:firstLine="0"/>
              <w:rPr>
                <w:rFonts w:ascii="Times New Roman" w:hAnsi="Times New Roman"/>
                <w:lang w:val="en-GB"/>
              </w:rPr>
            </w:pPr>
            <w:r w:rsidRPr="00C4570C">
              <w:rPr>
                <w:rFonts w:ascii="Times New Roman" w:hAnsi="Times New Roman"/>
                <w:lang w:val="en-GB"/>
              </w:rPr>
              <w:t xml:space="preserve">The Contractor must implement the software solution in the information and communication environment of the </w:t>
            </w:r>
            <w:r w:rsidRPr="00C4570C">
              <w:rPr>
                <w:rFonts w:ascii="Times New Roman" w:hAnsi="Times New Roman"/>
                <w:i/>
                <w:lang w:val="en-GB"/>
              </w:rPr>
              <w:t>EMEPA</w:t>
            </w:r>
            <w:r w:rsidRPr="00C4570C">
              <w:rPr>
                <w:rFonts w:ascii="Times New Roman" w:hAnsi="Times New Roman"/>
                <w:lang w:val="en-GB"/>
              </w:rPr>
              <w:t xml:space="preserve">. This includes installing, configuring and adjusting the </w:t>
            </w:r>
            <w:r w:rsidR="00CE0C28" w:rsidRPr="00C4570C">
              <w:rPr>
                <w:rFonts w:ascii="Times New Roman" w:hAnsi="Times New Roman"/>
                <w:lang w:val="en-GB"/>
              </w:rPr>
              <w:t>programme</w:t>
            </w:r>
            <w:r w:rsidRPr="00C4570C">
              <w:rPr>
                <w:rFonts w:ascii="Times New Roman" w:hAnsi="Times New Roman"/>
                <w:lang w:val="en-GB"/>
              </w:rPr>
              <w:t xml:space="preserve"> components of the system under the operating environment of the </w:t>
            </w:r>
            <w:r w:rsidRPr="00C4570C">
              <w:rPr>
                <w:rFonts w:ascii="Times New Roman" w:hAnsi="Times New Roman"/>
                <w:i/>
                <w:lang w:val="en-GB"/>
              </w:rPr>
              <w:t>EMEPA</w:t>
            </w:r>
            <w:r w:rsidRPr="00C4570C">
              <w:rPr>
                <w:rFonts w:ascii="Times New Roman" w:hAnsi="Times New Roman"/>
                <w:lang w:val="en-GB"/>
              </w:rPr>
              <w:t>.</w:t>
            </w:r>
          </w:p>
          <w:p w14:paraId="42C697EB" w14:textId="77777777" w:rsidR="00DD1963" w:rsidRPr="00C4570C" w:rsidRDefault="00DD1963" w:rsidP="00057833">
            <w:pPr>
              <w:spacing w:before="0"/>
              <w:rPr>
                <w:rFonts w:ascii="Times New Roman" w:hAnsi="Times New Roman"/>
                <w:lang w:val="en-GB"/>
              </w:rPr>
            </w:pPr>
          </w:p>
          <w:p w14:paraId="29B01A51" w14:textId="77777777" w:rsidR="00326DBF" w:rsidRPr="00C4570C" w:rsidRDefault="00326DBF" w:rsidP="00057833">
            <w:pPr>
              <w:spacing w:before="0"/>
              <w:rPr>
                <w:rFonts w:ascii="Times New Roman" w:hAnsi="Times New Roman"/>
                <w:lang w:val="en-GB"/>
              </w:rPr>
            </w:pPr>
          </w:p>
          <w:p w14:paraId="440BDAF2" w14:textId="77777777" w:rsidR="00F256ED" w:rsidRPr="00C4570C" w:rsidRDefault="00F256ED" w:rsidP="00057833">
            <w:pPr>
              <w:tabs>
                <w:tab w:val="left" w:pos="180"/>
                <w:tab w:val="left" w:pos="720"/>
              </w:tabs>
              <w:spacing w:before="0"/>
              <w:ind w:firstLine="0"/>
              <w:rPr>
                <w:rFonts w:ascii="Times New Roman" w:hAnsi="Times New Roman"/>
                <w:lang w:val="en-GB"/>
              </w:rPr>
            </w:pPr>
            <w:r w:rsidRPr="00C4570C">
              <w:rPr>
                <w:rFonts w:ascii="Times New Roman" w:hAnsi="Times New Roman"/>
                <w:lang w:val="en-GB"/>
              </w:rPr>
              <w:t>6.6 Training</w:t>
            </w:r>
          </w:p>
          <w:p w14:paraId="2BFDC49A" w14:textId="589F440A" w:rsidR="00DD1963" w:rsidRPr="00C4570C" w:rsidRDefault="00DD1963" w:rsidP="00057833">
            <w:pPr>
              <w:tabs>
                <w:tab w:val="left" w:pos="180"/>
                <w:tab w:val="left" w:pos="720"/>
              </w:tabs>
              <w:spacing w:before="0"/>
              <w:ind w:firstLine="0"/>
              <w:rPr>
                <w:rFonts w:ascii="Times New Roman" w:hAnsi="Times New Roman"/>
                <w:lang w:val="en-GB"/>
              </w:rPr>
            </w:pPr>
            <w:r w:rsidRPr="00C4570C">
              <w:rPr>
                <w:rFonts w:ascii="Times New Roman" w:hAnsi="Times New Roman"/>
                <w:lang w:val="en-GB"/>
              </w:rPr>
              <w:t>The Contractor must organize and conduct training for the following groups and users of the software solution</w:t>
            </w:r>
            <w:r w:rsidR="00E566FC" w:rsidRPr="00C4570C">
              <w:rPr>
                <w:rFonts w:ascii="Times New Roman" w:hAnsi="Times New Roman"/>
                <w:lang w:val="en-GB"/>
              </w:rPr>
              <w:t xml:space="preserve"> within Task 2.1 and </w:t>
            </w:r>
            <w:r w:rsidR="00E566FC" w:rsidRPr="00C4570C">
              <w:rPr>
                <w:rFonts w:ascii="Times New Roman" w:hAnsi="Times New Roman"/>
              </w:rPr>
              <w:t>Т</w:t>
            </w:r>
            <w:r w:rsidR="00E566FC" w:rsidRPr="00C4570C">
              <w:rPr>
                <w:rFonts w:ascii="Times New Roman" w:hAnsi="Times New Roman"/>
                <w:lang w:val="en-GB"/>
              </w:rPr>
              <w:t>ask 3.4</w:t>
            </w:r>
            <w:r w:rsidRPr="00C4570C">
              <w:rPr>
                <w:rFonts w:ascii="Times New Roman" w:hAnsi="Times New Roman"/>
                <w:lang w:val="en-GB"/>
              </w:rPr>
              <w:t>:</w:t>
            </w:r>
          </w:p>
          <w:p w14:paraId="40957544" w14:textId="77777777" w:rsidR="00E566FC" w:rsidRPr="00C4570C" w:rsidRDefault="00E566FC" w:rsidP="00057833">
            <w:pPr>
              <w:tabs>
                <w:tab w:val="left" w:pos="180"/>
                <w:tab w:val="left" w:pos="720"/>
              </w:tabs>
              <w:spacing w:before="0"/>
              <w:ind w:firstLine="0"/>
              <w:rPr>
                <w:rFonts w:ascii="Times New Roman" w:hAnsi="Times New Roman"/>
                <w:lang w:val="en-GB"/>
              </w:rPr>
            </w:pPr>
          </w:p>
          <w:p w14:paraId="4CA1033B" w14:textId="78B6EC40" w:rsidR="00E566FC" w:rsidRPr="003319BA" w:rsidRDefault="00DD1963" w:rsidP="003319BA">
            <w:pPr>
              <w:pStyle w:val="ListParagraph"/>
              <w:numPr>
                <w:ilvl w:val="0"/>
                <w:numId w:val="19"/>
              </w:numPr>
              <w:spacing w:after="0" w:line="240" w:lineRule="auto"/>
              <w:jc w:val="both"/>
              <w:rPr>
                <w:rFonts w:ascii="Times New Roman" w:hAnsi="Times New Roman"/>
              </w:rPr>
            </w:pPr>
            <w:r w:rsidRPr="003319BA">
              <w:rPr>
                <w:rFonts w:ascii="Times New Roman" w:hAnsi="Times New Roman"/>
              </w:rPr>
              <w:t xml:space="preserve">User group 1 </w:t>
            </w:r>
            <w:r w:rsidR="00E566FC" w:rsidRPr="003319BA">
              <w:rPr>
                <w:rFonts w:ascii="Times New Roman" w:hAnsi="Times New Roman"/>
              </w:rPr>
              <w:t>–</w:t>
            </w:r>
            <w:r w:rsidRPr="003319BA">
              <w:rPr>
                <w:rFonts w:ascii="Times New Roman" w:hAnsi="Times New Roman"/>
              </w:rPr>
              <w:t xml:space="preserve"> </w:t>
            </w:r>
            <w:r w:rsidR="00E566FC" w:rsidRPr="003319BA">
              <w:rPr>
                <w:rFonts w:ascii="Times New Roman" w:hAnsi="Times New Roman"/>
              </w:rPr>
              <w:t xml:space="preserve">users </w:t>
            </w:r>
            <w:proofErr w:type="gramStart"/>
            <w:r w:rsidR="00E566FC" w:rsidRPr="003319BA">
              <w:rPr>
                <w:rFonts w:ascii="Times New Roman" w:hAnsi="Times New Roman"/>
              </w:rPr>
              <w:t xml:space="preserve">from </w:t>
            </w:r>
            <w:r w:rsidRPr="003319BA">
              <w:rPr>
                <w:rFonts w:ascii="Times New Roman" w:hAnsi="Times New Roman"/>
              </w:rPr>
              <w:t xml:space="preserve"> 22</w:t>
            </w:r>
            <w:proofErr w:type="gramEnd"/>
            <w:r w:rsidRPr="003319BA">
              <w:rPr>
                <w:rFonts w:ascii="Times New Roman" w:hAnsi="Times New Roman"/>
              </w:rPr>
              <w:t xml:space="preserve"> municipalities - Shumen, Razgrad, Levski, Saedinenie and Sozopol and 17 smaller municipalities – Veliki Preslav, Smyadovo, Kaspichan, Hitrino, Loznitsa, Samuil, Isperih, Zavet, Tsar Kaloyan, Pordim, Nikopol, Belene, Maritsa, Kaloyanovo, Hisarya, Primorsko and Tsarevo</w:t>
            </w:r>
            <w:r w:rsidR="00E566FC" w:rsidRPr="00C4570C">
              <w:rPr>
                <w:rFonts w:ascii="Times New Roman" w:hAnsi="Times New Roman"/>
              </w:rPr>
              <w:t xml:space="preserve"> –  </w:t>
            </w:r>
            <w:r w:rsidR="00E566FC" w:rsidRPr="003319BA">
              <w:rPr>
                <w:rFonts w:ascii="Times New Roman" w:hAnsi="Times New Roman"/>
                <w:sz w:val="24"/>
                <w:szCs w:val="24"/>
              </w:rPr>
              <w:t>Тask 3.4:</w:t>
            </w:r>
          </w:p>
          <w:p w14:paraId="39EC1F01" w14:textId="323F95FE" w:rsidR="00E566FC" w:rsidRPr="003319BA" w:rsidRDefault="00E566FC" w:rsidP="003319BA">
            <w:pPr>
              <w:pStyle w:val="ListParagraph"/>
              <w:numPr>
                <w:ilvl w:val="0"/>
                <w:numId w:val="19"/>
              </w:numPr>
              <w:spacing w:after="0" w:line="240" w:lineRule="auto"/>
              <w:jc w:val="both"/>
              <w:rPr>
                <w:rFonts w:ascii="Times New Roman" w:hAnsi="Times New Roman"/>
              </w:rPr>
            </w:pPr>
            <w:r w:rsidRPr="003319BA">
              <w:rPr>
                <w:rFonts w:ascii="Times New Roman" w:hAnsi="Times New Roman"/>
                <w:sz w:val="24"/>
                <w:szCs w:val="24"/>
              </w:rPr>
              <w:t>U</w:t>
            </w:r>
            <w:r w:rsidR="00DD1963" w:rsidRPr="003319BA">
              <w:rPr>
                <w:rFonts w:ascii="Times New Roman" w:hAnsi="Times New Roman"/>
                <w:sz w:val="24"/>
                <w:szCs w:val="24"/>
              </w:rPr>
              <w:t xml:space="preserve">ser group 2 - </w:t>
            </w:r>
            <w:r w:rsidRPr="003319BA">
              <w:rPr>
                <w:rFonts w:ascii="Times New Roman" w:hAnsi="Times New Roman"/>
                <w:sz w:val="24"/>
                <w:szCs w:val="24"/>
              </w:rPr>
              <w:t xml:space="preserve">users </w:t>
            </w:r>
            <w:r w:rsidR="00DD1963" w:rsidRPr="003319BA">
              <w:rPr>
                <w:rFonts w:ascii="Times New Roman" w:hAnsi="Times New Roman"/>
                <w:sz w:val="24"/>
                <w:szCs w:val="24"/>
              </w:rPr>
              <w:t>in 5 (five) pilot municipal centr</w:t>
            </w:r>
            <w:r w:rsidR="005E47D5" w:rsidRPr="003319BA">
              <w:rPr>
                <w:rFonts w:ascii="Times New Roman" w:hAnsi="Times New Roman"/>
                <w:sz w:val="24"/>
                <w:szCs w:val="24"/>
              </w:rPr>
              <w:t>e</w:t>
            </w:r>
            <w:r w:rsidR="00DD1963" w:rsidRPr="003319BA">
              <w:rPr>
                <w:rFonts w:ascii="Times New Roman" w:hAnsi="Times New Roman"/>
                <w:sz w:val="24"/>
                <w:szCs w:val="24"/>
              </w:rPr>
              <w:t xml:space="preserve">s/sites for hazardous </w:t>
            </w:r>
            <w:r w:rsidRPr="003319BA">
              <w:rPr>
                <w:rFonts w:ascii="Times New Roman" w:hAnsi="Times New Roman"/>
                <w:sz w:val="24"/>
                <w:szCs w:val="24"/>
              </w:rPr>
              <w:t xml:space="preserve">household </w:t>
            </w:r>
            <w:r w:rsidR="00DD1963" w:rsidRPr="003319BA">
              <w:rPr>
                <w:rFonts w:ascii="Times New Roman" w:hAnsi="Times New Roman"/>
                <w:sz w:val="24"/>
                <w:szCs w:val="24"/>
              </w:rPr>
              <w:t>waste collection on the territory of Sh</w:t>
            </w:r>
            <w:r w:rsidR="005E47D5" w:rsidRPr="003319BA">
              <w:rPr>
                <w:rFonts w:ascii="Times New Roman" w:hAnsi="Times New Roman"/>
                <w:sz w:val="24"/>
                <w:szCs w:val="24"/>
              </w:rPr>
              <w:t>o</w:t>
            </w:r>
            <w:r w:rsidR="00DD1963" w:rsidRPr="003319BA">
              <w:rPr>
                <w:rFonts w:ascii="Times New Roman" w:hAnsi="Times New Roman"/>
                <w:sz w:val="24"/>
                <w:szCs w:val="24"/>
              </w:rPr>
              <w:t>umen, Razgrad, Levski, Saedinenie and Sozopol</w:t>
            </w:r>
            <w:r w:rsidRPr="003319BA">
              <w:rPr>
                <w:rFonts w:ascii="Times New Roman" w:hAnsi="Times New Roman"/>
                <w:sz w:val="24"/>
                <w:szCs w:val="24"/>
              </w:rPr>
              <w:t xml:space="preserve"> Тask </w:t>
            </w:r>
            <w:r w:rsidRPr="003319BA">
              <w:rPr>
                <w:rFonts w:ascii="Times New Roman" w:hAnsi="Times New Roman"/>
                <w:sz w:val="24"/>
                <w:szCs w:val="24"/>
                <w:lang w:val="en-US"/>
              </w:rPr>
              <w:t>2</w:t>
            </w:r>
            <w:r w:rsidRPr="003319BA">
              <w:rPr>
                <w:rFonts w:ascii="Times New Roman" w:hAnsi="Times New Roman"/>
                <w:sz w:val="24"/>
                <w:szCs w:val="24"/>
              </w:rPr>
              <w:t>.</w:t>
            </w:r>
            <w:r w:rsidRPr="003319BA">
              <w:rPr>
                <w:rFonts w:ascii="Times New Roman" w:hAnsi="Times New Roman"/>
                <w:sz w:val="24"/>
                <w:szCs w:val="24"/>
                <w:lang w:val="en-US"/>
              </w:rPr>
              <w:t>1</w:t>
            </w:r>
            <w:r w:rsidRPr="003319BA">
              <w:rPr>
                <w:rFonts w:ascii="Times New Roman" w:hAnsi="Times New Roman"/>
                <w:sz w:val="24"/>
                <w:szCs w:val="24"/>
              </w:rPr>
              <w:t>:</w:t>
            </w:r>
          </w:p>
          <w:p w14:paraId="4B0F33D2" w14:textId="77777777" w:rsidR="00E566FC" w:rsidRPr="003319BA" w:rsidRDefault="00E566FC" w:rsidP="003319BA">
            <w:pPr>
              <w:ind w:left="360" w:firstLine="0"/>
              <w:rPr>
                <w:rFonts w:ascii="Times New Roman" w:hAnsi="Times New Roman"/>
                <w:i/>
              </w:rPr>
            </w:pPr>
          </w:p>
          <w:p w14:paraId="08A96E8A" w14:textId="1A16D646" w:rsidR="00B20FE5" w:rsidRPr="003319BA" w:rsidRDefault="00DD1963" w:rsidP="003319BA">
            <w:pPr>
              <w:pStyle w:val="ListParagraph"/>
              <w:numPr>
                <w:ilvl w:val="0"/>
                <w:numId w:val="19"/>
              </w:numPr>
              <w:spacing w:after="0" w:line="240" w:lineRule="auto"/>
              <w:jc w:val="both"/>
              <w:rPr>
                <w:rFonts w:ascii="Times New Roman" w:hAnsi="Times New Roman"/>
                <w:i/>
              </w:rPr>
            </w:pPr>
            <w:r w:rsidRPr="003319BA">
              <w:rPr>
                <w:rFonts w:ascii="Times New Roman" w:hAnsi="Times New Roman"/>
              </w:rPr>
              <w:t>User group 3 - EMEPA officials.</w:t>
            </w:r>
            <w:r w:rsidR="00E566FC" w:rsidRPr="003319BA">
              <w:rPr>
                <w:rFonts w:ascii="Times New Roman" w:hAnsi="Times New Roman"/>
              </w:rPr>
              <w:t xml:space="preserve"> Тask 3.4:</w:t>
            </w:r>
          </w:p>
          <w:p w14:paraId="75EEEE6D" w14:textId="77777777" w:rsidR="00DD1963" w:rsidRPr="00C4570C" w:rsidRDefault="00DD1963" w:rsidP="00057833">
            <w:pPr>
              <w:tabs>
                <w:tab w:val="left" w:pos="180"/>
                <w:tab w:val="left" w:pos="720"/>
              </w:tabs>
              <w:spacing w:before="0"/>
              <w:ind w:firstLine="0"/>
              <w:rPr>
                <w:rFonts w:ascii="Times New Roman" w:hAnsi="Times New Roman"/>
                <w:lang w:val="en-GB"/>
              </w:rPr>
            </w:pPr>
            <w:r w:rsidRPr="00C4570C">
              <w:rPr>
                <w:rFonts w:ascii="Times New Roman" w:hAnsi="Times New Roman"/>
                <w:lang w:val="en-GB"/>
              </w:rPr>
              <w:t>In order to conduct the trainings, the Contractor is obliged to ensure at his own expense:</w:t>
            </w:r>
          </w:p>
          <w:p w14:paraId="6A3DC188" w14:textId="77777777" w:rsidR="00DD1963" w:rsidRPr="00C4570C" w:rsidRDefault="00DD1963" w:rsidP="009A61B0">
            <w:pPr>
              <w:pStyle w:val="ListParagraph"/>
              <w:numPr>
                <w:ilvl w:val="0"/>
                <w:numId w:val="19"/>
              </w:numPr>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The necessary hardware;</w:t>
            </w:r>
          </w:p>
          <w:p w14:paraId="5E367B03" w14:textId="77777777" w:rsidR="00DD1963" w:rsidRPr="00C4570C" w:rsidRDefault="00DD1963" w:rsidP="009A61B0">
            <w:pPr>
              <w:pStyle w:val="ListParagraph"/>
              <w:numPr>
                <w:ilvl w:val="0"/>
                <w:numId w:val="19"/>
              </w:numPr>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The necessary software;</w:t>
            </w:r>
          </w:p>
          <w:p w14:paraId="6B19FE8D" w14:textId="77777777" w:rsidR="00DD1963" w:rsidRPr="00C4570C" w:rsidRDefault="00DD1963" w:rsidP="009A61B0">
            <w:pPr>
              <w:pStyle w:val="ListParagraph"/>
              <w:numPr>
                <w:ilvl w:val="0"/>
                <w:numId w:val="19"/>
              </w:numPr>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Training materials;</w:t>
            </w:r>
          </w:p>
          <w:p w14:paraId="5F47469B" w14:textId="77777777" w:rsidR="00DD1963" w:rsidRPr="00C4570C" w:rsidRDefault="00DD1963" w:rsidP="009A61B0">
            <w:pPr>
              <w:pStyle w:val="ListParagraph"/>
              <w:numPr>
                <w:ilvl w:val="0"/>
                <w:numId w:val="19"/>
              </w:numPr>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Speakers.</w:t>
            </w:r>
          </w:p>
          <w:p w14:paraId="4C6C8AFD" w14:textId="77777777" w:rsidR="00DD1963" w:rsidRPr="00C4570C" w:rsidRDefault="00DD1963" w:rsidP="00057833">
            <w:pPr>
              <w:spacing w:before="0"/>
              <w:rPr>
                <w:rFonts w:ascii="Times New Roman" w:hAnsi="Times New Roman"/>
                <w:lang w:val="en-US"/>
              </w:rPr>
            </w:pPr>
          </w:p>
          <w:p w14:paraId="12EFEF58" w14:textId="77777777" w:rsidR="00F256ED" w:rsidRPr="00C4570C" w:rsidRDefault="00F256ED" w:rsidP="00057833">
            <w:pPr>
              <w:tabs>
                <w:tab w:val="left" w:pos="180"/>
                <w:tab w:val="left" w:pos="720"/>
              </w:tabs>
              <w:spacing w:before="0"/>
              <w:ind w:firstLine="0"/>
              <w:rPr>
                <w:rFonts w:ascii="Times New Roman" w:hAnsi="Times New Roman"/>
                <w:sz w:val="18"/>
                <w:lang w:val="en-GB"/>
              </w:rPr>
            </w:pPr>
          </w:p>
          <w:p w14:paraId="19BDAD28" w14:textId="2C6A02AF" w:rsidR="00F256ED" w:rsidRPr="00C4570C" w:rsidRDefault="00F256ED" w:rsidP="00057833">
            <w:pPr>
              <w:tabs>
                <w:tab w:val="left" w:pos="180"/>
                <w:tab w:val="left" w:pos="720"/>
              </w:tabs>
              <w:spacing w:before="0"/>
              <w:ind w:firstLine="0"/>
              <w:rPr>
                <w:rFonts w:ascii="Times New Roman" w:hAnsi="Times New Roman"/>
                <w:lang w:val="en-GB"/>
              </w:rPr>
            </w:pPr>
            <w:r w:rsidRPr="00C4570C">
              <w:rPr>
                <w:rFonts w:ascii="Times New Roman" w:hAnsi="Times New Roman"/>
                <w:lang w:val="en-GB"/>
              </w:rPr>
              <w:t>6.7 Warranty Support</w:t>
            </w:r>
          </w:p>
          <w:p w14:paraId="232DFF23" w14:textId="4107E25F" w:rsidR="00DD1963" w:rsidRPr="00C4570C" w:rsidRDefault="00DD1963" w:rsidP="00057833">
            <w:pPr>
              <w:tabs>
                <w:tab w:val="left" w:pos="180"/>
                <w:tab w:val="left" w:pos="720"/>
              </w:tabs>
              <w:spacing w:before="0"/>
              <w:ind w:firstLine="0"/>
              <w:rPr>
                <w:rFonts w:ascii="Times New Roman" w:hAnsi="Times New Roman"/>
                <w:lang w:val="en-GB"/>
              </w:rPr>
            </w:pPr>
            <w:r w:rsidRPr="00C4570C">
              <w:rPr>
                <w:rFonts w:ascii="Times New Roman" w:hAnsi="Times New Roman"/>
                <w:lang w:val="en-GB"/>
              </w:rPr>
              <w:t xml:space="preserve">The Contractor shall provide warranty maintenance for at least 24 months after the system has been put into operation. </w:t>
            </w:r>
          </w:p>
          <w:p w14:paraId="63EE5D81" w14:textId="77777777" w:rsidR="00326DBF" w:rsidRPr="00C4570C" w:rsidRDefault="00326DBF" w:rsidP="00057833">
            <w:pPr>
              <w:tabs>
                <w:tab w:val="left" w:pos="180"/>
                <w:tab w:val="left" w:pos="720"/>
              </w:tabs>
              <w:spacing w:before="0"/>
              <w:ind w:firstLine="0"/>
              <w:rPr>
                <w:rFonts w:ascii="Times New Roman" w:hAnsi="Times New Roman"/>
                <w:lang w:val="en-GB"/>
              </w:rPr>
            </w:pPr>
          </w:p>
          <w:p w14:paraId="36A19B09" w14:textId="77777777" w:rsidR="00DD1963" w:rsidRPr="00C4570C" w:rsidRDefault="00DD1963" w:rsidP="00057833">
            <w:pPr>
              <w:tabs>
                <w:tab w:val="left" w:pos="180"/>
                <w:tab w:val="left" w:pos="720"/>
              </w:tabs>
              <w:spacing w:before="0"/>
              <w:ind w:firstLine="0"/>
              <w:rPr>
                <w:rFonts w:ascii="Times New Roman" w:hAnsi="Times New Roman"/>
                <w:lang w:val="en-GB"/>
              </w:rPr>
            </w:pPr>
            <w:r w:rsidRPr="00C4570C">
              <w:rPr>
                <w:rFonts w:ascii="Times New Roman" w:hAnsi="Times New Roman"/>
                <w:lang w:val="en-GB"/>
              </w:rPr>
              <w:t xml:space="preserve">If necessary, activities shall be carried out to ensure the operational suitability of the software and its effective use by the Contracting Authority during the </w:t>
            </w:r>
            <w:r w:rsidRPr="00C4570C">
              <w:rPr>
                <w:rFonts w:ascii="Times New Roman" w:hAnsi="Times New Roman"/>
                <w:lang w:val="en-GB"/>
              </w:rPr>
              <w:lastRenderedPageBreak/>
              <w:t>warranty period in the event of obvious deviations from the normal operational features set in the system design.</w:t>
            </w:r>
          </w:p>
          <w:p w14:paraId="4A861406" w14:textId="77777777" w:rsidR="00326DBF" w:rsidRPr="00C4570C" w:rsidRDefault="00326DBF" w:rsidP="00057833">
            <w:pPr>
              <w:tabs>
                <w:tab w:val="left" w:pos="180"/>
                <w:tab w:val="left" w:pos="720"/>
              </w:tabs>
              <w:spacing w:before="0"/>
              <w:ind w:firstLine="0"/>
              <w:rPr>
                <w:rFonts w:ascii="Times New Roman" w:hAnsi="Times New Roman"/>
                <w:lang w:val="en-GB"/>
              </w:rPr>
            </w:pPr>
          </w:p>
          <w:p w14:paraId="70C58062" w14:textId="77777777" w:rsidR="00DD1963" w:rsidRPr="00C4570C" w:rsidRDefault="00DD1963" w:rsidP="00057833">
            <w:pPr>
              <w:tabs>
                <w:tab w:val="left" w:pos="180"/>
                <w:tab w:val="left" w:pos="720"/>
              </w:tabs>
              <w:spacing w:before="0"/>
              <w:ind w:firstLine="0"/>
              <w:rPr>
                <w:rFonts w:ascii="Times New Roman" w:hAnsi="Times New Roman"/>
                <w:lang w:val="en-GB"/>
              </w:rPr>
            </w:pPr>
            <w:r w:rsidRPr="00C4570C">
              <w:rPr>
                <w:rFonts w:ascii="Times New Roman" w:hAnsi="Times New Roman"/>
                <w:lang w:val="en-GB"/>
              </w:rPr>
              <w:t>The Contractor should provide warranty support services by providing a single access point for receiving telephone and e-mail messages at his own expense.</w:t>
            </w:r>
          </w:p>
          <w:p w14:paraId="63DB20D1" w14:textId="77777777" w:rsidR="00DD1963" w:rsidRPr="00C4570C" w:rsidRDefault="00DD1963" w:rsidP="00057833">
            <w:pPr>
              <w:tabs>
                <w:tab w:val="left" w:pos="180"/>
                <w:tab w:val="left" w:pos="720"/>
              </w:tabs>
              <w:spacing w:before="0"/>
              <w:ind w:firstLine="0"/>
              <w:rPr>
                <w:rFonts w:ascii="Times New Roman" w:hAnsi="Times New Roman"/>
              </w:rPr>
            </w:pPr>
            <w:r w:rsidRPr="00C4570C">
              <w:rPr>
                <w:rFonts w:ascii="Times New Roman" w:hAnsi="Times New Roman"/>
                <w:lang w:val="en-GB"/>
              </w:rPr>
              <w:t xml:space="preserve">The priorities of the problems are determined by the Contracting Authority depending on their influence on the work of the administration. The order of troubleshooting is determined according to their priority. </w:t>
            </w:r>
          </w:p>
          <w:p w14:paraId="326575A1" w14:textId="77777777" w:rsidR="00B663CE" w:rsidRPr="00C4570C" w:rsidRDefault="00B663CE" w:rsidP="00057833">
            <w:pPr>
              <w:tabs>
                <w:tab w:val="left" w:pos="180"/>
                <w:tab w:val="left" w:pos="720"/>
              </w:tabs>
              <w:spacing w:before="0"/>
              <w:ind w:firstLine="0"/>
              <w:rPr>
                <w:rFonts w:ascii="Times New Roman" w:hAnsi="Times New Roman"/>
              </w:rPr>
            </w:pPr>
          </w:p>
          <w:p w14:paraId="6886DD72" w14:textId="77777777" w:rsidR="00DD1963" w:rsidRPr="00C4570C" w:rsidRDefault="00DD1963" w:rsidP="00057833">
            <w:pPr>
              <w:tabs>
                <w:tab w:val="left" w:pos="180"/>
                <w:tab w:val="left" w:pos="720"/>
              </w:tabs>
              <w:spacing w:before="0"/>
              <w:ind w:firstLine="0"/>
              <w:rPr>
                <w:rFonts w:ascii="Times New Roman" w:hAnsi="Times New Roman"/>
                <w:lang w:val="en-GB"/>
              </w:rPr>
            </w:pPr>
            <w:r w:rsidRPr="00C4570C">
              <w:rPr>
                <w:rFonts w:ascii="Times New Roman" w:hAnsi="Times New Roman"/>
                <w:lang w:val="en-GB"/>
              </w:rPr>
              <w:t xml:space="preserve">The minimum scope of maintenance must include: </w:t>
            </w:r>
          </w:p>
          <w:p w14:paraId="65ED2C25" w14:textId="77777777" w:rsidR="00F256ED" w:rsidRPr="00C4570C" w:rsidRDefault="00F256ED" w:rsidP="00057833">
            <w:pPr>
              <w:tabs>
                <w:tab w:val="left" w:pos="180"/>
                <w:tab w:val="left" w:pos="720"/>
              </w:tabs>
              <w:spacing w:before="0"/>
              <w:ind w:firstLine="0"/>
              <w:rPr>
                <w:rFonts w:ascii="Times New Roman" w:hAnsi="Times New Roman"/>
                <w:lang w:val="en-GB"/>
              </w:rPr>
            </w:pPr>
          </w:p>
          <w:p w14:paraId="18EA515B" w14:textId="77777777" w:rsidR="00DD1963" w:rsidRPr="00C4570C" w:rsidRDefault="00DD1963" w:rsidP="009A61B0">
            <w:pPr>
              <w:pStyle w:val="ListParagraph"/>
              <w:numPr>
                <w:ilvl w:val="0"/>
                <w:numId w:val="19"/>
              </w:numPr>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 xml:space="preserve">Diagnosing a reported problem in order to ensure the proper operation of the systems and modules; </w:t>
            </w:r>
          </w:p>
          <w:p w14:paraId="703FDBF5" w14:textId="77777777" w:rsidR="00DD1963" w:rsidRPr="00C4570C" w:rsidRDefault="00DD1963" w:rsidP="009A61B0">
            <w:pPr>
              <w:pStyle w:val="ListParagraph"/>
              <w:numPr>
                <w:ilvl w:val="0"/>
                <w:numId w:val="19"/>
              </w:numPr>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 xml:space="preserve">Removal of defects detected in software modules that have been modified or developed within the scope of the project; </w:t>
            </w:r>
          </w:p>
          <w:p w14:paraId="12FEA77C" w14:textId="77777777" w:rsidR="00DF3289" w:rsidRPr="00C4570C" w:rsidRDefault="00DF3289" w:rsidP="00057833">
            <w:pPr>
              <w:spacing w:before="0"/>
              <w:rPr>
                <w:rFonts w:ascii="Times New Roman" w:hAnsi="Times New Roman"/>
                <w:lang w:val="en-GB"/>
              </w:rPr>
            </w:pPr>
          </w:p>
          <w:p w14:paraId="5CE64648" w14:textId="77777777" w:rsidR="00DD1963" w:rsidRPr="00C4570C" w:rsidRDefault="00DD1963" w:rsidP="009A61B0">
            <w:pPr>
              <w:pStyle w:val="ListParagraph"/>
              <w:numPr>
                <w:ilvl w:val="0"/>
                <w:numId w:val="19"/>
              </w:numPr>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 xml:space="preserve">Troubleshooting consultations on the Configuration Environment proposed by the Contractor (operating system, database, middleware, hardware and networks) and used by the application, including changes of the software infrastructure configuration at the installation site; </w:t>
            </w:r>
          </w:p>
          <w:p w14:paraId="2F138160" w14:textId="77777777" w:rsidR="00DF3289" w:rsidRPr="00C4570C" w:rsidRDefault="00DF3289" w:rsidP="00057833">
            <w:pPr>
              <w:pStyle w:val="ListParagraph"/>
              <w:spacing w:after="0" w:line="240" w:lineRule="auto"/>
              <w:rPr>
                <w:rFonts w:ascii="Times New Roman" w:hAnsi="Times New Roman"/>
                <w:sz w:val="24"/>
                <w:szCs w:val="24"/>
                <w:lang w:val="en-GB"/>
              </w:rPr>
            </w:pPr>
          </w:p>
          <w:p w14:paraId="092310CD" w14:textId="77777777" w:rsidR="00DD1963" w:rsidRPr="00C4570C" w:rsidRDefault="00DD1963" w:rsidP="009A61B0">
            <w:pPr>
              <w:pStyle w:val="ListParagraph"/>
              <w:numPr>
                <w:ilvl w:val="0"/>
                <w:numId w:val="19"/>
              </w:numPr>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 xml:space="preserve">System and data recovery in possible crash data, as well as correcting them as a result of system errors; </w:t>
            </w:r>
          </w:p>
          <w:p w14:paraId="41AEED42" w14:textId="77777777" w:rsidR="00463C77" w:rsidRPr="00C4570C" w:rsidRDefault="00463C77" w:rsidP="00057833">
            <w:pPr>
              <w:pStyle w:val="ListParagraph"/>
              <w:spacing w:after="0" w:line="240" w:lineRule="auto"/>
              <w:rPr>
                <w:rFonts w:ascii="Times New Roman" w:hAnsi="Times New Roman"/>
                <w:sz w:val="24"/>
                <w:szCs w:val="24"/>
                <w:lang w:val="en-GB"/>
              </w:rPr>
            </w:pPr>
          </w:p>
          <w:p w14:paraId="21483761" w14:textId="77777777" w:rsidR="00DD1963" w:rsidRPr="00C4570C" w:rsidRDefault="00DD1963" w:rsidP="009A61B0">
            <w:pPr>
              <w:pStyle w:val="ListParagraph"/>
              <w:numPr>
                <w:ilvl w:val="0"/>
                <w:numId w:val="19"/>
              </w:numPr>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Telephone and e-mail expert advisory to System Administrators of the Contracting Authority to identify software defects or errors;</w:t>
            </w:r>
          </w:p>
          <w:p w14:paraId="12B6964C" w14:textId="77777777" w:rsidR="00DF3289" w:rsidRPr="00C4570C" w:rsidRDefault="00DF3289" w:rsidP="00057833">
            <w:pPr>
              <w:pStyle w:val="ListParagraph"/>
              <w:spacing w:after="0" w:line="240" w:lineRule="auto"/>
              <w:jc w:val="both"/>
              <w:rPr>
                <w:rFonts w:ascii="Times New Roman" w:hAnsi="Times New Roman"/>
                <w:sz w:val="24"/>
                <w:szCs w:val="24"/>
                <w:lang w:val="en-GB"/>
              </w:rPr>
            </w:pPr>
          </w:p>
          <w:p w14:paraId="6A8152D6" w14:textId="77777777" w:rsidR="00DD1963" w:rsidRPr="00C4570C" w:rsidRDefault="00DD1963" w:rsidP="009A61B0">
            <w:pPr>
              <w:pStyle w:val="ListParagraph"/>
              <w:numPr>
                <w:ilvl w:val="0"/>
                <w:numId w:val="19"/>
              </w:numPr>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 xml:space="preserve">Updating and transmitting a new version of the system documentation in case of obvious inconsistencies with the actually implemented functionalities as well as in cases of performed actions for defect and error removal within the warranty support. </w:t>
            </w:r>
          </w:p>
          <w:p w14:paraId="7ABBDE6B" w14:textId="77777777" w:rsidR="000A0A47" w:rsidRPr="00C4570C" w:rsidRDefault="000A0A47" w:rsidP="00057833">
            <w:pPr>
              <w:spacing w:before="0"/>
              <w:rPr>
                <w:rFonts w:ascii="Times New Roman" w:eastAsia="Calibri" w:hAnsi="Times New Roman"/>
                <w:bCs/>
                <w:lang w:val="en-GB"/>
              </w:rPr>
            </w:pPr>
          </w:p>
          <w:p w14:paraId="2BB8F5A0" w14:textId="77777777" w:rsidR="00463C77" w:rsidRPr="00C4570C" w:rsidRDefault="00463C77" w:rsidP="00057833">
            <w:pPr>
              <w:spacing w:before="0"/>
              <w:rPr>
                <w:rFonts w:ascii="Times New Roman" w:eastAsia="Calibri" w:hAnsi="Times New Roman"/>
                <w:bCs/>
                <w:lang w:val="en-GB"/>
              </w:rPr>
            </w:pPr>
          </w:p>
          <w:p w14:paraId="0FAA7340" w14:textId="77777777" w:rsidR="00B663CE" w:rsidRPr="00C4570C" w:rsidRDefault="00B663CE" w:rsidP="00057833">
            <w:pPr>
              <w:spacing w:before="0"/>
              <w:rPr>
                <w:rFonts w:ascii="Times New Roman" w:eastAsia="Calibri" w:hAnsi="Times New Roman"/>
                <w:bCs/>
              </w:rPr>
            </w:pPr>
          </w:p>
          <w:p w14:paraId="12C4CC24" w14:textId="5A4BBA49" w:rsidR="0099443F" w:rsidRPr="00C4570C" w:rsidRDefault="00F256ED" w:rsidP="00057833">
            <w:pPr>
              <w:pStyle w:val="Heading1"/>
              <w:keepLines/>
              <w:pBdr>
                <w:top w:val="none" w:sz="0" w:space="0" w:color="auto"/>
                <w:left w:val="none" w:sz="0" w:space="0" w:color="auto"/>
              </w:pBdr>
              <w:shd w:val="clear" w:color="auto" w:fill="auto"/>
              <w:spacing w:before="0" w:after="0"/>
              <w:ind w:left="360"/>
              <w:jc w:val="both"/>
              <w:rPr>
                <w:rFonts w:ascii="Times New Roman" w:hAnsi="Times New Roman" w:cs="Times New Roman"/>
                <w:b w:val="0"/>
                <w:sz w:val="24"/>
                <w:szCs w:val="24"/>
                <w:lang w:val="en-GB"/>
              </w:rPr>
            </w:pPr>
            <w:bookmarkStart w:id="220" w:name="_Toc520127388"/>
            <w:r w:rsidRPr="00C4570C">
              <w:rPr>
                <w:rFonts w:ascii="Times New Roman" w:hAnsi="Times New Roman" w:cs="Times New Roman"/>
                <w:b w:val="0"/>
                <w:sz w:val="24"/>
                <w:szCs w:val="24"/>
                <w:lang w:val="en-US"/>
              </w:rPr>
              <w:t xml:space="preserve">7. </w:t>
            </w:r>
            <w:r w:rsidR="0099443F" w:rsidRPr="00C4570C">
              <w:rPr>
                <w:rFonts w:ascii="Times New Roman" w:hAnsi="Times New Roman" w:cs="Times New Roman"/>
                <w:b w:val="0"/>
                <w:sz w:val="24"/>
                <w:szCs w:val="24"/>
              </w:rPr>
              <w:t xml:space="preserve">GENERAL REQUIREMENTS FOR THE </w:t>
            </w:r>
            <w:r w:rsidR="0099443F" w:rsidRPr="00C4570C">
              <w:rPr>
                <w:rFonts w:ascii="Times New Roman" w:hAnsi="Times New Roman" w:cs="Times New Roman"/>
                <w:b w:val="0"/>
                <w:sz w:val="24"/>
                <w:szCs w:val="24"/>
                <w:lang w:val="en-GB"/>
              </w:rPr>
              <w:t>INFORMATION SYSTEMS IN THE STATE ADMINISTRATION</w:t>
            </w:r>
            <w:bookmarkEnd w:id="220"/>
          </w:p>
          <w:p w14:paraId="22D82DE3" w14:textId="77777777" w:rsidR="0099443F" w:rsidRPr="00C4570C" w:rsidRDefault="0099443F" w:rsidP="00057833">
            <w:pPr>
              <w:spacing w:before="0"/>
              <w:rPr>
                <w:rFonts w:ascii="Times New Roman" w:hAnsi="Times New Roman"/>
                <w:lang w:val="en-GB"/>
              </w:rPr>
            </w:pPr>
          </w:p>
          <w:p w14:paraId="5A6528C4" w14:textId="5F1F486A" w:rsidR="0099443F" w:rsidRPr="00C4570C" w:rsidRDefault="00F256ED" w:rsidP="00057833">
            <w:pPr>
              <w:pStyle w:val="Heading2"/>
              <w:keepLines/>
              <w:pBdr>
                <w:top w:val="none" w:sz="0" w:space="0" w:color="auto"/>
                <w:left w:val="none" w:sz="0" w:space="0" w:color="auto"/>
              </w:pBdr>
              <w:spacing w:before="0" w:after="0"/>
              <w:ind w:left="259" w:hanging="259"/>
              <w:jc w:val="both"/>
              <w:rPr>
                <w:rFonts w:ascii="Times New Roman" w:hAnsi="Times New Roman" w:cs="Times New Roman"/>
                <w:b w:val="0"/>
                <w:sz w:val="24"/>
                <w:szCs w:val="24"/>
                <w:lang w:val="en-GB"/>
              </w:rPr>
            </w:pPr>
            <w:bookmarkStart w:id="221" w:name="_Toc520127389"/>
            <w:r w:rsidRPr="00C4570C">
              <w:rPr>
                <w:rFonts w:ascii="Times New Roman" w:hAnsi="Times New Roman" w:cs="Times New Roman"/>
                <w:b w:val="0"/>
                <w:sz w:val="24"/>
                <w:szCs w:val="24"/>
                <w:lang w:val="en-US"/>
              </w:rPr>
              <w:lastRenderedPageBreak/>
              <w:t xml:space="preserve">     </w:t>
            </w:r>
            <w:r w:rsidR="00525B36" w:rsidRPr="00C4570C">
              <w:rPr>
                <w:rFonts w:ascii="Times New Roman" w:hAnsi="Times New Roman" w:cs="Times New Roman"/>
                <w:b w:val="0"/>
                <w:sz w:val="24"/>
                <w:szCs w:val="24"/>
              </w:rPr>
              <w:t xml:space="preserve">7.1. </w:t>
            </w:r>
            <w:r w:rsidR="0099443F" w:rsidRPr="00C4570C">
              <w:rPr>
                <w:rFonts w:ascii="Times New Roman" w:hAnsi="Times New Roman" w:cs="Times New Roman"/>
                <w:b w:val="0"/>
                <w:sz w:val="24"/>
                <w:szCs w:val="24"/>
                <w:lang w:val="en-GB"/>
              </w:rPr>
              <w:t>Functional requirements for the information system</w:t>
            </w:r>
            <w:bookmarkEnd w:id="221"/>
          </w:p>
          <w:p w14:paraId="75D9D618" w14:textId="77777777" w:rsidR="0099443F" w:rsidRPr="00C4570C" w:rsidRDefault="0099443F" w:rsidP="00057833">
            <w:pPr>
              <w:spacing w:before="0"/>
              <w:rPr>
                <w:rFonts w:ascii="Times New Roman" w:hAnsi="Times New Roman"/>
                <w:lang w:val="en-GB"/>
              </w:rPr>
            </w:pPr>
          </w:p>
          <w:p w14:paraId="40F75054" w14:textId="05AC60B9" w:rsidR="0099443F" w:rsidRPr="00C4570C" w:rsidRDefault="00F256ED" w:rsidP="00057833">
            <w:pPr>
              <w:pStyle w:val="Heading3"/>
              <w:keepNext w:val="0"/>
              <w:pBdr>
                <w:top w:val="none" w:sz="0" w:space="0" w:color="auto"/>
                <w:left w:val="none" w:sz="0" w:space="0" w:color="auto"/>
              </w:pBdr>
              <w:spacing w:before="0" w:after="0"/>
              <w:ind w:left="360" w:firstLine="0"/>
              <w:jc w:val="both"/>
              <w:rPr>
                <w:rFonts w:ascii="Times New Roman" w:hAnsi="Times New Roman" w:cs="Times New Roman"/>
                <w:b w:val="0"/>
                <w:sz w:val="24"/>
                <w:szCs w:val="24"/>
                <w:lang w:val="en-GB"/>
              </w:rPr>
            </w:pPr>
            <w:bookmarkStart w:id="222" w:name="_Toc520127390"/>
            <w:r w:rsidRPr="00C4570C">
              <w:rPr>
                <w:rFonts w:ascii="Times New Roman" w:hAnsi="Times New Roman" w:cs="Times New Roman"/>
                <w:b w:val="0"/>
                <w:sz w:val="24"/>
                <w:szCs w:val="24"/>
                <w:lang w:val="en-GB"/>
              </w:rPr>
              <w:t xml:space="preserve">7.1.1 </w:t>
            </w:r>
            <w:r w:rsidR="0099443F" w:rsidRPr="00C4570C">
              <w:rPr>
                <w:rFonts w:ascii="Times New Roman" w:hAnsi="Times New Roman" w:cs="Times New Roman"/>
                <w:b w:val="0"/>
                <w:sz w:val="24"/>
                <w:szCs w:val="24"/>
                <w:lang w:val="en-GB"/>
              </w:rPr>
              <w:t>Integration with external information systems</w:t>
            </w:r>
            <w:bookmarkEnd w:id="222"/>
          </w:p>
          <w:p w14:paraId="38D9D20C" w14:textId="77777777" w:rsidR="001A7153" w:rsidRPr="00C4570C" w:rsidRDefault="001A7153" w:rsidP="00057833">
            <w:pPr>
              <w:tabs>
                <w:tab w:val="left" w:pos="180"/>
                <w:tab w:val="left" w:pos="720"/>
              </w:tabs>
              <w:spacing w:before="0"/>
              <w:ind w:firstLine="0"/>
              <w:rPr>
                <w:rFonts w:ascii="Times New Roman" w:hAnsi="Times New Roman"/>
                <w:lang w:val="en-GB"/>
              </w:rPr>
            </w:pPr>
          </w:p>
          <w:p w14:paraId="011681AB" w14:textId="77777777" w:rsidR="0099443F" w:rsidRPr="00C4570C" w:rsidRDefault="0099443F" w:rsidP="00057833">
            <w:pPr>
              <w:tabs>
                <w:tab w:val="left" w:pos="180"/>
                <w:tab w:val="left" w:pos="720"/>
              </w:tabs>
              <w:spacing w:before="0"/>
              <w:ind w:firstLine="0"/>
              <w:rPr>
                <w:rFonts w:ascii="Times New Roman" w:hAnsi="Times New Roman"/>
                <w:lang w:val="en-GB"/>
              </w:rPr>
            </w:pPr>
            <w:r w:rsidRPr="00C4570C">
              <w:rPr>
                <w:rFonts w:ascii="Times New Roman" w:hAnsi="Times New Roman"/>
                <w:lang w:val="en-GB"/>
              </w:rPr>
              <w:t>For the implementation of main business processes, the System must support real-time integration with information systems of other administrations:</w:t>
            </w:r>
          </w:p>
          <w:p w14:paraId="50C62422" w14:textId="77777777" w:rsidR="00E5745A" w:rsidRPr="00C4570C" w:rsidRDefault="00E5745A" w:rsidP="00057833">
            <w:pPr>
              <w:tabs>
                <w:tab w:val="left" w:pos="180"/>
                <w:tab w:val="left" w:pos="720"/>
              </w:tabs>
              <w:spacing w:before="0"/>
              <w:ind w:firstLine="0"/>
              <w:rPr>
                <w:rFonts w:ascii="Times New Roman" w:hAnsi="Times New Roman"/>
                <w:lang w:val="en-GB"/>
              </w:rPr>
            </w:pPr>
          </w:p>
          <w:p w14:paraId="175BE9E8" w14:textId="77777777" w:rsidR="001A7153" w:rsidRPr="00C4570C" w:rsidRDefault="001A7153" w:rsidP="00057833">
            <w:pPr>
              <w:tabs>
                <w:tab w:val="left" w:pos="180"/>
                <w:tab w:val="left" w:pos="720"/>
              </w:tabs>
              <w:spacing w:before="0"/>
              <w:ind w:firstLine="0"/>
              <w:rPr>
                <w:rFonts w:ascii="Times New Roman" w:hAnsi="Times New Roman"/>
                <w:lang w:val="en-GB"/>
              </w:rPr>
            </w:pPr>
          </w:p>
          <w:p w14:paraId="05D5388D" w14:textId="2744DD5E" w:rsidR="000B227F" w:rsidRPr="00C4570C" w:rsidRDefault="0099443F" w:rsidP="001A7153">
            <w:pPr>
              <w:pStyle w:val="ListParagraph"/>
              <w:numPr>
                <w:ilvl w:val="0"/>
                <w:numId w:val="19"/>
              </w:numPr>
              <w:spacing w:after="0" w:line="240" w:lineRule="auto"/>
              <w:ind w:left="714" w:hanging="357"/>
              <w:jc w:val="both"/>
              <w:rPr>
                <w:rFonts w:ascii="Times New Roman" w:hAnsi="Times New Roman"/>
                <w:sz w:val="24"/>
                <w:szCs w:val="24"/>
                <w:lang w:val="en-GB"/>
              </w:rPr>
            </w:pPr>
            <w:r w:rsidRPr="00C4570C">
              <w:rPr>
                <w:rFonts w:ascii="Times New Roman" w:hAnsi="Times New Roman"/>
                <w:b/>
                <w:i/>
                <w:sz w:val="24"/>
                <w:szCs w:val="24"/>
                <w:lang w:val="en-GB"/>
              </w:rPr>
              <w:t>Information system 1</w:t>
            </w:r>
            <w:r w:rsidRPr="00C4570C">
              <w:rPr>
                <w:rFonts w:ascii="Times New Roman" w:hAnsi="Times New Roman"/>
                <w:sz w:val="24"/>
                <w:szCs w:val="24"/>
                <w:lang w:val="en-GB"/>
              </w:rPr>
              <w:t xml:space="preserve"> - </w:t>
            </w:r>
            <w:r w:rsidR="001A7153" w:rsidRPr="00C4570C">
              <w:rPr>
                <w:rFonts w:ascii="Times New Roman" w:hAnsi="Times New Roman"/>
                <w:sz w:val="24"/>
                <w:szCs w:val="24"/>
                <w:lang w:val="en-GB"/>
              </w:rPr>
              <w:t>The National Waste Information System (NISO)</w:t>
            </w:r>
            <w:r w:rsidR="001A7153" w:rsidRPr="00C4570C">
              <w:rPr>
                <w:rFonts w:ascii="Times New Roman" w:hAnsi="Times New Roman"/>
                <w:sz w:val="24"/>
                <w:szCs w:val="24"/>
              </w:rPr>
              <w:t>;</w:t>
            </w:r>
          </w:p>
          <w:p w14:paraId="3C293110" w14:textId="77777777" w:rsidR="001A7153" w:rsidRPr="00C4570C" w:rsidRDefault="001A7153" w:rsidP="001A7153">
            <w:pPr>
              <w:ind w:left="357" w:firstLine="0"/>
              <w:rPr>
                <w:rFonts w:ascii="Times New Roman" w:hAnsi="Times New Roman"/>
                <w:lang w:val="en-GB"/>
              </w:rPr>
            </w:pPr>
          </w:p>
          <w:p w14:paraId="11A0CE4E" w14:textId="77777777" w:rsidR="00B32BEE" w:rsidRPr="00C4570C" w:rsidRDefault="00B32BEE" w:rsidP="001A7153">
            <w:pPr>
              <w:ind w:left="357" w:firstLine="0"/>
              <w:rPr>
                <w:rFonts w:ascii="Times New Roman" w:hAnsi="Times New Roman"/>
                <w:lang w:val="en-GB"/>
              </w:rPr>
            </w:pPr>
          </w:p>
          <w:p w14:paraId="2AD5ECB7" w14:textId="75C8F131" w:rsidR="0099443F" w:rsidRPr="00C4570C" w:rsidRDefault="001A7153" w:rsidP="009A61B0">
            <w:pPr>
              <w:pStyle w:val="ListParagraph"/>
              <w:numPr>
                <w:ilvl w:val="0"/>
                <w:numId w:val="19"/>
              </w:numPr>
              <w:spacing w:after="0" w:line="240" w:lineRule="auto"/>
              <w:jc w:val="both"/>
              <w:rPr>
                <w:rFonts w:ascii="Times New Roman" w:hAnsi="Times New Roman"/>
                <w:sz w:val="24"/>
                <w:szCs w:val="24"/>
                <w:lang w:val="en-GB"/>
              </w:rPr>
            </w:pPr>
            <w:r w:rsidRPr="00C4570C">
              <w:rPr>
                <w:rFonts w:ascii="Times New Roman" w:hAnsi="Times New Roman"/>
                <w:b/>
                <w:i/>
                <w:sz w:val="24"/>
                <w:szCs w:val="24"/>
                <w:lang w:val="en-GB"/>
              </w:rPr>
              <w:t xml:space="preserve">Information system </w:t>
            </w:r>
            <w:r w:rsidRPr="00C4570C">
              <w:rPr>
                <w:rFonts w:ascii="Times New Roman" w:hAnsi="Times New Roman"/>
                <w:b/>
                <w:i/>
                <w:sz w:val="24"/>
                <w:szCs w:val="24"/>
              </w:rPr>
              <w:t>2</w:t>
            </w:r>
            <w:r w:rsidRPr="00C4570C">
              <w:rPr>
                <w:rFonts w:ascii="Times New Roman" w:hAnsi="Times New Roman"/>
                <w:sz w:val="24"/>
                <w:szCs w:val="24"/>
                <w:lang w:val="en-GB"/>
              </w:rPr>
              <w:t xml:space="preserve"> - </w:t>
            </w:r>
            <w:r w:rsidR="0099443F" w:rsidRPr="00C4570C">
              <w:rPr>
                <w:rFonts w:ascii="Times New Roman" w:hAnsi="Times New Roman"/>
                <w:sz w:val="24"/>
                <w:szCs w:val="24"/>
                <w:lang w:val="en-GB"/>
              </w:rPr>
              <w:t>The Integrated information system of the state administration (IISSA), and in particular the Services register, in which are introduced the eligible applicants and recipients of administrative services - for example: checking of the access to the respective circumstances; statement of the identifier of the given administrative service, for which it is necessary to extract the respective data from the registers;</w:t>
            </w:r>
          </w:p>
          <w:p w14:paraId="477481E0" w14:textId="77777777" w:rsidR="00D87E08" w:rsidRPr="00C4570C" w:rsidRDefault="00D87E08" w:rsidP="00057833">
            <w:pPr>
              <w:pStyle w:val="ListParagraph"/>
              <w:spacing w:after="0" w:line="240" w:lineRule="auto"/>
              <w:jc w:val="both"/>
              <w:rPr>
                <w:rFonts w:ascii="Times New Roman" w:hAnsi="Times New Roman"/>
                <w:sz w:val="24"/>
                <w:szCs w:val="24"/>
                <w:lang w:val="en-GB"/>
              </w:rPr>
            </w:pPr>
          </w:p>
          <w:p w14:paraId="611733BE" w14:textId="77777777" w:rsidR="00B32BEE" w:rsidRPr="00C4570C" w:rsidRDefault="00B32BEE" w:rsidP="00057833">
            <w:pPr>
              <w:pStyle w:val="ListParagraph"/>
              <w:spacing w:after="0" w:line="240" w:lineRule="auto"/>
              <w:jc w:val="both"/>
              <w:rPr>
                <w:rFonts w:ascii="Times New Roman" w:hAnsi="Times New Roman"/>
                <w:sz w:val="16"/>
                <w:szCs w:val="24"/>
                <w:lang w:val="en-GB"/>
              </w:rPr>
            </w:pPr>
          </w:p>
          <w:p w14:paraId="6BE6F641" w14:textId="77777777" w:rsidR="0099443F" w:rsidRPr="00C4570C" w:rsidRDefault="0099443F" w:rsidP="009A61B0">
            <w:pPr>
              <w:pStyle w:val="ListParagraph"/>
              <w:numPr>
                <w:ilvl w:val="0"/>
                <w:numId w:val="19"/>
              </w:numPr>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The integrations with external information systems and registers must be implemented through a standard integration layer.</w:t>
            </w:r>
          </w:p>
          <w:p w14:paraId="16820A49" w14:textId="77777777" w:rsidR="0099443F" w:rsidRPr="00C4570C" w:rsidRDefault="0099443F" w:rsidP="00057833">
            <w:pPr>
              <w:tabs>
                <w:tab w:val="left" w:pos="180"/>
                <w:tab w:val="left" w:pos="720"/>
              </w:tabs>
              <w:spacing w:before="0"/>
              <w:rPr>
                <w:rFonts w:ascii="Times New Roman" w:hAnsi="Times New Roman"/>
              </w:rPr>
            </w:pPr>
          </w:p>
          <w:p w14:paraId="7A3A0F8B" w14:textId="1B6BA64C" w:rsidR="00C46766" w:rsidRPr="00C4570C" w:rsidRDefault="00C46766" w:rsidP="00057833">
            <w:pPr>
              <w:tabs>
                <w:tab w:val="left" w:pos="180"/>
                <w:tab w:val="left" w:pos="720"/>
              </w:tabs>
              <w:spacing w:before="0"/>
              <w:ind w:firstLine="33"/>
              <w:jc w:val="center"/>
              <w:rPr>
                <w:rFonts w:ascii="Times New Roman" w:hAnsi="Times New Roman"/>
              </w:rPr>
            </w:pPr>
            <w:r w:rsidRPr="003319BA">
              <w:rPr>
                <w:rFonts w:ascii="Times New Roman" w:hAnsi="Times New Roman"/>
              </w:rPr>
              <w:object w:dxaOrig="15938" w:dyaOrig="12313" w14:anchorId="31B56AEB">
                <v:shape id="_x0000_i1027" type="#_x0000_t75" style="width:239.6pt;height:281.95pt" o:ole="">
                  <v:imagedata r:id="rId15" o:title=""/>
                </v:shape>
                <o:OLEObject Type="Embed" ProgID="Visio.Drawing.15" ShapeID="_x0000_i1027" DrawAspect="Content" ObjectID="_1606222133" r:id="rId27"/>
              </w:object>
            </w:r>
          </w:p>
          <w:p w14:paraId="20734B26" w14:textId="77777777" w:rsidR="00C46766" w:rsidRPr="00C4570C" w:rsidRDefault="00C46766" w:rsidP="00057833">
            <w:pPr>
              <w:tabs>
                <w:tab w:val="left" w:pos="180"/>
                <w:tab w:val="left" w:pos="720"/>
              </w:tabs>
              <w:spacing w:before="0"/>
              <w:rPr>
                <w:rFonts w:ascii="Times New Roman" w:hAnsi="Times New Roman"/>
              </w:rPr>
            </w:pPr>
          </w:p>
          <w:p w14:paraId="46FBA0DD" w14:textId="77777777" w:rsidR="001A7153" w:rsidRPr="00C4570C" w:rsidRDefault="001A7153" w:rsidP="00057833">
            <w:pPr>
              <w:tabs>
                <w:tab w:val="left" w:pos="180"/>
                <w:tab w:val="left" w:pos="720"/>
              </w:tabs>
              <w:spacing w:before="0"/>
              <w:rPr>
                <w:rFonts w:ascii="Times New Roman" w:hAnsi="Times New Roman"/>
              </w:rPr>
            </w:pPr>
          </w:p>
          <w:p w14:paraId="42F55D56" w14:textId="77777777" w:rsidR="000B227F" w:rsidRPr="00C4570C" w:rsidRDefault="000B227F" w:rsidP="00057833">
            <w:pPr>
              <w:tabs>
                <w:tab w:val="left" w:pos="180"/>
                <w:tab w:val="left" w:pos="720"/>
              </w:tabs>
              <w:spacing w:before="0"/>
              <w:rPr>
                <w:rFonts w:ascii="Times New Roman" w:hAnsi="Times New Roman"/>
                <w:i/>
                <w:sz w:val="22"/>
                <w:szCs w:val="28"/>
                <w:lang w:val="en-GB"/>
              </w:rPr>
            </w:pPr>
          </w:p>
          <w:p w14:paraId="4C559251" w14:textId="77777777" w:rsidR="00C46766" w:rsidRPr="00C4570C" w:rsidRDefault="00C46766" w:rsidP="00057833">
            <w:pPr>
              <w:tabs>
                <w:tab w:val="left" w:pos="180"/>
                <w:tab w:val="left" w:pos="720"/>
              </w:tabs>
              <w:spacing w:before="0"/>
              <w:rPr>
                <w:rFonts w:ascii="Times New Roman" w:hAnsi="Times New Roman"/>
                <w:i/>
                <w:lang w:val="en-GB"/>
              </w:rPr>
            </w:pPr>
            <w:r w:rsidRPr="00C4570C">
              <w:rPr>
                <w:rFonts w:ascii="Times New Roman" w:hAnsi="Times New Roman"/>
                <w:i/>
                <w:lang w:val="en-GB"/>
              </w:rPr>
              <w:t>General requirements</w:t>
            </w:r>
          </w:p>
          <w:p w14:paraId="09DB022C" w14:textId="3A29A066" w:rsidR="00C46766" w:rsidRPr="00C4570C" w:rsidRDefault="00C46766" w:rsidP="00057833">
            <w:pPr>
              <w:tabs>
                <w:tab w:val="left" w:pos="180"/>
                <w:tab w:val="left" w:pos="720"/>
              </w:tabs>
              <w:spacing w:before="0"/>
              <w:ind w:firstLine="0"/>
              <w:rPr>
                <w:rFonts w:ascii="Times New Roman" w:hAnsi="Times New Roman"/>
                <w:lang w:val="en-GB"/>
              </w:rPr>
            </w:pPr>
            <w:r w:rsidRPr="00C4570C">
              <w:rPr>
                <w:rFonts w:ascii="Times New Roman" w:hAnsi="Times New Roman"/>
                <w:lang w:val="en-GB"/>
              </w:rPr>
              <w:t xml:space="preserve">As a general requirement, according to art. 10, paragraph 1 from </w:t>
            </w:r>
            <w:r w:rsidR="000B227F" w:rsidRPr="00C4570C">
              <w:rPr>
                <w:rFonts w:ascii="Times New Roman" w:hAnsi="Times New Roman"/>
                <w:lang w:val="en-GB"/>
              </w:rPr>
              <w:t>Ordinance on the general requirements for the information systems, registers and electronic administrative ser</w:t>
            </w:r>
            <w:r w:rsidR="003D185F" w:rsidRPr="00C4570C">
              <w:rPr>
                <w:rFonts w:ascii="Times New Roman" w:hAnsi="Times New Roman"/>
                <w:lang w:val="en-GB"/>
              </w:rPr>
              <w:t>vices / NOSEISSEA /</w:t>
            </w:r>
            <w:r w:rsidR="000B227F" w:rsidRPr="00C4570C">
              <w:rPr>
                <w:rFonts w:ascii="Times New Roman" w:hAnsi="Times New Roman"/>
                <w:lang w:val="en-GB"/>
              </w:rPr>
              <w:t>adopted by Decree No 3 of 9.01.2017, promulgated SG, issue 5 of 17.01.2017, in force since 01.03. 2017), t</w:t>
            </w:r>
            <w:r w:rsidRPr="00C4570C">
              <w:rPr>
                <w:rFonts w:ascii="Times New Roman" w:hAnsi="Times New Roman"/>
                <w:lang w:val="en-GB"/>
              </w:rPr>
              <w:t xml:space="preserve">he </w:t>
            </w:r>
            <w:r w:rsidR="000B227F" w:rsidRPr="00C4570C">
              <w:rPr>
                <w:rFonts w:ascii="Times New Roman" w:hAnsi="Times New Roman"/>
                <w:lang w:val="en-GB"/>
              </w:rPr>
              <w:t>I</w:t>
            </w:r>
            <w:r w:rsidRPr="00C4570C">
              <w:rPr>
                <w:rFonts w:ascii="Times New Roman" w:hAnsi="Times New Roman"/>
                <w:lang w:val="en-GB"/>
              </w:rPr>
              <w:t xml:space="preserve">nformation system must </w:t>
            </w:r>
            <w:r w:rsidR="000B227F" w:rsidRPr="00C4570C">
              <w:rPr>
                <w:rFonts w:ascii="Times New Roman" w:hAnsi="Times New Roman"/>
                <w:lang w:val="en-GB"/>
              </w:rPr>
              <w:t xml:space="preserve">be </w:t>
            </w:r>
            <w:r w:rsidRPr="00C4570C">
              <w:rPr>
                <w:rFonts w:ascii="Times New Roman" w:hAnsi="Times New Roman"/>
                <w:lang w:val="en-GB"/>
              </w:rPr>
              <w:t xml:space="preserve">identifiable within the registers through a digital certificate </w:t>
            </w:r>
            <w:r w:rsidR="000B227F" w:rsidRPr="00C4570C">
              <w:rPr>
                <w:rFonts w:ascii="Times New Roman" w:hAnsi="Times New Roman"/>
                <w:lang w:val="en-GB"/>
              </w:rPr>
              <w:t xml:space="preserve">recorded </w:t>
            </w:r>
            <w:r w:rsidRPr="00C4570C">
              <w:rPr>
                <w:rFonts w:ascii="Times New Roman" w:hAnsi="Times New Roman"/>
                <w:lang w:val="en-GB"/>
              </w:rPr>
              <w:t>in IISSA, bilaterally by protocol TLS (Transport Layer Security), version 1.2 or higher, defined in Memo RFC 5246, adopted by IETF  (The Internet Engineering Task Force) in August 2008. When entering, deleting or retrieving data from a register of officials, the persons making the entry, deletion or retrieval shall be identified by the order of the EGL. Identification is not required for the retrieval of data from public registries.</w:t>
            </w:r>
          </w:p>
          <w:p w14:paraId="31EF162C" w14:textId="77777777" w:rsidR="00C46766" w:rsidRPr="00C4570C" w:rsidRDefault="00C46766" w:rsidP="00057833">
            <w:pPr>
              <w:tabs>
                <w:tab w:val="left" w:pos="180"/>
                <w:tab w:val="left" w:pos="720"/>
              </w:tabs>
              <w:spacing w:before="0"/>
              <w:rPr>
                <w:rFonts w:ascii="Times New Roman" w:hAnsi="Times New Roman"/>
              </w:rPr>
            </w:pPr>
          </w:p>
          <w:p w14:paraId="3C3254B3" w14:textId="77777777" w:rsidR="00C46766" w:rsidRPr="00C4570C" w:rsidRDefault="00C46766" w:rsidP="00057833">
            <w:pPr>
              <w:tabs>
                <w:tab w:val="left" w:pos="180"/>
                <w:tab w:val="left" w:pos="720"/>
              </w:tabs>
              <w:spacing w:before="0"/>
              <w:rPr>
                <w:rFonts w:ascii="Times New Roman" w:hAnsi="Times New Roman"/>
              </w:rPr>
            </w:pPr>
          </w:p>
          <w:p w14:paraId="09078226" w14:textId="77777777" w:rsidR="003037E1" w:rsidRPr="00C4570C" w:rsidRDefault="003037E1" w:rsidP="00057833">
            <w:pPr>
              <w:tabs>
                <w:tab w:val="left" w:pos="180"/>
                <w:tab w:val="left" w:pos="720"/>
              </w:tabs>
              <w:spacing w:before="0"/>
              <w:rPr>
                <w:rFonts w:ascii="Times New Roman" w:hAnsi="Times New Roman"/>
              </w:rPr>
            </w:pPr>
          </w:p>
          <w:p w14:paraId="0018B371" w14:textId="77777777" w:rsidR="003037E1" w:rsidRPr="00C4570C" w:rsidRDefault="003037E1" w:rsidP="00057833">
            <w:pPr>
              <w:tabs>
                <w:tab w:val="left" w:pos="180"/>
                <w:tab w:val="left" w:pos="720"/>
              </w:tabs>
              <w:spacing w:before="0"/>
              <w:rPr>
                <w:rFonts w:ascii="Times New Roman" w:hAnsi="Times New Roman"/>
              </w:rPr>
            </w:pPr>
          </w:p>
          <w:p w14:paraId="0DE64F93" w14:textId="77777777" w:rsidR="000D0CAC" w:rsidRPr="00C4570C" w:rsidRDefault="000D0CAC" w:rsidP="00057833">
            <w:pPr>
              <w:tabs>
                <w:tab w:val="left" w:pos="180"/>
                <w:tab w:val="left" w:pos="720"/>
              </w:tabs>
              <w:spacing w:before="0"/>
              <w:rPr>
                <w:rFonts w:ascii="Times New Roman" w:hAnsi="Times New Roman"/>
              </w:rPr>
            </w:pPr>
          </w:p>
          <w:p w14:paraId="57877B10" w14:textId="77777777" w:rsidR="000D0CAC" w:rsidRPr="00C4570C" w:rsidRDefault="000D0CAC" w:rsidP="00057833">
            <w:pPr>
              <w:tabs>
                <w:tab w:val="left" w:pos="180"/>
                <w:tab w:val="left" w:pos="720"/>
              </w:tabs>
              <w:spacing w:before="0"/>
              <w:rPr>
                <w:rFonts w:ascii="Times New Roman" w:hAnsi="Times New Roman"/>
              </w:rPr>
            </w:pPr>
          </w:p>
          <w:p w14:paraId="41EB6263" w14:textId="77777777" w:rsidR="00C46766" w:rsidRPr="00C4570C" w:rsidRDefault="00C46766" w:rsidP="00057833">
            <w:pPr>
              <w:tabs>
                <w:tab w:val="left" w:pos="180"/>
                <w:tab w:val="left" w:pos="720"/>
              </w:tabs>
              <w:spacing w:before="0"/>
              <w:rPr>
                <w:rFonts w:ascii="Times New Roman" w:hAnsi="Times New Roman"/>
              </w:rPr>
            </w:pPr>
          </w:p>
          <w:p w14:paraId="71E83223" w14:textId="46AA2984" w:rsidR="00C46766" w:rsidRPr="00C4570C" w:rsidRDefault="003037E1" w:rsidP="00057833">
            <w:pPr>
              <w:pStyle w:val="Heading3"/>
              <w:keepNext w:val="0"/>
              <w:pBdr>
                <w:top w:val="none" w:sz="0" w:space="0" w:color="auto"/>
                <w:left w:val="none" w:sz="0" w:space="0" w:color="auto"/>
              </w:pBdr>
              <w:spacing w:before="0" w:after="0"/>
              <w:ind w:left="360" w:firstLine="0"/>
              <w:rPr>
                <w:rFonts w:ascii="Times New Roman" w:hAnsi="Times New Roman" w:cs="Times New Roman"/>
                <w:b w:val="0"/>
                <w:sz w:val="24"/>
                <w:szCs w:val="24"/>
              </w:rPr>
            </w:pPr>
            <w:bookmarkStart w:id="223" w:name="_Toc520127391"/>
            <w:r w:rsidRPr="00C4570C">
              <w:rPr>
                <w:rFonts w:ascii="Times New Roman" w:hAnsi="Times New Roman" w:cs="Times New Roman"/>
                <w:b w:val="0"/>
                <w:sz w:val="24"/>
                <w:szCs w:val="24"/>
                <w:lang w:val="en-US"/>
              </w:rPr>
              <w:t xml:space="preserve">7.1.2 </w:t>
            </w:r>
            <w:r w:rsidR="00C46766" w:rsidRPr="00C4570C">
              <w:rPr>
                <w:rFonts w:ascii="Times New Roman" w:hAnsi="Times New Roman" w:cs="Times New Roman"/>
                <w:b w:val="0"/>
                <w:sz w:val="24"/>
                <w:szCs w:val="24"/>
              </w:rPr>
              <w:t>Integration layer</w:t>
            </w:r>
            <w:bookmarkEnd w:id="223"/>
          </w:p>
          <w:p w14:paraId="4F85D965" w14:textId="77777777" w:rsidR="00C46766" w:rsidRPr="00C4570C" w:rsidRDefault="00C46766" w:rsidP="009A61B0">
            <w:pPr>
              <w:pStyle w:val="ListParagraph"/>
              <w:numPr>
                <w:ilvl w:val="0"/>
                <w:numId w:val="19"/>
              </w:numPr>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A service on-line interface for machine data exchange and provision of internal administrative electronic services towards information systems and registries of other administrations, public institutions and public service providers shall be developed and implemented according to the existing requirements for interoperability. An integration with primary registries through standard intermediate layer shall be foreseen, or through national scheme for electronic identification - the specific implementation shall be approved by the Contracting authority after conclusion of the business analysis stage;</w:t>
            </w:r>
          </w:p>
          <w:p w14:paraId="357708FF" w14:textId="77777777" w:rsidR="003037E1" w:rsidRPr="00C4570C" w:rsidRDefault="003037E1" w:rsidP="00057833">
            <w:pPr>
              <w:spacing w:before="0"/>
              <w:rPr>
                <w:rFonts w:ascii="Times New Roman" w:hAnsi="Times New Roman"/>
                <w:sz w:val="36"/>
                <w:szCs w:val="36"/>
                <w:lang w:val="en-GB"/>
              </w:rPr>
            </w:pPr>
          </w:p>
          <w:p w14:paraId="5CF1D354" w14:textId="77777777" w:rsidR="00C46766" w:rsidRPr="00C4570C" w:rsidRDefault="00C46766" w:rsidP="009A61B0">
            <w:pPr>
              <w:pStyle w:val="ListParagraph"/>
              <w:numPr>
                <w:ilvl w:val="0"/>
                <w:numId w:val="19"/>
              </w:numPr>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 xml:space="preserve">A service on-line interface for automated machine demand and provision of the history of completed machine data exchange transactions, of provided electronic services and charged fees to information systems of other public institutions and public services providers shall be developed and implemented in order to provide complex </w:t>
            </w:r>
            <w:r w:rsidRPr="00C4570C">
              <w:rPr>
                <w:rFonts w:ascii="Times New Roman" w:hAnsi="Times New Roman"/>
                <w:sz w:val="24"/>
                <w:szCs w:val="24"/>
                <w:lang w:val="en-GB"/>
              </w:rPr>
              <w:lastRenderedPageBreak/>
              <w:t>administrative service (CAS), according to the existing requirements for interoperability and information security;</w:t>
            </w:r>
          </w:p>
          <w:p w14:paraId="3C4F9A73" w14:textId="77777777" w:rsidR="00C46766" w:rsidRPr="00C4570C" w:rsidRDefault="00C46766" w:rsidP="00057833">
            <w:pPr>
              <w:pStyle w:val="ListParagraph"/>
              <w:spacing w:after="0" w:line="240" w:lineRule="auto"/>
              <w:jc w:val="both"/>
              <w:rPr>
                <w:rFonts w:ascii="Times New Roman" w:hAnsi="Times New Roman"/>
                <w:sz w:val="48"/>
                <w:szCs w:val="48"/>
                <w:lang w:val="en-GB"/>
              </w:rPr>
            </w:pPr>
          </w:p>
          <w:p w14:paraId="54E504D8" w14:textId="77777777" w:rsidR="00C46766" w:rsidRPr="00C4570C" w:rsidRDefault="00C46766" w:rsidP="00057833">
            <w:pPr>
              <w:pStyle w:val="ListParagraph"/>
              <w:spacing w:after="0" w:line="240" w:lineRule="auto"/>
              <w:jc w:val="both"/>
              <w:rPr>
                <w:rFonts w:ascii="Times New Roman" w:hAnsi="Times New Roman"/>
                <w:sz w:val="24"/>
                <w:szCs w:val="24"/>
                <w:lang w:val="en-GB"/>
              </w:rPr>
            </w:pPr>
          </w:p>
          <w:p w14:paraId="44451CF9" w14:textId="77777777" w:rsidR="00C46766" w:rsidRPr="00C4570C" w:rsidRDefault="00C46766" w:rsidP="009A61B0">
            <w:pPr>
              <w:pStyle w:val="ListParagraph"/>
              <w:numPr>
                <w:ilvl w:val="0"/>
                <w:numId w:val="19"/>
              </w:numPr>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A service on-line interface for automated machine for automated dispatching of documents and notifications via e-mail to the sub-system for secure provision, part of the national system for electronic identification, shall be developmed and implemented according to the existing requirements for interoperability.</w:t>
            </w:r>
          </w:p>
          <w:p w14:paraId="70F7AEDA" w14:textId="77777777" w:rsidR="00C46766" w:rsidRPr="00C4570C" w:rsidRDefault="00C46766" w:rsidP="00057833">
            <w:pPr>
              <w:pStyle w:val="ListParagraph"/>
              <w:spacing w:after="0" w:line="240" w:lineRule="auto"/>
              <w:jc w:val="both"/>
              <w:rPr>
                <w:rFonts w:ascii="Times New Roman" w:hAnsi="Times New Roman"/>
                <w:sz w:val="24"/>
                <w:szCs w:val="24"/>
                <w:lang w:val="en-GB"/>
              </w:rPr>
            </w:pPr>
          </w:p>
          <w:p w14:paraId="2A756608" w14:textId="77777777" w:rsidR="00C46766" w:rsidRPr="00C4570C" w:rsidRDefault="00C46766" w:rsidP="009A61B0">
            <w:pPr>
              <w:pStyle w:val="ListParagraph"/>
              <w:numPr>
                <w:ilvl w:val="0"/>
                <w:numId w:val="19"/>
              </w:numPr>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A service on-line interface for automated machine for automated dispatching of transaction history to the system for electronic identification, according to the existing requirements for interoperability shall be developed and implemented.</w:t>
            </w:r>
          </w:p>
          <w:p w14:paraId="41CF9136" w14:textId="77777777" w:rsidR="00C46766" w:rsidRPr="00C4570C" w:rsidRDefault="00C46766" w:rsidP="00057833">
            <w:pPr>
              <w:pStyle w:val="ListParagraph"/>
              <w:spacing w:after="0" w:line="240" w:lineRule="auto"/>
              <w:rPr>
                <w:rFonts w:ascii="Times New Roman" w:hAnsi="Times New Roman"/>
                <w:sz w:val="24"/>
                <w:szCs w:val="24"/>
                <w:lang w:val="en-GB"/>
              </w:rPr>
            </w:pPr>
          </w:p>
          <w:p w14:paraId="1F7760F6" w14:textId="77777777" w:rsidR="00C46766" w:rsidRPr="00C4570C" w:rsidRDefault="00C46766" w:rsidP="00057833">
            <w:pPr>
              <w:pStyle w:val="ListParagraph"/>
              <w:spacing w:after="0" w:line="240" w:lineRule="auto"/>
              <w:jc w:val="both"/>
              <w:rPr>
                <w:rFonts w:ascii="Times New Roman" w:hAnsi="Times New Roman"/>
                <w:sz w:val="4"/>
                <w:szCs w:val="4"/>
                <w:lang w:val="en-GB"/>
              </w:rPr>
            </w:pPr>
          </w:p>
          <w:p w14:paraId="74D8181F" w14:textId="77777777" w:rsidR="00C46766" w:rsidRPr="00C4570C" w:rsidRDefault="00C46766" w:rsidP="009A61B0">
            <w:pPr>
              <w:pStyle w:val="ListParagraph"/>
              <w:numPr>
                <w:ilvl w:val="0"/>
                <w:numId w:val="19"/>
              </w:numPr>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A service on-line interface for automated machine for automated dispatching of valuable electronic documents to the centralized system for electronic archive, in case it is applicable and the respective system or register operate with such documents, shall be developed and implemented according to the existing requirements for interoperability.</w:t>
            </w:r>
          </w:p>
          <w:p w14:paraId="15B9FB5D" w14:textId="77777777" w:rsidR="00D1221B" w:rsidRPr="00C4570C" w:rsidRDefault="00D1221B" w:rsidP="00057833">
            <w:pPr>
              <w:pStyle w:val="ListParagraph"/>
              <w:spacing w:after="0" w:line="240" w:lineRule="auto"/>
              <w:jc w:val="both"/>
              <w:rPr>
                <w:rFonts w:ascii="Times New Roman" w:hAnsi="Times New Roman"/>
                <w:sz w:val="24"/>
                <w:szCs w:val="24"/>
                <w:lang w:val="en-GB"/>
              </w:rPr>
            </w:pPr>
          </w:p>
          <w:p w14:paraId="03890BA7" w14:textId="77777777" w:rsidR="000D0CAC" w:rsidRPr="00C4570C" w:rsidRDefault="000D0CAC" w:rsidP="00057833">
            <w:pPr>
              <w:pStyle w:val="ListParagraph"/>
              <w:spacing w:after="0" w:line="240" w:lineRule="auto"/>
              <w:jc w:val="both"/>
              <w:rPr>
                <w:rFonts w:ascii="Times New Roman" w:hAnsi="Times New Roman"/>
                <w:sz w:val="24"/>
                <w:szCs w:val="24"/>
                <w:lang w:val="en-GB"/>
              </w:rPr>
            </w:pPr>
          </w:p>
          <w:p w14:paraId="21224796" w14:textId="77777777" w:rsidR="00C46766" w:rsidRPr="00C4570C" w:rsidRDefault="00C46766" w:rsidP="009A61B0">
            <w:pPr>
              <w:pStyle w:val="ListParagraph"/>
              <w:numPr>
                <w:ilvl w:val="0"/>
                <w:numId w:val="19"/>
              </w:numPr>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 xml:space="preserve"> For each operation for introduction, deletion or retrieval of data, information for the exact moment of execution and the respective person, also the information system that have executed the operation is kept, unless the data is public according to a law or to other specific requirements.</w:t>
            </w:r>
          </w:p>
          <w:p w14:paraId="1800D011" w14:textId="77777777" w:rsidR="00C46766" w:rsidRPr="00C4570C" w:rsidRDefault="00C46766" w:rsidP="00057833">
            <w:pPr>
              <w:pStyle w:val="ListParagraph"/>
              <w:spacing w:after="0" w:line="240" w:lineRule="auto"/>
              <w:jc w:val="both"/>
              <w:rPr>
                <w:rFonts w:ascii="Times New Roman" w:hAnsi="Times New Roman"/>
                <w:sz w:val="16"/>
                <w:szCs w:val="16"/>
                <w:lang w:val="en-GB"/>
              </w:rPr>
            </w:pPr>
          </w:p>
          <w:p w14:paraId="3B2115BE" w14:textId="77777777" w:rsidR="00C46766" w:rsidRPr="00C4570C" w:rsidRDefault="00C46766" w:rsidP="009A61B0">
            <w:pPr>
              <w:pStyle w:val="ListParagraph"/>
              <w:numPr>
                <w:ilvl w:val="0"/>
                <w:numId w:val="19"/>
              </w:numPr>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 xml:space="preserve"> The identification shall be executed with each information system, with which the registry or the database communicates, including the registry of registries, through electronic certificate in X.509 format, issued for the respective registry, according to art. 6, paragraph 1 of the Ordinance for the requirements on the information systems, registries and electronic administrative services. </w:t>
            </w:r>
          </w:p>
          <w:p w14:paraId="496DA354" w14:textId="77777777" w:rsidR="00761C77" w:rsidRPr="00C4570C" w:rsidRDefault="00761C77" w:rsidP="00057833">
            <w:pPr>
              <w:pStyle w:val="ListParagraph"/>
              <w:spacing w:after="0" w:line="240" w:lineRule="auto"/>
              <w:rPr>
                <w:rFonts w:ascii="Times New Roman" w:hAnsi="Times New Roman"/>
                <w:sz w:val="12"/>
                <w:szCs w:val="12"/>
                <w:lang w:val="en-GB"/>
              </w:rPr>
            </w:pPr>
          </w:p>
          <w:p w14:paraId="7F4BE21A" w14:textId="5D2BB6EE" w:rsidR="00C46766" w:rsidRPr="00C4570C" w:rsidRDefault="00C46766" w:rsidP="009A61B0">
            <w:pPr>
              <w:pStyle w:val="ListParagraph"/>
              <w:numPr>
                <w:ilvl w:val="0"/>
                <w:numId w:val="19"/>
              </w:numPr>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 xml:space="preserve">The access to the registries can be executed directly or through central component which </w:t>
            </w:r>
            <w:r w:rsidRPr="00C4570C">
              <w:rPr>
                <w:rFonts w:ascii="Times New Roman" w:hAnsi="Times New Roman"/>
                <w:sz w:val="24"/>
                <w:szCs w:val="24"/>
                <w:lang w:val="en-GB"/>
              </w:rPr>
              <w:lastRenderedPageBreak/>
              <w:t>guarantees the compliance with the requirements of this chapter and meets the requirements set by the State e-Government Agency chairperson. The central component, including the permissions for accessing resources through it, is set by the chairpe</w:t>
            </w:r>
            <w:r w:rsidR="00766C0C" w:rsidRPr="00C4570C">
              <w:rPr>
                <w:rFonts w:ascii="Times New Roman" w:hAnsi="Times New Roman"/>
                <w:sz w:val="24"/>
                <w:szCs w:val="24"/>
                <w:lang w:val="en-GB"/>
              </w:rPr>
              <w:t xml:space="preserve">rson of the State e-Government </w:t>
            </w:r>
            <w:r w:rsidRPr="00C4570C">
              <w:rPr>
                <w:rFonts w:ascii="Times New Roman" w:hAnsi="Times New Roman"/>
                <w:sz w:val="24"/>
                <w:szCs w:val="24"/>
                <w:lang w:val="en-GB"/>
              </w:rPr>
              <w:t>Agency (integration with the base registries of primary data administrators with the environment for intra-registry exchange, integration with RegiX, supported by RegiX).</w:t>
            </w:r>
          </w:p>
          <w:p w14:paraId="1D2DF59C" w14:textId="77777777" w:rsidR="00C46766" w:rsidRPr="00C4570C" w:rsidRDefault="00C46766" w:rsidP="00057833">
            <w:pPr>
              <w:pStyle w:val="ListParagraph"/>
              <w:spacing w:after="0" w:line="240" w:lineRule="auto"/>
              <w:jc w:val="both"/>
              <w:rPr>
                <w:rFonts w:ascii="Times New Roman" w:hAnsi="Times New Roman"/>
                <w:sz w:val="24"/>
                <w:szCs w:val="24"/>
                <w:lang w:val="en-GB"/>
              </w:rPr>
            </w:pPr>
          </w:p>
          <w:p w14:paraId="6E44B95E" w14:textId="77777777" w:rsidR="003037E1" w:rsidRPr="00C4570C" w:rsidRDefault="003037E1" w:rsidP="00057833">
            <w:pPr>
              <w:pStyle w:val="ListParagraph"/>
              <w:spacing w:after="0" w:line="240" w:lineRule="auto"/>
              <w:jc w:val="both"/>
              <w:rPr>
                <w:rFonts w:ascii="Times New Roman" w:hAnsi="Times New Roman"/>
                <w:sz w:val="24"/>
                <w:szCs w:val="24"/>
                <w:lang w:val="en-GB"/>
              </w:rPr>
            </w:pPr>
          </w:p>
          <w:p w14:paraId="5D8832B3" w14:textId="77777777" w:rsidR="003037E1" w:rsidRPr="00C4570C" w:rsidRDefault="003037E1" w:rsidP="00057833">
            <w:pPr>
              <w:pStyle w:val="ListParagraph"/>
              <w:spacing w:after="0" w:line="240" w:lineRule="auto"/>
              <w:jc w:val="both"/>
              <w:rPr>
                <w:rFonts w:ascii="Times New Roman" w:hAnsi="Times New Roman"/>
                <w:sz w:val="24"/>
                <w:szCs w:val="24"/>
                <w:lang w:val="en-GB"/>
              </w:rPr>
            </w:pPr>
          </w:p>
          <w:p w14:paraId="17886E46" w14:textId="77777777" w:rsidR="003037E1" w:rsidRPr="00C4570C" w:rsidRDefault="003037E1" w:rsidP="00057833">
            <w:pPr>
              <w:pStyle w:val="ListParagraph"/>
              <w:spacing w:after="0" w:line="240" w:lineRule="auto"/>
              <w:jc w:val="both"/>
              <w:rPr>
                <w:rFonts w:ascii="Times New Roman" w:hAnsi="Times New Roman"/>
                <w:sz w:val="24"/>
                <w:szCs w:val="24"/>
                <w:lang w:val="en-GB"/>
              </w:rPr>
            </w:pPr>
          </w:p>
          <w:p w14:paraId="32A03B76" w14:textId="05D3DD62" w:rsidR="00C46766" w:rsidRPr="00C4570C" w:rsidRDefault="003037E1" w:rsidP="00057833">
            <w:pPr>
              <w:pStyle w:val="Heading3"/>
              <w:keepNext w:val="0"/>
              <w:pBdr>
                <w:top w:val="none" w:sz="0" w:space="0" w:color="auto"/>
                <w:left w:val="none" w:sz="0" w:space="0" w:color="auto"/>
              </w:pBdr>
              <w:spacing w:before="0" w:after="0"/>
              <w:ind w:left="360" w:firstLine="0"/>
              <w:rPr>
                <w:rFonts w:ascii="Times New Roman" w:hAnsi="Times New Roman" w:cs="Times New Roman"/>
                <w:b w:val="0"/>
                <w:sz w:val="24"/>
                <w:szCs w:val="24"/>
              </w:rPr>
            </w:pPr>
            <w:bookmarkStart w:id="224" w:name="_Toc520127392"/>
            <w:r w:rsidRPr="00C4570C">
              <w:rPr>
                <w:rFonts w:ascii="Times New Roman" w:hAnsi="Times New Roman" w:cs="Times New Roman"/>
                <w:b w:val="0"/>
                <w:sz w:val="24"/>
                <w:szCs w:val="24"/>
                <w:lang w:val="en-US"/>
              </w:rPr>
              <w:t xml:space="preserve">7.1.3 </w:t>
            </w:r>
            <w:r w:rsidR="00C46766" w:rsidRPr="00C4570C">
              <w:rPr>
                <w:rFonts w:ascii="Times New Roman" w:hAnsi="Times New Roman" w:cs="Times New Roman"/>
                <w:b w:val="0"/>
                <w:sz w:val="24"/>
                <w:szCs w:val="24"/>
              </w:rPr>
              <w:t xml:space="preserve">Technical requirements </w:t>
            </w:r>
            <w:r w:rsidRPr="00C4570C">
              <w:rPr>
                <w:rFonts w:ascii="Times New Roman" w:hAnsi="Times New Roman" w:cs="Times New Roman"/>
                <w:b w:val="0"/>
                <w:sz w:val="24"/>
                <w:szCs w:val="24"/>
                <w:lang w:val="en-US"/>
              </w:rPr>
              <w:t>to</w:t>
            </w:r>
            <w:r w:rsidRPr="00C4570C">
              <w:rPr>
                <w:rFonts w:ascii="Times New Roman" w:hAnsi="Times New Roman" w:cs="Times New Roman"/>
                <w:b w:val="0"/>
                <w:sz w:val="24"/>
                <w:szCs w:val="24"/>
              </w:rPr>
              <w:t xml:space="preserve"> </w:t>
            </w:r>
            <w:r w:rsidR="00C46766" w:rsidRPr="00C4570C">
              <w:rPr>
                <w:rFonts w:ascii="Times New Roman" w:hAnsi="Times New Roman" w:cs="Times New Roman"/>
                <w:b w:val="0"/>
                <w:sz w:val="24"/>
                <w:szCs w:val="24"/>
              </w:rPr>
              <w:t>the interfaces</w:t>
            </w:r>
            <w:bookmarkEnd w:id="224"/>
          </w:p>
          <w:p w14:paraId="4815F78E" w14:textId="77777777" w:rsidR="00C46766" w:rsidRPr="00C4570C" w:rsidRDefault="00C46766" w:rsidP="00057833">
            <w:pPr>
              <w:spacing w:before="0"/>
              <w:rPr>
                <w:rFonts w:ascii="Times New Roman" w:hAnsi="Times New Roman"/>
              </w:rPr>
            </w:pPr>
          </w:p>
          <w:p w14:paraId="4DDE2E63" w14:textId="77777777" w:rsidR="003037E1" w:rsidRPr="00C4570C" w:rsidRDefault="003037E1" w:rsidP="00057833">
            <w:pPr>
              <w:tabs>
                <w:tab w:val="left" w:pos="180"/>
                <w:tab w:val="left" w:pos="720"/>
              </w:tabs>
              <w:spacing w:before="0"/>
              <w:ind w:firstLine="0"/>
              <w:rPr>
                <w:rFonts w:ascii="Times New Roman" w:hAnsi="Times New Roman"/>
              </w:rPr>
            </w:pPr>
          </w:p>
          <w:p w14:paraId="0DC6ECB0" w14:textId="2BE0A7F5" w:rsidR="00C46766" w:rsidRPr="00C4570C" w:rsidRDefault="00C46766" w:rsidP="00057833">
            <w:pPr>
              <w:tabs>
                <w:tab w:val="left" w:pos="180"/>
                <w:tab w:val="left" w:pos="720"/>
              </w:tabs>
              <w:spacing w:before="0"/>
              <w:ind w:firstLine="0"/>
              <w:rPr>
                <w:rFonts w:ascii="Times New Roman" w:hAnsi="Times New Roman"/>
              </w:rPr>
            </w:pPr>
            <w:r w:rsidRPr="00C4570C">
              <w:rPr>
                <w:rFonts w:ascii="Times New Roman" w:hAnsi="Times New Roman"/>
              </w:rPr>
              <w:t xml:space="preserve">The Application </w:t>
            </w:r>
            <w:r w:rsidR="00CE0C28" w:rsidRPr="00C4570C">
              <w:rPr>
                <w:rFonts w:ascii="Times New Roman" w:hAnsi="Times New Roman"/>
              </w:rPr>
              <w:t>programme</w:t>
            </w:r>
            <w:r w:rsidRPr="00C4570C">
              <w:rPr>
                <w:rFonts w:ascii="Times New Roman" w:hAnsi="Times New Roman"/>
              </w:rPr>
              <w:t xml:space="preserve"> interfaces shall meet the following architectural, functional and technological requirements:</w:t>
            </w:r>
          </w:p>
          <w:p w14:paraId="2372D735" w14:textId="77777777" w:rsidR="00C46766" w:rsidRPr="00C4570C" w:rsidRDefault="00C46766" w:rsidP="009A61B0">
            <w:pPr>
              <w:pStyle w:val="ListParagraph"/>
              <w:numPr>
                <w:ilvl w:val="0"/>
                <w:numId w:val="19"/>
              </w:numPr>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The service on-line interfaces must be provided as web-services and must ensure sufficient scaling and productivity for servicing of sync pull in real-time, with maximum response time for a request under 1 second for 95% of the requests, which do not include inquiries to registries and external systems. The Contractor shall justify the estimated System load and propose criteria for evaluating the maximum admissible response time of a machine request. The evaluation criteria must be based on the estimated load and the available hardware to be used. The Contractor shall provide justified proposal for minimum response time of a request based on the above mentioned criteria and to ensure the necessary conditions for its compliance;</w:t>
            </w:r>
          </w:p>
          <w:p w14:paraId="5ABEC606" w14:textId="77777777" w:rsidR="00C46766" w:rsidRPr="00C4570C" w:rsidRDefault="00C46766" w:rsidP="00057833">
            <w:pPr>
              <w:pStyle w:val="ListParagraph"/>
              <w:spacing w:after="0" w:line="240" w:lineRule="auto"/>
              <w:jc w:val="both"/>
              <w:rPr>
                <w:rFonts w:ascii="Times New Roman" w:hAnsi="Times New Roman"/>
                <w:sz w:val="24"/>
                <w:szCs w:val="24"/>
                <w:lang w:val="en-GB"/>
              </w:rPr>
            </w:pPr>
          </w:p>
          <w:p w14:paraId="63BFC4CC" w14:textId="77777777" w:rsidR="00C46766" w:rsidRPr="00C4570C" w:rsidRDefault="00C46766" w:rsidP="00057833">
            <w:pPr>
              <w:pStyle w:val="ListParagraph"/>
              <w:spacing w:after="0" w:line="240" w:lineRule="auto"/>
              <w:jc w:val="both"/>
              <w:rPr>
                <w:rFonts w:ascii="Times New Roman" w:hAnsi="Times New Roman"/>
                <w:sz w:val="24"/>
                <w:szCs w:val="24"/>
                <w:lang w:val="en-GB"/>
              </w:rPr>
            </w:pPr>
          </w:p>
          <w:p w14:paraId="4EEDA02C" w14:textId="77777777" w:rsidR="00C46766" w:rsidRPr="00C4570C" w:rsidRDefault="00C46766" w:rsidP="00057833">
            <w:pPr>
              <w:pStyle w:val="ListParagraph"/>
              <w:spacing w:after="0" w:line="240" w:lineRule="auto"/>
              <w:jc w:val="both"/>
              <w:rPr>
                <w:rFonts w:ascii="Times New Roman" w:hAnsi="Times New Roman"/>
                <w:sz w:val="24"/>
                <w:szCs w:val="24"/>
                <w:lang w:val="en-GB"/>
              </w:rPr>
            </w:pPr>
          </w:p>
          <w:p w14:paraId="5339B767" w14:textId="77777777" w:rsidR="006D3F1E" w:rsidRPr="00C4570C" w:rsidRDefault="006D3F1E" w:rsidP="00057833">
            <w:pPr>
              <w:pStyle w:val="ListParagraph"/>
              <w:spacing w:after="0" w:line="240" w:lineRule="auto"/>
              <w:jc w:val="both"/>
              <w:rPr>
                <w:rFonts w:ascii="Times New Roman" w:hAnsi="Times New Roman"/>
                <w:sz w:val="24"/>
                <w:szCs w:val="24"/>
                <w:lang w:val="en-GB"/>
              </w:rPr>
            </w:pPr>
          </w:p>
          <w:p w14:paraId="5FA66ABF" w14:textId="77777777" w:rsidR="003037E1" w:rsidRPr="00C4570C" w:rsidRDefault="003037E1" w:rsidP="00057833">
            <w:pPr>
              <w:pStyle w:val="ListParagraph"/>
              <w:spacing w:after="0" w:line="240" w:lineRule="auto"/>
              <w:jc w:val="both"/>
              <w:rPr>
                <w:rFonts w:ascii="Times New Roman" w:hAnsi="Times New Roman"/>
                <w:sz w:val="24"/>
                <w:szCs w:val="24"/>
                <w:lang w:val="en-GB"/>
              </w:rPr>
            </w:pPr>
          </w:p>
          <w:p w14:paraId="07B6D9BC" w14:textId="77777777" w:rsidR="00C46766" w:rsidRPr="00C4570C" w:rsidRDefault="00C46766" w:rsidP="009A61B0">
            <w:pPr>
              <w:pStyle w:val="ListParagraph"/>
              <w:numPr>
                <w:ilvl w:val="0"/>
                <w:numId w:val="19"/>
              </w:numPr>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All public and service interfaces shall be implemented with support of "push" and "pull" regimes in asynchronous and synchronous versions - implementation in practice of each of the combinations shall be determined at the business analysis stage and to take into account the use cases each interface serves;</w:t>
            </w:r>
          </w:p>
          <w:p w14:paraId="0D269E91" w14:textId="77777777" w:rsidR="00C46766" w:rsidRPr="00C4570C" w:rsidRDefault="00C46766" w:rsidP="00057833">
            <w:pPr>
              <w:pStyle w:val="ListParagraph"/>
              <w:spacing w:after="0" w:line="240" w:lineRule="auto"/>
              <w:jc w:val="both"/>
              <w:rPr>
                <w:rFonts w:ascii="Times New Roman" w:hAnsi="Times New Roman"/>
                <w:sz w:val="24"/>
                <w:szCs w:val="24"/>
                <w:lang w:val="en-GB"/>
              </w:rPr>
            </w:pPr>
          </w:p>
          <w:p w14:paraId="0CCBADBC" w14:textId="77777777" w:rsidR="00C46766" w:rsidRPr="00C4570C" w:rsidRDefault="00C46766" w:rsidP="009A61B0">
            <w:pPr>
              <w:pStyle w:val="ListParagraph"/>
              <w:numPr>
                <w:ilvl w:val="0"/>
                <w:numId w:val="19"/>
              </w:numPr>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lastRenderedPageBreak/>
              <w:t xml:space="preserve">A module for distributed cashing of hot spots, which the System receives and/or which are exchanged through the service on-line interfaces, as the logic of the System must guarantee Cache Coherency among the cashed data and the data kept in the databases; </w:t>
            </w:r>
          </w:p>
          <w:p w14:paraId="48F523F4" w14:textId="77777777" w:rsidR="00C46766" w:rsidRPr="00C4570C" w:rsidRDefault="00C46766" w:rsidP="00057833">
            <w:pPr>
              <w:pStyle w:val="ListParagraph"/>
              <w:spacing w:after="0" w:line="240" w:lineRule="auto"/>
              <w:rPr>
                <w:rFonts w:ascii="Times New Roman" w:hAnsi="Times New Roman"/>
                <w:sz w:val="24"/>
                <w:szCs w:val="24"/>
                <w:lang w:val="en-GB"/>
              </w:rPr>
            </w:pPr>
          </w:p>
          <w:p w14:paraId="1E6CD602" w14:textId="77777777" w:rsidR="003037E1" w:rsidRPr="00C4570C" w:rsidRDefault="003037E1" w:rsidP="00057833">
            <w:pPr>
              <w:pStyle w:val="ListParagraph"/>
              <w:spacing w:after="0" w:line="240" w:lineRule="auto"/>
              <w:rPr>
                <w:rFonts w:ascii="Times New Roman" w:hAnsi="Times New Roman"/>
                <w:sz w:val="24"/>
                <w:szCs w:val="24"/>
                <w:lang w:val="en-GB"/>
              </w:rPr>
            </w:pPr>
          </w:p>
          <w:p w14:paraId="505AD43B" w14:textId="77777777" w:rsidR="003037E1" w:rsidRPr="00C4570C" w:rsidRDefault="003037E1" w:rsidP="00057833">
            <w:pPr>
              <w:pStyle w:val="ListParagraph"/>
              <w:spacing w:after="0" w:line="240" w:lineRule="auto"/>
              <w:rPr>
                <w:rFonts w:ascii="Times New Roman" w:hAnsi="Times New Roman"/>
                <w:sz w:val="24"/>
                <w:szCs w:val="24"/>
                <w:lang w:val="en-GB"/>
              </w:rPr>
            </w:pPr>
          </w:p>
          <w:p w14:paraId="1D9DC757" w14:textId="77777777" w:rsidR="00C46766" w:rsidRPr="00C4570C" w:rsidRDefault="00C46766" w:rsidP="00057833">
            <w:pPr>
              <w:pStyle w:val="ListParagraph"/>
              <w:spacing w:after="0" w:line="240" w:lineRule="auto"/>
              <w:jc w:val="both"/>
              <w:rPr>
                <w:rFonts w:ascii="Times New Roman" w:hAnsi="Times New Roman"/>
                <w:sz w:val="24"/>
                <w:szCs w:val="24"/>
                <w:lang w:val="en-GB"/>
              </w:rPr>
            </w:pPr>
          </w:p>
          <w:p w14:paraId="7CD4ADC1" w14:textId="77777777" w:rsidR="00C46766" w:rsidRPr="00C4570C" w:rsidRDefault="00C46766" w:rsidP="009A61B0">
            <w:pPr>
              <w:pStyle w:val="ListParagraph"/>
              <w:numPr>
                <w:ilvl w:val="0"/>
                <w:numId w:val="19"/>
              </w:numPr>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Creation and maintenance of test environment shall be foreseen. It should be accessible for use and performance of integration tests by developers of information systems, including those performing activities for other administrations or for the business, for the purposes of easier and sustainable integration of the existing and future informations systems.</w:t>
            </w:r>
          </w:p>
          <w:p w14:paraId="478CBC8A" w14:textId="77777777" w:rsidR="003037E1" w:rsidRPr="00C4570C" w:rsidRDefault="003037E1" w:rsidP="00057833">
            <w:pPr>
              <w:spacing w:before="0"/>
              <w:ind w:left="360" w:firstLine="0"/>
              <w:rPr>
                <w:rFonts w:ascii="Times New Roman" w:hAnsi="Times New Roman"/>
                <w:sz w:val="18"/>
                <w:szCs w:val="18"/>
                <w:lang w:val="en-GB"/>
              </w:rPr>
            </w:pPr>
          </w:p>
          <w:p w14:paraId="061AC89E" w14:textId="77777777" w:rsidR="00C46766" w:rsidRPr="00C4570C" w:rsidRDefault="00C46766" w:rsidP="009A61B0">
            <w:pPr>
              <w:pStyle w:val="ListParagraph"/>
              <w:numPr>
                <w:ilvl w:val="0"/>
                <w:numId w:val="19"/>
              </w:numPr>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Identification must be carried out with each informations system with which the registry or the database is communicating, including the registry of registries.</w:t>
            </w:r>
          </w:p>
          <w:p w14:paraId="7B9DDA6C" w14:textId="77777777" w:rsidR="003037E1" w:rsidRPr="00C4570C" w:rsidRDefault="003037E1" w:rsidP="00057833">
            <w:pPr>
              <w:pStyle w:val="ListParagraph"/>
              <w:spacing w:after="0" w:line="240" w:lineRule="auto"/>
              <w:rPr>
                <w:rFonts w:ascii="Times New Roman" w:hAnsi="Times New Roman"/>
                <w:sz w:val="24"/>
                <w:szCs w:val="24"/>
                <w:lang w:val="en-GB"/>
              </w:rPr>
            </w:pPr>
          </w:p>
          <w:p w14:paraId="4C8F007B" w14:textId="0CD2AB05" w:rsidR="00C46766" w:rsidRPr="00C4570C" w:rsidRDefault="00C46766" w:rsidP="009A61B0">
            <w:pPr>
              <w:pStyle w:val="ListParagraph"/>
              <w:numPr>
                <w:ilvl w:val="0"/>
                <w:numId w:val="19"/>
              </w:numPr>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The access to the registries can be executed directly or through central component which guarantees the compliance with the requirements of this chapter and meets the requirements set by the State e-Government Agency chairperson. The central component, including the permissions for accessing resources through it, is set by the chairpe</w:t>
            </w:r>
            <w:r w:rsidR="007230C5" w:rsidRPr="00C4570C">
              <w:rPr>
                <w:rFonts w:ascii="Times New Roman" w:hAnsi="Times New Roman"/>
                <w:sz w:val="24"/>
                <w:szCs w:val="24"/>
                <w:lang w:val="en-GB"/>
              </w:rPr>
              <w:t xml:space="preserve">rson of the State e-Government </w:t>
            </w:r>
            <w:r w:rsidRPr="00C4570C">
              <w:rPr>
                <w:rFonts w:ascii="Times New Roman" w:hAnsi="Times New Roman"/>
                <w:sz w:val="24"/>
                <w:szCs w:val="24"/>
                <w:lang w:val="en-GB"/>
              </w:rPr>
              <w:t>Agency (integration with the base registries of primary data administrators with the environment for intra-registry exchange, integration with RegiX, supported by RegiX).</w:t>
            </w:r>
          </w:p>
          <w:p w14:paraId="3D44428B" w14:textId="77777777" w:rsidR="003037E1" w:rsidRPr="00C4570C" w:rsidRDefault="003037E1" w:rsidP="00057833">
            <w:pPr>
              <w:spacing w:before="0"/>
              <w:rPr>
                <w:rFonts w:ascii="Times New Roman" w:hAnsi="Times New Roman"/>
                <w:lang w:val="en-GB"/>
              </w:rPr>
            </w:pPr>
          </w:p>
          <w:p w14:paraId="7251BCA1" w14:textId="77777777" w:rsidR="003037E1" w:rsidRPr="00C4570C" w:rsidRDefault="003037E1" w:rsidP="00057833">
            <w:pPr>
              <w:spacing w:before="0"/>
              <w:rPr>
                <w:rFonts w:ascii="Times New Roman" w:hAnsi="Times New Roman"/>
                <w:lang w:val="en-GB"/>
              </w:rPr>
            </w:pPr>
          </w:p>
          <w:p w14:paraId="25125989" w14:textId="6498340C" w:rsidR="00C46766" w:rsidRPr="00C4570C" w:rsidRDefault="00C46766" w:rsidP="009A61B0">
            <w:pPr>
              <w:pStyle w:val="ListParagraph"/>
              <w:numPr>
                <w:ilvl w:val="0"/>
                <w:numId w:val="19"/>
              </w:numPr>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 xml:space="preserve">In accordance with art. 34, paragraph 6 of Ordinance for the requirements on the information systems, registries and electronic administrative services, the system must provide </w:t>
            </w:r>
            <w:r w:rsidR="00CE0C28" w:rsidRPr="00C4570C">
              <w:rPr>
                <w:rFonts w:ascii="Times New Roman" w:hAnsi="Times New Roman"/>
                <w:sz w:val="24"/>
                <w:szCs w:val="24"/>
                <w:lang w:val="en-GB"/>
              </w:rPr>
              <w:t>programme</w:t>
            </w:r>
            <w:r w:rsidRPr="00C4570C">
              <w:rPr>
                <w:rFonts w:ascii="Times New Roman" w:hAnsi="Times New Roman"/>
                <w:sz w:val="24"/>
                <w:szCs w:val="24"/>
                <w:lang w:val="en-GB"/>
              </w:rPr>
              <w:t xml:space="preserve"> interfaces for access to its cases and documents, as well as for assignment of reference numbers and registration of cases, which shall not be subject of deletion or modification and their integrity must be secured via cryptographic methods.</w:t>
            </w:r>
          </w:p>
          <w:p w14:paraId="1C703E5E" w14:textId="77777777" w:rsidR="00034BAE" w:rsidRPr="00C4570C" w:rsidRDefault="00034BAE" w:rsidP="00034BAE">
            <w:pPr>
              <w:pStyle w:val="ListParagraph"/>
              <w:spacing w:after="0" w:line="240" w:lineRule="auto"/>
              <w:jc w:val="both"/>
              <w:rPr>
                <w:rFonts w:ascii="Times New Roman" w:hAnsi="Times New Roman"/>
                <w:sz w:val="24"/>
                <w:szCs w:val="24"/>
                <w:lang w:val="en-GB"/>
              </w:rPr>
            </w:pPr>
          </w:p>
          <w:p w14:paraId="534E743F" w14:textId="77777777" w:rsidR="00C46766" w:rsidRPr="00C4570C" w:rsidRDefault="00C46766" w:rsidP="00057833">
            <w:pPr>
              <w:tabs>
                <w:tab w:val="left" w:pos="180"/>
                <w:tab w:val="left" w:pos="720"/>
              </w:tabs>
              <w:spacing w:before="0"/>
              <w:ind w:left="539"/>
              <w:rPr>
                <w:rFonts w:ascii="Times New Roman" w:hAnsi="Times New Roman"/>
              </w:rPr>
            </w:pPr>
          </w:p>
          <w:p w14:paraId="3D520C2D" w14:textId="10E3652D" w:rsidR="00C46766" w:rsidRPr="00C4570C" w:rsidRDefault="003037E1" w:rsidP="00057833">
            <w:pPr>
              <w:pStyle w:val="Heading3"/>
              <w:keepNext w:val="0"/>
              <w:pBdr>
                <w:top w:val="none" w:sz="0" w:space="0" w:color="auto"/>
                <w:left w:val="none" w:sz="0" w:space="0" w:color="auto"/>
              </w:pBdr>
              <w:spacing w:before="0" w:after="0"/>
              <w:ind w:left="360" w:firstLine="0"/>
              <w:rPr>
                <w:rFonts w:ascii="Times New Roman" w:hAnsi="Times New Roman" w:cs="Times New Roman"/>
                <w:b w:val="0"/>
                <w:sz w:val="24"/>
                <w:szCs w:val="24"/>
              </w:rPr>
            </w:pPr>
            <w:bookmarkStart w:id="225" w:name="_Toc520127393"/>
            <w:r w:rsidRPr="00C4570C">
              <w:rPr>
                <w:rFonts w:ascii="Times New Roman" w:hAnsi="Times New Roman" w:cs="Times New Roman"/>
                <w:b w:val="0"/>
                <w:sz w:val="24"/>
                <w:szCs w:val="24"/>
                <w:lang w:val="en-US"/>
              </w:rPr>
              <w:lastRenderedPageBreak/>
              <w:t xml:space="preserve">7.1.4 </w:t>
            </w:r>
            <w:r w:rsidR="00C46766" w:rsidRPr="00C4570C">
              <w:rPr>
                <w:rFonts w:ascii="Times New Roman" w:hAnsi="Times New Roman" w:cs="Times New Roman"/>
                <w:b w:val="0"/>
                <w:sz w:val="24"/>
                <w:szCs w:val="24"/>
              </w:rPr>
              <w:t>Electronic identification of users</w:t>
            </w:r>
            <w:bookmarkEnd w:id="225"/>
          </w:p>
          <w:p w14:paraId="1B244D86" w14:textId="77777777" w:rsidR="00C46766" w:rsidRPr="00C4570C" w:rsidRDefault="00C46766" w:rsidP="00057833">
            <w:pPr>
              <w:autoSpaceDE w:val="0"/>
              <w:autoSpaceDN w:val="0"/>
              <w:adjustRightInd w:val="0"/>
              <w:spacing w:before="0"/>
              <w:ind w:firstLine="0"/>
              <w:rPr>
                <w:rFonts w:ascii="Times New Roman" w:hAnsi="Times New Roman"/>
                <w:lang w:val="en-US"/>
              </w:rPr>
            </w:pPr>
          </w:p>
          <w:p w14:paraId="0326E85A" w14:textId="2DBB5AAA" w:rsidR="00C46766" w:rsidRPr="00C4570C" w:rsidRDefault="00C46766" w:rsidP="00057833">
            <w:pPr>
              <w:autoSpaceDE w:val="0"/>
              <w:autoSpaceDN w:val="0"/>
              <w:adjustRightInd w:val="0"/>
              <w:spacing w:before="0"/>
              <w:ind w:firstLine="0"/>
              <w:rPr>
                <w:rFonts w:ascii="Times New Roman" w:hAnsi="Times New Roman"/>
              </w:rPr>
            </w:pPr>
            <w:r w:rsidRPr="00C4570C">
              <w:rPr>
                <w:rFonts w:ascii="Times New Roman" w:hAnsi="Times New Roman"/>
              </w:rPr>
              <w:t xml:space="preserve">The electronic identification of all users must be implemented in accordance with the requirements of Regulation (EC) 910/2014 and the Electronic Identification Law, as well as according to the Ordinance for the requirements on the information systems, registries and electronic administrative services (adopted with </w:t>
            </w:r>
            <w:r w:rsidRPr="00C4570C">
              <w:rPr>
                <w:rFonts w:ascii="Times New Roman" w:hAnsi="Times New Roman"/>
                <w:lang w:val="en-US"/>
              </w:rPr>
              <w:t>Ordinanance</w:t>
            </w:r>
            <w:r w:rsidRPr="00C4570C">
              <w:rPr>
                <w:rFonts w:ascii="Times New Roman" w:hAnsi="Times New Roman"/>
              </w:rPr>
              <w:t xml:space="preserve"> of CM No 3/09.01.2017, prom. SG, issue 5 from 17.01.2017, effective 1.03.2017). The requirements of the Ordinance, art. 6 - Identification of registries and data bases; the Ordinance, art. 7 - Access to registries and data bases; the Ordinance, art. 8 - Access conditions; the Ordinance, art. 9 - Authentication administrative services; the Ordinance, art. 10 - Identification of information systems.</w:t>
            </w:r>
          </w:p>
          <w:p w14:paraId="06AC68AA" w14:textId="77777777" w:rsidR="00C46766" w:rsidRPr="00C4570C" w:rsidRDefault="00C46766" w:rsidP="00057833">
            <w:pPr>
              <w:autoSpaceDE w:val="0"/>
              <w:autoSpaceDN w:val="0"/>
              <w:adjustRightInd w:val="0"/>
              <w:spacing w:before="0"/>
              <w:rPr>
                <w:rFonts w:ascii="Times New Roman" w:eastAsia="Calibri" w:hAnsi="Times New Roman"/>
                <w:i/>
              </w:rPr>
            </w:pPr>
          </w:p>
          <w:p w14:paraId="62B1519D" w14:textId="77777777" w:rsidR="00926D7B" w:rsidRPr="00C4570C" w:rsidRDefault="00926D7B" w:rsidP="00057833">
            <w:pPr>
              <w:autoSpaceDE w:val="0"/>
              <w:autoSpaceDN w:val="0"/>
              <w:adjustRightInd w:val="0"/>
              <w:spacing w:before="0"/>
              <w:rPr>
                <w:rFonts w:ascii="Times New Roman" w:eastAsia="Calibri" w:hAnsi="Times New Roman"/>
                <w:i/>
              </w:rPr>
            </w:pPr>
          </w:p>
          <w:p w14:paraId="7EAD21EC" w14:textId="77777777" w:rsidR="003037E1" w:rsidRPr="00C4570C" w:rsidRDefault="003037E1" w:rsidP="00057833">
            <w:pPr>
              <w:autoSpaceDE w:val="0"/>
              <w:autoSpaceDN w:val="0"/>
              <w:adjustRightInd w:val="0"/>
              <w:spacing w:before="0"/>
              <w:rPr>
                <w:rFonts w:ascii="Times New Roman" w:eastAsia="Calibri" w:hAnsi="Times New Roman"/>
                <w:i/>
              </w:rPr>
            </w:pPr>
          </w:p>
          <w:p w14:paraId="1F37FC6E" w14:textId="77777777" w:rsidR="00C46766" w:rsidRPr="00C4570C" w:rsidRDefault="00C46766" w:rsidP="00057833">
            <w:pPr>
              <w:autoSpaceDE w:val="0"/>
              <w:autoSpaceDN w:val="0"/>
              <w:adjustRightInd w:val="0"/>
              <w:spacing w:before="0"/>
              <w:rPr>
                <w:rFonts w:ascii="Times New Roman" w:eastAsia="Calibri" w:hAnsi="Times New Roman"/>
                <w:i/>
              </w:rPr>
            </w:pPr>
            <w:r w:rsidRPr="00C4570C">
              <w:rPr>
                <w:rFonts w:ascii="Times New Roman" w:hAnsi="Times New Roman"/>
                <w:i/>
              </w:rPr>
              <w:t>Remark:</w:t>
            </w:r>
          </w:p>
          <w:p w14:paraId="41DBDB0C" w14:textId="77777777" w:rsidR="00C46766" w:rsidRPr="00C4570C" w:rsidRDefault="00C46766" w:rsidP="00057833">
            <w:pPr>
              <w:autoSpaceDE w:val="0"/>
              <w:autoSpaceDN w:val="0"/>
              <w:adjustRightInd w:val="0"/>
              <w:spacing w:before="0"/>
              <w:rPr>
                <w:rFonts w:ascii="Times New Roman" w:eastAsia="Calibri" w:hAnsi="Times New Roman"/>
                <w:i/>
              </w:rPr>
            </w:pPr>
            <w:r w:rsidRPr="00C4570C">
              <w:rPr>
                <w:rFonts w:ascii="Times New Roman" w:hAnsi="Times New Roman"/>
                <w:i/>
              </w:rPr>
              <w:t>The requirement for login into electronic document exchange systems (under art. 34, para 2) set by the Electronic Identification Law enters into force on January, 1st 2019. By 1st of August 2018 the identification of natural persons can be implemented not only by the order of the Electronic Identification Law and other methods determined by the law, but also via reading of personal identifier from a qualified electronic signature.</w:t>
            </w:r>
          </w:p>
          <w:p w14:paraId="2A6F36D0" w14:textId="77777777" w:rsidR="00C46766" w:rsidRPr="00C4570C" w:rsidRDefault="00C46766" w:rsidP="00057833">
            <w:pPr>
              <w:autoSpaceDE w:val="0"/>
              <w:autoSpaceDN w:val="0"/>
              <w:adjustRightInd w:val="0"/>
              <w:spacing w:before="0"/>
              <w:rPr>
                <w:rFonts w:ascii="Times New Roman" w:hAnsi="Times New Roman"/>
              </w:rPr>
            </w:pPr>
          </w:p>
          <w:p w14:paraId="0C408DB4" w14:textId="77777777" w:rsidR="006647B4" w:rsidRPr="00C4570C" w:rsidRDefault="006647B4" w:rsidP="00057833">
            <w:pPr>
              <w:autoSpaceDE w:val="0"/>
              <w:autoSpaceDN w:val="0"/>
              <w:adjustRightInd w:val="0"/>
              <w:spacing w:before="0"/>
              <w:rPr>
                <w:rFonts w:ascii="Times New Roman" w:hAnsi="Times New Roman"/>
                <w:sz w:val="4"/>
                <w:szCs w:val="4"/>
              </w:rPr>
            </w:pPr>
          </w:p>
          <w:p w14:paraId="07968476" w14:textId="77777777" w:rsidR="00C46766" w:rsidRPr="00C4570C" w:rsidRDefault="00C46766" w:rsidP="009A61B0">
            <w:pPr>
              <w:pStyle w:val="ListParagraph"/>
              <w:numPr>
                <w:ilvl w:val="0"/>
                <w:numId w:val="19"/>
              </w:numPr>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The permissions for introduction of data must be activated only after login into the system with EU-login;</w:t>
            </w:r>
          </w:p>
          <w:p w14:paraId="34644D81" w14:textId="77777777" w:rsidR="00C46766" w:rsidRPr="00C4570C" w:rsidRDefault="00C46766" w:rsidP="009A61B0">
            <w:pPr>
              <w:pStyle w:val="ListParagraph"/>
              <w:numPr>
                <w:ilvl w:val="0"/>
                <w:numId w:val="19"/>
              </w:numPr>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 xml:space="preserve">An integration with the national scheme for electronic identification shall be implemented according to the requirements of the Electronic Identification Law and the existing legal rules for interoperability. For this purpose the authentication and authorization sub-system must support integration with external identity provider - in this case with the center for electronic identification at the State e-Government Agency. The implementation of the integration must be implemented through standard protocols SAML 2.0 and/or OpenID Connect; </w:t>
            </w:r>
          </w:p>
          <w:p w14:paraId="109DBB27" w14:textId="77777777" w:rsidR="00C46766" w:rsidRPr="00C4570C" w:rsidRDefault="00C46766" w:rsidP="00057833">
            <w:pPr>
              <w:pStyle w:val="ListParagraph"/>
              <w:spacing w:after="0" w:line="240" w:lineRule="auto"/>
              <w:jc w:val="both"/>
              <w:rPr>
                <w:rFonts w:ascii="Times New Roman" w:hAnsi="Times New Roman"/>
                <w:sz w:val="24"/>
                <w:szCs w:val="24"/>
                <w:lang w:val="en-GB"/>
              </w:rPr>
            </w:pPr>
          </w:p>
          <w:p w14:paraId="0E2172C8" w14:textId="77777777" w:rsidR="00C46766" w:rsidRPr="00C4570C" w:rsidRDefault="00C46766" w:rsidP="00057833">
            <w:pPr>
              <w:pStyle w:val="ListParagraph"/>
              <w:spacing w:after="0" w:line="240" w:lineRule="auto"/>
              <w:jc w:val="both"/>
              <w:rPr>
                <w:rFonts w:ascii="Times New Roman" w:hAnsi="Times New Roman"/>
                <w:sz w:val="24"/>
                <w:szCs w:val="24"/>
                <w:lang w:val="en-GB"/>
              </w:rPr>
            </w:pPr>
          </w:p>
          <w:p w14:paraId="2388E3EC" w14:textId="77777777" w:rsidR="006647B4" w:rsidRPr="00C4570C" w:rsidRDefault="006647B4" w:rsidP="00057833">
            <w:pPr>
              <w:pStyle w:val="ListParagraph"/>
              <w:spacing w:after="0" w:line="240" w:lineRule="auto"/>
              <w:jc w:val="both"/>
              <w:rPr>
                <w:rFonts w:ascii="Times New Roman" w:hAnsi="Times New Roman"/>
                <w:sz w:val="24"/>
                <w:szCs w:val="24"/>
                <w:lang w:val="en-GB"/>
              </w:rPr>
            </w:pPr>
          </w:p>
          <w:p w14:paraId="06FE0EE8" w14:textId="77777777" w:rsidR="00C46766" w:rsidRPr="00C4570C" w:rsidRDefault="00C46766" w:rsidP="009A61B0">
            <w:pPr>
              <w:pStyle w:val="ListParagraph"/>
              <w:numPr>
                <w:ilvl w:val="0"/>
                <w:numId w:val="19"/>
              </w:numPr>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 xml:space="preserve">The system shall also support standard registration approach for users with user name and password - for users that do not have </w:t>
            </w:r>
            <w:r w:rsidRPr="00C4570C">
              <w:rPr>
                <w:rFonts w:ascii="Times New Roman" w:hAnsi="Times New Roman"/>
                <w:sz w:val="24"/>
                <w:szCs w:val="24"/>
                <w:lang w:val="en-GB"/>
              </w:rPr>
              <w:lastRenderedPageBreak/>
              <w:t xml:space="preserve">certificates for electronic identity issued, as well as for users which would like to continue with the use of electronic administrative services with </w:t>
            </w:r>
            <w:r w:rsidRPr="00C4570C">
              <w:rPr>
                <w:rFonts w:ascii="Times New Roman" w:hAnsi="Times New Roman"/>
                <w:b/>
                <w:sz w:val="24"/>
                <w:szCs w:val="24"/>
                <w:lang w:val="en-GB"/>
              </w:rPr>
              <w:t>qualified electronic signature</w:t>
            </w:r>
            <w:r w:rsidRPr="00C4570C">
              <w:rPr>
                <w:rFonts w:ascii="Times New Roman" w:hAnsi="Times New Roman"/>
                <w:sz w:val="24"/>
                <w:szCs w:val="24"/>
                <w:lang w:val="en-GB"/>
              </w:rPr>
              <w:t>;</w:t>
            </w:r>
          </w:p>
          <w:p w14:paraId="49FC9018" w14:textId="77777777" w:rsidR="003037E1" w:rsidRPr="00C4570C" w:rsidRDefault="003037E1" w:rsidP="00057833">
            <w:pPr>
              <w:spacing w:before="0"/>
              <w:ind w:left="360" w:firstLine="0"/>
              <w:rPr>
                <w:rFonts w:ascii="Times New Roman" w:hAnsi="Times New Roman"/>
                <w:lang w:val="en-GB"/>
              </w:rPr>
            </w:pPr>
          </w:p>
          <w:p w14:paraId="62FE0EE3" w14:textId="77777777" w:rsidR="00034BAE" w:rsidRPr="00C4570C" w:rsidRDefault="00034BAE" w:rsidP="00057833">
            <w:pPr>
              <w:spacing w:before="0"/>
              <w:ind w:left="360" w:firstLine="0"/>
              <w:rPr>
                <w:rFonts w:ascii="Times New Roman" w:hAnsi="Times New Roman"/>
                <w:lang w:val="en-GB"/>
              </w:rPr>
            </w:pPr>
          </w:p>
          <w:p w14:paraId="478E120D" w14:textId="77777777" w:rsidR="00034BAE" w:rsidRPr="00C4570C" w:rsidRDefault="00034BAE" w:rsidP="00057833">
            <w:pPr>
              <w:spacing w:before="0"/>
              <w:ind w:left="360" w:firstLine="0"/>
              <w:rPr>
                <w:rFonts w:ascii="Times New Roman" w:hAnsi="Times New Roman"/>
                <w:lang w:val="en-GB"/>
              </w:rPr>
            </w:pPr>
          </w:p>
          <w:p w14:paraId="559C8AAF" w14:textId="77777777" w:rsidR="006647B4" w:rsidRPr="00C4570C" w:rsidRDefault="006647B4" w:rsidP="00057833">
            <w:pPr>
              <w:spacing w:before="0"/>
              <w:ind w:left="360" w:firstLine="0"/>
              <w:rPr>
                <w:rFonts w:ascii="Times New Roman" w:hAnsi="Times New Roman"/>
                <w:sz w:val="4"/>
                <w:szCs w:val="4"/>
                <w:lang w:val="en-GB"/>
              </w:rPr>
            </w:pPr>
          </w:p>
          <w:p w14:paraId="5B8E80DE" w14:textId="77777777" w:rsidR="00C46766" w:rsidRPr="00C4570C" w:rsidRDefault="00C46766" w:rsidP="009A61B0">
            <w:pPr>
              <w:pStyle w:val="ListParagraph"/>
              <w:numPr>
                <w:ilvl w:val="0"/>
                <w:numId w:val="19"/>
              </w:numPr>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The process for registration of users must be as simple and quick as possible, but it must include the following specific steps:</w:t>
            </w:r>
          </w:p>
          <w:p w14:paraId="6972F07D" w14:textId="77777777" w:rsidR="00184DE2" w:rsidRPr="00C4570C" w:rsidRDefault="00184DE2" w:rsidP="00057833">
            <w:pPr>
              <w:pStyle w:val="ListParagraph"/>
              <w:spacing w:after="0" w:line="240" w:lineRule="auto"/>
              <w:jc w:val="both"/>
              <w:rPr>
                <w:rFonts w:ascii="Times New Roman" w:hAnsi="Times New Roman"/>
                <w:sz w:val="24"/>
                <w:szCs w:val="24"/>
                <w:lang w:val="en-GB"/>
              </w:rPr>
            </w:pPr>
          </w:p>
          <w:p w14:paraId="04F2B365" w14:textId="77777777" w:rsidR="00C46766" w:rsidRPr="00C4570C" w:rsidRDefault="00C46766" w:rsidP="009A61B0">
            <w:pPr>
              <w:pStyle w:val="ListParagraph"/>
              <w:numPr>
                <w:ilvl w:val="1"/>
                <w:numId w:val="19"/>
              </w:numPr>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Visualization of information on the registration stages and information in relation to the registration confirmation and user profile activation process. Tips for the users for checking the settings of the e-mail clients related to junk mail blocking, as well as tips for inclusion of the Contracting Authority's domain into the trusted sites;</w:t>
            </w:r>
          </w:p>
          <w:p w14:paraId="6DD8EEFF" w14:textId="77777777" w:rsidR="00C46766" w:rsidRPr="00C4570C" w:rsidRDefault="00C46766" w:rsidP="009A61B0">
            <w:pPr>
              <w:pStyle w:val="ListParagraph"/>
              <w:numPr>
                <w:ilvl w:val="1"/>
                <w:numId w:val="19"/>
              </w:numPr>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Selection of user name with in-line validation, including for the selected user name;</w:t>
            </w:r>
          </w:p>
          <w:p w14:paraId="29CA9DCD" w14:textId="77777777" w:rsidR="00184DE2" w:rsidRPr="00C4570C" w:rsidRDefault="00184DE2" w:rsidP="00057833">
            <w:pPr>
              <w:pStyle w:val="ListParagraph"/>
              <w:spacing w:after="0" w:line="240" w:lineRule="auto"/>
              <w:ind w:left="1440"/>
              <w:jc w:val="both"/>
              <w:rPr>
                <w:rFonts w:ascii="Times New Roman" w:hAnsi="Times New Roman"/>
                <w:sz w:val="24"/>
                <w:szCs w:val="24"/>
                <w:lang w:val="en-GB"/>
              </w:rPr>
            </w:pPr>
          </w:p>
          <w:p w14:paraId="3655AD84" w14:textId="77777777" w:rsidR="00C46766" w:rsidRPr="00C4570C" w:rsidRDefault="00C46766" w:rsidP="009A61B0">
            <w:pPr>
              <w:pStyle w:val="ListParagraph"/>
              <w:numPr>
                <w:ilvl w:val="1"/>
                <w:numId w:val="19"/>
              </w:numPr>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Selection of a password with in-line validation and visualization of the password complexity as "weak", "normal" and "strong";</w:t>
            </w:r>
          </w:p>
          <w:p w14:paraId="5E609FCC" w14:textId="77777777" w:rsidR="00184DE2" w:rsidRPr="00C4570C" w:rsidRDefault="00184DE2" w:rsidP="00057833">
            <w:pPr>
              <w:pStyle w:val="ListParagraph"/>
              <w:spacing w:after="0" w:line="240" w:lineRule="auto"/>
              <w:rPr>
                <w:rFonts w:ascii="Times New Roman" w:hAnsi="Times New Roman"/>
                <w:sz w:val="24"/>
                <w:szCs w:val="24"/>
                <w:lang w:val="en-GB"/>
              </w:rPr>
            </w:pPr>
          </w:p>
          <w:p w14:paraId="0FEE649E" w14:textId="77777777" w:rsidR="00C46766" w:rsidRPr="00C4570C" w:rsidRDefault="00C46766" w:rsidP="009A61B0">
            <w:pPr>
              <w:pStyle w:val="ListParagraph"/>
              <w:numPr>
                <w:ilvl w:val="1"/>
                <w:numId w:val="19"/>
              </w:numPr>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Implementation of functionality for confirmation and activation of the registration after sending a message to the registered e-mail address of the user with a hyperlink with one-time generated Token with limited time validity to confirm the registration. An option for subsequent forwarding of the confirmation e-mail in case the first one is blocked by the user's system.</w:t>
            </w:r>
          </w:p>
          <w:p w14:paraId="1F9BBC3D" w14:textId="77777777" w:rsidR="005E47D5" w:rsidRPr="00C4570C" w:rsidRDefault="005E47D5" w:rsidP="005E47D5">
            <w:pPr>
              <w:pStyle w:val="ListParagraph"/>
              <w:rPr>
                <w:rFonts w:ascii="Times New Roman" w:hAnsi="Times New Roman"/>
                <w:sz w:val="24"/>
                <w:szCs w:val="24"/>
                <w:lang w:val="en-GB"/>
              </w:rPr>
            </w:pPr>
          </w:p>
          <w:p w14:paraId="23A8D90E" w14:textId="77777777" w:rsidR="005E47D5" w:rsidRPr="00C4570C" w:rsidRDefault="005E47D5" w:rsidP="005E47D5">
            <w:pPr>
              <w:rPr>
                <w:rFonts w:ascii="Times New Roman" w:hAnsi="Times New Roman"/>
                <w:lang w:val="en-GB"/>
              </w:rPr>
            </w:pPr>
          </w:p>
          <w:p w14:paraId="7F06164D" w14:textId="77777777" w:rsidR="00021436" w:rsidRPr="00C4570C" w:rsidRDefault="00021436" w:rsidP="005E47D5">
            <w:pPr>
              <w:rPr>
                <w:rFonts w:ascii="Times New Roman" w:hAnsi="Times New Roman"/>
                <w:sz w:val="18"/>
                <w:lang w:val="en-GB"/>
              </w:rPr>
            </w:pPr>
          </w:p>
          <w:p w14:paraId="0A0D5AA3" w14:textId="671B9B05" w:rsidR="00C46766" w:rsidRPr="00C4570C" w:rsidRDefault="00C46766" w:rsidP="009A61B0">
            <w:pPr>
              <w:pStyle w:val="ListParagraph"/>
              <w:numPr>
                <w:ilvl w:val="0"/>
                <w:numId w:val="19"/>
              </w:numPr>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At the System entrance via electronic identity certificate</w:t>
            </w:r>
            <w:r w:rsidR="003037E1" w:rsidRPr="00C4570C">
              <w:rPr>
                <w:rFonts w:ascii="Times New Roman" w:hAnsi="Times New Roman"/>
                <w:sz w:val="24"/>
                <w:szCs w:val="24"/>
                <w:lang w:val="en-GB"/>
              </w:rPr>
              <w:t>,</w:t>
            </w:r>
            <w:r w:rsidRPr="00C4570C">
              <w:rPr>
                <w:rFonts w:ascii="Times New Roman" w:hAnsi="Times New Roman"/>
                <w:sz w:val="24"/>
                <w:szCs w:val="24"/>
                <w:lang w:val="en-GB"/>
              </w:rPr>
              <w:t xml:space="preserve"> under the national scheme for electronic identification, the System shall permit the use of the user profile created in the national electronic identification system via interfaces and protocols according to the secondary legislation to the Electronic Identification Law. In case a given user has </w:t>
            </w:r>
            <w:r w:rsidRPr="00C4570C">
              <w:rPr>
                <w:rFonts w:ascii="Times New Roman" w:hAnsi="Times New Roman"/>
                <w:sz w:val="24"/>
                <w:szCs w:val="24"/>
                <w:lang w:val="en-GB"/>
              </w:rPr>
              <w:lastRenderedPageBreak/>
              <w:t>registered user profile in the System, which has been created before the introduction of the national scheme for electronic identification, the System shall propose to the user an option for profile integration and association of the local profile with the one from the national system for electronic identification. It is admissible for the System to support additional data and metadata for the users, but only those which are not included as credentials in the c</w:t>
            </w:r>
            <w:r w:rsidR="00FE0C6E" w:rsidRPr="00C4570C">
              <w:rPr>
                <w:rFonts w:ascii="Times New Roman" w:hAnsi="Times New Roman"/>
                <w:sz w:val="24"/>
                <w:szCs w:val="24"/>
                <w:lang w:val="en-GB"/>
              </w:rPr>
              <w:t xml:space="preserve">entralized user profile in the </w:t>
            </w:r>
            <w:r w:rsidRPr="00C4570C">
              <w:rPr>
                <w:rFonts w:ascii="Times New Roman" w:hAnsi="Times New Roman"/>
                <w:sz w:val="24"/>
                <w:szCs w:val="24"/>
                <w:lang w:val="en-GB"/>
              </w:rPr>
              <w:t>system for electronic identification.</w:t>
            </w:r>
          </w:p>
          <w:p w14:paraId="349AF6C9" w14:textId="77777777" w:rsidR="00184DE2" w:rsidRPr="00C4570C" w:rsidRDefault="00184DE2" w:rsidP="00057833">
            <w:pPr>
              <w:spacing w:before="0"/>
              <w:rPr>
                <w:rFonts w:ascii="Times New Roman" w:hAnsi="Times New Roman"/>
                <w:lang w:val="en-GB"/>
              </w:rPr>
            </w:pPr>
          </w:p>
          <w:p w14:paraId="52AF31D1" w14:textId="77777777" w:rsidR="00184DE2" w:rsidRPr="00C4570C" w:rsidRDefault="00184DE2" w:rsidP="00057833">
            <w:pPr>
              <w:spacing w:before="0"/>
              <w:rPr>
                <w:rFonts w:ascii="Times New Roman" w:hAnsi="Times New Roman"/>
                <w:lang w:val="en-GB"/>
              </w:rPr>
            </w:pPr>
          </w:p>
          <w:p w14:paraId="2616F64B" w14:textId="77777777" w:rsidR="00184DE2" w:rsidRPr="00C4570C" w:rsidRDefault="00184DE2" w:rsidP="00057833">
            <w:pPr>
              <w:spacing w:before="0"/>
              <w:rPr>
                <w:rFonts w:ascii="Times New Roman" w:hAnsi="Times New Roman"/>
                <w:lang w:val="en-GB"/>
              </w:rPr>
            </w:pPr>
          </w:p>
          <w:p w14:paraId="49E46D36" w14:textId="77777777" w:rsidR="006E4D25" w:rsidRPr="00C4570C" w:rsidRDefault="006E4D25" w:rsidP="00057833">
            <w:pPr>
              <w:spacing w:before="0"/>
              <w:rPr>
                <w:rFonts w:ascii="Times New Roman" w:hAnsi="Times New Roman"/>
                <w:lang w:val="en-GB"/>
              </w:rPr>
            </w:pPr>
          </w:p>
          <w:p w14:paraId="6F9964E4" w14:textId="77777777" w:rsidR="006E4D25" w:rsidRPr="00C4570C" w:rsidRDefault="006E4D25" w:rsidP="00057833">
            <w:pPr>
              <w:spacing w:before="0"/>
              <w:rPr>
                <w:rFonts w:ascii="Times New Roman" w:hAnsi="Times New Roman"/>
                <w:lang w:val="en-GB"/>
              </w:rPr>
            </w:pPr>
          </w:p>
          <w:p w14:paraId="305752AB" w14:textId="77777777" w:rsidR="00034BAE" w:rsidRPr="00C4570C" w:rsidRDefault="00034BAE" w:rsidP="00057833">
            <w:pPr>
              <w:spacing w:before="0"/>
              <w:rPr>
                <w:rFonts w:ascii="Times New Roman" w:hAnsi="Times New Roman"/>
                <w:lang w:val="en-GB"/>
              </w:rPr>
            </w:pPr>
          </w:p>
          <w:p w14:paraId="3D5AC85A" w14:textId="77777777" w:rsidR="00C46766" w:rsidRPr="00C4570C" w:rsidRDefault="00C46766" w:rsidP="009A61B0">
            <w:pPr>
              <w:pStyle w:val="ListParagraph"/>
              <w:numPr>
                <w:ilvl w:val="0"/>
                <w:numId w:val="19"/>
              </w:numPr>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The system must take into account the user preferences defined in their user profiles in the system for electronic identification in relation to their preferred communication channels and channels for receiving notifications.</w:t>
            </w:r>
          </w:p>
          <w:p w14:paraId="5EC4F3D1" w14:textId="77777777" w:rsidR="00C46766" w:rsidRPr="00C4570C" w:rsidRDefault="00C46766" w:rsidP="00057833">
            <w:pPr>
              <w:pStyle w:val="ListParagraph"/>
              <w:spacing w:after="0" w:line="240" w:lineRule="auto"/>
              <w:jc w:val="both"/>
              <w:rPr>
                <w:rFonts w:ascii="Times New Roman" w:hAnsi="Times New Roman"/>
                <w:sz w:val="24"/>
                <w:szCs w:val="24"/>
                <w:lang w:val="en-GB"/>
              </w:rPr>
            </w:pPr>
          </w:p>
          <w:p w14:paraId="44CA91EF" w14:textId="77777777" w:rsidR="00C46766" w:rsidRPr="00C4570C" w:rsidRDefault="00C46766" w:rsidP="00057833">
            <w:pPr>
              <w:tabs>
                <w:tab w:val="left" w:pos="180"/>
                <w:tab w:val="left" w:pos="720"/>
              </w:tabs>
              <w:spacing w:before="0"/>
              <w:ind w:left="539"/>
              <w:rPr>
                <w:rFonts w:ascii="Times New Roman" w:hAnsi="Times New Roman"/>
              </w:rPr>
            </w:pPr>
          </w:p>
          <w:p w14:paraId="210B2AB6" w14:textId="77777777" w:rsidR="00034BAE" w:rsidRPr="00C4570C" w:rsidRDefault="00034BAE" w:rsidP="00057833">
            <w:pPr>
              <w:tabs>
                <w:tab w:val="left" w:pos="180"/>
                <w:tab w:val="left" w:pos="720"/>
              </w:tabs>
              <w:spacing w:before="0"/>
              <w:ind w:left="539"/>
              <w:rPr>
                <w:rFonts w:ascii="Times New Roman" w:hAnsi="Times New Roman"/>
              </w:rPr>
            </w:pPr>
          </w:p>
          <w:p w14:paraId="1DA6D638" w14:textId="0B348B75" w:rsidR="00C46766" w:rsidRPr="00C4570C" w:rsidRDefault="003037E1" w:rsidP="00057833">
            <w:pPr>
              <w:pStyle w:val="Heading3"/>
              <w:keepNext w:val="0"/>
              <w:pBdr>
                <w:top w:val="none" w:sz="0" w:space="0" w:color="auto"/>
                <w:left w:val="none" w:sz="0" w:space="0" w:color="auto"/>
              </w:pBdr>
              <w:spacing w:before="0" w:after="0"/>
              <w:ind w:left="360" w:firstLine="0"/>
              <w:rPr>
                <w:rFonts w:ascii="Times New Roman" w:hAnsi="Times New Roman" w:cs="Times New Roman"/>
                <w:b w:val="0"/>
                <w:sz w:val="24"/>
                <w:szCs w:val="24"/>
              </w:rPr>
            </w:pPr>
            <w:bookmarkStart w:id="226" w:name="_Toc520127394"/>
            <w:r w:rsidRPr="00C4570C">
              <w:rPr>
                <w:rFonts w:ascii="Times New Roman" w:hAnsi="Times New Roman" w:cs="Times New Roman"/>
                <w:b w:val="0"/>
                <w:sz w:val="24"/>
                <w:szCs w:val="24"/>
                <w:lang w:val="en-US"/>
              </w:rPr>
              <w:t xml:space="preserve">7.1.5 </w:t>
            </w:r>
            <w:r w:rsidR="00C46766" w:rsidRPr="00C4570C">
              <w:rPr>
                <w:rFonts w:ascii="Times New Roman" w:hAnsi="Times New Roman" w:cs="Times New Roman"/>
                <w:b w:val="0"/>
                <w:sz w:val="24"/>
                <w:szCs w:val="24"/>
              </w:rPr>
              <w:t>Open data</w:t>
            </w:r>
            <w:bookmarkEnd w:id="226"/>
          </w:p>
          <w:p w14:paraId="32669D83" w14:textId="77777777" w:rsidR="00C46766" w:rsidRPr="00C4570C" w:rsidRDefault="00C46766" w:rsidP="009A61B0">
            <w:pPr>
              <w:pStyle w:val="ListParagraph"/>
              <w:numPr>
                <w:ilvl w:val="0"/>
                <w:numId w:val="19"/>
              </w:numPr>
              <w:spacing w:after="0" w:line="240" w:lineRule="auto"/>
              <w:jc w:val="both"/>
              <w:rPr>
                <w:rFonts w:ascii="Times New Roman" w:hAnsi="Times New Roman"/>
                <w:sz w:val="24"/>
                <w:szCs w:val="24"/>
                <w:lang w:val="en-GB"/>
              </w:rPr>
            </w:pPr>
            <w:r w:rsidRPr="00C4570C">
              <w:rPr>
                <w:rFonts w:ascii="Times New Roman" w:hAnsi="Times New Roman"/>
                <w:sz w:val="24"/>
                <w:szCs w:val="24"/>
              </w:rPr>
              <w:t xml:space="preserve">An </w:t>
            </w:r>
            <w:r w:rsidRPr="00C4570C">
              <w:rPr>
                <w:rFonts w:ascii="Times New Roman" w:hAnsi="Times New Roman"/>
                <w:sz w:val="24"/>
                <w:szCs w:val="24"/>
                <w:lang w:val="en-GB"/>
              </w:rPr>
              <w:t>online interface for free public automated access to the documents, the information and the data in the System (together called "the data") must be developed and implemented. The interface shall ensure access to the data in machine-readable open format according to the all requirements of Directive 2013/37/EC on the re-use of public sector information and the Law on Access to Public Information.</w:t>
            </w:r>
          </w:p>
          <w:p w14:paraId="615FFBA9" w14:textId="77777777" w:rsidR="00184DE2" w:rsidRPr="00C4570C" w:rsidRDefault="00184DE2" w:rsidP="00057833">
            <w:pPr>
              <w:pStyle w:val="ListParagraph"/>
              <w:spacing w:after="0" w:line="240" w:lineRule="auto"/>
              <w:jc w:val="both"/>
              <w:rPr>
                <w:rFonts w:ascii="Times New Roman" w:hAnsi="Times New Roman"/>
                <w:sz w:val="24"/>
                <w:szCs w:val="24"/>
                <w:lang w:val="en-GB"/>
              </w:rPr>
            </w:pPr>
          </w:p>
          <w:p w14:paraId="3A465D49" w14:textId="77777777" w:rsidR="00184DE2" w:rsidRPr="00C4570C" w:rsidRDefault="00184DE2" w:rsidP="00057833">
            <w:pPr>
              <w:pStyle w:val="ListParagraph"/>
              <w:spacing w:after="0" w:line="240" w:lineRule="auto"/>
              <w:jc w:val="both"/>
              <w:rPr>
                <w:rFonts w:ascii="Times New Roman" w:hAnsi="Times New Roman"/>
                <w:sz w:val="24"/>
                <w:szCs w:val="24"/>
                <w:lang w:val="en-GB"/>
              </w:rPr>
            </w:pPr>
          </w:p>
          <w:p w14:paraId="79D6ABFE" w14:textId="77777777" w:rsidR="003037E1" w:rsidRPr="00C4570C" w:rsidRDefault="003037E1" w:rsidP="00057833">
            <w:pPr>
              <w:pStyle w:val="ListParagraph"/>
              <w:spacing w:after="0" w:line="240" w:lineRule="auto"/>
              <w:jc w:val="both"/>
              <w:rPr>
                <w:rFonts w:ascii="Times New Roman" w:hAnsi="Times New Roman"/>
                <w:sz w:val="24"/>
                <w:szCs w:val="24"/>
                <w:lang w:val="en-GB"/>
              </w:rPr>
            </w:pPr>
          </w:p>
          <w:p w14:paraId="25B57D63" w14:textId="77777777" w:rsidR="00C46766" w:rsidRPr="00C4570C" w:rsidRDefault="00C46766" w:rsidP="009A61B0">
            <w:pPr>
              <w:pStyle w:val="ListParagraph"/>
              <w:numPr>
                <w:ilvl w:val="0"/>
                <w:numId w:val="19"/>
              </w:numPr>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An online service interface for provision of spatial data in machine-readable open format and integration with the National portal for access to spatial data according to all requirements of Directive 2007/2/EC and the Law on Access to Spatial Data shall be developed and implemented. All sets of data must be maintained, as they are required by Directive 2007/2/EC and for which the Contracting Authority is primary data administrator;</w:t>
            </w:r>
          </w:p>
          <w:p w14:paraId="387579A9" w14:textId="77777777" w:rsidR="00184DE2" w:rsidRPr="00C4570C" w:rsidRDefault="00184DE2" w:rsidP="00057833">
            <w:pPr>
              <w:pStyle w:val="ListParagraph"/>
              <w:spacing w:after="0" w:line="240" w:lineRule="auto"/>
              <w:jc w:val="both"/>
              <w:rPr>
                <w:rFonts w:ascii="Times New Roman" w:hAnsi="Times New Roman"/>
                <w:sz w:val="24"/>
                <w:szCs w:val="24"/>
                <w:lang w:val="en-GB"/>
              </w:rPr>
            </w:pPr>
          </w:p>
          <w:p w14:paraId="3B911AB9" w14:textId="77777777" w:rsidR="003037E1" w:rsidRPr="00C4570C" w:rsidRDefault="003037E1" w:rsidP="00057833">
            <w:pPr>
              <w:pStyle w:val="ListParagraph"/>
              <w:spacing w:after="0" w:line="240" w:lineRule="auto"/>
              <w:jc w:val="both"/>
              <w:rPr>
                <w:rFonts w:ascii="Times New Roman" w:hAnsi="Times New Roman"/>
                <w:sz w:val="24"/>
                <w:szCs w:val="24"/>
                <w:lang w:val="en-GB"/>
              </w:rPr>
            </w:pPr>
          </w:p>
          <w:p w14:paraId="3E980DCA" w14:textId="77777777" w:rsidR="00C46766" w:rsidRPr="00C4570C" w:rsidRDefault="00C46766" w:rsidP="009A61B0">
            <w:pPr>
              <w:pStyle w:val="ListParagraph"/>
              <w:numPr>
                <w:ilvl w:val="0"/>
                <w:numId w:val="19"/>
              </w:numPr>
              <w:spacing w:after="0" w:line="240" w:lineRule="auto"/>
              <w:jc w:val="both"/>
              <w:rPr>
                <w:rFonts w:ascii="Times New Roman" w:hAnsi="Times New Roman"/>
                <w:sz w:val="24"/>
                <w:szCs w:val="24"/>
              </w:rPr>
            </w:pPr>
            <w:r w:rsidRPr="00C4570C">
              <w:rPr>
                <w:rFonts w:ascii="Times New Roman" w:hAnsi="Times New Roman"/>
                <w:sz w:val="24"/>
                <w:szCs w:val="24"/>
                <w:lang w:val="en-GB"/>
              </w:rPr>
              <w:t>It is necessary to foresee the development and implementation of open online interfaces and practical mechanism in order to facilitate the search and the access to the data available for re-use, for example lists with main documents and the relative metadata, accessible online and in machine-readable format, as well as integration with theoopen data portal</w:t>
            </w:r>
            <w:r w:rsidRPr="00C4570C">
              <w:rPr>
                <w:rFonts w:ascii="Times New Roman" w:hAnsi="Times New Roman"/>
                <w:sz w:val="24"/>
                <w:szCs w:val="24"/>
              </w:rPr>
              <w:t xml:space="preserve"> </w:t>
            </w:r>
            <w:hyperlink r:id="rId28">
              <w:r w:rsidRPr="00C4570C">
                <w:rPr>
                  <w:rStyle w:val="Hyperlink"/>
                  <w:rFonts w:ascii="Times New Roman" w:hAnsi="Times New Roman"/>
                  <w:color w:val="auto"/>
                  <w:sz w:val="24"/>
                  <w:szCs w:val="24"/>
                </w:rPr>
                <w:t>http://opendata.government.bg</w:t>
              </w:r>
            </w:hyperlink>
            <w:r w:rsidRPr="00C4570C">
              <w:rPr>
                <w:rFonts w:ascii="Times New Roman" w:hAnsi="Times New Roman"/>
                <w:sz w:val="24"/>
                <w:szCs w:val="24"/>
              </w:rPr>
              <w:t>, containing links and metadata for the lists of materials according to the requirements of the Law on Access to Public Information (LAPI).</w:t>
            </w:r>
          </w:p>
          <w:p w14:paraId="753C4B9C" w14:textId="77777777" w:rsidR="00184DE2" w:rsidRPr="00C4570C" w:rsidRDefault="00184DE2" w:rsidP="00057833">
            <w:pPr>
              <w:pStyle w:val="ListParagraph"/>
              <w:spacing w:after="0" w:line="240" w:lineRule="auto"/>
              <w:rPr>
                <w:rFonts w:ascii="Times New Roman" w:hAnsi="Times New Roman"/>
                <w:sz w:val="24"/>
                <w:szCs w:val="24"/>
              </w:rPr>
            </w:pPr>
          </w:p>
          <w:p w14:paraId="0DC90E75" w14:textId="77777777" w:rsidR="00184DE2" w:rsidRPr="00C4570C" w:rsidRDefault="00184DE2" w:rsidP="00057833">
            <w:pPr>
              <w:pStyle w:val="ListParagraph"/>
              <w:spacing w:after="0" w:line="240" w:lineRule="auto"/>
              <w:jc w:val="both"/>
              <w:rPr>
                <w:rFonts w:ascii="Times New Roman" w:hAnsi="Times New Roman"/>
                <w:sz w:val="24"/>
                <w:szCs w:val="24"/>
              </w:rPr>
            </w:pPr>
          </w:p>
          <w:p w14:paraId="4794D777" w14:textId="77777777" w:rsidR="00926D7B" w:rsidRPr="00C4570C" w:rsidRDefault="00926D7B" w:rsidP="00057833">
            <w:pPr>
              <w:pStyle w:val="ListParagraph"/>
              <w:spacing w:after="0" w:line="240" w:lineRule="auto"/>
              <w:jc w:val="both"/>
              <w:rPr>
                <w:rFonts w:ascii="Times New Roman" w:hAnsi="Times New Roman"/>
                <w:sz w:val="24"/>
                <w:szCs w:val="24"/>
              </w:rPr>
            </w:pPr>
          </w:p>
          <w:p w14:paraId="6A55DB84" w14:textId="77777777" w:rsidR="00C46766" w:rsidRPr="00C4570C" w:rsidRDefault="00C46766" w:rsidP="009A61B0">
            <w:pPr>
              <w:pStyle w:val="ListParagraph"/>
              <w:numPr>
                <w:ilvl w:val="0"/>
                <w:numId w:val="19"/>
              </w:numPr>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An up-to-date public description of all service and open interfaces, open data formats, together with their change history shall be elaborated and maintained in structured machine-readable format.</w:t>
            </w:r>
          </w:p>
          <w:p w14:paraId="48BAF0F7" w14:textId="77777777" w:rsidR="003037E1" w:rsidRPr="00C4570C" w:rsidRDefault="003037E1" w:rsidP="00057833">
            <w:pPr>
              <w:spacing w:before="0"/>
              <w:ind w:left="360" w:firstLine="0"/>
              <w:rPr>
                <w:rFonts w:ascii="Times New Roman" w:hAnsi="Times New Roman"/>
                <w:sz w:val="16"/>
                <w:szCs w:val="16"/>
                <w:lang w:val="en-GB"/>
              </w:rPr>
            </w:pPr>
          </w:p>
          <w:p w14:paraId="7AD34EAF" w14:textId="77777777" w:rsidR="00C46766" w:rsidRPr="00C4570C" w:rsidRDefault="00C46766" w:rsidP="009A61B0">
            <w:pPr>
              <w:pStyle w:val="ListParagraph"/>
              <w:numPr>
                <w:ilvl w:val="0"/>
                <w:numId w:val="19"/>
              </w:numPr>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Process for provision of data in open, machine-readable format together with the metadata must be developed. The Formats and the metadata shall comply with the official open standards.</w:t>
            </w:r>
          </w:p>
          <w:p w14:paraId="177E99D2" w14:textId="77777777" w:rsidR="00C46766" w:rsidRPr="00C4570C" w:rsidRDefault="00C46766" w:rsidP="00057833">
            <w:pPr>
              <w:tabs>
                <w:tab w:val="left" w:pos="180"/>
                <w:tab w:val="left" w:pos="720"/>
              </w:tabs>
              <w:spacing w:before="0"/>
              <w:ind w:left="539"/>
              <w:rPr>
                <w:rFonts w:ascii="Times New Roman" w:hAnsi="Times New Roman"/>
              </w:rPr>
            </w:pPr>
          </w:p>
          <w:p w14:paraId="178B8C18" w14:textId="77777777" w:rsidR="00BD2CEF" w:rsidRPr="00C4570C" w:rsidRDefault="00BD2CEF" w:rsidP="00057833">
            <w:pPr>
              <w:tabs>
                <w:tab w:val="left" w:pos="180"/>
                <w:tab w:val="left" w:pos="720"/>
              </w:tabs>
              <w:spacing w:before="0"/>
              <w:ind w:left="539"/>
              <w:rPr>
                <w:rFonts w:ascii="Times New Roman" w:hAnsi="Times New Roman"/>
                <w:szCs w:val="16"/>
              </w:rPr>
            </w:pPr>
          </w:p>
          <w:p w14:paraId="5ED8DC20" w14:textId="764F38B7" w:rsidR="003037E1" w:rsidRPr="00C4570C" w:rsidRDefault="003037E1" w:rsidP="00057833">
            <w:pPr>
              <w:tabs>
                <w:tab w:val="left" w:pos="180"/>
                <w:tab w:val="left" w:pos="720"/>
              </w:tabs>
              <w:spacing w:before="0"/>
              <w:ind w:firstLine="0"/>
              <w:rPr>
                <w:rFonts w:ascii="Times New Roman" w:hAnsi="Times New Roman"/>
                <w:lang w:val="en-US"/>
              </w:rPr>
            </w:pPr>
            <w:r w:rsidRPr="00C4570C">
              <w:rPr>
                <w:rFonts w:ascii="Times New Roman" w:hAnsi="Times New Roman"/>
                <w:lang w:val="en-US"/>
              </w:rPr>
              <w:t xml:space="preserve">7.1.6 </w:t>
            </w:r>
            <w:r w:rsidR="005B1CB1" w:rsidRPr="00C4570C">
              <w:rPr>
                <w:rFonts w:ascii="Times New Roman" w:hAnsi="Times New Roman"/>
                <w:lang w:val="en-US"/>
              </w:rPr>
              <w:t xml:space="preserve">  </w:t>
            </w:r>
            <w:r w:rsidRPr="00C4570C">
              <w:rPr>
                <w:rFonts w:ascii="Times New Roman" w:hAnsi="Times New Roman"/>
                <w:lang w:val="en-US"/>
              </w:rPr>
              <w:t>Generation of Views</w:t>
            </w:r>
          </w:p>
          <w:p w14:paraId="47A69A48" w14:textId="77777777" w:rsidR="00C46766" w:rsidRPr="00C4570C" w:rsidRDefault="00C46766" w:rsidP="00057833">
            <w:pPr>
              <w:tabs>
                <w:tab w:val="left" w:pos="180"/>
                <w:tab w:val="left" w:pos="720"/>
              </w:tabs>
              <w:spacing w:before="0"/>
              <w:ind w:firstLine="0"/>
              <w:rPr>
                <w:rFonts w:ascii="Times New Roman" w:hAnsi="Times New Roman"/>
              </w:rPr>
            </w:pPr>
            <w:r w:rsidRPr="00C4570C">
              <w:rPr>
                <w:rFonts w:ascii="Times New Roman" w:hAnsi="Times New Roman"/>
              </w:rPr>
              <w:t>The users of the System must receive layers of the information via filtering, redistribution and aggregation of the data. The result is presented through:</w:t>
            </w:r>
          </w:p>
          <w:p w14:paraId="5D79A594" w14:textId="77777777" w:rsidR="00C46766" w:rsidRPr="00C4570C" w:rsidRDefault="00C46766" w:rsidP="009A61B0">
            <w:pPr>
              <w:pStyle w:val="ListParagraph"/>
              <w:numPr>
                <w:ilvl w:val="0"/>
                <w:numId w:val="19"/>
              </w:numPr>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Visualization of tables;</w:t>
            </w:r>
          </w:p>
          <w:p w14:paraId="1ED20E69" w14:textId="77777777" w:rsidR="00C46766" w:rsidRPr="00C4570C" w:rsidRDefault="00C46766" w:rsidP="009A61B0">
            <w:pPr>
              <w:pStyle w:val="ListParagraph"/>
              <w:numPr>
                <w:ilvl w:val="0"/>
                <w:numId w:val="19"/>
              </w:numPr>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Graphic visualization on the screen;</w:t>
            </w:r>
          </w:p>
          <w:p w14:paraId="7B7F9E58" w14:textId="77777777" w:rsidR="00C46766" w:rsidRPr="00C4570C" w:rsidRDefault="00C46766" w:rsidP="009A61B0">
            <w:pPr>
              <w:pStyle w:val="ListParagraph"/>
              <w:numPr>
                <w:ilvl w:val="0"/>
                <w:numId w:val="19"/>
              </w:numPr>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Printing on paper carrier;</w:t>
            </w:r>
          </w:p>
          <w:p w14:paraId="69EA8BC1" w14:textId="77777777" w:rsidR="00C46766" w:rsidRPr="00C4570C" w:rsidRDefault="00C46766" w:rsidP="009A61B0">
            <w:pPr>
              <w:pStyle w:val="ListParagraph"/>
              <w:numPr>
                <w:ilvl w:val="0"/>
                <w:numId w:val="19"/>
              </w:numPr>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Export of the data into one or several of the following formats - ODF, Excel, PDF, HTML, TXT, XML, CSV.</w:t>
            </w:r>
          </w:p>
          <w:p w14:paraId="660059A1" w14:textId="77777777" w:rsidR="00C46766" w:rsidRPr="00C4570C" w:rsidRDefault="00C46766" w:rsidP="00057833">
            <w:pPr>
              <w:tabs>
                <w:tab w:val="left" w:pos="180"/>
                <w:tab w:val="left" w:pos="720"/>
              </w:tabs>
              <w:spacing w:before="0"/>
              <w:ind w:left="539"/>
              <w:rPr>
                <w:rFonts w:ascii="Times New Roman" w:hAnsi="Times New Roman"/>
                <w:lang w:val="en-US"/>
              </w:rPr>
            </w:pPr>
          </w:p>
          <w:p w14:paraId="199005EC" w14:textId="77777777" w:rsidR="005E47D5" w:rsidRPr="00C4570C" w:rsidRDefault="005E47D5" w:rsidP="00057833">
            <w:pPr>
              <w:tabs>
                <w:tab w:val="left" w:pos="180"/>
                <w:tab w:val="left" w:pos="720"/>
              </w:tabs>
              <w:spacing w:before="0"/>
              <w:ind w:left="539"/>
              <w:rPr>
                <w:rFonts w:ascii="Times New Roman" w:hAnsi="Times New Roman"/>
                <w:lang w:val="en-US"/>
              </w:rPr>
            </w:pPr>
          </w:p>
          <w:p w14:paraId="38E8FE47" w14:textId="4716FCD7" w:rsidR="00C46766" w:rsidRPr="00C4570C" w:rsidRDefault="005B1CB1" w:rsidP="00057833">
            <w:pPr>
              <w:pStyle w:val="Heading3"/>
              <w:keepNext w:val="0"/>
              <w:pBdr>
                <w:top w:val="none" w:sz="0" w:space="0" w:color="auto"/>
                <w:left w:val="none" w:sz="0" w:space="0" w:color="auto"/>
              </w:pBdr>
              <w:spacing w:before="0" w:after="0"/>
              <w:ind w:left="360" w:hanging="384"/>
              <w:rPr>
                <w:rFonts w:ascii="Times New Roman" w:hAnsi="Times New Roman" w:cs="Times New Roman"/>
                <w:b w:val="0"/>
                <w:sz w:val="24"/>
                <w:szCs w:val="24"/>
              </w:rPr>
            </w:pPr>
            <w:bookmarkStart w:id="227" w:name="_Toc520127396"/>
            <w:r w:rsidRPr="00C4570C">
              <w:rPr>
                <w:rFonts w:ascii="Times New Roman" w:hAnsi="Times New Roman" w:cs="Times New Roman"/>
                <w:b w:val="0"/>
                <w:sz w:val="24"/>
                <w:szCs w:val="24"/>
                <w:lang w:val="en-US"/>
              </w:rPr>
              <w:t>7.1.7 Administration</w:t>
            </w:r>
            <w:r w:rsidR="00C46766" w:rsidRPr="00C4570C">
              <w:rPr>
                <w:rFonts w:ascii="Times New Roman" w:hAnsi="Times New Roman" w:cs="Times New Roman"/>
                <w:b w:val="0"/>
                <w:sz w:val="24"/>
                <w:szCs w:val="24"/>
              </w:rPr>
              <w:t xml:space="preserve"> of the </w:t>
            </w:r>
            <w:r w:rsidR="00C46766" w:rsidRPr="00C4570C">
              <w:rPr>
                <w:rFonts w:ascii="Times New Roman" w:hAnsi="Times New Roman" w:cs="Times New Roman"/>
                <w:b w:val="0"/>
                <w:caps/>
                <w:sz w:val="24"/>
                <w:szCs w:val="24"/>
              </w:rPr>
              <w:t>s</w:t>
            </w:r>
            <w:r w:rsidR="00C46766" w:rsidRPr="00C4570C">
              <w:rPr>
                <w:rFonts w:ascii="Times New Roman" w:hAnsi="Times New Roman" w:cs="Times New Roman"/>
                <w:b w:val="0"/>
                <w:sz w:val="24"/>
                <w:szCs w:val="24"/>
              </w:rPr>
              <w:t>ystem</w:t>
            </w:r>
            <w:bookmarkEnd w:id="227"/>
          </w:p>
          <w:p w14:paraId="5D6FAC54" w14:textId="77777777" w:rsidR="00C46766" w:rsidRPr="00C4570C" w:rsidRDefault="00C46766" w:rsidP="00057833">
            <w:pPr>
              <w:spacing w:before="0"/>
              <w:rPr>
                <w:rFonts w:ascii="Times New Roman" w:hAnsi="Times New Roman"/>
              </w:rPr>
            </w:pPr>
          </w:p>
          <w:p w14:paraId="2032F7BF" w14:textId="77777777" w:rsidR="00C46766" w:rsidRPr="00C4570C" w:rsidRDefault="00C46766" w:rsidP="00057833">
            <w:pPr>
              <w:tabs>
                <w:tab w:val="left" w:pos="180"/>
                <w:tab w:val="left" w:pos="720"/>
              </w:tabs>
              <w:spacing w:before="0"/>
              <w:ind w:firstLine="0"/>
              <w:rPr>
                <w:rFonts w:ascii="Times New Roman" w:hAnsi="Times New Roman"/>
              </w:rPr>
            </w:pPr>
            <w:r w:rsidRPr="00C4570C">
              <w:rPr>
                <w:rFonts w:ascii="Times New Roman" w:hAnsi="Times New Roman"/>
              </w:rPr>
              <w:t>The system must support the administration of the users and the access permissions.</w:t>
            </w:r>
          </w:p>
          <w:p w14:paraId="0D365B01" w14:textId="77777777" w:rsidR="005B1CB1" w:rsidRPr="00C4570C" w:rsidRDefault="005B1CB1" w:rsidP="00057833">
            <w:pPr>
              <w:tabs>
                <w:tab w:val="left" w:pos="180"/>
                <w:tab w:val="left" w:pos="720"/>
              </w:tabs>
              <w:spacing w:before="0"/>
              <w:ind w:firstLine="0"/>
              <w:rPr>
                <w:rFonts w:ascii="Times New Roman" w:hAnsi="Times New Roman"/>
              </w:rPr>
            </w:pPr>
          </w:p>
          <w:p w14:paraId="5E571D12" w14:textId="794DE996" w:rsidR="00C46766" w:rsidRPr="00C4570C" w:rsidRDefault="005B1CB1" w:rsidP="00057833">
            <w:pPr>
              <w:pStyle w:val="Heading2"/>
              <w:keepLines/>
              <w:pBdr>
                <w:top w:val="none" w:sz="0" w:space="0" w:color="auto"/>
                <w:left w:val="none" w:sz="0" w:space="0" w:color="auto"/>
              </w:pBdr>
              <w:spacing w:before="0" w:after="0"/>
              <w:ind w:left="360"/>
              <w:jc w:val="both"/>
              <w:rPr>
                <w:rFonts w:ascii="Times New Roman" w:hAnsi="Times New Roman" w:cs="Times New Roman"/>
                <w:b w:val="0"/>
                <w:sz w:val="24"/>
                <w:szCs w:val="24"/>
              </w:rPr>
            </w:pPr>
            <w:bookmarkStart w:id="228" w:name="_Toc520127397"/>
            <w:r w:rsidRPr="00C4570C">
              <w:rPr>
                <w:rFonts w:ascii="Times New Roman" w:hAnsi="Times New Roman" w:cs="Times New Roman"/>
                <w:b w:val="0"/>
                <w:sz w:val="24"/>
                <w:szCs w:val="24"/>
                <w:lang w:val="en-US"/>
              </w:rPr>
              <w:t xml:space="preserve">7.2 </w:t>
            </w:r>
            <w:r w:rsidR="00C46766" w:rsidRPr="00C4570C">
              <w:rPr>
                <w:rFonts w:ascii="Times New Roman" w:hAnsi="Times New Roman" w:cs="Times New Roman"/>
                <w:b w:val="0"/>
                <w:sz w:val="24"/>
                <w:szCs w:val="24"/>
              </w:rPr>
              <w:t>Non-Functional requirements for the information system</w:t>
            </w:r>
            <w:bookmarkEnd w:id="228"/>
          </w:p>
          <w:p w14:paraId="4F032EB4" w14:textId="77777777" w:rsidR="00C46766" w:rsidRPr="00C4570C" w:rsidRDefault="00C46766" w:rsidP="00057833">
            <w:pPr>
              <w:spacing w:before="0"/>
              <w:rPr>
                <w:rFonts w:ascii="Times New Roman" w:hAnsi="Times New Roman"/>
              </w:rPr>
            </w:pPr>
          </w:p>
          <w:p w14:paraId="48239033" w14:textId="16C2249B" w:rsidR="00C46766" w:rsidRPr="00C4570C" w:rsidRDefault="005B1CB1" w:rsidP="00057833">
            <w:pPr>
              <w:pStyle w:val="Heading3"/>
              <w:keepNext w:val="0"/>
              <w:pBdr>
                <w:top w:val="none" w:sz="0" w:space="0" w:color="auto"/>
                <w:left w:val="none" w:sz="0" w:space="0" w:color="auto"/>
              </w:pBdr>
              <w:spacing w:before="0" w:after="0"/>
              <w:ind w:left="360" w:firstLine="0"/>
              <w:rPr>
                <w:rFonts w:ascii="Times New Roman" w:hAnsi="Times New Roman" w:cs="Times New Roman"/>
                <w:b w:val="0"/>
                <w:sz w:val="24"/>
                <w:szCs w:val="24"/>
              </w:rPr>
            </w:pPr>
            <w:bookmarkStart w:id="229" w:name="_Toc520127398"/>
            <w:r w:rsidRPr="00C4570C">
              <w:rPr>
                <w:rFonts w:ascii="Times New Roman" w:hAnsi="Times New Roman" w:cs="Times New Roman"/>
                <w:b w:val="0"/>
                <w:sz w:val="24"/>
                <w:szCs w:val="24"/>
                <w:lang w:val="en-US"/>
              </w:rPr>
              <w:t xml:space="preserve">7.2.1 </w:t>
            </w:r>
            <w:r w:rsidR="00C46766" w:rsidRPr="00C4570C">
              <w:rPr>
                <w:rFonts w:ascii="Times New Roman" w:hAnsi="Times New Roman" w:cs="Times New Roman"/>
                <w:b w:val="0"/>
                <w:sz w:val="24"/>
                <w:szCs w:val="24"/>
              </w:rPr>
              <w:t>Copyright and source code</w:t>
            </w:r>
            <w:bookmarkEnd w:id="229"/>
          </w:p>
          <w:p w14:paraId="175FC215" w14:textId="77777777" w:rsidR="00C46766" w:rsidRPr="00C4570C" w:rsidRDefault="00C46766" w:rsidP="00057833">
            <w:pPr>
              <w:spacing w:before="0"/>
              <w:rPr>
                <w:rFonts w:ascii="Times New Roman" w:hAnsi="Times New Roman"/>
              </w:rPr>
            </w:pPr>
          </w:p>
          <w:p w14:paraId="4FA55307" w14:textId="57EE91BB" w:rsidR="00C46766" w:rsidRPr="00C4570C" w:rsidRDefault="00C46766" w:rsidP="009A61B0">
            <w:pPr>
              <w:pStyle w:val="ListParagraph"/>
              <w:numPr>
                <w:ilvl w:val="0"/>
                <w:numId w:val="19"/>
              </w:numPr>
              <w:spacing w:after="0" w:line="240" w:lineRule="auto"/>
              <w:jc w:val="both"/>
              <w:rPr>
                <w:rFonts w:ascii="Times New Roman" w:hAnsi="Times New Roman"/>
                <w:sz w:val="24"/>
                <w:szCs w:val="24"/>
                <w:lang w:val="en-GB"/>
              </w:rPr>
            </w:pPr>
            <w:r w:rsidRPr="00C4570C">
              <w:rPr>
                <w:rFonts w:ascii="Times New Roman" w:hAnsi="Times New Roman"/>
                <w:sz w:val="24"/>
                <w:szCs w:val="24"/>
              </w:rPr>
              <w:t xml:space="preserve">All </w:t>
            </w:r>
            <w:r w:rsidRPr="00C4570C">
              <w:rPr>
                <w:rFonts w:ascii="Times New Roman" w:hAnsi="Times New Roman"/>
                <w:sz w:val="24"/>
                <w:szCs w:val="24"/>
                <w:lang w:val="en-GB"/>
              </w:rPr>
              <w:t xml:space="preserve">computer </w:t>
            </w:r>
            <w:r w:rsidR="00CE0C28" w:rsidRPr="00C4570C">
              <w:rPr>
                <w:rFonts w:ascii="Times New Roman" w:hAnsi="Times New Roman"/>
                <w:sz w:val="24"/>
                <w:szCs w:val="24"/>
                <w:lang w:val="en-GB"/>
              </w:rPr>
              <w:t>programme</w:t>
            </w:r>
            <w:r w:rsidRPr="00C4570C">
              <w:rPr>
                <w:rFonts w:ascii="Times New Roman" w:hAnsi="Times New Roman"/>
                <w:sz w:val="24"/>
                <w:szCs w:val="24"/>
                <w:lang w:val="en-GB"/>
              </w:rPr>
              <w:t xml:space="preserve">s that are about to be </w:t>
            </w:r>
            <w:r w:rsidRPr="00C4570C">
              <w:rPr>
                <w:rFonts w:ascii="Times New Roman" w:hAnsi="Times New Roman"/>
                <w:sz w:val="24"/>
                <w:szCs w:val="24"/>
                <w:lang w:val="en-GB"/>
              </w:rPr>
              <w:lastRenderedPageBreak/>
              <w:t>developed for the implementation of the System must meet the criteria and requirements for open code software;</w:t>
            </w:r>
          </w:p>
          <w:p w14:paraId="146F249D" w14:textId="661A506C" w:rsidR="00C46766" w:rsidRPr="00C4570C" w:rsidRDefault="00C46766" w:rsidP="009A61B0">
            <w:pPr>
              <w:pStyle w:val="ListParagraph"/>
              <w:numPr>
                <w:ilvl w:val="0"/>
                <w:numId w:val="19"/>
              </w:numPr>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 xml:space="preserve">all copyright and related rights over subjects of protection by the Copyright and related rights act, inclusive, but not only the computer systems, their source </w:t>
            </w:r>
            <w:r w:rsidR="00CE0C28" w:rsidRPr="00C4570C">
              <w:rPr>
                <w:rFonts w:ascii="Times New Roman" w:hAnsi="Times New Roman"/>
                <w:sz w:val="24"/>
                <w:szCs w:val="24"/>
                <w:lang w:val="en-GB"/>
              </w:rPr>
              <w:t>programming</w:t>
            </w:r>
            <w:r w:rsidRPr="00C4570C">
              <w:rPr>
                <w:rFonts w:ascii="Times New Roman" w:hAnsi="Times New Roman"/>
                <w:sz w:val="24"/>
                <w:szCs w:val="24"/>
                <w:lang w:val="en-GB"/>
              </w:rPr>
              <w:t xml:space="preserve"> code, the structure and design of the interfaces and databases, whose development is included in the subject of the public procurement, arise for the Contracting Authority in its entirety without limitation in their use, modification and distribution and are works created by request of the Contracting Authority under Art. 42, para. 1 of the Copyright and Related Rights Act;</w:t>
            </w:r>
          </w:p>
          <w:p w14:paraId="195C4623" w14:textId="77777777" w:rsidR="005B1CB1" w:rsidRPr="00C4570C" w:rsidRDefault="005B1CB1" w:rsidP="00057833">
            <w:pPr>
              <w:spacing w:before="0"/>
              <w:rPr>
                <w:rFonts w:ascii="Times New Roman" w:hAnsi="Times New Roman"/>
                <w:lang w:val="en-GB"/>
              </w:rPr>
            </w:pPr>
          </w:p>
          <w:p w14:paraId="453FFFCF" w14:textId="77777777" w:rsidR="005E47D5" w:rsidRPr="00C4570C" w:rsidRDefault="005E47D5" w:rsidP="00057833">
            <w:pPr>
              <w:spacing w:before="0"/>
              <w:rPr>
                <w:rFonts w:ascii="Times New Roman" w:hAnsi="Times New Roman"/>
                <w:lang w:val="en-GB"/>
              </w:rPr>
            </w:pPr>
          </w:p>
          <w:p w14:paraId="2A6896C0" w14:textId="77777777" w:rsidR="005E47D5" w:rsidRPr="00C4570C" w:rsidRDefault="005E47D5" w:rsidP="00057833">
            <w:pPr>
              <w:spacing w:before="0"/>
              <w:rPr>
                <w:rFonts w:ascii="Times New Roman" w:hAnsi="Times New Roman"/>
                <w:lang w:val="en-GB"/>
              </w:rPr>
            </w:pPr>
          </w:p>
          <w:p w14:paraId="06DC5230" w14:textId="77777777" w:rsidR="00C46766" w:rsidRPr="00C4570C" w:rsidRDefault="00C46766" w:rsidP="009A61B0">
            <w:pPr>
              <w:pStyle w:val="ListParagraph"/>
              <w:numPr>
                <w:ilvl w:val="0"/>
                <w:numId w:val="19"/>
              </w:numPr>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The applicable and permissible licenses for open source software are:</w:t>
            </w:r>
          </w:p>
          <w:p w14:paraId="4D49A2ED" w14:textId="77777777" w:rsidR="00C46766" w:rsidRPr="00C4570C" w:rsidRDefault="00C46766" w:rsidP="009A61B0">
            <w:pPr>
              <w:pStyle w:val="ListParagraph"/>
              <w:numPr>
                <w:ilvl w:val="1"/>
                <w:numId w:val="19"/>
              </w:numPr>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GPL (General Public License) 3.0</w:t>
            </w:r>
          </w:p>
          <w:p w14:paraId="1CFC2D60" w14:textId="77777777" w:rsidR="00C46766" w:rsidRPr="00C4570C" w:rsidRDefault="00C46766" w:rsidP="009A61B0">
            <w:pPr>
              <w:pStyle w:val="ListParagraph"/>
              <w:numPr>
                <w:ilvl w:val="1"/>
                <w:numId w:val="19"/>
              </w:numPr>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LGPL (Lesser General Public License)</w:t>
            </w:r>
          </w:p>
          <w:p w14:paraId="11657619" w14:textId="77777777" w:rsidR="00C46766" w:rsidRPr="00C4570C" w:rsidRDefault="00C46766" w:rsidP="009A61B0">
            <w:pPr>
              <w:pStyle w:val="ListParagraph"/>
              <w:numPr>
                <w:ilvl w:val="1"/>
                <w:numId w:val="19"/>
              </w:numPr>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AGPL (Affero General Public License)</w:t>
            </w:r>
          </w:p>
          <w:p w14:paraId="7C7055B9" w14:textId="77777777" w:rsidR="00C46766" w:rsidRPr="00C4570C" w:rsidRDefault="00C46766" w:rsidP="009A61B0">
            <w:pPr>
              <w:pStyle w:val="ListParagraph"/>
              <w:numPr>
                <w:ilvl w:val="1"/>
                <w:numId w:val="19"/>
              </w:numPr>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Apache License 2.0</w:t>
            </w:r>
          </w:p>
          <w:p w14:paraId="7C95A6B2" w14:textId="77777777" w:rsidR="00C46766" w:rsidRPr="00C4570C" w:rsidRDefault="00C46766" w:rsidP="009A61B0">
            <w:pPr>
              <w:pStyle w:val="ListParagraph"/>
              <w:numPr>
                <w:ilvl w:val="1"/>
                <w:numId w:val="19"/>
              </w:numPr>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New BSD license</w:t>
            </w:r>
          </w:p>
          <w:p w14:paraId="1428EAAF" w14:textId="77777777" w:rsidR="00C46766" w:rsidRPr="00C4570C" w:rsidRDefault="00C46766" w:rsidP="009A61B0">
            <w:pPr>
              <w:pStyle w:val="ListParagraph"/>
              <w:numPr>
                <w:ilvl w:val="1"/>
                <w:numId w:val="19"/>
              </w:numPr>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MIT License</w:t>
            </w:r>
          </w:p>
          <w:p w14:paraId="00C00455" w14:textId="77777777" w:rsidR="00C46766" w:rsidRPr="00C4570C" w:rsidRDefault="00C46766" w:rsidP="009A61B0">
            <w:pPr>
              <w:pStyle w:val="ListParagraph"/>
              <w:numPr>
                <w:ilvl w:val="1"/>
                <w:numId w:val="19"/>
              </w:numPr>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Mozilla Public License 2.0</w:t>
            </w:r>
          </w:p>
          <w:p w14:paraId="71CF9EC9" w14:textId="77777777" w:rsidR="001E09AA" w:rsidRPr="00C4570C" w:rsidRDefault="001E09AA" w:rsidP="00057833">
            <w:pPr>
              <w:pStyle w:val="ListParagraph"/>
              <w:spacing w:after="0" w:line="240" w:lineRule="auto"/>
              <w:ind w:left="1440"/>
              <w:jc w:val="both"/>
              <w:rPr>
                <w:rFonts w:ascii="Times New Roman" w:hAnsi="Times New Roman"/>
                <w:sz w:val="24"/>
                <w:szCs w:val="24"/>
                <w:lang w:val="en-GB"/>
              </w:rPr>
            </w:pPr>
          </w:p>
          <w:p w14:paraId="1D3F9EFE" w14:textId="77777777" w:rsidR="007338F1" w:rsidRPr="00C4570C" w:rsidRDefault="007338F1" w:rsidP="00057833">
            <w:pPr>
              <w:pStyle w:val="ListParagraph"/>
              <w:spacing w:after="0" w:line="240" w:lineRule="auto"/>
              <w:ind w:left="1440"/>
              <w:jc w:val="both"/>
              <w:rPr>
                <w:rFonts w:ascii="Times New Roman" w:hAnsi="Times New Roman"/>
                <w:sz w:val="24"/>
                <w:szCs w:val="24"/>
                <w:lang w:val="en-GB"/>
              </w:rPr>
            </w:pPr>
          </w:p>
          <w:p w14:paraId="6172F2AA" w14:textId="77777777" w:rsidR="00C46766" w:rsidRPr="00C4570C" w:rsidRDefault="00C46766" w:rsidP="009A61B0">
            <w:pPr>
              <w:pStyle w:val="ListParagraph"/>
              <w:numPr>
                <w:ilvl w:val="0"/>
                <w:numId w:val="19"/>
              </w:numPr>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The source code developed under the project, as well as the entire technical documentation must by publicly accessible online as an open source software form the first day of the development via utilization of a version and storage control system under art. 7c, item 18 of the E-government Act;</w:t>
            </w:r>
          </w:p>
          <w:p w14:paraId="4A6E705C" w14:textId="77777777" w:rsidR="00A5634D" w:rsidRPr="00C4570C" w:rsidRDefault="00A5634D" w:rsidP="00057833">
            <w:pPr>
              <w:pStyle w:val="ListParagraph"/>
              <w:spacing w:after="0" w:line="240" w:lineRule="auto"/>
              <w:jc w:val="both"/>
              <w:rPr>
                <w:rFonts w:ascii="Times New Roman" w:hAnsi="Times New Roman"/>
                <w:sz w:val="24"/>
                <w:szCs w:val="24"/>
                <w:lang w:val="en-GB"/>
              </w:rPr>
            </w:pPr>
          </w:p>
          <w:p w14:paraId="101D450B" w14:textId="77777777" w:rsidR="005E47D5" w:rsidRPr="00C4570C" w:rsidRDefault="005E47D5" w:rsidP="00057833">
            <w:pPr>
              <w:pStyle w:val="ListParagraph"/>
              <w:spacing w:after="0" w:line="240" w:lineRule="auto"/>
              <w:jc w:val="both"/>
              <w:rPr>
                <w:rFonts w:ascii="Times New Roman" w:hAnsi="Times New Roman"/>
                <w:sz w:val="6"/>
                <w:szCs w:val="24"/>
                <w:lang w:val="en-GB"/>
              </w:rPr>
            </w:pPr>
          </w:p>
          <w:p w14:paraId="11D45009" w14:textId="77777777" w:rsidR="00C46766" w:rsidRPr="00C4570C" w:rsidRDefault="00C46766" w:rsidP="009A61B0">
            <w:pPr>
              <w:pStyle w:val="ListParagraph"/>
              <w:numPr>
                <w:ilvl w:val="0"/>
                <w:numId w:val="19"/>
              </w:numPr>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The option for the resulting product (the System) to be developed partially (libraries, packages, modules) or entirely on the basis of existing software solutions (open source software) must be examined. When financially justified, the approach to building own software solution in its entirety, from scratch is to be preferred. The selected approach shall be described in details in the technical offer of the participants;</w:t>
            </w:r>
          </w:p>
          <w:p w14:paraId="5ADDAD5B" w14:textId="77777777" w:rsidR="005B1CB1" w:rsidRPr="00C4570C" w:rsidRDefault="005B1CB1" w:rsidP="00057833">
            <w:pPr>
              <w:spacing w:before="0"/>
              <w:rPr>
                <w:rFonts w:ascii="Times New Roman" w:hAnsi="Times New Roman"/>
                <w:lang w:val="en-GB"/>
              </w:rPr>
            </w:pPr>
          </w:p>
          <w:p w14:paraId="096C058A" w14:textId="77777777" w:rsidR="005E47D5" w:rsidRPr="00C4570C" w:rsidRDefault="005E47D5" w:rsidP="00057833">
            <w:pPr>
              <w:spacing w:before="0"/>
              <w:rPr>
                <w:rFonts w:ascii="Times New Roman" w:hAnsi="Times New Roman"/>
                <w:sz w:val="10"/>
                <w:lang w:val="en-GB"/>
              </w:rPr>
            </w:pPr>
          </w:p>
          <w:p w14:paraId="190F13E8" w14:textId="77777777" w:rsidR="00C46766" w:rsidRPr="00C4570C" w:rsidRDefault="00C46766" w:rsidP="009A61B0">
            <w:pPr>
              <w:pStyle w:val="ListParagraph"/>
              <w:numPr>
                <w:ilvl w:val="0"/>
                <w:numId w:val="19"/>
              </w:numPr>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 xml:space="preserve">It is necessary to foresee the utilization of the </w:t>
            </w:r>
            <w:r w:rsidRPr="00C4570C">
              <w:rPr>
                <w:rFonts w:ascii="Times New Roman" w:hAnsi="Times New Roman"/>
                <w:sz w:val="24"/>
                <w:szCs w:val="24"/>
                <w:lang w:val="en-GB"/>
              </w:rPr>
              <w:lastRenderedPageBreak/>
              <w:t>Version control system and the entire information for the main copy of the storage assumed as original and central content source, to be accessed publicly, online and in real-time.</w:t>
            </w:r>
          </w:p>
          <w:p w14:paraId="727B6C51" w14:textId="77777777" w:rsidR="00C46766" w:rsidRPr="00C4570C" w:rsidRDefault="00C46766" w:rsidP="00057833">
            <w:pPr>
              <w:tabs>
                <w:tab w:val="left" w:pos="180"/>
                <w:tab w:val="left" w:pos="720"/>
              </w:tabs>
              <w:spacing w:before="0"/>
              <w:ind w:left="539"/>
              <w:rPr>
                <w:rFonts w:ascii="Times New Roman" w:hAnsi="Times New Roman"/>
                <w:sz w:val="40"/>
              </w:rPr>
            </w:pPr>
          </w:p>
          <w:p w14:paraId="7B7B39F5" w14:textId="77777777" w:rsidR="00C46766" w:rsidRPr="00C4570C" w:rsidRDefault="00C46766" w:rsidP="00057833">
            <w:pPr>
              <w:tabs>
                <w:tab w:val="left" w:pos="180"/>
                <w:tab w:val="left" w:pos="720"/>
              </w:tabs>
              <w:spacing w:before="0"/>
              <w:ind w:left="539"/>
              <w:rPr>
                <w:rFonts w:ascii="Times New Roman" w:hAnsi="Times New Roman"/>
                <w:sz w:val="16"/>
                <w:szCs w:val="16"/>
              </w:rPr>
            </w:pPr>
          </w:p>
          <w:p w14:paraId="416B68C2" w14:textId="397A0D38" w:rsidR="00C46766" w:rsidRPr="00C4570C" w:rsidRDefault="0090180A" w:rsidP="0090180A">
            <w:pPr>
              <w:pStyle w:val="Heading3"/>
              <w:keepNext w:val="0"/>
              <w:pBdr>
                <w:top w:val="none" w:sz="0" w:space="0" w:color="auto"/>
                <w:left w:val="none" w:sz="0" w:space="0" w:color="auto"/>
              </w:pBdr>
              <w:spacing w:before="0" w:after="0"/>
              <w:ind w:left="360" w:firstLine="0"/>
              <w:rPr>
                <w:rFonts w:ascii="Times New Roman" w:hAnsi="Times New Roman" w:cs="Times New Roman"/>
                <w:b w:val="0"/>
                <w:sz w:val="24"/>
                <w:szCs w:val="24"/>
                <w:lang w:val="en-US"/>
              </w:rPr>
            </w:pPr>
            <w:bookmarkStart w:id="230" w:name="_Toc520127399"/>
            <w:r w:rsidRPr="00C4570C">
              <w:rPr>
                <w:rFonts w:ascii="Times New Roman" w:hAnsi="Times New Roman" w:cs="Times New Roman"/>
                <w:b w:val="0"/>
                <w:sz w:val="24"/>
                <w:szCs w:val="24"/>
                <w:lang w:val="en-US"/>
              </w:rPr>
              <w:t xml:space="preserve">7.2.2 </w:t>
            </w:r>
            <w:r w:rsidR="00C46766" w:rsidRPr="00C4570C">
              <w:rPr>
                <w:rFonts w:ascii="Times New Roman" w:hAnsi="Times New Roman" w:cs="Times New Roman"/>
                <w:b w:val="0"/>
                <w:sz w:val="24"/>
                <w:szCs w:val="24"/>
                <w:lang w:val="en-US"/>
              </w:rPr>
              <w:t>System and application architecture</w:t>
            </w:r>
            <w:bookmarkEnd w:id="230"/>
          </w:p>
          <w:p w14:paraId="509EC4F3" w14:textId="77777777" w:rsidR="00C46766" w:rsidRPr="00C4570C" w:rsidRDefault="00C46766" w:rsidP="009A61B0">
            <w:pPr>
              <w:pStyle w:val="ListParagraph"/>
              <w:numPr>
                <w:ilvl w:val="0"/>
                <w:numId w:val="19"/>
              </w:numPr>
              <w:spacing w:after="0" w:line="240" w:lineRule="auto"/>
              <w:jc w:val="both"/>
              <w:rPr>
                <w:rFonts w:ascii="Times New Roman" w:hAnsi="Times New Roman"/>
                <w:sz w:val="24"/>
                <w:szCs w:val="24"/>
              </w:rPr>
            </w:pPr>
            <w:r w:rsidRPr="00C4570C">
              <w:rPr>
                <w:rFonts w:ascii="Times New Roman" w:hAnsi="Times New Roman"/>
                <w:sz w:val="24"/>
                <w:szCs w:val="24"/>
              </w:rPr>
              <w:t>The system must be implemented as a distribution module information system. The system must be implemented with standard technologies and to support commonly accepted communication standards which will guarantee the compatibility with the system with future developments. The existing functionalities and modules must be refactored and / or upgraded in such a way as to ensure that this requirement is met.</w:t>
            </w:r>
          </w:p>
          <w:p w14:paraId="5003239C" w14:textId="77777777" w:rsidR="00184DE2" w:rsidRPr="00C4570C" w:rsidRDefault="00184DE2" w:rsidP="00057833">
            <w:pPr>
              <w:pStyle w:val="ListParagraph"/>
              <w:spacing w:after="0" w:line="240" w:lineRule="auto"/>
              <w:jc w:val="both"/>
              <w:rPr>
                <w:rFonts w:ascii="Times New Roman" w:hAnsi="Times New Roman"/>
                <w:sz w:val="24"/>
                <w:szCs w:val="24"/>
              </w:rPr>
            </w:pPr>
          </w:p>
          <w:p w14:paraId="2379FDCE" w14:textId="77777777" w:rsidR="00184DE2" w:rsidRPr="00C4570C" w:rsidRDefault="00184DE2" w:rsidP="00057833">
            <w:pPr>
              <w:pStyle w:val="ListParagraph"/>
              <w:spacing w:after="0" w:line="240" w:lineRule="auto"/>
              <w:jc w:val="both"/>
              <w:rPr>
                <w:rFonts w:ascii="Times New Roman" w:hAnsi="Times New Roman"/>
                <w:sz w:val="24"/>
                <w:szCs w:val="24"/>
              </w:rPr>
            </w:pPr>
          </w:p>
          <w:p w14:paraId="1AF8731F" w14:textId="77777777" w:rsidR="008E7B7C" w:rsidRPr="00C4570C" w:rsidRDefault="008E7B7C" w:rsidP="00057833">
            <w:pPr>
              <w:pStyle w:val="ListParagraph"/>
              <w:spacing w:after="0" w:line="240" w:lineRule="auto"/>
              <w:jc w:val="both"/>
              <w:rPr>
                <w:rFonts w:ascii="Times New Roman" w:hAnsi="Times New Roman"/>
                <w:sz w:val="24"/>
                <w:szCs w:val="24"/>
              </w:rPr>
            </w:pPr>
          </w:p>
          <w:p w14:paraId="75F67C62" w14:textId="77777777" w:rsidR="00C46766" w:rsidRPr="00C4570C" w:rsidRDefault="00C46766" w:rsidP="009A61B0">
            <w:pPr>
              <w:pStyle w:val="ListParagraph"/>
              <w:numPr>
                <w:ilvl w:val="0"/>
                <w:numId w:val="19"/>
              </w:numPr>
              <w:spacing w:after="0" w:line="240" w:lineRule="auto"/>
              <w:jc w:val="both"/>
              <w:rPr>
                <w:rFonts w:ascii="Times New Roman" w:hAnsi="Times New Roman"/>
                <w:sz w:val="24"/>
                <w:szCs w:val="24"/>
              </w:rPr>
            </w:pPr>
            <w:r w:rsidRPr="00C4570C">
              <w:rPr>
                <w:rFonts w:ascii="Times New Roman" w:hAnsi="Times New Roman"/>
                <w:sz w:val="24"/>
                <w:szCs w:val="24"/>
              </w:rPr>
              <w:t>The business processes must be designed as independent as possible for the purposes of easier upgrade, expansion and service. The system must be parametized to the maximum and to permit the change of parameters through service (administrator) user interface;</w:t>
            </w:r>
          </w:p>
          <w:p w14:paraId="1A0A820F" w14:textId="77777777" w:rsidR="00184DE2" w:rsidRPr="00C4570C" w:rsidRDefault="00184DE2" w:rsidP="00057833">
            <w:pPr>
              <w:pStyle w:val="ListParagraph"/>
              <w:spacing w:after="0" w:line="240" w:lineRule="auto"/>
              <w:jc w:val="both"/>
              <w:rPr>
                <w:rFonts w:ascii="Times New Roman" w:hAnsi="Times New Roman"/>
                <w:sz w:val="24"/>
                <w:szCs w:val="24"/>
              </w:rPr>
            </w:pPr>
          </w:p>
          <w:p w14:paraId="097CF50D" w14:textId="77777777" w:rsidR="00D522F7" w:rsidRPr="00C4570C" w:rsidRDefault="00D522F7" w:rsidP="00057833">
            <w:pPr>
              <w:pStyle w:val="ListParagraph"/>
              <w:spacing w:after="0" w:line="240" w:lineRule="auto"/>
              <w:jc w:val="both"/>
              <w:rPr>
                <w:rFonts w:ascii="Times New Roman" w:hAnsi="Times New Roman"/>
                <w:sz w:val="24"/>
                <w:szCs w:val="24"/>
              </w:rPr>
            </w:pPr>
          </w:p>
          <w:p w14:paraId="0C0EC134" w14:textId="77777777" w:rsidR="00C46766" w:rsidRPr="00C4570C" w:rsidRDefault="00C46766" w:rsidP="009A61B0">
            <w:pPr>
              <w:pStyle w:val="ListParagraph"/>
              <w:numPr>
                <w:ilvl w:val="0"/>
                <w:numId w:val="19"/>
              </w:numPr>
              <w:spacing w:after="0" w:line="240" w:lineRule="auto"/>
              <w:jc w:val="both"/>
              <w:rPr>
                <w:rFonts w:ascii="Times New Roman" w:hAnsi="Times New Roman"/>
                <w:sz w:val="24"/>
                <w:szCs w:val="24"/>
              </w:rPr>
            </w:pPr>
            <w:r w:rsidRPr="00C4570C">
              <w:rPr>
                <w:rFonts w:ascii="Times New Roman" w:hAnsi="Times New Roman"/>
                <w:sz w:val="24"/>
                <w:szCs w:val="24"/>
              </w:rPr>
              <w:t>Functionality for ongoing monitoring, analysis and control of business process performance in the System must be implemented;</w:t>
            </w:r>
          </w:p>
          <w:p w14:paraId="2D169646" w14:textId="77777777" w:rsidR="00C46766" w:rsidRPr="00C4570C" w:rsidRDefault="00C46766" w:rsidP="009A61B0">
            <w:pPr>
              <w:pStyle w:val="ListParagraph"/>
              <w:numPr>
                <w:ilvl w:val="0"/>
                <w:numId w:val="19"/>
              </w:numPr>
              <w:spacing w:after="0" w:line="240" w:lineRule="auto"/>
              <w:jc w:val="both"/>
              <w:rPr>
                <w:rFonts w:ascii="Times New Roman" w:hAnsi="Times New Roman"/>
                <w:sz w:val="24"/>
                <w:szCs w:val="24"/>
              </w:rPr>
            </w:pPr>
            <w:r w:rsidRPr="00C4570C">
              <w:rPr>
                <w:rFonts w:ascii="Times New Roman" w:hAnsi="Times New Roman"/>
                <w:sz w:val="24"/>
                <w:szCs w:val="24"/>
              </w:rPr>
              <w:t>During the development, testing and deployment of the System Contractor must implement proven architecture (SOA, MVC or equivalent) models and design-templates, and the principles of object-oriented approach to the development of software applications;</w:t>
            </w:r>
          </w:p>
          <w:p w14:paraId="5A8AA8D8" w14:textId="77777777" w:rsidR="00184DE2" w:rsidRPr="00C4570C" w:rsidRDefault="00184DE2" w:rsidP="00057833">
            <w:pPr>
              <w:pStyle w:val="ListParagraph"/>
              <w:spacing w:after="0" w:line="240" w:lineRule="auto"/>
              <w:jc w:val="both"/>
              <w:rPr>
                <w:rFonts w:ascii="Times New Roman" w:hAnsi="Times New Roman"/>
                <w:sz w:val="24"/>
                <w:szCs w:val="24"/>
              </w:rPr>
            </w:pPr>
          </w:p>
          <w:p w14:paraId="19D1ACAC" w14:textId="77777777" w:rsidR="00D522F7" w:rsidRPr="00C4570C" w:rsidRDefault="00D522F7" w:rsidP="00057833">
            <w:pPr>
              <w:pStyle w:val="ListParagraph"/>
              <w:spacing w:after="0" w:line="240" w:lineRule="auto"/>
              <w:jc w:val="both"/>
              <w:rPr>
                <w:rFonts w:ascii="Times New Roman" w:hAnsi="Times New Roman"/>
                <w:sz w:val="24"/>
                <w:szCs w:val="24"/>
              </w:rPr>
            </w:pPr>
          </w:p>
          <w:p w14:paraId="75190AC6" w14:textId="77777777" w:rsidR="007338F1" w:rsidRPr="00C4570C" w:rsidRDefault="007338F1" w:rsidP="00057833">
            <w:pPr>
              <w:pStyle w:val="ListParagraph"/>
              <w:spacing w:after="0" w:line="240" w:lineRule="auto"/>
              <w:jc w:val="both"/>
              <w:rPr>
                <w:rFonts w:ascii="Times New Roman" w:hAnsi="Times New Roman"/>
                <w:sz w:val="24"/>
                <w:szCs w:val="24"/>
              </w:rPr>
            </w:pPr>
          </w:p>
          <w:p w14:paraId="5CBF34E1" w14:textId="77777777" w:rsidR="007338F1" w:rsidRPr="00C4570C" w:rsidRDefault="007338F1" w:rsidP="00057833">
            <w:pPr>
              <w:pStyle w:val="ListParagraph"/>
              <w:spacing w:after="0" w:line="240" w:lineRule="auto"/>
              <w:jc w:val="both"/>
              <w:rPr>
                <w:rFonts w:ascii="Times New Roman" w:hAnsi="Times New Roman"/>
                <w:sz w:val="24"/>
                <w:szCs w:val="24"/>
              </w:rPr>
            </w:pPr>
          </w:p>
          <w:p w14:paraId="568FBF9D" w14:textId="77777777" w:rsidR="00C46766" w:rsidRPr="00C4570C" w:rsidRDefault="00C46766" w:rsidP="009A61B0">
            <w:pPr>
              <w:pStyle w:val="ListParagraph"/>
              <w:numPr>
                <w:ilvl w:val="0"/>
                <w:numId w:val="19"/>
              </w:numPr>
              <w:spacing w:after="0" w:line="240" w:lineRule="auto"/>
              <w:jc w:val="both"/>
              <w:rPr>
                <w:rFonts w:ascii="Times New Roman" w:hAnsi="Times New Roman"/>
                <w:sz w:val="24"/>
                <w:szCs w:val="24"/>
              </w:rPr>
            </w:pPr>
            <w:r w:rsidRPr="00C4570C">
              <w:rPr>
                <w:rFonts w:ascii="Times New Roman" w:hAnsi="Times New Roman"/>
                <w:sz w:val="24"/>
                <w:szCs w:val="24"/>
              </w:rPr>
              <w:t>The system must be implemented with Service Oriented Architecture (SOA) software architecture;</w:t>
            </w:r>
          </w:p>
          <w:p w14:paraId="010BE239" w14:textId="77777777" w:rsidR="00184DE2" w:rsidRPr="00C4570C" w:rsidRDefault="00184DE2" w:rsidP="00057833">
            <w:pPr>
              <w:pStyle w:val="ListParagraph"/>
              <w:spacing w:after="0" w:line="240" w:lineRule="auto"/>
              <w:rPr>
                <w:rFonts w:ascii="Times New Roman" w:hAnsi="Times New Roman"/>
                <w:sz w:val="24"/>
                <w:szCs w:val="24"/>
              </w:rPr>
            </w:pPr>
          </w:p>
          <w:p w14:paraId="63B6CF1D" w14:textId="112E2014" w:rsidR="00C46766" w:rsidRPr="00C4570C" w:rsidRDefault="00C46766" w:rsidP="009A61B0">
            <w:pPr>
              <w:pStyle w:val="ListParagraph"/>
              <w:numPr>
                <w:ilvl w:val="0"/>
                <w:numId w:val="19"/>
              </w:numPr>
              <w:spacing w:after="0" w:line="240" w:lineRule="auto"/>
              <w:jc w:val="both"/>
              <w:rPr>
                <w:rFonts w:ascii="Times New Roman" w:hAnsi="Times New Roman"/>
                <w:sz w:val="24"/>
                <w:szCs w:val="24"/>
              </w:rPr>
            </w:pPr>
            <w:r w:rsidRPr="00C4570C">
              <w:rPr>
                <w:rFonts w:ascii="Times New Roman" w:hAnsi="Times New Roman"/>
                <w:sz w:val="24"/>
                <w:szCs w:val="24"/>
              </w:rPr>
              <w:t xml:space="preserve">The interactions between the different modules in the System and the integration with external information systems must be implemented and described in the form of Web Services that are accessible for use by </w:t>
            </w:r>
            <w:r w:rsidRPr="00C4570C">
              <w:rPr>
                <w:rFonts w:ascii="Times New Roman" w:hAnsi="Times New Roman"/>
                <w:sz w:val="24"/>
                <w:szCs w:val="24"/>
              </w:rPr>
              <w:lastRenderedPageBreak/>
              <w:t xml:space="preserve">other systems in the state administration, and for certain services - for the citizens and the business; For each of the different modules / functionalities of the System, application </w:t>
            </w:r>
            <w:r w:rsidR="00CE0C28" w:rsidRPr="00C4570C">
              <w:rPr>
                <w:rFonts w:ascii="Times New Roman" w:hAnsi="Times New Roman"/>
                <w:sz w:val="24"/>
                <w:szCs w:val="24"/>
              </w:rPr>
              <w:t>programming</w:t>
            </w:r>
            <w:r w:rsidRPr="00C4570C">
              <w:rPr>
                <w:rFonts w:ascii="Times New Roman" w:hAnsi="Times New Roman"/>
                <w:sz w:val="24"/>
                <w:szCs w:val="24"/>
              </w:rPr>
              <w:t xml:space="preserve"> interfaces (APIs) should be implemented and described. APIs must also be available for the integration of new modules and other internal or external systems;</w:t>
            </w:r>
          </w:p>
          <w:p w14:paraId="1C1663ED" w14:textId="77777777" w:rsidR="00184DE2" w:rsidRPr="00C4570C" w:rsidRDefault="00184DE2" w:rsidP="00057833">
            <w:pPr>
              <w:pStyle w:val="ListParagraph"/>
              <w:spacing w:after="0" w:line="240" w:lineRule="auto"/>
              <w:rPr>
                <w:rFonts w:ascii="Times New Roman" w:hAnsi="Times New Roman"/>
                <w:sz w:val="24"/>
                <w:szCs w:val="24"/>
              </w:rPr>
            </w:pPr>
          </w:p>
          <w:p w14:paraId="2626083A" w14:textId="77777777" w:rsidR="00184DE2" w:rsidRPr="00C4570C" w:rsidRDefault="00184DE2" w:rsidP="00057833">
            <w:pPr>
              <w:pStyle w:val="ListParagraph"/>
              <w:spacing w:after="0" w:line="240" w:lineRule="auto"/>
              <w:jc w:val="both"/>
              <w:rPr>
                <w:rFonts w:ascii="Times New Roman" w:hAnsi="Times New Roman"/>
                <w:sz w:val="24"/>
                <w:szCs w:val="24"/>
              </w:rPr>
            </w:pPr>
          </w:p>
          <w:p w14:paraId="5E3B51FA" w14:textId="77777777" w:rsidR="00184DE2" w:rsidRPr="00C4570C" w:rsidRDefault="00184DE2" w:rsidP="00057833">
            <w:pPr>
              <w:pStyle w:val="ListParagraph"/>
              <w:spacing w:after="0" w:line="240" w:lineRule="auto"/>
              <w:jc w:val="both"/>
              <w:rPr>
                <w:rFonts w:ascii="Times New Roman" w:hAnsi="Times New Roman"/>
                <w:sz w:val="24"/>
                <w:szCs w:val="24"/>
              </w:rPr>
            </w:pPr>
          </w:p>
          <w:p w14:paraId="2E5C8BC2" w14:textId="77777777" w:rsidR="007338F1" w:rsidRPr="00C4570C" w:rsidRDefault="007338F1" w:rsidP="00057833">
            <w:pPr>
              <w:pStyle w:val="ListParagraph"/>
              <w:spacing w:after="0" w:line="240" w:lineRule="auto"/>
              <w:jc w:val="both"/>
              <w:rPr>
                <w:rFonts w:ascii="Times New Roman" w:hAnsi="Times New Roman"/>
                <w:sz w:val="24"/>
                <w:szCs w:val="24"/>
              </w:rPr>
            </w:pPr>
          </w:p>
          <w:p w14:paraId="773466A5" w14:textId="77777777" w:rsidR="00C46766" w:rsidRPr="00C4570C" w:rsidRDefault="00C46766" w:rsidP="009A61B0">
            <w:pPr>
              <w:pStyle w:val="ListParagraph"/>
              <w:numPr>
                <w:ilvl w:val="0"/>
                <w:numId w:val="19"/>
              </w:numPr>
              <w:spacing w:after="0" w:line="240" w:lineRule="auto"/>
              <w:jc w:val="both"/>
              <w:rPr>
                <w:rFonts w:ascii="Times New Roman" w:hAnsi="Times New Roman"/>
                <w:sz w:val="24"/>
                <w:szCs w:val="24"/>
              </w:rPr>
            </w:pPr>
            <w:r w:rsidRPr="00C4570C">
              <w:rPr>
                <w:rFonts w:ascii="Times New Roman" w:hAnsi="Times New Roman"/>
                <w:sz w:val="24"/>
                <w:szCs w:val="24"/>
              </w:rPr>
              <w:t xml:space="preserve"> To implement a technical opportunity to simultaneously use the system by more than one administration, including those from other EU countries, and Eurostat, according to the existing requirements for interoperability and information security and according to Electronic Data Interchange (EDI) for provision of documents and information on movements of waste from and to the EU territory.</w:t>
            </w:r>
          </w:p>
          <w:p w14:paraId="3052C359" w14:textId="77777777" w:rsidR="00C46766" w:rsidRPr="00C4570C" w:rsidRDefault="00C46766" w:rsidP="00057833">
            <w:pPr>
              <w:tabs>
                <w:tab w:val="left" w:pos="180"/>
              </w:tabs>
              <w:spacing w:before="0"/>
              <w:rPr>
                <w:rFonts w:ascii="Times New Roman" w:hAnsi="Times New Roman"/>
              </w:rPr>
            </w:pPr>
          </w:p>
          <w:p w14:paraId="20693742" w14:textId="30876488" w:rsidR="00C46766" w:rsidRPr="00C4570C" w:rsidRDefault="003B780E" w:rsidP="00057833">
            <w:pPr>
              <w:tabs>
                <w:tab w:val="left" w:pos="180"/>
                <w:tab w:val="num" w:pos="709"/>
              </w:tabs>
              <w:spacing w:before="0"/>
              <w:ind w:left="567" w:hanging="24"/>
              <w:rPr>
                <w:rFonts w:ascii="Times New Roman" w:hAnsi="Times New Roman"/>
              </w:rPr>
            </w:pPr>
            <w:hyperlink r:id="rId29">
              <w:r w:rsidR="00C46766" w:rsidRPr="00C4570C">
                <w:rPr>
                  <w:rStyle w:val="Hyperlink"/>
                  <w:rFonts w:ascii="Times New Roman" w:hAnsi="Times New Roman"/>
                  <w:b/>
                  <w:color w:val="auto"/>
                </w:rPr>
                <w:t>http://ec.europa.eu/environment/waste/shipments/studies.htm</w:t>
              </w:r>
            </w:hyperlink>
            <w:r w:rsidR="00C46766" w:rsidRPr="00C4570C">
              <w:rPr>
                <w:rFonts w:ascii="Times New Roman" w:hAnsi="Times New Roman"/>
                <w:b/>
              </w:rPr>
              <w:t xml:space="preserve"> )</w:t>
            </w:r>
          </w:p>
          <w:p w14:paraId="7F799B5D" w14:textId="77777777" w:rsidR="00C46766" w:rsidRPr="00C4570C" w:rsidRDefault="00C46766" w:rsidP="00057833">
            <w:pPr>
              <w:tabs>
                <w:tab w:val="left" w:pos="180"/>
                <w:tab w:val="left" w:pos="720"/>
              </w:tabs>
              <w:spacing w:before="0"/>
              <w:ind w:left="1277"/>
              <w:rPr>
                <w:rFonts w:ascii="Times New Roman" w:hAnsi="Times New Roman"/>
              </w:rPr>
            </w:pPr>
          </w:p>
          <w:p w14:paraId="3E286C6D" w14:textId="77777777" w:rsidR="00365A3E" w:rsidRPr="00C4570C" w:rsidRDefault="00365A3E" w:rsidP="00057833">
            <w:pPr>
              <w:tabs>
                <w:tab w:val="left" w:pos="180"/>
                <w:tab w:val="left" w:pos="720"/>
              </w:tabs>
              <w:spacing w:before="0"/>
              <w:ind w:left="1277"/>
              <w:rPr>
                <w:rFonts w:ascii="Times New Roman" w:hAnsi="Times New Roman"/>
              </w:rPr>
            </w:pPr>
          </w:p>
          <w:p w14:paraId="774A4E6B" w14:textId="77777777" w:rsidR="00C46766" w:rsidRPr="00C4570C" w:rsidRDefault="00C46766" w:rsidP="009A61B0">
            <w:pPr>
              <w:pStyle w:val="ListParagraph"/>
              <w:numPr>
                <w:ilvl w:val="0"/>
                <w:numId w:val="19"/>
              </w:numPr>
              <w:spacing w:after="0" w:line="240" w:lineRule="auto"/>
              <w:jc w:val="both"/>
              <w:rPr>
                <w:rFonts w:ascii="Times New Roman" w:hAnsi="Times New Roman"/>
                <w:sz w:val="24"/>
                <w:szCs w:val="24"/>
              </w:rPr>
            </w:pPr>
            <w:r w:rsidRPr="00C4570C">
              <w:rPr>
                <w:rFonts w:ascii="Times New Roman" w:hAnsi="Times New Roman"/>
                <w:sz w:val="24"/>
                <w:szCs w:val="24"/>
              </w:rPr>
              <w:t>APIs and information objects must necessarily support a version attribute;</w:t>
            </w:r>
          </w:p>
          <w:p w14:paraId="1A3937C0" w14:textId="77777777" w:rsidR="008E7B7C" w:rsidRPr="00C4570C" w:rsidRDefault="008E7B7C" w:rsidP="00057833">
            <w:pPr>
              <w:pStyle w:val="ListParagraph"/>
              <w:spacing w:after="0" w:line="240" w:lineRule="auto"/>
              <w:jc w:val="both"/>
              <w:rPr>
                <w:rFonts w:ascii="Times New Roman" w:hAnsi="Times New Roman"/>
                <w:sz w:val="24"/>
                <w:szCs w:val="24"/>
              </w:rPr>
            </w:pPr>
          </w:p>
          <w:p w14:paraId="78AF6703" w14:textId="55287E63" w:rsidR="00C46766" w:rsidRPr="00C4570C" w:rsidRDefault="00C46766" w:rsidP="009A61B0">
            <w:pPr>
              <w:pStyle w:val="ListParagraph"/>
              <w:numPr>
                <w:ilvl w:val="0"/>
                <w:numId w:val="19"/>
              </w:numPr>
              <w:spacing w:after="0" w:line="240" w:lineRule="auto"/>
              <w:jc w:val="both"/>
              <w:rPr>
                <w:rFonts w:ascii="Times New Roman" w:hAnsi="Times New Roman"/>
                <w:sz w:val="24"/>
                <w:szCs w:val="24"/>
              </w:rPr>
            </w:pPr>
            <w:r w:rsidRPr="00C4570C">
              <w:rPr>
                <w:rFonts w:ascii="Times New Roman" w:hAnsi="Times New Roman"/>
                <w:sz w:val="24"/>
                <w:szCs w:val="24"/>
              </w:rPr>
              <w:t xml:space="preserve">The version of the </w:t>
            </w:r>
            <w:r w:rsidR="00CE0C28" w:rsidRPr="00C4570C">
              <w:rPr>
                <w:rFonts w:ascii="Times New Roman" w:hAnsi="Times New Roman"/>
                <w:sz w:val="24"/>
                <w:szCs w:val="24"/>
              </w:rPr>
              <w:t>programme</w:t>
            </w:r>
            <w:r w:rsidRPr="00C4570C">
              <w:rPr>
                <w:rFonts w:ascii="Times New Roman" w:hAnsi="Times New Roman"/>
                <w:sz w:val="24"/>
                <w:szCs w:val="24"/>
              </w:rPr>
              <w:t xml:space="preserve"> interfaces submitted through web services must support the version in one or more of the following ways:</w:t>
            </w:r>
          </w:p>
          <w:p w14:paraId="7C0FDFF0" w14:textId="77777777" w:rsidR="00C46766" w:rsidRPr="00C4570C" w:rsidRDefault="00C46766" w:rsidP="009A61B0">
            <w:pPr>
              <w:pStyle w:val="ListParagraph"/>
              <w:numPr>
                <w:ilvl w:val="1"/>
                <w:numId w:val="19"/>
              </w:numPr>
              <w:spacing w:after="0" w:line="240" w:lineRule="auto"/>
              <w:jc w:val="both"/>
              <w:rPr>
                <w:rFonts w:ascii="Times New Roman" w:hAnsi="Times New Roman"/>
                <w:sz w:val="24"/>
                <w:szCs w:val="24"/>
              </w:rPr>
            </w:pPr>
            <w:r w:rsidRPr="00C4570C">
              <w:rPr>
                <w:rFonts w:ascii="Times New Roman" w:hAnsi="Times New Roman"/>
                <w:sz w:val="24"/>
                <w:szCs w:val="24"/>
              </w:rPr>
              <w:t>As part of the URL</w:t>
            </w:r>
          </w:p>
          <w:p w14:paraId="080EF227" w14:textId="77777777" w:rsidR="00C46766" w:rsidRPr="00C4570C" w:rsidRDefault="00C46766" w:rsidP="009A61B0">
            <w:pPr>
              <w:pStyle w:val="ListParagraph"/>
              <w:numPr>
                <w:ilvl w:val="1"/>
                <w:numId w:val="19"/>
              </w:numPr>
              <w:spacing w:after="0" w:line="240" w:lineRule="auto"/>
              <w:jc w:val="both"/>
              <w:rPr>
                <w:rFonts w:ascii="Times New Roman" w:hAnsi="Times New Roman"/>
                <w:sz w:val="24"/>
                <w:szCs w:val="24"/>
              </w:rPr>
            </w:pPr>
            <w:r w:rsidRPr="00C4570C">
              <w:rPr>
                <w:rFonts w:ascii="Times New Roman" w:hAnsi="Times New Roman"/>
                <w:sz w:val="24"/>
                <w:szCs w:val="24"/>
              </w:rPr>
              <w:t>As GET parameter</w:t>
            </w:r>
          </w:p>
          <w:p w14:paraId="406C6E4D" w14:textId="77777777" w:rsidR="00C46766" w:rsidRPr="00C4570C" w:rsidRDefault="00C46766" w:rsidP="009A61B0">
            <w:pPr>
              <w:pStyle w:val="ListParagraph"/>
              <w:numPr>
                <w:ilvl w:val="1"/>
                <w:numId w:val="19"/>
              </w:numPr>
              <w:spacing w:after="0" w:line="240" w:lineRule="auto"/>
              <w:jc w:val="both"/>
              <w:rPr>
                <w:rFonts w:ascii="Times New Roman" w:hAnsi="Times New Roman"/>
                <w:sz w:val="24"/>
                <w:szCs w:val="24"/>
              </w:rPr>
            </w:pPr>
            <w:r w:rsidRPr="00C4570C">
              <w:rPr>
                <w:rFonts w:ascii="Times New Roman" w:hAnsi="Times New Roman"/>
                <w:sz w:val="24"/>
                <w:szCs w:val="24"/>
              </w:rPr>
              <w:t>As HTTP header (Accept or other)</w:t>
            </w:r>
          </w:p>
          <w:p w14:paraId="1E34CD16" w14:textId="77777777" w:rsidR="00184DE2" w:rsidRPr="00C4570C" w:rsidRDefault="00184DE2" w:rsidP="00057833">
            <w:pPr>
              <w:pStyle w:val="ListParagraph"/>
              <w:spacing w:after="0" w:line="240" w:lineRule="auto"/>
              <w:ind w:left="1440"/>
              <w:jc w:val="both"/>
              <w:rPr>
                <w:rFonts w:ascii="Times New Roman" w:hAnsi="Times New Roman"/>
                <w:sz w:val="24"/>
                <w:szCs w:val="24"/>
              </w:rPr>
            </w:pPr>
          </w:p>
          <w:p w14:paraId="1AD0594A" w14:textId="77777777" w:rsidR="00C46766" w:rsidRPr="00C4570C" w:rsidRDefault="00C46766" w:rsidP="009A61B0">
            <w:pPr>
              <w:pStyle w:val="ListParagraph"/>
              <w:numPr>
                <w:ilvl w:val="0"/>
                <w:numId w:val="19"/>
              </w:numPr>
              <w:spacing w:after="0" w:line="240" w:lineRule="auto"/>
              <w:jc w:val="both"/>
              <w:rPr>
                <w:rFonts w:ascii="Times New Roman" w:hAnsi="Times New Roman"/>
                <w:sz w:val="24"/>
                <w:szCs w:val="24"/>
              </w:rPr>
            </w:pPr>
            <w:r w:rsidRPr="00C4570C">
              <w:rPr>
                <w:rFonts w:ascii="Times New Roman" w:hAnsi="Times New Roman"/>
                <w:sz w:val="24"/>
                <w:szCs w:val="24"/>
              </w:rPr>
              <w:t>For each individual API, a software development kit (SDK) of at least two of the popular development platforms (.NET, Java, PHP) must be developed;</w:t>
            </w:r>
          </w:p>
          <w:p w14:paraId="6AAC759E" w14:textId="77777777" w:rsidR="00184DE2" w:rsidRPr="00C4570C" w:rsidRDefault="00184DE2" w:rsidP="00057833">
            <w:pPr>
              <w:pStyle w:val="ListParagraph"/>
              <w:spacing w:after="0" w:line="240" w:lineRule="auto"/>
              <w:jc w:val="both"/>
              <w:rPr>
                <w:rFonts w:ascii="Times New Roman" w:hAnsi="Times New Roman"/>
                <w:sz w:val="24"/>
                <w:szCs w:val="24"/>
              </w:rPr>
            </w:pPr>
          </w:p>
          <w:p w14:paraId="45FE3324" w14:textId="77777777" w:rsidR="00C46766" w:rsidRPr="00C4570C" w:rsidRDefault="00C46766" w:rsidP="009A61B0">
            <w:pPr>
              <w:pStyle w:val="ListParagraph"/>
              <w:numPr>
                <w:ilvl w:val="0"/>
                <w:numId w:val="19"/>
              </w:numPr>
              <w:spacing w:after="0" w:line="240" w:lineRule="auto"/>
              <w:jc w:val="both"/>
              <w:rPr>
                <w:rFonts w:ascii="Times New Roman" w:hAnsi="Times New Roman"/>
                <w:sz w:val="24"/>
                <w:szCs w:val="24"/>
              </w:rPr>
            </w:pPr>
            <w:r w:rsidRPr="00C4570C">
              <w:rPr>
                <w:rFonts w:ascii="Times New Roman" w:hAnsi="Times New Roman"/>
                <w:sz w:val="24"/>
                <w:szCs w:val="24"/>
              </w:rPr>
              <w:t>The system should provide opportunities for expanding, reserving, and balancing the load between multiple server instances with the same roles;</w:t>
            </w:r>
          </w:p>
          <w:p w14:paraId="4744033F" w14:textId="77777777" w:rsidR="00184DE2" w:rsidRPr="00C4570C" w:rsidRDefault="00184DE2" w:rsidP="00057833">
            <w:pPr>
              <w:pStyle w:val="ListParagraph"/>
              <w:spacing w:after="0" w:line="240" w:lineRule="auto"/>
              <w:rPr>
                <w:rFonts w:ascii="Times New Roman" w:hAnsi="Times New Roman"/>
                <w:sz w:val="24"/>
                <w:szCs w:val="24"/>
              </w:rPr>
            </w:pPr>
          </w:p>
          <w:p w14:paraId="43FCBBF4" w14:textId="77777777" w:rsidR="00C46766" w:rsidRPr="00C4570C" w:rsidRDefault="00C46766" w:rsidP="009A61B0">
            <w:pPr>
              <w:pStyle w:val="ListParagraph"/>
              <w:numPr>
                <w:ilvl w:val="0"/>
                <w:numId w:val="19"/>
              </w:numPr>
              <w:spacing w:after="0" w:line="240" w:lineRule="auto"/>
              <w:jc w:val="both"/>
              <w:rPr>
                <w:rFonts w:ascii="Times New Roman" w:hAnsi="Times New Roman"/>
                <w:sz w:val="24"/>
                <w:szCs w:val="24"/>
              </w:rPr>
            </w:pPr>
            <w:r w:rsidRPr="00C4570C">
              <w:rPr>
                <w:rFonts w:ascii="Times New Roman" w:hAnsi="Times New Roman"/>
                <w:sz w:val="24"/>
                <w:szCs w:val="24"/>
              </w:rPr>
              <w:t xml:space="preserve">In the development of the System, possible changes should be envisaged, caused by the constantly changing regulatory, business and technological environment. A key </w:t>
            </w:r>
            <w:r w:rsidRPr="00C4570C">
              <w:rPr>
                <w:rFonts w:ascii="Times New Roman" w:hAnsi="Times New Roman"/>
                <w:sz w:val="24"/>
                <w:szCs w:val="24"/>
              </w:rPr>
              <w:lastRenderedPageBreak/>
              <w:t>requirement is the need for the information system to be developed as flexible and easily adaptable, taking into account legislative, administrative, structural or organizational changes leading to changes in work processes;</w:t>
            </w:r>
          </w:p>
          <w:p w14:paraId="1402ACF0" w14:textId="77777777" w:rsidR="00D522F7" w:rsidRPr="00C4570C" w:rsidRDefault="00D522F7" w:rsidP="00057833">
            <w:pPr>
              <w:pStyle w:val="ListParagraph"/>
              <w:spacing w:after="0" w:line="240" w:lineRule="auto"/>
              <w:rPr>
                <w:rFonts w:ascii="Times New Roman" w:hAnsi="Times New Roman"/>
                <w:sz w:val="24"/>
                <w:szCs w:val="24"/>
              </w:rPr>
            </w:pPr>
          </w:p>
          <w:p w14:paraId="1BD9F7C3" w14:textId="77777777" w:rsidR="00D522F7" w:rsidRPr="00C4570C" w:rsidRDefault="00D522F7" w:rsidP="00057833">
            <w:pPr>
              <w:pStyle w:val="ListParagraph"/>
              <w:spacing w:after="0" w:line="240" w:lineRule="auto"/>
              <w:jc w:val="both"/>
              <w:rPr>
                <w:rFonts w:ascii="Times New Roman" w:hAnsi="Times New Roman"/>
                <w:sz w:val="24"/>
                <w:szCs w:val="24"/>
              </w:rPr>
            </w:pPr>
          </w:p>
          <w:p w14:paraId="4DFB550F" w14:textId="77777777" w:rsidR="00167C38" w:rsidRPr="00C4570C" w:rsidRDefault="00167C38" w:rsidP="00057833">
            <w:pPr>
              <w:pStyle w:val="ListParagraph"/>
              <w:spacing w:after="0" w:line="240" w:lineRule="auto"/>
              <w:jc w:val="both"/>
              <w:rPr>
                <w:rFonts w:ascii="Times New Roman" w:hAnsi="Times New Roman"/>
                <w:sz w:val="24"/>
                <w:szCs w:val="24"/>
              </w:rPr>
            </w:pPr>
          </w:p>
          <w:p w14:paraId="51C34B3E" w14:textId="538C76F0" w:rsidR="00C46766" w:rsidRPr="00C4570C" w:rsidRDefault="00C46766" w:rsidP="009A61B0">
            <w:pPr>
              <w:pStyle w:val="ListParagraph"/>
              <w:numPr>
                <w:ilvl w:val="0"/>
                <w:numId w:val="19"/>
              </w:numPr>
              <w:spacing w:after="0" w:line="240" w:lineRule="auto"/>
              <w:jc w:val="both"/>
              <w:rPr>
                <w:rFonts w:ascii="Times New Roman" w:hAnsi="Times New Roman"/>
                <w:sz w:val="24"/>
                <w:szCs w:val="24"/>
              </w:rPr>
            </w:pPr>
            <w:r w:rsidRPr="00C4570C">
              <w:rPr>
                <w:rFonts w:ascii="Times New Roman" w:hAnsi="Times New Roman"/>
                <w:sz w:val="24"/>
                <w:szCs w:val="24"/>
              </w:rPr>
              <w:t xml:space="preserve">The Contractor must provide mechanisms for the implementation of future changes to the System without changing the existing </w:t>
            </w:r>
            <w:r w:rsidR="00CE0C28" w:rsidRPr="00C4570C">
              <w:rPr>
                <w:rFonts w:ascii="Times New Roman" w:hAnsi="Times New Roman"/>
                <w:sz w:val="24"/>
                <w:szCs w:val="24"/>
              </w:rPr>
              <w:t>programming</w:t>
            </w:r>
            <w:r w:rsidRPr="00C4570C">
              <w:rPr>
                <w:rFonts w:ascii="Times New Roman" w:hAnsi="Times New Roman"/>
                <w:sz w:val="24"/>
                <w:szCs w:val="24"/>
              </w:rPr>
              <w:t xml:space="preserve"> code. When this is not possible, the time for change, compilation and commissioning must be minimized. The future development of the System will be required in connection with changes in the legal framework, changes in the user's work pattern, changes in external systems integrated with the System, removal of identified problems, changes in the service model, etc. Such changes will take place throughout the lifetime of the system, including during the warranty period;</w:t>
            </w:r>
          </w:p>
          <w:p w14:paraId="4C2A6DED" w14:textId="77777777" w:rsidR="00C46766" w:rsidRPr="00C4570C" w:rsidRDefault="00C46766" w:rsidP="00057833">
            <w:pPr>
              <w:spacing w:before="0"/>
              <w:ind w:left="360" w:firstLine="0"/>
              <w:rPr>
                <w:rFonts w:ascii="Times New Roman" w:hAnsi="Times New Roman"/>
              </w:rPr>
            </w:pPr>
          </w:p>
          <w:p w14:paraId="12C8063A" w14:textId="77777777" w:rsidR="00C46766" w:rsidRPr="00C4570C" w:rsidRDefault="00C46766" w:rsidP="00057833">
            <w:pPr>
              <w:spacing w:before="0"/>
              <w:ind w:left="360" w:firstLine="0"/>
              <w:rPr>
                <w:rFonts w:ascii="Times New Roman" w:hAnsi="Times New Roman"/>
              </w:rPr>
            </w:pPr>
          </w:p>
          <w:p w14:paraId="4B180104" w14:textId="77777777" w:rsidR="005B1CB1" w:rsidRPr="00C4570C" w:rsidRDefault="005B1CB1" w:rsidP="00057833">
            <w:pPr>
              <w:spacing w:before="0"/>
              <w:ind w:left="360" w:firstLine="0"/>
              <w:rPr>
                <w:rFonts w:ascii="Times New Roman" w:hAnsi="Times New Roman"/>
              </w:rPr>
            </w:pPr>
          </w:p>
          <w:p w14:paraId="2FD479E6" w14:textId="77777777" w:rsidR="00365A3E" w:rsidRPr="00C4570C" w:rsidRDefault="00365A3E" w:rsidP="00057833">
            <w:pPr>
              <w:spacing w:before="0"/>
              <w:ind w:left="360" w:firstLine="0"/>
              <w:rPr>
                <w:rFonts w:ascii="Times New Roman" w:hAnsi="Times New Roman"/>
              </w:rPr>
            </w:pPr>
          </w:p>
          <w:p w14:paraId="55A077A7" w14:textId="77777777" w:rsidR="00C46766" w:rsidRPr="00C4570C" w:rsidRDefault="00C46766" w:rsidP="009A61B0">
            <w:pPr>
              <w:pStyle w:val="ListParagraph"/>
              <w:numPr>
                <w:ilvl w:val="0"/>
                <w:numId w:val="19"/>
              </w:numPr>
              <w:spacing w:after="0" w:line="240" w:lineRule="auto"/>
              <w:jc w:val="both"/>
              <w:rPr>
                <w:rFonts w:ascii="Times New Roman" w:hAnsi="Times New Roman"/>
                <w:sz w:val="24"/>
                <w:szCs w:val="24"/>
              </w:rPr>
            </w:pPr>
            <w:r w:rsidRPr="00C4570C">
              <w:rPr>
                <w:rFonts w:ascii="Times New Roman" w:hAnsi="Times New Roman"/>
                <w:sz w:val="24"/>
                <w:szCs w:val="24"/>
              </w:rPr>
              <w:t>The architecture of the System and all software components (system and application) must be  selected and / or developed in a way to provide functionality and fault tolerance of the system, as well as non-discriminatory installation (without different installation conditions over physical and virtual environments) and operating in productive mode, on virtual infrastructure, or on the State Hybrid Private Cloud (SHPC);</w:t>
            </w:r>
          </w:p>
          <w:p w14:paraId="081B17EB" w14:textId="77777777" w:rsidR="00C46766" w:rsidRPr="00C4570C" w:rsidRDefault="00C46766" w:rsidP="00057833">
            <w:pPr>
              <w:pStyle w:val="ListParagraph"/>
              <w:spacing w:after="0" w:line="240" w:lineRule="auto"/>
              <w:jc w:val="both"/>
              <w:rPr>
                <w:rFonts w:ascii="Times New Roman" w:hAnsi="Times New Roman"/>
                <w:sz w:val="24"/>
                <w:szCs w:val="24"/>
              </w:rPr>
            </w:pPr>
          </w:p>
          <w:p w14:paraId="4B6E6310" w14:textId="77777777" w:rsidR="00D522F7" w:rsidRPr="00C4570C" w:rsidRDefault="00D522F7" w:rsidP="00057833">
            <w:pPr>
              <w:pStyle w:val="ListParagraph"/>
              <w:spacing w:after="0" w:line="240" w:lineRule="auto"/>
              <w:jc w:val="both"/>
              <w:rPr>
                <w:rFonts w:ascii="Times New Roman" w:hAnsi="Times New Roman"/>
                <w:sz w:val="24"/>
                <w:szCs w:val="24"/>
              </w:rPr>
            </w:pPr>
          </w:p>
          <w:p w14:paraId="1CA8BD7E" w14:textId="4507E43A" w:rsidR="00C46766" w:rsidRPr="00C4570C" w:rsidRDefault="00C46766" w:rsidP="009A61B0">
            <w:pPr>
              <w:pStyle w:val="ListParagraph"/>
              <w:numPr>
                <w:ilvl w:val="0"/>
                <w:numId w:val="19"/>
              </w:numPr>
              <w:spacing w:after="0" w:line="240" w:lineRule="auto"/>
              <w:jc w:val="both"/>
              <w:rPr>
                <w:rFonts w:ascii="Times New Roman" w:hAnsi="Times New Roman"/>
                <w:sz w:val="24"/>
                <w:szCs w:val="24"/>
              </w:rPr>
            </w:pPr>
            <w:r w:rsidRPr="00C4570C">
              <w:rPr>
                <w:rFonts w:ascii="Times New Roman" w:hAnsi="Times New Roman"/>
                <w:sz w:val="24"/>
                <w:szCs w:val="24"/>
              </w:rPr>
              <w:t xml:space="preserve">The architecture of the System and all software components (system and application) must be selected and / or developed in order to realize a service interface for automated online data exchange and to provide internal electronic administrative services according to the requirements of art. 58a, item 4 of the E-government </w:t>
            </w:r>
            <w:r w:rsidR="00184DE2" w:rsidRPr="00C4570C">
              <w:rPr>
                <w:rFonts w:ascii="Times New Roman" w:hAnsi="Times New Roman"/>
                <w:sz w:val="24"/>
                <w:szCs w:val="24"/>
              </w:rPr>
              <w:t>Law</w:t>
            </w:r>
            <w:r w:rsidRPr="00C4570C">
              <w:rPr>
                <w:rFonts w:ascii="Times New Roman" w:hAnsi="Times New Roman"/>
                <w:sz w:val="24"/>
                <w:szCs w:val="24"/>
              </w:rPr>
              <w:t>.</w:t>
            </w:r>
          </w:p>
          <w:p w14:paraId="5C0FDA01" w14:textId="77777777" w:rsidR="005B1CB1" w:rsidRPr="00C4570C" w:rsidRDefault="005B1CB1" w:rsidP="00057833">
            <w:pPr>
              <w:tabs>
                <w:tab w:val="left" w:pos="180"/>
                <w:tab w:val="left" w:pos="720"/>
              </w:tabs>
              <w:spacing w:before="0"/>
              <w:ind w:firstLine="0"/>
              <w:rPr>
                <w:rFonts w:ascii="Times New Roman" w:hAnsi="Times New Roman"/>
                <w:sz w:val="44"/>
              </w:rPr>
            </w:pPr>
          </w:p>
          <w:p w14:paraId="107A47D8" w14:textId="5B402C02" w:rsidR="00C46766" w:rsidRPr="00C4570C" w:rsidRDefault="00C46766" w:rsidP="00057833">
            <w:pPr>
              <w:tabs>
                <w:tab w:val="left" w:pos="180"/>
                <w:tab w:val="left" w:pos="720"/>
              </w:tabs>
              <w:spacing w:before="0"/>
              <w:ind w:firstLine="0"/>
              <w:rPr>
                <w:rFonts w:ascii="Times New Roman" w:hAnsi="Times New Roman"/>
              </w:rPr>
            </w:pPr>
            <w:r w:rsidRPr="00C4570C">
              <w:rPr>
                <w:rFonts w:ascii="Times New Roman" w:hAnsi="Times New Roman"/>
              </w:rPr>
              <w:t xml:space="preserve">The </w:t>
            </w:r>
            <w:r w:rsidR="00184DE2" w:rsidRPr="00C4570C">
              <w:rPr>
                <w:rFonts w:ascii="Times New Roman" w:hAnsi="Times New Roman"/>
              </w:rPr>
              <w:t xml:space="preserve">Contracting </w:t>
            </w:r>
            <w:r w:rsidRPr="00C4570C">
              <w:rPr>
                <w:rFonts w:ascii="Times New Roman" w:hAnsi="Times New Roman"/>
              </w:rPr>
              <w:t xml:space="preserve">authority does not have the necessary hardware infrastructure - (After the </w:t>
            </w:r>
            <w:r w:rsidRPr="00C4570C">
              <w:rPr>
                <w:rFonts w:ascii="Times New Roman" w:hAnsi="Times New Roman"/>
              </w:rPr>
              <w:lastRenderedPageBreak/>
              <w:t>implementation of this public procurement, the system will remain based on remote server proposed by the participant selected as a contractor with the appropriate hosting, and will be maintained by the contractor of this contract for a period of 24 months. The costs of warranty support, hosting and use of the network server for the specified period will be in accordance with the Participant's Price Bid and will be borne by the Contracting Authority.</w:t>
            </w:r>
          </w:p>
          <w:p w14:paraId="3CF02066" w14:textId="77777777" w:rsidR="00184DE2" w:rsidRPr="00C4570C" w:rsidRDefault="00184DE2" w:rsidP="00057833">
            <w:pPr>
              <w:tabs>
                <w:tab w:val="left" w:pos="180"/>
                <w:tab w:val="left" w:pos="720"/>
              </w:tabs>
              <w:spacing w:before="0"/>
              <w:ind w:firstLine="0"/>
              <w:rPr>
                <w:rFonts w:ascii="Times New Roman" w:hAnsi="Times New Roman"/>
              </w:rPr>
            </w:pPr>
          </w:p>
          <w:p w14:paraId="3E22DE5E" w14:textId="47E52603" w:rsidR="00C46766" w:rsidRPr="00C4570C" w:rsidRDefault="00C46766" w:rsidP="00057833">
            <w:pPr>
              <w:tabs>
                <w:tab w:val="left" w:pos="180"/>
                <w:tab w:val="left" w:pos="720"/>
              </w:tabs>
              <w:spacing w:before="0"/>
              <w:ind w:firstLine="0"/>
              <w:rPr>
                <w:rFonts w:ascii="Times New Roman" w:hAnsi="Times New Roman"/>
              </w:rPr>
            </w:pPr>
            <w:r w:rsidRPr="00C4570C">
              <w:rPr>
                <w:rFonts w:ascii="Times New Roman" w:hAnsi="Times New Roman"/>
              </w:rPr>
              <w:t>For this public procurement</w:t>
            </w:r>
            <w:r w:rsidR="00184DE2" w:rsidRPr="00C4570C">
              <w:rPr>
                <w:rFonts w:ascii="Times New Roman" w:hAnsi="Times New Roman"/>
                <w:lang w:val="en-US"/>
              </w:rPr>
              <w:t xml:space="preserve"> procedure</w:t>
            </w:r>
            <w:r w:rsidRPr="00C4570C">
              <w:rPr>
                <w:rFonts w:ascii="Times New Roman" w:hAnsi="Times New Roman"/>
              </w:rPr>
              <w:t>, besides software development, an external web server should be proposed in order to merge data from specialized cloud workstations - into the trial stage of the 22 municipalities, and from the moment of introduction of the system and the implementation completed, it should allow the staged inclusion of all municipalities in the Republic of Bulgaria, on their request, to receive the right to introduce data, all linked in a cluster. The external web server must permit general control and correlation of the data. The server must be of adequate capacity and high reliability and fault-tolerance and ensure duplication of core components - Part of all components of the System must be located on the State Hybrid Private Cloud as an environment for functioning of the information system.</w:t>
            </w:r>
          </w:p>
          <w:p w14:paraId="5AB99F21" w14:textId="77777777" w:rsidR="00C46766" w:rsidRPr="00C4570C" w:rsidRDefault="00C46766" w:rsidP="00057833">
            <w:pPr>
              <w:tabs>
                <w:tab w:val="left" w:pos="180"/>
                <w:tab w:val="left" w:pos="720"/>
              </w:tabs>
              <w:spacing w:before="0"/>
              <w:ind w:firstLine="0"/>
              <w:rPr>
                <w:rFonts w:ascii="Times New Roman" w:hAnsi="Times New Roman"/>
              </w:rPr>
            </w:pPr>
          </w:p>
          <w:p w14:paraId="4E869007" w14:textId="77777777" w:rsidR="00184DE2" w:rsidRPr="00C4570C" w:rsidRDefault="00184DE2" w:rsidP="00057833">
            <w:pPr>
              <w:tabs>
                <w:tab w:val="left" w:pos="180"/>
                <w:tab w:val="left" w:pos="720"/>
              </w:tabs>
              <w:spacing w:before="0"/>
              <w:ind w:firstLine="0"/>
              <w:rPr>
                <w:rFonts w:ascii="Times New Roman" w:hAnsi="Times New Roman"/>
                <w:sz w:val="48"/>
              </w:rPr>
            </w:pPr>
          </w:p>
          <w:p w14:paraId="0B414080" w14:textId="77777777" w:rsidR="00C71EE2" w:rsidRPr="00C4570C" w:rsidRDefault="00C71EE2" w:rsidP="00057833">
            <w:pPr>
              <w:tabs>
                <w:tab w:val="left" w:pos="180"/>
                <w:tab w:val="left" w:pos="720"/>
              </w:tabs>
              <w:spacing w:before="0"/>
              <w:ind w:firstLine="0"/>
              <w:rPr>
                <w:rFonts w:ascii="Times New Roman" w:hAnsi="Times New Roman"/>
              </w:rPr>
            </w:pPr>
          </w:p>
          <w:p w14:paraId="26E00A48" w14:textId="77777777" w:rsidR="00C46766" w:rsidRPr="00C4570C" w:rsidRDefault="00C46766" w:rsidP="009A61B0">
            <w:pPr>
              <w:pStyle w:val="ListParagraph"/>
              <w:numPr>
                <w:ilvl w:val="0"/>
                <w:numId w:val="19"/>
              </w:numPr>
              <w:spacing w:after="0" w:line="240" w:lineRule="auto"/>
              <w:jc w:val="both"/>
              <w:rPr>
                <w:rFonts w:ascii="Times New Roman" w:hAnsi="Times New Roman"/>
                <w:sz w:val="24"/>
                <w:szCs w:val="24"/>
              </w:rPr>
            </w:pPr>
            <w:r w:rsidRPr="00C4570C">
              <w:rPr>
                <w:rFonts w:ascii="Times New Roman" w:hAnsi="Times New Roman"/>
                <w:sz w:val="24"/>
                <w:szCs w:val="24"/>
              </w:rPr>
              <w:t>The Contractor must design, prepare, install and configure the following System environments as a minimum: testing, staging, productive;</w:t>
            </w:r>
          </w:p>
          <w:p w14:paraId="7BF7306A" w14:textId="77777777" w:rsidR="00C46766" w:rsidRPr="00C4570C" w:rsidRDefault="00C46766" w:rsidP="009A61B0">
            <w:pPr>
              <w:pStyle w:val="ListParagraph"/>
              <w:numPr>
                <w:ilvl w:val="0"/>
                <w:numId w:val="19"/>
              </w:numPr>
              <w:spacing w:after="0" w:line="240" w:lineRule="auto"/>
              <w:jc w:val="both"/>
              <w:rPr>
                <w:rFonts w:ascii="Times New Roman" w:hAnsi="Times New Roman"/>
                <w:sz w:val="24"/>
                <w:szCs w:val="24"/>
              </w:rPr>
            </w:pPr>
            <w:r w:rsidRPr="00C4570C">
              <w:rPr>
                <w:rFonts w:ascii="Times New Roman" w:hAnsi="Times New Roman"/>
                <w:sz w:val="24"/>
                <w:szCs w:val="24"/>
              </w:rPr>
              <w:t>The system should be deployed on the relevant environments (internal test, external test, staging and productive);</w:t>
            </w:r>
          </w:p>
          <w:p w14:paraId="1B50302A" w14:textId="77777777" w:rsidR="00184DE2" w:rsidRPr="00C4570C" w:rsidRDefault="00184DE2" w:rsidP="00057833">
            <w:pPr>
              <w:pStyle w:val="ListParagraph"/>
              <w:spacing w:after="0" w:line="240" w:lineRule="auto"/>
              <w:jc w:val="both"/>
              <w:rPr>
                <w:rFonts w:ascii="Times New Roman" w:hAnsi="Times New Roman"/>
                <w:sz w:val="24"/>
                <w:szCs w:val="24"/>
              </w:rPr>
            </w:pPr>
          </w:p>
          <w:p w14:paraId="34F4079B" w14:textId="77777777" w:rsidR="00740B6B" w:rsidRPr="00C4570C" w:rsidRDefault="00740B6B" w:rsidP="00057833">
            <w:pPr>
              <w:pStyle w:val="ListParagraph"/>
              <w:spacing w:after="0" w:line="240" w:lineRule="auto"/>
              <w:jc w:val="both"/>
              <w:rPr>
                <w:rFonts w:ascii="Times New Roman" w:hAnsi="Times New Roman"/>
                <w:sz w:val="24"/>
                <w:szCs w:val="24"/>
              </w:rPr>
            </w:pPr>
          </w:p>
          <w:p w14:paraId="5EB1A4BA" w14:textId="77777777" w:rsidR="00C46766" w:rsidRPr="00C4570C" w:rsidRDefault="00C46766" w:rsidP="009A61B0">
            <w:pPr>
              <w:pStyle w:val="ListParagraph"/>
              <w:numPr>
                <w:ilvl w:val="0"/>
                <w:numId w:val="19"/>
              </w:numPr>
              <w:spacing w:after="0" w:line="240" w:lineRule="auto"/>
              <w:jc w:val="both"/>
              <w:rPr>
                <w:rFonts w:ascii="Times New Roman" w:hAnsi="Times New Roman"/>
                <w:sz w:val="24"/>
                <w:szCs w:val="24"/>
              </w:rPr>
            </w:pPr>
            <w:r w:rsidRPr="00C4570C">
              <w:rPr>
                <w:rFonts w:ascii="Times New Roman" w:hAnsi="Times New Roman"/>
                <w:sz w:val="24"/>
                <w:szCs w:val="24"/>
              </w:rPr>
              <w:t xml:space="preserve">The testing environment must be created and maintained as Sandbox in order to be accessible for use and performance of integration tests by developers of information systems, including those performing activities for other administrations or for the business, for the purposes of easier and sustainable integration of the existing and the future informations systems. The external testing environment must be completely separate from the other environments and its use must not in any way affect the normal functioning of the other environments or create any risks </w:t>
            </w:r>
            <w:r w:rsidRPr="00C4570C">
              <w:rPr>
                <w:rFonts w:ascii="Times New Roman" w:hAnsi="Times New Roman"/>
                <w:sz w:val="24"/>
                <w:szCs w:val="24"/>
              </w:rPr>
              <w:lastRenderedPageBreak/>
              <w:t>to information security and personal data protection;</w:t>
            </w:r>
          </w:p>
          <w:p w14:paraId="600956EC" w14:textId="77777777" w:rsidR="00C46766" w:rsidRPr="00C4570C" w:rsidRDefault="00C46766" w:rsidP="00057833">
            <w:pPr>
              <w:pStyle w:val="ListParagraph"/>
              <w:spacing w:after="0" w:line="240" w:lineRule="auto"/>
              <w:jc w:val="both"/>
              <w:rPr>
                <w:rFonts w:ascii="Times New Roman" w:hAnsi="Times New Roman"/>
                <w:sz w:val="24"/>
                <w:szCs w:val="24"/>
              </w:rPr>
            </w:pPr>
          </w:p>
          <w:p w14:paraId="61589664" w14:textId="77777777" w:rsidR="00C46766" w:rsidRPr="00C4570C" w:rsidRDefault="00C46766" w:rsidP="00057833">
            <w:pPr>
              <w:pStyle w:val="ListParagraph"/>
              <w:spacing w:after="0" w:line="240" w:lineRule="auto"/>
              <w:jc w:val="both"/>
              <w:rPr>
                <w:rFonts w:ascii="Times New Roman" w:hAnsi="Times New Roman"/>
                <w:sz w:val="24"/>
                <w:szCs w:val="24"/>
              </w:rPr>
            </w:pPr>
          </w:p>
          <w:p w14:paraId="50BB5560" w14:textId="77777777" w:rsidR="006A69F9" w:rsidRPr="00C4570C" w:rsidRDefault="006A69F9" w:rsidP="00057833">
            <w:pPr>
              <w:pStyle w:val="ListParagraph"/>
              <w:spacing w:after="0" w:line="240" w:lineRule="auto"/>
              <w:jc w:val="both"/>
              <w:rPr>
                <w:rFonts w:ascii="Times New Roman" w:hAnsi="Times New Roman"/>
                <w:sz w:val="24"/>
                <w:szCs w:val="24"/>
              </w:rPr>
            </w:pPr>
          </w:p>
          <w:p w14:paraId="1E8E616F" w14:textId="77777777" w:rsidR="00C46766" w:rsidRPr="00C4570C" w:rsidRDefault="00C46766" w:rsidP="009A61B0">
            <w:pPr>
              <w:pStyle w:val="ListParagraph"/>
              <w:numPr>
                <w:ilvl w:val="0"/>
                <w:numId w:val="19"/>
              </w:numPr>
              <w:spacing w:after="0" w:line="240" w:lineRule="auto"/>
              <w:jc w:val="both"/>
              <w:rPr>
                <w:rFonts w:ascii="Times New Roman" w:hAnsi="Times New Roman"/>
                <w:sz w:val="24"/>
                <w:szCs w:val="24"/>
              </w:rPr>
            </w:pPr>
            <w:r w:rsidRPr="00C4570C">
              <w:rPr>
                <w:rFonts w:ascii="Times New Roman" w:hAnsi="Times New Roman"/>
                <w:sz w:val="24"/>
                <w:szCs w:val="24"/>
              </w:rPr>
              <w:t>The State Administration Network (EESM) will be used as the primary communication environment and as the main provider of Clean Pipe - the requirements of the software components with respect to used communication protocols, TCP ports, etc. must be documented in detail by the Contractor in order to provide maximum protection against hacker attacks and external intrusions by implementing appropriate network and information security policies by the Contracting Authority in the Infrastructure the State Hybrid Private Cloud and the EESM;</w:t>
            </w:r>
          </w:p>
          <w:p w14:paraId="573C9067" w14:textId="77777777" w:rsidR="00C46766" w:rsidRPr="00C4570C" w:rsidRDefault="00C46766" w:rsidP="00057833">
            <w:pPr>
              <w:pStyle w:val="ListParagraph"/>
              <w:spacing w:after="0" w:line="240" w:lineRule="auto"/>
              <w:jc w:val="both"/>
              <w:rPr>
                <w:rFonts w:ascii="Times New Roman" w:hAnsi="Times New Roman"/>
                <w:sz w:val="24"/>
                <w:szCs w:val="24"/>
              </w:rPr>
            </w:pPr>
          </w:p>
          <w:p w14:paraId="6E548A01" w14:textId="77777777" w:rsidR="00184DE2" w:rsidRPr="00C4570C" w:rsidRDefault="00184DE2" w:rsidP="00057833">
            <w:pPr>
              <w:pStyle w:val="ListParagraph"/>
              <w:spacing w:after="0" w:line="240" w:lineRule="auto"/>
              <w:jc w:val="both"/>
              <w:rPr>
                <w:rFonts w:ascii="Times New Roman" w:hAnsi="Times New Roman"/>
                <w:sz w:val="24"/>
                <w:szCs w:val="24"/>
              </w:rPr>
            </w:pPr>
          </w:p>
          <w:p w14:paraId="615430E2" w14:textId="77777777" w:rsidR="00C71EE2" w:rsidRPr="00C4570C" w:rsidRDefault="00C71EE2" w:rsidP="00057833">
            <w:pPr>
              <w:pStyle w:val="ListParagraph"/>
              <w:spacing w:after="0" w:line="240" w:lineRule="auto"/>
              <w:jc w:val="both"/>
              <w:rPr>
                <w:rFonts w:ascii="Times New Roman" w:hAnsi="Times New Roman"/>
                <w:sz w:val="24"/>
                <w:szCs w:val="24"/>
              </w:rPr>
            </w:pPr>
          </w:p>
          <w:p w14:paraId="497C9848" w14:textId="77777777" w:rsidR="00C46766" w:rsidRPr="00C4570C" w:rsidRDefault="00C46766" w:rsidP="009A61B0">
            <w:pPr>
              <w:pStyle w:val="ListParagraph"/>
              <w:numPr>
                <w:ilvl w:val="0"/>
                <w:numId w:val="19"/>
              </w:numPr>
              <w:spacing w:after="0" w:line="240" w:lineRule="auto"/>
              <w:jc w:val="both"/>
              <w:rPr>
                <w:rFonts w:ascii="Times New Roman" w:hAnsi="Times New Roman"/>
                <w:sz w:val="24"/>
                <w:szCs w:val="24"/>
              </w:rPr>
            </w:pPr>
            <w:r w:rsidRPr="00C4570C">
              <w:rPr>
                <w:rFonts w:ascii="Times New Roman" w:hAnsi="Times New Roman"/>
                <w:sz w:val="24"/>
                <w:szCs w:val="24"/>
              </w:rPr>
              <w:t>In the Technical Proposal, the participant should describe the good practices that he will apply to every aspect of the system's system and applied architecture;</w:t>
            </w:r>
          </w:p>
          <w:p w14:paraId="3DC712C6" w14:textId="77777777" w:rsidR="006A69F9" w:rsidRPr="00C4570C" w:rsidRDefault="006A69F9" w:rsidP="00057833">
            <w:pPr>
              <w:pStyle w:val="ListParagraph"/>
              <w:spacing w:after="0" w:line="240" w:lineRule="auto"/>
              <w:jc w:val="both"/>
              <w:rPr>
                <w:rFonts w:ascii="Times New Roman" w:hAnsi="Times New Roman"/>
                <w:sz w:val="24"/>
                <w:szCs w:val="24"/>
              </w:rPr>
            </w:pPr>
          </w:p>
          <w:p w14:paraId="0E793B1E" w14:textId="77777777" w:rsidR="00C46766" w:rsidRPr="00C4570C" w:rsidRDefault="00C46766" w:rsidP="009A61B0">
            <w:pPr>
              <w:pStyle w:val="ListParagraph"/>
              <w:numPr>
                <w:ilvl w:val="0"/>
                <w:numId w:val="19"/>
              </w:numPr>
              <w:spacing w:after="0" w:line="240" w:lineRule="auto"/>
              <w:jc w:val="both"/>
              <w:rPr>
                <w:rFonts w:ascii="Times New Roman" w:hAnsi="Times New Roman"/>
                <w:sz w:val="24"/>
                <w:szCs w:val="24"/>
              </w:rPr>
            </w:pPr>
            <w:r w:rsidRPr="00C4570C">
              <w:rPr>
                <w:rFonts w:ascii="Times New Roman" w:hAnsi="Times New Roman"/>
                <w:sz w:val="24"/>
                <w:szCs w:val="24"/>
              </w:rPr>
              <w:t>Full text search systems (such as Solr, Elastic Search) must be used for search. The use of full text search indexes in DBMS is not allowed;</w:t>
            </w:r>
          </w:p>
          <w:p w14:paraId="5BDDB740" w14:textId="77777777" w:rsidR="00C46766" w:rsidRPr="00C4570C" w:rsidRDefault="00C46766" w:rsidP="00057833">
            <w:pPr>
              <w:pStyle w:val="ListParagraph"/>
              <w:spacing w:after="0" w:line="240" w:lineRule="auto"/>
              <w:jc w:val="both"/>
              <w:rPr>
                <w:rFonts w:ascii="Times New Roman" w:hAnsi="Times New Roman"/>
                <w:sz w:val="24"/>
                <w:szCs w:val="24"/>
              </w:rPr>
            </w:pPr>
          </w:p>
          <w:p w14:paraId="7F638095" w14:textId="77777777" w:rsidR="00154FED" w:rsidRPr="00C4570C" w:rsidRDefault="00154FED" w:rsidP="00057833">
            <w:pPr>
              <w:pStyle w:val="ListParagraph"/>
              <w:spacing w:after="0" w:line="240" w:lineRule="auto"/>
              <w:jc w:val="both"/>
              <w:rPr>
                <w:rFonts w:ascii="Times New Roman" w:hAnsi="Times New Roman"/>
                <w:sz w:val="24"/>
                <w:szCs w:val="24"/>
              </w:rPr>
            </w:pPr>
          </w:p>
          <w:p w14:paraId="63CC0BC8" w14:textId="77777777" w:rsidR="00C46766" w:rsidRPr="00C4570C" w:rsidRDefault="00C46766" w:rsidP="009A61B0">
            <w:pPr>
              <w:pStyle w:val="ListParagraph"/>
              <w:numPr>
                <w:ilvl w:val="0"/>
                <w:numId w:val="19"/>
              </w:numPr>
              <w:spacing w:after="0" w:line="240" w:lineRule="auto"/>
              <w:jc w:val="both"/>
              <w:rPr>
                <w:rFonts w:ascii="Times New Roman" w:hAnsi="Times New Roman"/>
                <w:sz w:val="24"/>
                <w:szCs w:val="24"/>
              </w:rPr>
            </w:pPr>
            <w:r w:rsidRPr="00C4570C">
              <w:rPr>
                <w:rFonts w:ascii="Times New Roman" w:hAnsi="Times New Roman"/>
                <w:sz w:val="24"/>
                <w:szCs w:val="24"/>
              </w:rPr>
              <w:t>The system must be designed so that it can be used by different institutions (so called multitenancy) and no new installation should be required for use by a new institution;</w:t>
            </w:r>
          </w:p>
          <w:p w14:paraId="327B9886" w14:textId="77777777" w:rsidR="006A69F9" w:rsidRPr="00C4570C" w:rsidRDefault="006A69F9" w:rsidP="00057833">
            <w:pPr>
              <w:pStyle w:val="ListParagraph"/>
              <w:spacing w:after="0" w:line="240" w:lineRule="auto"/>
              <w:rPr>
                <w:rFonts w:ascii="Times New Roman" w:hAnsi="Times New Roman"/>
                <w:sz w:val="24"/>
                <w:szCs w:val="24"/>
              </w:rPr>
            </w:pPr>
          </w:p>
          <w:p w14:paraId="1A9D03D6" w14:textId="77777777" w:rsidR="00BD42F6" w:rsidRPr="00C4570C" w:rsidRDefault="00BD42F6" w:rsidP="00057833">
            <w:pPr>
              <w:pStyle w:val="ListParagraph"/>
              <w:spacing w:after="0" w:line="240" w:lineRule="auto"/>
              <w:rPr>
                <w:rFonts w:ascii="Times New Roman" w:hAnsi="Times New Roman"/>
                <w:sz w:val="24"/>
                <w:szCs w:val="24"/>
              </w:rPr>
            </w:pPr>
          </w:p>
          <w:p w14:paraId="25ECE953" w14:textId="77777777" w:rsidR="00C46766" w:rsidRPr="00C4570C" w:rsidRDefault="00C46766" w:rsidP="009A61B0">
            <w:pPr>
              <w:pStyle w:val="ListParagraph"/>
              <w:numPr>
                <w:ilvl w:val="0"/>
                <w:numId w:val="19"/>
              </w:numPr>
              <w:spacing w:after="0" w:line="240" w:lineRule="auto"/>
              <w:jc w:val="both"/>
              <w:rPr>
                <w:rFonts w:ascii="Times New Roman" w:hAnsi="Times New Roman"/>
                <w:sz w:val="24"/>
                <w:szCs w:val="24"/>
              </w:rPr>
            </w:pPr>
            <w:r w:rsidRPr="00C4570C">
              <w:rPr>
                <w:rFonts w:ascii="Times New Roman" w:hAnsi="Times New Roman"/>
                <w:sz w:val="24"/>
                <w:szCs w:val="24"/>
              </w:rPr>
              <w:t>An administrative interface must be created through which the configuration of the software can be performed;</w:t>
            </w:r>
          </w:p>
          <w:p w14:paraId="7FBFB898" w14:textId="77777777" w:rsidR="00BD42F6" w:rsidRPr="00C4570C" w:rsidRDefault="00BD42F6" w:rsidP="00057833">
            <w:pPr>
              <w:pStyle w:val="ListParagraph"/>
              <w:spacing w:after="0" w:line="240" w:lineRule="auto"/>
              <w:jc w:val="both"/>
              <w:rPr>
                <w:rFonts w:ascii="Times New Roman" w:hAnsi="Times New Roman"/>
                <w:sz w:val="18"/>
                <w:szCs w:val="18"/>
              </w:rPr>
            </w:pPr>
          </w:p>
          <w:p w14:paraId="65562B2E" w14:textId="77777777" w:rsidR="00F23199" w:rsidRPr="00C4570C" w:rsidRDefault="00F23199" w:rsidP="00057833">
            <w:pPr>
              <w:pStyle w:val="ListParagraph"/>
              <w:spacing w:after="0" w:line="240" w:lineRule="auto"/>
              <w:jc w:val="both"/>
              <w:rPr>
                <w:rFonts w:ascii="Times New Roman" w:hAnsi="Times New Roman"/>
                <w:sz w:val="6"/>
                <w:szCs w:val="18"/>
              </w:rPr>
            </w:pPr>
          </w:p>
          <w:p w14:paraId="4D92DDA3" w14:textId="4EBBC235" w:rsidR="006A69F9" w:rsidRPr="00C4570C" w:rsidRDefault="00C46766" w:rsidP="009A61B0">
            <w:pPr>
              <w:pStyle w:val="ListParagraph"/>
              <w:numPr>
                <w:ilvl w:val="0"/>
                <w:numId w:val="19"/>
              </w:numPr>
              <w:spacing w:after="0" w:line="240" w:lineRule="auto"/>
              <w:jc w:val="both"/>
              <w:rPr>
                <w:rFonts w:ascii="Times New Roman" w:hAnsi="Times New Roman"/>
                <w:sz w:val="24"/>
                <w:szCs w:val="24"/>
              </w:rPr>
            </w:pPr>
            <w:r w:rsidRPr="00C4570C">
              <w:rPr>
                <w:rFonts w:ascii="Times New Roman" w:hAnsi="Times New Roman"/>
                <w:sz w:val="24"/>
                <w:szCs w:val="24"/>
              </w:rPr>
              <w:t>Each object in the system must have a unique identifier;</w:t>
            </w:r>
          </w:p>
          <w:p w14:paraId="37A855D2" w14:textId="77777777" w:rsidR="00C46766" w:rsidRPr="00C4570C" w:rsidRDefault="00C46766" w:rsidP="009A61B0">
            <w:pPr>
              <w:pStyle w:val="ListParagraph"/>
              <w:numPr>
                <w:ilvl w:val="0"/>
                <w:numId w:val="19"/>
              </w:numPr>
              <w:spacing w:after="0" w:line="240" w:lineRule="auto"/>
              <w:jc w:val="both"/>
              <w:rPr>
                <w:rFonts w:ascii="Times New Roman" w:hAnsi="Times New Roman"/>
                <w:sz w:val="24"/>
                <w:szCs w:val="24"/>
              </w:rPr>
            </w:pPr>
            <w:r w:rsidRPr="00C4570C">
              <w:rPr>
                <w:rFonts w:ascii="Times New Roman" w:hAnsi="Times New Roman"/>
                <w:sz w:val="24"/>
                <w:szCs w:val="24"/>
              </w:rPr>
              <w:t>Registry entries should not be erasable or modified, and any deletion or modification should be a new entry.</w:t>
            </w:r>
          </w:p>
          <w:p w14:paraId="4FF12B8F" w14:textId="77777777" w:rsidR="00C46766" w:rsidRPr="00C4570C" w:rsidRDefault="00C46766" w:rsidP="00057833">
            <w:pPr>
              <w:tabs>
                <w:tab w:val="left" w:pos="180"/>
                <w:tab w:val="left" w:pos="720"/>
              </w:tabs>
              <w:spacing w:before="0"/>
              <w:ind w:left="539"/>
              <w:rPr>
                <w:rFonts w:ascii="Times New Roman" w:hAnsi="Times New Roman"/>
              </w:rPr>
            </w:pPr>
          </w:p>
          <w:p w14:paraId="0229F131" w14:textId="77777777" w:rsidR="00BD42F6" w:rsidRPr="00C4570C" w:rsidRDefault="00BD42F6" w:rsidP="00057833">
            <w:pPr>
              <w:tabs>
                <w:tab w:val="left" w:pos="180"/>
                <w:tab w:val="left" w:pos="720"/>
              </w:tabs>
              <w:spacing w:before="0"/>
              <w:ind w:left="539"/>
              <w:rPr>
                <w:rFonts w:ascii="Times New Roman" w:hAnsi="Times New Roman"/>
              </w:rPr>
            </w:pPr>
          </w:p>
          <w:p w14:paraId="75CC47D3" w14:textId="3C841DBF" w:rsidR="00C46766" w:rsidRPr="00C4570C" w:rsidRDefault="008837BB" w:rsidP="008837BB">
            <w:pPr>
              <w:pStyle w:val="Heading3"/>
              <w:keepNext w:val="0"/>
              <w:pBdr>
                <w:top w:val="none" w:sz="0" w:space="0" w:color="auto"/>
                <w:left w:val="none" w:sz="0" w:space="0" w:color="auto"/>
              </w:pBdr>
              <w:spacing w:before="0" w:after="0"/>
              <w:ind w:left="360" w:firstLine="0"/>
              <w:rPr>
                <w:rFonts w:ascii="Times New Roman" w:hAnsi="Times New Roman" w:cs="Times New Roman"/>
                <w:b w:val="0"/>
                <w:sz w:val="24"/>
                <w:szCs w:val="24"/>
                <w:lang w:val="en-US"/>
              </w:rPr>
            </w:pPr>
            <w:bookmarkStart w:id="231" w:name="_Toc520127400"/>
            <w:r w:rsidRPr="00C4570C">
              <w:rPr>
                <w:rFonts w:ascii="Times New Roman" w:hAnsi="Times New Roman" w:cs="Times New Roman"/>
                <w:b w:val="0"/>
                <w:sz w:val="24"/>
                <w:szCs w:val="24"/>
                <w:lang w:val="en-US"/>
              </w:rPr>
              <w:t xml:space="preserve">7.2.3. </w:t>
            </w:r>
            <w:r w:rsidR="00C46766" w:rsidRPr="00C4570C">
              <w:rPr>
                <w:rFonts w:ascii="Times New Roman" w:hAnsi="Times New Roman" w:cs="Times New Roman"/>
                <w:b w:val="0"/>
                <w:sz w:val="24"/>
                <w:szCs w:val="24"/>
                <w:lang w:val="en-US"/>
              </w:rPr>
              <w:t>Re-use of resources and developed works</w:t>
            </w:r>
            <w:bookmarkEnd w:id="231"/>
          </w:p>
          <w:p w14:paraId="1E16A6BD" w14:textId="77777777" w:rsidR="00BD42F6" w:rsidRPr="00C4570C" w:rsidRDefault="00BD42F6" w:rsidP="00057833">
            <w:pPr>
              <w:spacing w:before="0"/>
              <w:ind w:firstLine="0"/>
              <w:rPr>
                <w:rFonts w:ascii="Times New Roman" w:hAnsi="Times New Roman"/>
                <w:sz w:val="2"/>
                <w:szCs w:val="16"/>
              </w:rPr>
            </w:pPr>
          </w:p>
          <w:p w14:paraId="3375FD22" w14:textId="77777777" w:rsidR="008837BB" w:rsidRPr="00C4570C" w:rsidRDefault="008837BB" w:rsidP="00057833">
            <w:pPr>
              <w:spacing w:before="0"/>
              <w:ind w:firstLine="0"/>
              <w:rPr>
                <w:rFonts w:ascii="Times New Roman" w:hAnsi="Times New Roman"/>
                <w:sz w:val="2"/>
                <w:szCs w:val="16"/>
              </w:rPr>
            </w:pPr>
          </w:p>
          <w:p w14:paraId="38EC5EC4" w14:textId="77777777" w:rsidR="00C46766" w:rsidRPr="00C4570C" w:rsidRDefault="00C46766" w:rsidP="00057833">
            <w:pPr>
              <w:spacing w:before="0"/>
              <w:ind w:firstLine="0"/>
              <w:rPr>
                <w:rFonts w:ascii="Times New Roman" w:hAnsi="Times New Roman"/>
              </w:rPr>
            </w:pPr>
            <w:r w:rsidRPr="00C4570C">
              <w:rPr>
                <w:rFonts w:ascii="Times New Roman" w:hAnsi="Times New Roman"/>
              </w:rPr>
              <w:t xml:space="preserve">The design should reuse publicly available tools at </w:t>
            </w:r>
            <w:r w:rsidRPr="00C4570C">
              <w:rPr>
                <w:rFonts w:ascii="Times New Roman" w:hAnsi="Times New Roman"/>
              </w:rPr>
              <w:lastRenderedPageBreak/>
              <w:t>maximum, as well as libraries and open source platforms.</w:t>
            </w:r>
          </w:p>
          <w:p w14:paraId="5EFC5B72" w14:textId="77777777" w:rsidR="00C46766" w:rsidRPr="00C4570C" w:rsidRDefault="00C46766" w:rsidP="00057833">
            <w:pPr>
              <w:spacing w:before="0"/>
              <w:ind w:firstLine="0"/>
              <w:rPr>
                <w:rFonts w:ascii="Times New Roman" w:hAnsi="Times New Roman"/>
              </w:rPr>
            </w:pPr>
            <w:r w:rsidRPr="00C4570C">
              <w:rPr>
                <w:rFonts w:ascii="Times New Roman" w:hAnsi="Times New Roman"/>
              </w:rPr>
              <w:t xml:space="preserve">System libraries and open source products should be used to implement the </w:t>
            </w:r>
            <w:r w:rsidRPr="00C4570C">
              <w:rPr>
                <w:rFonts w:ascii="Times New Roman" w:hAnsi="Times New Roman"/>
                <w:caps/>
              </w:rPr>
              <w:t>s</w:t>
            </w:r>
            <w:r w:rsidRPr="00C4570C">
              <w:rPr>
                <w:rFonts w:ascii="Times New Roman" w:hAnsi="Times New Roman"/>
              </w:rPr>
              <w:t>ystem as much as possible.</w:t>
            </w:r>
          </w:p>
          <w:p w14:paraId="625D32CD" w14:textId="77777777" w:rsidR="006A69F9" w:rsidRPr="00C4570C" w:rsidRDefault="006A69F9" w:rsidP="00057833">
            <w:pPr>
              <w:pStyle w:val="Heading4"/>
              <w:spacing w:before="0" w:after="0"/>
              <w:rPr>
                <w:sz w:val="48"/>
                <w:szCs w:val="24"/>
              </w:rPr>
            </w:pPr>
          </w:p>
          <w:p w14:paraId="6A159C6A" w14:textId="77777777" w:rsidR="00BD42F6" w:rsidRPr="00C4570C" w:rsidRDefault="00BD42F6" w:rsidP="00057833">
            <w:pPr>
              <w:pStyle w:val="Heading4"/>
              <w:spacing w:before="0" w:after="0"/>
              <w:jc w:val="both"/>
              <w:rPr>
                <w:sz w:val="16"/>
                <w:szCs w:val="16"/>
              </w:rPr>
            </w:pPr>
          </w:p>
          <w:p w14:paraId="124D00E1" w14:textId="77777777" w:rsidR="00C46766" w:rsidRPr="00C4570C" w:rsidRDefault="00C46766" w:rsidP="00057833">
            <w:pPr>
              <w:pStyle w:val="Heading4"/>
              <w:spacing w:before="0" w:after="0"/>
              <w:jc w:val="both"/>
              <w:rPr>
                <w:sz w:val="24"/>
                <w:szCs w:val="24"/>
              </w:rPr>
            </w:pPr>
            <w:r w:rsidRPr="00C4570C">
              <w:rPr>
                <w:sz w:val="24"/>
                <w:szCs w:val="24"/>
              </w:rPr>
              <w:t>Approach for selection of open implementations and products</w:t>
            </w:r>
          </w:p>
          <w:p w14:paraId="2F2770C3" w14:textId="77777777" w:rsidR="00C46766" w:rsidRPr="00C4570C" w:rsidRDefault="00C46766" w:rsidP="00057833">
            <w:pPr>
              <w:spacing w:before="0"/>
              <w:ind w:firstLine="0"/>
              <w:rPr>
                <w:rFonts w:ascii="Times New Roman" w:hAnsi="Times New Roman"/>
              </w:rPr>
            </w:pPr>
            <w:r w:rsidRPr="00C4570C">
              <w:rPr>
                <w:rFonts w:ascii="Times New Roman" w:hAnsi="Times New Roman"/>
              </w:rPr>
              <w:t xml:space="preserve">For the realization of a given technical functionality usually there are multiple open alternative projects that can be used in the current </w:t>
            </w:r>
            <w:r w:rsidRPr="00C4570C">
              <w:rPr>
                <w:rFonts w:ascii="Times New Roman" w:hAnsi="Times New Roman"/>
                <w:caps/>
              </w:rPr>
              <w:t>s</w:t>
            </w:r>
            <w:r w:rsidRPr="00C4570C">
              <w:rPr>
                <w:rFonts w:ascii="Times New Roman" w:hAnsi="Times New Roman"/>
              </w:rPr>
              <w:t>ystem. The participant shall present a basic list of open components and means to be used by them. The open projects must comply with the following requirements:</w:t>
            </w:r>
          </w:p>
          <w:p w14:paraId="5A1E8C50" w14:textId="77777777" w:rsidR="00BD42F6" w:rsidRPr="00C4570C" w:rsidRDefault="00BD42F6" w:rsidP="00057833">
            <w:pPr>
              <w:spacing w:before="0"/>
              <w:ind w:firstLine="0"/>
              <w:rPr>
                <w:rFonts w:ascii="Times New Roman" w:hAnsi="Times New Roman"/>
              </w:rPr>
            </w:pPr>
          </w:p>
          <w:p w14:paraId="3A1FACBA" w14:textId="77777777" w:rsidR="009F7278" w:rsidRPr="00C4570C" w:rsidRDefault="009F7278" w:rsidP="00057833">
            <w:pPr>
              <w:spacing w:before="0"/>
              <w:ind w:firstLine="0"/>
              <w:rPr>
                <w:rFonts w:ascii="Times New Roman" w:hAnsi="Times New Roman"/>
              </w:rPr>
            </w:pPr>
          </w:p>
          <w:p w14:paraId="48FA6636" w14:textId="77777777" w:rsidR="00A540EF" w:rsidRPr="00C4570C" w:rsidRDefault="00A540EF" w:rsidP="00057833">
            <w:pPr>
              <w:spacing w:before="0"/>
              <w:ind w:firstLine="0"/>
              <w:rPr>
                <w:rFonts w:ascii="Times New Roman" w:hAnsi="Times New Roman"/>
              </w:rPr>
            </w:pPr>
          </w:p>
          <w:p w14:paraId="171DA516" w14:textId="77777777" w:rsidR="00C46766" w:rsidRPr="00C4570C" w:rsidRDefault="00C46766" w:rsidP="009A61B0">
            <w:pPr>
              <w:pStyle w:val="ListParagraph"/>
              <w:numPr>
                <w:ilvl w:val="0"/>
                <w:numId w:val="19"/>
              </w:numPr>
              <w:spacing w:after="0" w:line="240" w:lineRule="auto"/>
              <w:jc w:val="both"/>
              <w:rPr>
                <w:rFonts w:ascii="Times New Roman" w:hAnsi="Times New Roman"/>
                <w:sz w:val="24"/>
                <w:szCs w:val="24"/>
              </w:rPr>
            </w:pPr>
            <w:r w:rsidRPr="00C4570C">
              <w:rPr>
                <w:rFonts w:ascii="Times New Roman" w:hAnsi="Times New Roman"/>
                <w:sz w:val="24"/>
                <w:szCs w:val="24"/>
              </w:rPr>
              <w:t>For their development it is necessary to use a version management system of the code and a mechanism for inconsistencies and accepting additions should be available;</w:t>
            </w:r>
          </w:p>
          <w:p w14:paraId="60F9B1ED" w14:textId="77777777" w:rsidR="00BD42F6" w:rsidRPr="00C4570C" w:rsidRDefault="00BD42F6" w:rsidP="00057833">
            <w:pPr>
              <w:pStyle w:val="ListParagraph"/>
              <w:spacing w:after="0" w:line="240" w:lineRule="auto"/>
              <w:jc w:val="both"/>
              <w:rPr>
                <w:rFonts w:ascii="Times New Roman" w:hAnsi="Times New Roman"/>
                <w:sz w:val="24"/>
                <w:szCs w:val="24"/>
              </w:rPr>
            </w:pPr>
          </w:p>
          <w:p w14:paraId="6752F1F7" w14:textId="77777777" w:rsidR="00C46766" w:rsidRPr="00C4570C" w:rsidRDefault="00C46766" w:rsidP="009A61B0">
            <w:pPr>
              <w:pStyle w:val="ListParagraph"/>
              <w:numPr>
                <w:ilvl w:val="0"/>
                <w:numId w:val="19"/>
              </w:numPr>
              <w:tabs>
                <w:tab w:val="num" w:pos="0"/>
                <w:tab w:val="num" w:pos="360"/>
              </w:tabs>
              <w:spacing w:after="0" w:line="240" w:lineRule="auto"/>
              <w:jc w:val="both"/>
              <w:rPr>
                <w:rFonts w:ascii="Times New Roman" w:hAnsi="Times New Roman"/>
                <w:sz w:val="24"/>
                <w:szCs w:val="24"/>
              </w:rPr>
            </w:pPr>
            <w:r w:rsidRPr="00C4570C">
              <w:rPr>
                <w:rFonts w:ascii="Times New Roman" w:hAnsi="Times New Roman"/>
                <w:sz w:val="24"/>
                <w:szCs w:val="24"/>
              </w:rPr>
              <w:t>To have technical documentation for the current stable version elaborated;</w:t>
            </w:r>
          </w:p>
          <w:p w14:paraId="74197AAD" w14:textId="63AA52A5" w:rsidR="00C46766" w:rsidRPr="00C4570C" w:rsidRDefault="006A69F9" w:rsidP="009A61B0">
            <w:pPr>
              <w:pStyle w:val="ListParagraph"/>
              <w:numPr>
                <w:ilvl w:val="0"/>
                <w:numId w:val="19"/>
              </w:numPr>
              <w:tabs>
                <w:tab w:val="num" w:pos="0"/>
                <w:tab w:val="num" w:pos="360"/>
              </w:tabs>
              <w:spacing w:after="0" w:line="240" w:lineRule="auto"/>
              <w:jc w:val="both"/>
              <w:rPr>
                <w:rFonts w:ascii="Times New Roman" w:hAnsi="Times New Roman"/>
                <w:sz w:val="24"/>
                <w:szCs w:val="24"/>
              </w:rPr>
            </w:pPr>
            <w:r w:rsidRPr="00C4570C">
              <w:rPr>
                <w:rFonts w:ascii="Times New Roman" w:hAnsi="Times New Roman"/>
                <w:sz w:val="24"/>
                <w:szCs w:val="24"/>
                <w:lang w:val="en-US"/>
              </w:rPr>
              <w:t>To</w:t>
            </w:r>
            <w:r w:rsidR="00C46766" w:rsidRPr="00C4570C">
              <w:rPr>
                <w:rFonts w:ascii="Times New Roman" w:hAnsi="Times New Roman"/>
                <w:sz w:val="24"/>
                <w:szCs w:val="24"/>
              </w:rPr>
              <w:t xml:space="preserve"> have more than one active </w:t>
            </w:r>
            <w:r w:rsidR="00CE0C28" w:rsidRPr="00C4570C">
              <w:rPr>
                <w:rFonts w:ascii="Times New Roman" w:hAnsi="Times New Roman"/>
                <w:sz w:val="24"/>
                <w:szCs w:val="24"/>
              </w:rPr>
              <w:t>programme</w:t>
            </w:r>
            <w:r w:rsidR="00C46766" w:rsidRPr="00C4570C">
              <w:rPr>
                <w:rFonts w:ascii="Times New Roman" w:hAnsi="Times New Roman"/>
                <w:sz w:val="24"/>
                <w:szCs w:val="24"/>
              </w:rPr>
              <w:t>r working on their development;</w:t>
            </w:r>
          </w:p>
          <w:p w14:paraId="108438E9" w14:textId="183162E1" w:rsidR="00C46766" w:rsidRPr="00C4570C" w:rsidRDefault="00C46766" w:rsidP="009A61B0">
            <w:pPr>
              <w:pStyle w:val="ListParagraph"/>
              <w:numPr>
                <w:ilvl w:val="0"/>
                <w:numId w:val="19"/>
              </w:numPr>
              <w:spacing w:after="0" w:line="240" w:lineRule="auto"/>
              <w:jc w:val="both"/>
              <w:rPr>
                <w:rFonts w:ascii="Times New Roman" w:hAnsi="Times New Roman"/>
                <w:sz w:val="24"/>
                <w:szCs w:val="24"/>
              </w:rPr>
            </w:pPr>
            <w:r w:rsidRPr="00C4570C">
              <w:rPr>
                <w:rFonts w:ascii="Times New Roman" w:hAnsi="Times New Roman"/>
                <w:sz w:val="24"/>
                <w:szCs w:val="24"/>
              </w:rPr>
              <w:t>To have possibility to provide commercial support;</w:t>
            </w:r>
          </w:p>
          <w:p w14:paraId="662BBB45" w14:textId="77777777" w:rsidR="00BD42F6" w:rsidRPr="00C4570C" w:rsidRDefault="00BD42F6" w:rsidP="00057833">
            <w:pPr>
              <w:pStyle w:val="ListParagraph"/>
              <w:spacing w:after="0" w:line="240" w:lineRule="auto"/>
              <w:jc w:val="both"/>
              <w:rPr>
                <w:rFonts w:ascii="Times New Roman" w:hAnsi="Times New Roman"/>
                <w:sz w:val="24"/>
                <w:szCs w:val="24"/>
              </w:rPr>
            </w:pPr>
          </w:p>
          <w:p w14:paraId="3B87F213" w14:textId="77777777" w:rsidR="00C46766" w:rsidRPr="00C4570C" w:rsidRDefault="00C46766" w:rsidP="009A61B0">
            <w:pPr>
              <w:pStyle w:val="ListParagraph"/>
              <w:numPr>
                <w:ilvl w:val="0"/>
                <w:numId w:val="19"/>
              </w:numPr>
              <w:spacing w:after="0" w:line="240" w:lineRule="auto"/>
              <w:jc w:val="both"/>
              <w:rPr>
                <w:rFonts w:ascii="Times New Roman" w:hAnsi="Times New Roman"/>
                <w:sz w:val="24"/>
                <w:szCs w:val="24"/>
              </w:rPr>
            </w:pPr>
            <w:r w:rsidRPr="00C4570C">
              <w:rPr>
                <w:rFonts w:ascii="Times New Roman" w:hAnsi="Times New Roman"/>
                <w:sz w:val="24"/>
                <w:szCs w:val="24"/>
              </w:rPr>
              <w:t>Not to have a declining activity year on year;</w:t>
            </w:r>
          </w:p>
          <w:p w14:paraId="6C322752" w14:textId="77777777" w:rsidR="009F7278" w:rsidRPr="00C4570C" w:rsidRDefault="009F7278" w:rsidP="00057833">
            <w:pPr>
              <w:pStyle w:val="ListParagraph"/>
              <w:spacing w:after="0" w:line="240" w:lineRule="auto"/>
              <w:jc w:val="both"/>
              <w:rPr>
                <w:rFonts w:ascii="Times New Roman" w:hAnsi="Times New Roman"/>
                <w:sz w:val="24"/>
                <w:szCs w:val="24"/>
              </w:rPr>
            </w:pPr>
          </w:p>
          <w:p w14:paraId="695E9BEA" w14:textId="77777777" w:rsidR="00C46766" w:rsidRPr="00C4570C" w:rsidRDefault="00C46766" w:rsidP="009A61B0">
            <w:pPr>
              <w:pStyle w:val="ListParagraph"/>
              <w:numPr>
                <w:ilvl w:val="0"/>
                <w:numId w:val="19"/>
              </w:numPr>
              <w:tabs>
                <w:tab w:val="num" w:pos="0"/>
                <w:tab w:val="num" w:pos="360"/>
              </w:tabs>
              <w:spacing w:after="0" w:line="240" w:lineRule="auto"/>
              <w:jc w:val="both"/>
              <w:rPr>
                <w:rFonts w:ascii="Times New Roman" w:hAnsi="Times New Roman"/>
                <w:sz w:val="24"/>
                <w:szCs w:val="24"/>
              </w:rPr>
            </w:pPr>
            <w:r w:rsidRPr="00C4570C">
              <w:rPr>
                <w:rFonts w:ascii="Times New Roman" w:hAnsi="Times New Roman"/>
                <w:sz w:val="24"/>
                <w:szCs w:val="24"/>
              </w:rPr>
              <w:t>If possible, the projects to be supported by non-profit organizations, state or commercial organizations;</w:t>
            </w:r>
          </w:p>
          <w:p w14:paraId="3067F5E9" w14:textId="77777777" w:rsidR="006A69F9" w:rsidRPr="00C4570C" w:rsidRDefault="006A69F9" w:rsidP="00057833">
            <w:pPr>
              <w:pStyle w:val="ListParagraph"/>
              <w:spacing w:after="0" w:line="240" w:lineRule="auto"/>
              <w:rPr>
                <w:rFonts w:ascii="Times New Roman" w:hAnsi="Times New Roman"/>
                <w:sz w:val="24"/>
                <w:szCs w:val="24"/>
              </w:rPr>
            </w:pPr>
          </w:p>
          <w:p w14:paraId="55915741" w14:textId="1DB12134" w:rsidR="00C46766" w:rsidRPr="00C4570C" w:rsidRDefault="00C46766" w:rsidP="009A61B0">
            <w:pPr>
              <w:pStyle w:val="ListParagraph"/>
              <w:numPr>
                <w:ilvl w:val="0"/>
                <w:numId w:val="19"/>
              </w:numPr>
              <w:spacing w:after="0" w:line="240" w:lineRule="auto"/>
              <w:jc w:val="both"/>
              <w:rPr>
                <w:rFonts w:ascii="Times New Roman" w:hAnsi="Times New Roman"/>
                <w:sz w:val="24"/>
                <w:szCs w:val="24"/>
              </w:rPr>
            </w:pPr>
            <w:r w:rsidRPr="00C4570C">
              <w:rPr>
                <w:rFonts w:ascii="Times New Roman" w:hAnsi="Times New Roman"/>
                <w:sz w:val="24"/>
                <w:szCs w:val="24"/>
              </w:rPr>
              <w:t>If possible, the projects to have developed unit tests with code coverage of over 50%, and the project uses Continuous Integration (CI) approaches - build bots, unit tests run, regular use of static / dynamic code analyzers, etc.</w:t>
            </w:r>
          </w:p>
          <w:p w14:paraId="6C571F79" w14:textId="77777777" w:rsidR="00BD42F6" w:rsidRPr="00C4570C" w:rsidRDefault="00BD42F6" w:rsidP="00057833">
            <w:pPr>
              <w:pStyle w:val="ListParagraph"/>
              <w:spacing w:after="0" w:line="240" w:lineRule="auto"/>
              <w:rPr>
                <w:rFonts w:ascii="Times New Roman" w:hAnsi="Times New Roman"/>
                <w:sz w:val="32"/>
                <w:szCs w:val="32"/>
              </w:rPr>
            </w:pPr>
          </w:p>
          <w:p w14:paraId="36BC2EAB" w14:textId="77777777" w:rsidR="00BD42F6" w:rsidRPr="00C4570C" w:rsidRDefault="00BD42F6" w:rsidP="00057833">
            <w:pPr>
              <w:pStyle w:val="ListParagraph"/>
              <w:spacing w:after="0" w:line="240" w:lineRule="auto"/>
              <w:jc w:val="both"/>
              <w:rPr>
                <w:rFonts w:ascii="Times New Roman" w:hAnsi="Times New Roman"/>
                <w:sz w:val="4"/>
                <w:szCs w:val="4"/>
              </w:rPr>
            </w:pPr>
          </w:p>
          <w:p w14:paraId="6C5A8CB6" w14:textId="1E3182ED" w:rsidR="00C46766" w:rsidRPr="00C4570C" w:rsidRDefault="00C46766" w:rsidP="00057833">
            <w:pPr>
              <w:spacing w:before="0"/>
              <w:ind w:firstLine="0"/>
              <w:rPr>
                <w:rFonts w:ascii="Times New Roman" w:hAnsi="Times New Roman"/>
                <w:lang w:val="en-GB"/>
              </w:rPr>
            </w:pPr>
            <w:r w:rsidRPr="00C4570C">
              <w:rPr>
                <w:rFonts w:ascii="Times New Roman" w:hAnsi="Times New Roman"/>
              </w:rPr>
              <w:t xml:space="preserve">It is recommended to re-use projects funded by the </w:t>
            </w:r>
            <w:r w:rsidRPr="00C4570C">
              <w:rPr>
                <w:rFonts w:ascii="Times New Roman" w:hAnsi="Times New Roman"/>
                <w:lang w:val="en-GB"/>
              </w:rPr>
              <w:t xml:space="preserve">European Union and those in which the Participant has active developers. The use of closed source and of tools, libraries, products and paid-for systems is at the expense of the </w:t>
            </w:r>
            <w:r w:rsidRPr="00C4570C">
              <w:rPr>
                <w:rFonts w:ascii="Times New Roman" w:hAnsi="Times New Roman"/>
                <w:caps/>
                <w:lang w:val="en-GB"/>
              </w:rPr>
              <w:t>c</w:t>
            </w:r>
            <w:r w:rsidRPr="00C4570C">
              <w:rPr>
                <w:rFonts w:ascii="Times New Roman" w:hAnsi="Times New Roman"/>
                <w:lang w:val="en-GB"/>
              </w:rPr>
              <w:t>ontractor, and is permitted in the absence of a suitable free alternative with the necessary functionality or does not meet the above conditions.</w:t>
            </w:r>
          </w:p>
          <w:p w14:paraId="1537F152" w14:textId="77777777" w:rsidR="00BD42F6" w:rsidRPr="00C4570C" w:rsidRDefault="00BD42F6" w:rsidP="00057833">
            <w:pPr>
              <w:spacing w:before="0"/>
              <w:ind w:firstLine="0"/>
              <w:rPr>
                <w:rFonts w:ascii="Times New Roman" w:hAnsi="Times New Roman"/>
                <w:lang w:val="en-GB"/>
              </w:rPr>
            </w:pPr>
          </w:p>
          <w:p w14:paraId="4930023A" w14:textId="77777777" w:rsidR="00A540EF" w:rsidRPr="00C4570C" w:rsidRDefault="00A540EF" w:rsidP="00057833">
            <w:pPr>
              <w:spacing w:before="0"/>
              <w:ind w:firstLine="0"/>
              <w:rPr>
                <w:rFonts w:ascii="Times New Roman" w:hAnsi="Times New Roman"/>
                <w:lang w:val="en-GB"/>
              </w:rPr>
            </w:pPr>
          </w:p>
          <w:p w14:paraId="68D51581" w14:textId="77777777" w:rsidR="00C46766" w:rsidRPr="00C4570C" w:rsidRDefault="00C46766" w:rsidP="00057833">
            <w:pPr>
              <w:spacing w:before="0"/>
              <w:ind w:firstLine="0"/>
              <w:rPr>
                <w:rFonts w:ascii="Times New Roman" w:hAnsi="Times New Roman"/>
                <w:lang w:val="en-GB"/>
              </w:rPr>
            </w:pPr>
            <w:r w:rsidRPr="00C4570C">
              <w:rPr>
                <w:rFonts w:ascii="Times New Roman" w:hAnsi="Times New Roman"/>
                <w:lang w:val="en-GB"/>
              </w:rPr>
              <w:t>The contractor must provide support from a commercial organization developing the core open products that will be used as a minimum for operating systems and database management software.</w:t>
            </w:r>
          </w:p>
          <w:p w14:paraId="6C1BB4DB" w14:textId="77777777" w:rsidR="004F3354" w:rsidRPr="00C4570C" w:rsidRDefault="004F3354" w:rsidP="00057833">
            <w:pPr>
              <w:spacing w:before="0"/>
              <w:ind w:firstLine="0"/>
              <w:rPr>
                <w:rFonts w:ascii="Times New Roman" w:hAnsi="Times New Roman"/>
                <w:lang w:val="en-GB"/>
              </w:rPr>
            </w:pPr>
          </w:p>
          <w:p w14:paraId="67C4D240" w14:textId="77777777" w:rsidR="001A7153" w:rsidRPr="00C4570C" w:rsidRDefault="001A7153" w:rsidP="00057833">
            <w:pPr>
              <w:spacing w:before="0"/>
              <w:ind w:firstLine="0"/>
              <w:rPr>
                <w:rFonts w:ascii="Times New Roman" w:hAnsi="Times New Roman"/>
                <w:lang w:val="en-GB"/>
              </w:rPr>
            </w:pPr>
          </w:p>
          <w:p w14:paraId="51A6EB93" w14:textId="77777777" w:rsidR="00C46766" w:rsidRPr="00C4570C" w:rsidRDefault="00C46766" w:rsidP="00057833">
            <w:pPr>
              <w:spacing w:before="0"/>
              <w:rPr>
                <w:rFonts w:ascii="Times New Roman" w:hAnsi="Times New Roman"/>
                <w:sz w:val="4"/>
              </w:rPr>
            </w:pPr>
          </w:p>
          <w:p w14:paraId="52C36487" w14:textId="77777777" w:rsidR="00C46766" w:rsidRPr="00C4570C" w:rsidRDefault="00C46766" w:rsidP="00057833">
            <w:pPr>
              <w:pStyle w:val="Heading4"/>
              <w:spacing w:before="0" w:after="0"/>
              <w:jc w:val="both"/>
              <w:rPr>
                <w:noProof w:val="0"/>
                <w:sz w:val="24"/>
                <w:szCs w:val="24"/>
                <w:lang w:val="en-GB"/>
              </w:rPr>
            </w:pPr>
            <w:r w:rsidRPr="00C4570C">
              <w:rPr>
                <w:noProof w:val="0"/>
                <w:sz w:val="24"/>
                <w:szCs w:val="24"/>
                <w:lang w:val="en-GB"/>
              </w:rPr>
              <w:t>Approach to the work with external software resources</w:t>
            </w:r>
          </w:p>
          <w:p w14:paraId="2CF4758C" w14:textId="77777777" w:rsidR="00C46766" w:rsidRPr="00C4570C" w:rsidRDefault="00C46766" w:rsidP="00057833">
            <w:pPr>
              <w:spacing w:before="0"/>
              <w:ind w:firstLine="0"/>
              <w:rPr>
                <w:rFonts w:ascii="Times New Roman" w:hAnsi="Times New Roman"/>
                <w:lang w:val="en-GB"/>
              </w:rPr>
            </w:pPr>
            <w:r w:rsidRPr="00C4570C">
              <w:rPr>
                <w:rFonts w:ascii="Times New Roman" w:hAnsi="Times New Roman"/>
                <w:lang w:val="en-GB"/>
              </w:rPr>
              <w:t xml:space="preserve">When using free implementations of software libraries, it is necessary to organize a copy (fork) of the respective repository in the common repository for open source projects funded with public funds in Bulgaria (currently </w:t>
            </w:r>
            <w:hyperlink r:id="rId30">
              <w:r w:rsidRPr="00C4570C">
                <w:rPr>
                  <w:rStyle w:val="Hyperlink"/>
                  <w:rFonts w:ascii="Times New Roman" w:hAnsi="Times New Roman"/>
                  <w:color w:val="auto"/>
                  <w:lang w:val="en-GB"/>
                </w:rPr>
                <w:t>https://github.com/governmentbg</w:t>
              </w:r>
            </w:hyperlink>
            <w:r w:rsidRPr="00C4570C">
              <w:rPr>
                <w:rFonts w:ascii="Times New Roman" w:hAnsi="Times New Roman"/>
                <w:lang w:val="en-GB"/>
              </w:rPr>
              <w:t>). The components using free libraries set for "upstream repo" the storages in the environment governmentbg, as it is obligatory to refer the used version /commit identificator.</w:t>
            </w:r>
          </w:p>
          <w:p w14:paraId="2B3EA61F" w14:textId="77777777" w:rsidR="0050124A" w:rsidRPr="00C4570C" w:rsidRDefault="0050124A" w:rsidP="00057833">
            <w:pPr>
              <w:spacing w:before="0"/>
              <w:ind w:firstLine="0"/>
              <w:rPr>
                <w:rFonts w:ascii="Times New Roman" w:hAnsi="Times New Roman"/>
                <w:sz w:val="22"/>
                <w:szCs w:val="22"/>
                <w:lang w:val="en-GB"/>
              </w:rPr>
            </w:pPr>
          </w:p>
          <w:p w14:paraId="7341F0B5" w14:textId="77777777" w:rsidR="00DB38B7" w:rsidRPr="00C4570C" w:rsidRDefault="00DB38B7" w:rsidP="00057833">
            <w:pPr>
              <w:spacing w:before="0"/>
              <w:ind w:firstLine="0"/>
              <w:rPr>
                <w:rFonts w:ascii="Times New Roman" w:hAnsi="Times New Roman"/>
                <w:sz w:val="22"/>
                <w:szCs w:val="22"/>
                <w:lang w:val="en-GB"/>
              </w:rPr>
            </w:pPr>
          </w:p>
          <w:p w14:paraId="394E41EB" w14:textId="77777777" w:rsidR="00C46766" w:rsidRPr="00C4570C" w:rsidRDefault="00C46766" w:rsidP="00057833">
            <w:pPr>
              <w:spacing w:before="0"/>
              <w:ind w:firstLine="0"/>
              <w:rPr>
                <w:rFonts w:ascii="Times New Roman" w:hAnsi="Times New Roman"/>
                <w:lang w:val="en-GB"/>
              </w:rPr>
            </w:pPr>
            <w:r w:rsidRPr="00C4570C">
              <w:rPr>
                <w:rFonts w:ascii="Times New Roman" w:hAnsi="Times New Roman"/>
                <w:lang w:val="en-GB"/>
              </w:rPr>
              <w:t>When a change to the source code of a software component is required, changes must be made to the government.bg repository in accordance with the requirements of the main project. The Contractor must take the necessary steps to include the changes made to the master project through "pull requests" and to make the necessary changes required by the developers of the main project until they are accepted. These activities must be performed throughout the entire project.</w:t>
            </w:r>
          </w:p>
          <w:p w14:paraId="4EA3E758" w14:textId="77777777" w:rsidR="006A69F9" w:rsidRPr="00C4570C" w:rsidRDefault="006A69F9" w:rsidP="00057833">
            <w:pPr>
              <w:spacing w:before="0"/>
              <w:ind w:firstLine="0"/>
              <w:rPr>
                <w:rFonts w:ascii="Times New Roman" w:hAnsi="Times New Roman"/>
                <w:lang w:val="en-GB"/>
              </w:rPr>
            </w:pPr>
          </w:p>
          <w:p w14:paraId="00EEE97F" w14:textId="77777777" w:rsidR="006A69F9" w:rsidRPr="00C4570C" w:rsidRDefault="006A69F9" w:rsidP="00057833">
            <w:pPr>
              <w:spacing w:before="0"/>
              <w:ind w:firstLine="0"/>
              <w:rPr>
                <w:rFonts w:ascii="Times New Roman" w:hAnsi="Times New Roman"/>
                <w:sz w:val="6"/>
                <w:lang w:val="en-GB"/>
              </w:rPr>
            </w:pPr>
          </w:p>
          <w:p w14:paraId="0A43A7D8" w14:textId="2A6B3AB8" w:rsidR="00C46766" w:rsidRPr="00C4570C" w:rsidRDefault="00C46766" w:rsidP="00057833">
            <w:pPr>
              <w:spacing w:before="0"/>
              <w:ind w:firstLine="0"/>
              <w:rPr>
                <w:rFonts w:ascii="Times New Roman" w:hAnsi="Times New Roman"/>
                <w:lang w:val="en-GB"/>
              </w:rPr>
            </w:pPr>
            <w:r w:rsidRPr="00C4570C">
              <w:rPr>
                <w:rFonts w:ascii="Times New Roman" w:hAnsi="Times New Roman"/>
                <w:lang w:val="en-GB"/>
              </w:rPr>
              <w:t>When establishing new versions of the projects used, an analysis of the impact on the current system is ca</w:t>
            </w:r>
            <w:r w:rsidR="00DB38B7" w:rsidRPr="00C4570C">
              <w:rPr>
                <w:rFonts w:ascii="Times New Roman" w:hAnsi="Times New Roman"/>
                <w:lang w:val="en-GB"/>
              </w:rPr>
              <w:t xml:space="preserve">rried out. In cases where used </w:t>
            </w:r>
            <w:r w:rsidRPr="00C4570C">
              <w:rPr>
                <w:rFonts w:ascii="Times New Roman" w:hAnsi="Times New Roman"/>
                <w:lang w:val="en-GB"/>
              </w:rPr>
              <w:t xml:space="preserve">functionality is optimized, security, stability, or performance gaps are removed, the new version is retrieved and used after successful integration tests. </w:t>
            </w:r>
            <w:r w:rsidRPr="00C4570C">
              <w:rPr>
                <w:rFonts w:ascii="Times New Roman" w:hAnsi="Times New Roman"/>
                <w:lang w:val="en-GB"/>
              </w:rPr>
              <w:br/>
            </w:r>
          </w:p>
          <w:p w14:paraId="73D75FF6" w14:textId="77777777" w:rsidR="00B36646" w:rsidRPr="00C4570C" w:rsidRDefault="00B36646" w:rsidP="00057833">
            <w:pPr>
              <w:tabs>
                <w:tab w:val="left" w:pos="9922"/>
              </w:tabs>
              <w:spacing w:before="0"/>
              <w:ind w:firstLine="0"/>
              <w:rPr>
                <w:rFonts w:ascii="Times New Roman" w:eastAsia="Arial Unicode MS" w:hAnsi="Times New Roman"/>
                <w:i/>
                <w:noProof/>
                <w:lang w:val="en-US"/>
              </w:rPr>
            </w:pPr>
          </w:p>
          <w:p w14:paraId="288955DB" w14:textId="77777777" w:rsidR="006D4F8E" w:rsidRPr="00C4570C" w:rsidRDefault="006D4F8E" w:rsidP="00057833">
            <w:pPr>
              <w:tabs>
                <w:tab w:val="left" w:pos="9922"/>
              </w:tabs>
              <w:spacing w:before="0"/>
              <w:ind w:firstLine="0"/>
              <w:rPr>
                <w:rFonts w:ascii="Times New Roman" w:eastAsia="Arial Unicode MS" w:hAnsi="Times New Roman"/>
                <w:i/>
                <w:noProof/>
                <w:lang w:val="en-US"/>
              </w:rPr>
            </w:pPr>
          </w:p>
          <w:p w14:paraId="2D4C2F45" w14:textId="77777777" w:rsidR="004254F9" w:rsidRPr="00C4570C" w:rsidRDefault="004254F9" w:rsidP="00057833">
            <w:pPr>
              <w:tabs>
                <w:tab w:val="left" w:pos="9922"/>
              </w:tabs>
              <w:spacing w:before="0"/>
              <w:ind w:firstLine="0"/>
              <w:rPr>
                <w:rFonts w:ascii="Times New Roman" w:eastAsia="Arial Unicode MS" w:hAnsi="Times New Roman"/>
                <w:i/>
                <w:noProof/>
              </w:rPr>
            </w:pPr>
          </w:p>
          <w:p w14:paraId="63960324" w14:textId="39AB0A89" w:rsidR="006D4F8E" w:rsidRPr="00C4570C" w:rsidRDefault="006A69F9" w:rsidP="00057833">
            <w:pPr>
              <w:pStyle w:val="Heading3"/>
              <w:keepNext w:val="0"/>
              <w:pBdr>
                <w:top w:val="none" w:sz="0" w:space="0" w:color="auto"/>
                <w:left w:val="none" w:sz="0" w:space="0" w:color="auto"/>
              </w:pBdr>
              <w:spacing w:before="0" w:after="0"/>
              <w:ind w:left="360" w:firstLine="0"/>
              <w:jc w:val="both"/>
              <w:rPr>
                <w:rFonts w:ascii="Times New Roman" w:hAnsi="Times New Roman" w:cs="Times New Roman"/>
                <w:b w:val="0"/>
                <w:sz w:val="24"/>
                <w:szCs w:val="24"/>
              </w:rPr>
            </w:pPr>
            <w:bookmarkStart w:id="232" w:name="_Toc520127401"/>
            <w:r w:rsidRPr="00C4570C">
              <w:rPr>
                <w:rFonts w:ascii="Times New Roman" w:hAnsi="Times New Roman" w:cs="Times New Roman"/>
                <w:b w:val="0"/>
                <w:sz w:val="24"/>
                <w:szCs w:val="24"/>
                <w:lang w:val="en-US"/>
              </w:rPr>
              <w:t>7.2.4 Building</w:t>
            </w:r>
            <w:r w:rsidRPr="00C4570C">
              <w:rPr>
                <w:rFonts w:ascii="Times New Roman" w:hAnsi="Times New Roman" w:cs="Times New Roman"/>
                <w:b w:val="0"/>
                <w:sz w:val="24"/>
                <w:szCs w:val="24"/>
              </w:rPr>
              <w:t xml:space="preserve"> </w:t>
            </w:r>
            <w:r w:rsidR="006D4F8E" w:rsidRPr="00C4570C">
              <w:rPr>
                <w:rFonts w:ascii="Times New Roman" w:hAnsi="Times New Roman" w:cs="Times New Roman"/>
                <w:b w:val="0"/>
                <w:sz w:val="24"/>
                <w:szCs w:val="24"/>
              </w:rPr>
              <w:t>and support</w:t>
            </w:r>
            <w:r w:rsidRPr="00C4570C">
              <w:rPr>
                <w:rFonts w:ascii="Times New Roman" w:hAnsi="Times New Roman" w:cs="Times New Roman"/>
                <w:b w:val="0"/>
                <w:sz w:val="24"/>
                <w:szCs w:val="24"/>
                <w:lang w:val="en-US"/>
              </w:rPr>
              <w:t>ing</w:t>
            </w:r>
            <w:r w:rsidR="006D4F8E" w:rsidRPr="00C4570C">
              <w:rPr>
                <w:rFonts w:ascii="Times New Roman" w:hAnsi="Times New Roman" w:cs="Times New Roman"/>
                <w:b w:val="0"/>
                <w:sz w:val="24"/>
                <w:szCs w:val="24"/>
              </w:rPr>
              <w:t xml:space="preserve"> multiple environments</w:t>
            </w:r>
            <w:bookmarkEnd w:id="232"/>
          </w:p>
          <w:p w14:paraId="395D2F53" w14:textId="77777777" w:rsidR="006A69F9" w:rsidRPr="00C4570C" w:rsidRDefault="006A69F9" w:rsidP="00057833">
            <w:pPr>
              <w:spacing w:before="0"/>
              <w:rPr>
                <w:b/>
              </w:rPr>
            </w:pPr>
          </w:p>
          <w:p w14:paraId="0D036176" w14:textId="77777777" w:rsidR="006D4F8E" w:rsidRPr="00C4570C" w:rsidRDefault="006D4F8E" w:rsidP="00057833">
            <w:pPr>
              <w:pStyle w:val="MoIBodyHeading"/>
              <w:spacing w:before="0"/>
              <w:rPr>
                <w:rFonts w:ascii="Times New Roman" w:hAnsi="Times New Roman" w:cs="Times New Roman"/>
                <w:b w:val="0"/>
                <w:color w:val="auto"/>
                <w:szCs w:val="24"/>
              </w:rPr>
            </w:pPr>
            <w:r w:rsidRPr="00C4570C">
              <w:rPr>
                <w:rFonts w:ascii="Times New Roman" w:hAnsi="Times New Roman" w:cs="Times New Roman"/>
                <w:b w:val="0"/>
                <w:color w:val="auto"/>
                <w:szCs w:val="24"/>
              </w:rPr>
              <w:t>The Contractor shall build and support at least the following logically separated environments:</w:t>
            </w:r>
          </w:p>
          <w:tbl>
            <w:tblPr>
              <w:tblW w:w="5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30"/>
              <w:gridCol w:w="3685"/>
            </w:tblGrid>
            <w:tr w:rsidR="00515AA1" w:rsidRPr="00C4570C" w14:paraId="19808921" w14:textId="77777777" w:rsidTr="00503D94">
              <w:tc>
                <w:tcPr>
                  <w:tcW w:w="1530" w:type="dxa"/>
                  <w:shd w:val="clear" w:color="auto" w:fill="D9D9D9" w:themeFill="background1" w:themeFillShade="D9"/>
                </w:tcPr>
                <w:p w14:paraId="455443E4" w14:textId="7124D6AA" w:rsidR="006D4F8E" w:rsidRPr="00C4570C" w:rsidRDefault="006D4F8E" w:rsidP="00057833">
                  <w:pPr>
                    <w:pStyle w:val="MoIBody"/>
                    <w:spacing w:before="0" w:line="240" w:lineRule="auto"/>
                    <w:ind w:right="-111"/>
                    <w:jc w:val="center"/>
                    <w:rPr>
                      <w:rFonts w:ascii="Times New Roman" w:hAnsi="Times New Roman" w:cs="Times New Roman"/>
                      <w:b/>
                      <w:bCs/>
                      <w:color w:val="auto"/>
                      <w:szCs w:val="24"/>
                    </w:rPr>
                  </w:pPr>
                  <w:r w:rsidRPr="00C4570C">
                    <w:rPr>
                      <w:rFonts w:ascii="Times New Roman" w:hAnsi="Times New Roman" w:cs="Times New Roman"/>
                      <w:color w:val="auto"/>
                      <w:szCs w:val="24"/>
                    </w:rPr>
                    <w:t>Environment</w:t>
                  </w:r>
                </w:p>
              </w:tc>
              <w:tc>
                <w:tcPr>
                  <w:tcW w:w="3685" w:type="dxa"/>
                  <w:shd w:val="clear" w:color="auto" w:fill="D9D9D9" w:themeFill="background1" w:themeFillShade="D9"/>
                </w:tcPr>
                <w:p w14:paraId="4CBD6961" w14:textId="77777777" w:rsidR="006D4F8E" w:rsidRPr="00C4570C" w:rsidRDefault="006D4F8E" w:rsidP="00057833">
                  <w:pPr>
                    <w:pStyle w:val="MoIBody"/>
                    <w:spacing w:before="0" w:line="240" w:lineRule="auto"/>
                    <w:jc w:val="center"/>
                    <w:rPr>
                      <w:rFonts w:ascii="Times New Roman" w:hAnsi="Times New Roman" w:cs="Times New Roman"/>
                      <w:color w:val="auto"/>
                      <w:szCs w:val="24"/>
                    </w:rPr>
                  </w:pPr>
                  <w:r w:rsidRPr="00C4570C">
                    <w:rPr>
                      <w:rFonts w:ascii="Times New Roman" w:hAnsi="Times New Roman" w:cs="Times New Roman"/>
                      <w:color w:val="auto"/>
                      <w:szCs w:val="24"/>
                    </w:rPr>
                    <w:t>Description</w:t>
                  </w:r>
                </w:p>
              </w:tc>
            </w:tr>
            <w:tr w:rsidR="00515AA1" w:rsidRPr="00C4570C" w14:paraId="06A7E6E9" w14:textId="77777777" w:rsidTr="009B628F">
              <w:trPr>
                <w:trHeight w:val="3101"/>
              </w:trPr>
              <w:tc>
                <w:tcPr>
                  <w:tcW w:w="1530" w:type="dxa"/>
                </w:tcPr>
                <w:p w14:paraId="73197720" w14:textId="77777777" w:rsidR="006D4F8E" w:rsidRPr="00C4570C" w:rsidRDefault="006D4F8E" w:rsidP="00057833">
                  <w:pPr>
                    <w:pStyle w:val="MoIBody"/>
                    <w:spacing w:before="0" w:line="240" w:lineRule="auto"/>
                    <w:jc w:val="left"/>
                    <w:rPr>
                      <w:rFonts w:ascii="Times New Roman" w:hAnsi="Times New Roman" w:cs="Times New Roman"/>
                      <w:b/>
                      <w:color w:val="auto"/>
                      <w:szCs w:val="24"/>
                    </w:rPr>
                  </w:pPr>
                  <w:r w:rsidRPr="00C4570C">
                    <w:rPr>
                      <w:rFonts w:ascii="Times New Roman" w:hAnsi="Times New Roman" w:cs="Times New Roman"/>
                      <w:color w:val="auto"/>
                      <w:szCs w:val="24"/>
                    </w:rPr>
                    <w:lastRenderedPageBreak/>
                    <w:t>Development</w:t>
                  </w:r>
                </w:p>
              </w:tc>
              <w:tc>
                <w:tcPr>
                  <w:tcW w:w="3685" w:type="dxa"/>
                </w:tcPr>
                <w:p w14:paraId="32FBF30C" w14:textId="77777777" w:rsidR="006D4F8E" w:rsidRPr="00C4570C" w:rsidRDefault="006D4F8E" w:rsidP="00057833">
                  <w:pPr>
                    <w:pStyle w:val="MoIBody"/>
                    <w:spacing w:before="0" w:line="240" w:lineRule="auto"/>
                    <w:rPr>
                      <w:rFonts w:ascii="Times New Roman" w:hAnsi="Times New Roman" w:cs="Times New Roman"/>
                      <w:color w:val="auto"/>
                      <w:szCs w:val="24"/>
                    </w:rPr>
                  </w:pPr>
                  <w:r w:rsidRPr="00C4570C">
                    <w:rPr>
                      <w:rFonts w:ascii="Times New Roman" w:hAnsi="Times New Roman" w:cs="Times New Roman"/>
                      <w:color w:val="auto"/>
                      <w:szCs w:val="24"/>
                    </w:rPr>
                    <w:t>Via Development environment the work for the elaboration, improvement and development of the System is ensured. In this environment there are also available the additional software systems and installations necessary for the management of the development - continuous integration tools, automated testing systems, etc.</w:t>
                  </w:r>
                </w:p>
              </w:tc>
            </w:tr>
            <w:tr w:rsidR="00515AA1" w:rsidRPr="00C4570C" w14:paraId="78C364A3" w14:textId="77777777" w:rsidTr="00503D94">
              <w:trPr>
                <w:trHeight w:val="2392"/>
              </w:trPr>
              <w:tc>
                <w:tcPr>
                  <w:tcW w:w="1530" w:type="dxa"/>
                </w:tcPr>
                <w:p w14:paraId="72521A0F" w14:textId="77777777" w:rsidR="006D4F8E" w:rsidRPr="00C4570C" w:rsidRDefault="006D4F8E" w:rsidP="00057833">
                  <w:pPr>
                    <w:pStyle w:val="MoIBody"/>
                    <w:spacing w:before="0" w:line="240" w:lineRule="auto"/>
                    <w:jc w:val="left"/>
                    <w:rPr>
                      <w:rFonts w:ascii="Times New Roman" w:hAnsi="Times New Roman" w:cs="Times New Roman"/>
                      <w:color w:val="auto"/>
                      <w:szCs w:val="24"/>
                    </w:rPr>
                  </w:pPr>
                  <w:r w:rsidRPr="00C4570C">
                    <w:rPr>
                      <w:rFonts w:ascii="Times New Roman" w:hAnsi="Times New Roman" w:cs="Times New Roman"/>
                      <w:color w:val="auto"/>
                      <w:szCs w:val="24"/>
                    </w:rPr>
                    <w:t>Staging</w:t>
                  </w:r>
                </w:p>
              </w:tc>
              <w:tc>
                <w:tcPr>
                  <w:tcW w:w="3685" w:type="dxa"/>
                </w:tcPr>
                <w:p w14:paraId="5619F7F0" w14:textId="77777777" w:rsidR="006D4F8E" w:rsidRPr="00C4570C" w:rsidRDefault="006D4F8E" w:rsidP="00057833">
                  <w:pPr>
                    <w:pStyle w:val="MoIBody"/>
                    <w:spacing w:before="0" w:line="240" w:lineRule="auto"/>
                    <w:rPr>
                      <w:rFonts w:ascii="Times New Roman" w:hAnsi="Times New Roman" w:cs="Times New Roman"/>
                      <w:color w:val="auto"/>
                      <w:szCs w:val="24"/>
                    </w:rPr>
                  </w:pPr>
                  <w:r w:rsidRPr="00C4570C">
                    <w:rPr>
                      <w:rFonts w:ascii="Times New Roman" w:hAnsi="Times New Roman" w:cs="Times New Roman"/>
                      <w:color w:val="auto"/>
                      <w:szCs w:val="24"/>
                    </w:rPr>
                    <w:t>Via Staging environment the tests are performed before the introduction of a new version from the Development environment to the Production environment. All integration test, as well as load tests are performed in it.</w:t>
                  </w:r>
                </w:p>
                <w:p w14:paraId="21AB7522" w14:textId="77777777" w:rsidR="006810CE" w:rsidRPr="00C4570C" w:rsidRDefault="006810CE" w:rsidP="00057833">
                  <w:pPr>
                    <w:pStyle w:val="MoIBody"/>
                    <w:spacing w:before="0" w:line="240" w:lineRule="auto"/>
                    <w:rPr>
                      <w:rFonts w:ascii="Times New Roman" w:hAnsi="Times New Roman" w:cs="Times New Roman"/>
                      <w:color w:val="auto"/>
                      <w:szCs w:val="24"/>
                    </w:rPr>
                  </w:pPr>
                </w:p>
                <w:p w14:paraId="49B95179" w14:textId="77777777" w:rsidR="005E47D5" w:rsidRPr="00C4570C" w:rsidRDefault="005E47D5" w:rsidP="00057833">
                  <w:pPr>
                    <w:pStyle w:val="MoIBody"/>
                    <w:spacing w:before="0" w:line="240" w:lineRule="auto"/>
                    <w:rPr>
                      <w:rFonts w:ascii="Times New Roman" w:hAnsi="Times New Roman" w:cs="Times New Roman"/>
                      <w:color w:val="auto"/>
                      <w:szCs w:val="24"/>
                    </w:rPr>
                  </w:pPr>
                </w:p>
                <w:p w14:paraId="65776AAB" w14:textId="77777777" w:rsidR="005E47D5" w:rsidRPr="00C4570C" w:rsidRDefault="005E47D5" w:rsidP="00057833">
                  <w:pPr>
                    <w:pStyle w:val="MoIBody"/>
                    <w:spacing w:before="0" w:line="240" w:lineRule="auto"/>
                    <w:rPr>
                      <w:rFonts w:ascii="Times New Roman" w:hAnsi="Times New Roman" w:cs="Times New Roman"/>
                      <w:color w:val="auto"/>
                      <w:szCs w:val="24"/>
                    </w:rPr>
                  </w:pPr>
                </w:p>
                <w:p w14:paraId="52BEB21A" w14:textId="77777777" w:rsidR="005E47D5" w:rsidRPr="00C4570C" w:rsidRDefault="005E47D5" w:rsidP="00057833">
                  <w:pPr>
                    <w:pStyle w:val="MoIBody"/>
                    <w:spacing w:before="0" w:line="240" w:lineRule="auto"/>
                    <w:rPr>
                      <w:rFonts w:ascii="Times New Roman" w:hAnsi="Times New Roman" w:cs="Times New Roman"/>
                      <w:color w:val="auto"/>
                      <w:szCs w:val="24"/>
                    </w:rPr>
                  </w:pPr>
                </w:p>
              </w:tc>
            </w:tr>
            <w:tr w:rsidR="00515AA1" w:rsidRPr="00C4570C" w14:paraId="42EEE588" w14:textId="77777777" w:rsidTr="009B628F">
              <w:trPr>
                <w:trHeight w:val="1565"/>
              </w:trPr>
              <w:tc>
                <w:tcPr>
                  <w:tcW w:w="1530" w:type="dxa"/>
                </w:tcPr>
                <w:p w14:paraId="7AF8AF35" w14:textId="77777777" w:rsidR="006D4F8E" w:rsidRPr="00C4570C" w:rsidRDefault="006D4F8E" w:rsidP="00057833">
                  <w:pPr>
                    <w:pStyle w:val="MoIBody"/>
                    <w:spacing w:before="0" w:line="240" w:lineRule="auto"/>
                    <w:jc w:val="left"/>
                    <w:rPr>
                      <w:rFonts w:ascii="Times New Roman" w:hAnsi="Times New Roman" w:cs="Times New Roman"/>
                      <w:color w:val="auto"/>
                      <w:szCs w:val="24"/>
                    </w:rPr>
                  </w:pPr>
                  <w:r w:rsidRPr="00C4570C">
                    <w:rPr>
                      <w:rFonts w:ascii="Times New Roman" w:hAnsi="Times New Roman" w:cs="Times New Roman"/>
                      <w:color w:val="auto"/>
                      <w:szCs w:val="24"/>
                    </w:rPr>
                    <w:t>Sandbox Testing</w:t>
                  </w:r>
                </w:p>
              </w:tc>
              <w:tc>
                <w:tcPr>
                  <w:tcW w:w="3685" w:type="dxa"/>
                </w:tcPr>
                <w:p w14:paraId="316676F8" w14:textId="71BFF778" w:rsidR="006810CE" w:rsidRPr="00C4570C" w:rsidRDefault="006D4F8E" w:rsidP="00057833">
                  <w:pPr>
                    <w:pStyle w:val="MoIBody"/>
                    <w:spacing w:before="0" w:line="240" w:lineRule="auto"/>
                    <w:rPr>
                      <w:rFonts w:ascii="Times New Roman" w:hAnsi="Times New Roman" w:cs="Times New Roman"/>
                      <w:color w:val="auto"/>
                      <w:szCs w:val="24"/>
                    </w:rPr>
                  </w:pPr>
                  <w:r w:rsidRPr="00C4570C">
                    <w:rPr>
                      <w:rFonts w:ascii="Times New Roman" w:hAnsi="Times New Roman" w:cs="Times New Roman"/>
                      <w:color w:val="auto"/>
                      <w:szCs w:val="24"/>
                    </w:rPr>
                    <w:t xml:space="preserve">Via Sandbox environment everything that shall be integrated to the System may test their integration without jeopardizing the production environment. </w:t>
                  </w:r>
                </w:p>
              </w:tc>
            </w:tr>
            <w:tr w:rsidR="00515AA1" w:rsidRPr="00C4570C" w14:paraId="4FA66700" w14:textId="77777777" w:rsidTr="00503D94">
              <w:tc>
                <w:tcPr>
                  <w:tcW w:w="1530" w:type="dxa"/>
                </w:tcPr>
                <w:p w14:paraId="61E85949" w14:textId="77777777" w:rsidR="006D4F8E" w:rsidRPr="00C4570C" w:rsidRDefault="006D4F8E" w:rsidP="00057833">
                  <w:pPr>
                    <w:pStyle w:val="MoIBody"/>
                    <w:spacing w:before="0" w:line="240" w:lineRule="auto"/>
                    <w:jc w:val="left"/>
                    <w:rPr>
                      <w:rFonts w:ascii="Times New Roman" w:hAnsi="Times New Roman" w:cs="Times New Roman"/>
                      <w:b/>
                      <w:color w:val="auto"/>
                      <w:szCs w:val="24"/>
                    </w:rPr>
                  </w:pPr>
                  <w:r w:rsidRPr="00C4570C">
                    <w:rPr>
                      <w:rFonts w:ascii="Times New Roman" w:hAnsi="Times New Roman" w:cs="Times New Roman"/>
                      <w:color w:val="auto"/>
                      <w:szCs w:val="24"/>
                    </w:rPr>
                    <w:t>Production</w:t>
                  </w:r>
                </w:p>
              </w:tc>
              <w:tc>
                <w:tcPr>
                  <w:tcW w:w="3685" w:type="dxa"/>
                </w:tcPr>
                <w:p w14:paraId="29B63F48" w14:textId="77777777" w:rsidR="006D4F8E" w:rsidRPr="00C4570C" w:rsidRDefault="006D4F8E" w:rsidP="00057833">
                  <w:pPr>
                    <w:pStyle w:val="MoIBody"/>
                    <w:spacing w:before="0" w:line="240" w:lineRule="auto"/>
                    <w:rPr>
                      <w:rFonts w:ascii="Times New Roman" w:hAnsi="Times New Roman" w:cs="Times New Roman"/>
                      <w:color w:val="auto"/>
                      <w:szCs w:val="24"/>
                    </w:rPr>
                  </w:pPr>
                  <w:r w:rsidRPr="00C4570C">
                    <w:rPr>
                      <w:rFonts w:ascii="Times New Roman" w:hAnsi="Times New Roman" w:cs="Times New Roman"/>
                      <w:caps/>
                      <w:color w:val="auto"/>
                      <w:szCs w:val="24"/>
                    </w:rPr>
                    <w:t>T</w:t>
                  </w:r>
                  <w:r w:rsidRPr="00C4570C">
                    <w:rPr>
                      <w:rFonts w:ascii="Times New Roman" w:hAnsi="Times New Roman" w:cs="Times New Roman"/>
                      <w:color w:val="auto"/>
                      <w:szCs w:val="24"/>
                    </w:rPr>
                    <w:t>his is the environment that is publicly accessible for real exploitation and integration with the respective external systems and services.</w:t>
                  </w:r>
                </w:p>
              </w:tc>
            </w:tr>
          </w:tbl>
          <w:p w14:paraId="6B68E491" w14:textId="77777777" w:rsidR="006D4F8E" w:rsidRPr="00C4570C" w:rsidRDefault="006D4F8E" w:rsidP="00057833">
            <w:pPr>
              <w:pStyle w:val="MoIListNumber1"/>
              <w:numPr>
                <w:ilvl w:val="0"/>
                <w:numId w:val="0"/>
              </w:numPr>
              <w:spacing w:before="0" w:line="240" w:lineRule="auto"/>
              <w:rPr>
                <w:rFonts w:ascii="Times New Roman" w:hAnsi="Times New Roman" w:cs="Times New Roman"/>
                <w:color w:val="auto"/>
                <w:szCs w:val="24"/>
              </w:rPr>
            </w:pPr>
            <w:r w:rsidRPr="00C4570C">
              <w:rPr>
                <w:rFonts w:ascii="Times New Roman" w:hAnsi="Times New Roman" w:cs="Times New Roman"/>
                <w:color w:val="auto"/>
                <w:szCs w:val="24"/>
              </w:rPr>
              <w:t>The management of the environments must be carried out through automated system for provisioning and deployment of system components. If required by the Contracting authority, the Contractor shall contribute to the development of new system environments.</w:t>
            </w:r>
          </w:p>
          <w:p w14:paraId="32157D0C" w14:textId="6C859E4B" w:rsidR="006D4F8E" w:rsidRPr="00C4570C" w:rsidRDefault="006D4F8E" w:rsidP="00057833">
            <w:pPr>
              <w:pStyle w:val="MoIListNumber1"/>
              <w:numPr>
                <w:ilvl w:val="0"/>
                <w:numId w:val="0"/>
              </w:numPr>
              <w:spacing w:before="0" w:line="240" w:lineRule="auto"/>
              <w:rPr>
                <w:rFonts w:ascii="Times New Roman" w:hAnsi="Times New Roman" w:cs="Times New Roman"/>
                <w:color w:val="auto"/>
                <w:szCs w:val="24"/>
              </w:rPr>
            </w:pPr>
            <w:r w:rsidRPr="00C4570C">
              <w:rPr>
                <w:rFonts w:ascii="Times New Roman" w:hAnsi="Times New Roman" w:cs="Times New Roman"/>
                <w:color w:val="auto"/>
                <w:szCs w:val="24"/>
              </w:rPr>
              <w:t xml:space="preserve">The </w:t>
            </w:r>
            <w:r w:rsidR="006A69F9" w:rsidRPr="00C4570C">
              <w:rPr>
                <w:rFonts w:ascii="Times New Roman" w:hAnsi="Times New Roman" w:cs="Times New Roman"/>
                <w:color w:val="auto"/>
                <w:szCs w:val="24"/>
                <w:lang w:val="en-US"/>
              </w:rPr>
              <w:t>tenderer</w:t>
            </w:r>
            <w:r w:rsidR="006A69F9" w:rsidRPr="00C4570C">
              <w:rPr>
                <w:rFonts w:ascii="Times New Roman" w:hAnsi="Times New Roman" w:cs="Times New Roman"/>
                <w:color w:val="auto"/>
                <w:szCs w:val="24"/>
              </w:rPr>
              <w:t xml:space="preserve"> </w:t>
            </w:r>
            <w:r w:rsidRPr="00C4570C">
              <w:rPr>
                <w:rFonts w:ascii="Times New Roman" w:hAnsi="Times New Roman" w:cs="Times New Roman"/>
                <w:color w:val="auto"/>
                <w:szCs w:val="24"/>
              </w:rPr>
              <w:t>may propose the construction of additional environments according to the specifics of the proposed solution.</w:t>
            </w:r>
          </w:p>
          <w:p w14:paraId="3A1BC353" w14:textId="77777777" w:rsidR="006D4F8E" w:rsidRPr="00C4570C" w:rsidRDefault="006D4F8E" w:rsidP="00057833">
            <w:pPr>
              <w:tabs>
                <w:tab w:val="left" w:pos="9922"/>
              </w:tabs>
              <w:spacing w:before="0"/>
              <w:ind w:firstLine="0"/>
              <w:rPr>
                <w:rFonts w:ascii="Times New Roman" w:eastAsia="Arial Unicode MS" w:hAnsi="Times New Roman"/>
                <w:b/>
                <w:i/>
                <w:noProof/>
                <w:lang w:val="en-US"/>
              </w:rPr>
            </w:pPr>
          </w:p>
          <w:p w14:paraId="6BE77E86" w14:textId="77777777" w:rsidR="00021436" w:rsidRPr="00C4570C" w:rsidRDefault="00021436" w:rsidP="00057833">
            <w:pPr>
              <w:tabs>
                <w:tab w:val="left" w:pos="9922"/>
              </w:tabs>
              <w:spacing w:before="0"/>
              <w:ind w:firstLine="0"/>
              <w:rPr>
                <w:rFonts w:ascii="Times New Roman" w:eastAsia="Arial Unicode MS" w:hAnsi="Times New Roman"/>
                <w:b/>
                <w:i/>
                <w:noProof/>
                <w:lang w:val="en-US"/>
              </w:rPr>
            </w:pPr>
          </w:p>
          <w:p w14:paraId="2AEDC3CE" w14:textId="77777777" w:rsidR="00021436" w:rsidRPr="00C4570C" w:rsidRDefault="00021436" w:rsidP="00057833">
            <w:pPr>
              <w:tabs>
                <w:tab w:val="left" w:pos="9922"/>
              </w:tabs>
              <w:spacing w:before="0"/>
              <w:ind w:firstLine="0"/>
              <w:rPr>
                <w:rFonts w:ascii="Times New Roman" w:eastAsia="Arial Unicode MS" w:hAnsi="Times New Roman"/>
                <w:b/>
                <w:i/>
                <w:noProof/>
                <w:lang w:val="en-US"/>
              </w:rPr>
            </w:pPr>
          </w:p>
          <w:p w14:paraId="04C2D9AA" w14:textId="77777777" w:rsidR="001A7153" w:rsidRPr="00C4570C" w:rsidRDefault="001A7153" w:rsidP="00057833">
            <w:pPr>
              <w:tabs>
                <w:tab w:val="left" w:pos="9922"/>
              </w:tabs>
              <w:spacing w:before="0"/>
              <w:ind w:firstLine="0"/>
              <w:rPr>
                <w:rFonts w:ascii="Times New Roman" w:eastAsia="Arial Unicode MS" w:hAnsi="Times New Roman"/>
                <w:b/>
                <w:i/>
                <w:noProof/>
                <w:lang w:val="en-US"/>
              </w:rPr>
            </w:pPr>
          </w:p>
          <w:p w14:paraId="49EDDD80" w14:textId="14E092C7" w:rsidR="00FE6ECD" w:rsidRPr="00C4570C" w:rsidRDefault="006A69F9" w:rsidP="00057833">
            <w:pPr>
              <w:pStyle w:val="Heading3"/>
              <w:keepNext w:val="0"/>
              <w:pBdr>
                <w:top w:val="none" w:sz="0" w:space="0" w:color="auto"/>
                <w:left w:val="none" w:sz="0" w:space="0" w:color="auto"/>
              </w:pBdr>
              <w:spacing w:before="0" w:after="0"/>
              <w:ind w:left="360" w:firstLine="0"/>
              <w:jc w:val="both"/>
              <w:rPr>
                <w:rFonts w:ascii="Times New Roman" w:hAnsi="Times New Roman" w:cs="Times New Roman"/>
                <w:b w:val="0"/>
                <w:sz w:val="24"/>
                <w:szCs w:val="24"/>
              </w:rPr>
            </w:pPr>
            <w:bookmarkStart w:id="233" w:name="_Toc520127402"/>
            <w:r w:rsidRPr="00C4570C">
              <w:rPr>
                <w:rFonts w:ascii="Times New Roman" w:hAnsi="Times New Roman" w:cs="Times New Roman"/>
                <w:b w:val="0"/>
                <w:sz w:val="24"/>
                <w:szCs w:val="24"/>
                <w:lang w:val="en-US"/>
              </w:rPr>
              <w:t xml:space="preserve">7.2.5 </w:t>
            </w:r>
            <w:r w:rsidR="00FE6ECD" w:rsidRPr="00C4570C">
              <w:rPr>
                <w:rFonts w:ascii="Times New Roman" w:hAnsi="Times New Roman" w:cs="Times New Roman"/>
                <w:b w:val="0"/>
                <w:sz w:val="24"/>
                <w:szCs w:val="24"/>
              </w:rPr>
              <w:t>Process of development, testing and deployment</w:t>
            </w:r>
            <w:bookmarkEnd w:id="233"/>
          </w:p>
          <w:p w14:paraId="038146EA" w14:textId="77777777" w:rsidR="00213FEA" w:rsidRPr="00C4570C" w:rsidRDefault="00213FEA" w:rsidP="00213FEA">
            <w:pPr>
              <w:rPr>
                <w:sz w:val="20"/>
                <w:szCs w:val="20"/>
              </w:rPr>
            </w:pPr>
          </w:p>
          <w:p w14:paraId="45575B61" w14:textId="77777777" w:rsidR="00FE6ECD" w:rsidRPr="00C4570C" w:rsidRDefault="00FE6ECD" w:rsidP="00057833">
            <w:pPr>
              <w:spacing w:before="0"/>
              <w:ind w:firstLine="0"/>
              <w:rPr>
                <w:rFonts w:ascii="Times New Roman" w:hAnsi="Times New Roman"/>
                <w:lang w:val="en-GB"/>
              </w:rPr>
            </w:pPr>
            <w:r w:rsidRPr="00C4570C">
              <w:rPr>
                <w:rFonts w:ascii="Times New Roman" w:hAnsi="Times New Roman"/>
                <w:lang w:val="en-GB"/>
              </w:rPr>
              <w:t xml:space="preserve">The processes related to the development of the System shall guarantee high level of transparency and possibility for public control over all </w:t>
            </w:r>
            <w:r w:rsidRPr="00C4570C">
              <w:rPr>
                <w:rFonts w:ascii="Times New Roman" w:hAnsi="Times New Roman"/>
                <w:lang w:val="en-GB"/>
              </w:rPr>
              <w:lastRenderedPageBreak/>
              <w:t>developments under the project. Creating trust in citizens and business requires radically greater publicity and transparency through open development and the publication of component systems under open license from the outset of development. Thus the citizens may contribute to the processes of development and testing of the works throughout their entire life cycle.</w:t>
            </w:r>
          </w:p>
          <w:p w14:paraId="43598269" w14:textId="4E33F577" w:rsidR="00FE6ECD" w:rsidRPr="00C4570C" w:rsidRDefault="00FE6ECD" w:rsidP="00057833">
            <w:pPr>
              <w:spacing w:before="0"/>
              <w:ind w:firstLine="0"/>
              <w:rPr>
                <w:rFonts w:ascii="Times New Roman" w:hAnsi="Times New Roman"/>
                <w:lang w:val="en-GB"/>
              </w:rPr>
            </w:pPr>
            <w:r w:rsidRPr="00C4570C">
              <w:rPr>
                <w:rFonts w:ascii="Times New Roman" w:hAnsi="Times New Roman"/>
                <w:lang w:val="en-GB"/>
              </w:rPr>
              <w:t xml:space="preserve">All software applications, systems, sub-systems, libraries and components necessary for the implementation of the System shall be developed as an open source software and to be accessible in a public storage. Currently it is necessary to use the common storage for open source projects, financed with public means in Bulgaria (currently </w:t>
            </w:r>
            <w:hyperlink r:id="rId31">
              <w:r w:rsidRPr="00C4570C">
                <w:rPr>
                  <w:rStyle w:val="Hyperlink"/>
                  <w:rFonts w:ascii="Times New Roman" w:hAnsi="Times New Roman"/>
                  <w:color w:val="auto"/>
                  <w:lang w:val="en-GB"/>
                </w:rPr>
                <w:t>https://github.com/governmentbg</w:t>
              </w:r>
            </w:hyperlink>
            <w:r w:rsidRPr="00C4570C">
              <w:rPr>
                <w:rFonts w:ascii="Times New Roman" w:hAnsi="Times New Roman"/>
                <w:lang w:val="en-GB"/>
              </w:rPr>
              <w:t>).</w:t>
            </w:r>
          </w:p>
          <w:p w14:paraId="37A7DFD8" w14:textId="77777777" w:rsidR="006A69F9" w:rsidRPr="00C4570C" w:rsidRDefault="006A69F9" w:rsidP="00057833">
            <w:pPr>
              <w:spacing w:before="0"/>
              <w:ind w:firstLine="0"/>
              <w:rPr>
                <w:rFonts w:ascii="Times New Roman" w:hAnsi="Times New Roman"/>
                <w:lang w:val="en-GB"/>
              </w:rPr>
            </w:pPr>
          </w:p>
          <w:p w14:paraId="3E433C48" w14:textId="77777777" w:rsidR="006A69F9" w:rsidRPr="00C4570C" w:rsidRDefault="006A69F9" w:rsidP="00057833">
            <w:pPr>
              <w:spacing w:before="0"/>
              <w:ind w:firstLine="0"/>
              <w:rPr>
                <w:rFonts w:ascii="Times New Roman" w:hAnsi="Times New Roman"/>
                <w:lang w:val="en-GB"/>
              </w:rPr>
            </w:pPr>
          </w:p>
          <w:p w14:paraId="42685929" w14:textId="77777777" w:rsidR="00510F65" w:rsidRPr="00C4570C" w:rsidRDefault="00510F65" w:rsidP="00057833">
            <w:pPr>
              <w:spacing w:before="0"/>
              <w:ind w:firstLine="0"/>
              <w:rPr>
                <w:rFonts w:ascii="Times New Roman" w:hAnsi="Times New Roman"/>
                <w:lang w:val="en-GB"/>
              </w:rPr>
            </w:pPr>
          </w:p>
          <w:p w14:paraId="3D45BD4E" w14:textId="77777777" w:rsidR="00B45247" w:rsidRPr="00C4570C" w:rsidRDefault="00B45247" w:rsidP="00057833">
            <w:pPr>
              <w:spacing w:before="0"/>
              <w:ind w:firstLine="0"/>
              <w:rPr>
                <w:rFonts w:ascii="Times New Roman" w:hAnsi="Times New Roman"/>
                <w:lang w:val="en-GB"/>
              </w:rPr>
            </w:pPr>
          </w:p>
          <w:p w14:paraId="5BECDEBE" w14:textId="77777777" w:rsidR="00FE6ECD" w:rsidRPr="00C4570C" w:rsidRDefault="00FE6ECD" w:rsidP="00057833">
            <w:pPr>
              <w:spacing w:before="0"/>
              <w:ind w:firstLine="0"/>
              <w:rPr>
                <w:rFonts w:ascii="Times New Roman" w:hAnsi="Times New Roman"/>
                <w:lang w:val="en-GB"/>
              </w:rPr>
            </w:pPr>
            <w:r w:rsidRPr="00C4570C">
              <w:rPr>
                <w:rFonts w:ascii="Times New Roman" w:hAnsi="Times New Roman"/>
                <w:lang w:val="en-GB"/>
              </w:rPr>
              <w:t>In case part of the components necessary for compilation are copyrighted, they can be stored in a separate storage with suitable license, or a mock up component must be presented for them in order to keep the compilation of the project.</w:t>
            </w:r>
          </w:p>
          <w:p w14:paraId="3A5CB577" w14:textId="77777777" w:rsidR="00FE6ECD" w:rsidRPr="00C4570C" w:rsidRDefault="00FE6ECD" w:rsidP="00057833">
            <w:pPr>
              <w:spacing w:before="0"/>
              <w:ind w:firstLine="0"/>
              <w:rPr>
                <w:rFonts w:ascii="Times New Roman" w:hAnsi="Times New Roman"/>
                <w:lang w:val="en-GB"/>
              </w:rPr>
            </w:pPr>
          </w:p>
          <w:p w14:paraId="346C75B1" w14:textId="77777777" w:rsidR="006A69F9" w:rsidRPr="00C4570C" w:rsidRDefault="006A69F9" w:rsidP="00057833">
            <w:pPr>
              <w:spacing w:before="0"/>
              <w:ind w:firstLine="0"/>
              <w:rPr>
                <w:rFonts w:ascii="Times New Roman" w:hAnsi="Times New Roman"/>
                <w:lang w:val="en-GB"/>
              </w:rPr>
            </w:pPr>
          </w:p>
          <w:p w14:paraId="292A0EBE" w14:textId="77777777" w:rsidR="00FE6ECD" w:rsidRPr="00C4570C" w:rsidRDefault="00FE6ECD" w:rsidP="00057833">
            <w:pPr>
              <w:spacing w:before="0"/>
              <w:ind w:firstLine="0"/>
              <w:rPr>
                <w:rFonts w:ascii="Times New Roman" w:hAnsi="Times New Roman"/>
                <w:lang w:val="en-GB"/>
              </w:rPr>
            </w:pPr>
            <w:r w:rsidRPr="00C4570C">
              <w:rPr>
                <w:rFonts w:ascii="Times New Roman" w:hAnsi="Times New Roman"/>
                <w:lang w:val="en-GB"/>
              </w:rPr>
              <w:t>The possibilities for inclusion of citizens in the processes of development, testing and identifying software gaps must be considered. The participant shall propose a mechanism and procedures for implementation of such processes.</w:t>
            </w:r>
          </w:p>
          <w:p w14:paraId="11AA6AE7" w14:textId="77777777" w:rsidR="00FE6ECD" w:rsidRPr="00C4570C" w:rsidRDefault="00FE6ECD" w:rsidP="00057833">
            <w:pPr>
              <w:spacing w:before="0"/>
              <w:ind w:firstLine="0"/>
              <w:rPr>
                <w:rFonts w:ascii="Times New Roman" w:hAnsi="Times New Roman"/>
                <w:lang w:val="en-GB"/>
              </w:rPr>
            </w:pPr>
          </w:p>
          <w:p w14:paraId="3FEBD17B" w14:textId="77777777" w:rsidR="006A69F9" w:rsidRPr="00C4570C" w:rsidRDefault="006A69F9" w:rsidP="00057833">
            <w:pPr>
              <w:spacing w:before="0"/>
              <w:ind w:firstLine="0"/>
              <w:rPr>
                <w:rFonts w:ascii="Times New Roman" w:hAnsi="Times New Roman"/>
                <w:sz w:val="4"/>
                <w:szCs w:val="4"/>
                <w:lang w:val="en-GB"/>
              </w:rPr>
            </w:pPr>
          </w:p>
          <w:p w14:paraId="4D846231" w14:textId="77777777" w:rsidR="00FE6ECD" w:rsidRPr="00C4570C" w:rsidRDefault="00FE6ECD" w:rsidP="00057833">
            <w:pPr>
              <w:spacing w:before="0"/>
              <w:ind w:firstLine="0"/>
              <w:rPr>
                <w:rFonts w:ascii="Times New Roman" w:hAnsi="Times New Roman"/>
                <w:lang w:val="en-GB"/>
              </w:rPr>
            </w:pPr>
            <w:r w:rsidRPr="00C4570C">
              <w:rPr>
                <w:rFonts w:ascii="Times New Roman" w:hAnsi="Times New Roman"/>
                <w:lang w:val="en-GB"/>
              </w:rPr>
              <w:t>For each of the developed components the Contractor shall cover the following requirements in order to guarantee the quality of the performed development and of the final product:</w:t>
            </w:r>
          </w:p>
          <w:p w14:paraId="23D3F649" w14:textId="77777777" w:rsidR="00FE6ECD" w:rsidRPr="00C4570C" w:rsidRDefault="00FE6ECD" w:rsidP="009A61B0">
            <w:pPr>
              <w:pStyle w:val="ListParagraph"/>
              <w:numPr>
                <w:ilvl w:val="0"/>
                <w:numId w:val="19"/>
              </w:numPr>
              <w:tabs>
                <w:tab w:val="num" w:pos="0"/>
                <w:tab w:val="num" w:pos="360"/>
              </w:tabs>
              <w:spacing w:after="0" w:line="240" w:lineRule="auto"/>
              <w:jc w:val="both"/>
              <w:rPr>
                <w:rFonts w:ascii="Times New Roman" w:hAnsi="Times New Roman"/>
                <w:sz w:val="24"/>
                <w:szCs w:val="24"/>
              </w:rPr>
            </w:pPr>
            <w:r w:rsidRPr="00C4570C">
              <w:rPr>
                <w:rFonts w:ascii="Times New Roman" w:hAnsi="Times New Roman"/>
                <w:sz w:val="24"/>
                <w:szCs w:val="24"/>
              </w:rPr>
              <w:t>Documentation of the System in the source code, minimum at the procedure / function / class level;</w:t>
            </w:r>
          </w:p>
          <w:p w14:paraId="159C1315" w14:textId="77777777" w:rsidR="00FE6ECD" w:rsidRPr="00C4570C" w:rsidRDefault="00FE6ECD" w:rsidP="009A61B0">
            <w:pPr>
              <w:pStyle w:val="ListParagraph"/>
              <w:numPr>
                <w:ilvl w:val="0"/>
                <w:numId w:val="19"/>
              </w:numPr>
              <w:tabs>
                <w:tab w:val="num" w:pos="0"/>
                <w:tab w:val="num" w:pos="360"/>
              </w:tabs>
              <w:spacing w:after="0" w:line="240" w:lineRule="auto"/>
              <w:jc w:val="both"/>
              <w:rPr>
                <w:rFonts w:ascii="Times New Roman" w:hAnsi="Times New Roman"/>
                <w:sz w:val="24"/>
                <w:szCs w:val="24"/>
              </w:rPr>
            </w:pPr>
            <w:r w:rsidRPr="00C4570C">
              <w:rPr>
                <w:rFonts w:ascii="Times New Roman" w:hAnsi="Times New Roman"/>
                <w:sz w:val="24"/>
                <w:szCs w:val="24"/>
              </w:rPr>
              <w:t>Coverage of a minimum of 50% of the source code with functional testing;</w:t>
            </w:r>
          </w:p>
          <w:p w14:paraId="1F94C7D3" w14:textId="77777777" w:rsidR="00FE6ECD" w:rsidRPr="00C4570C" w:rsidRDefault="00FE6ECD" w:rsidP="009A61B0">
            <w:pPr>
              <w:pStyle w:val="ListParagraph"/>
              <w:numPr>
                <w:ilvl w:val="0"/>
                <w:numId w:val="19"/>
              </w:numPr>
              <w:tabs>
                <w:tab w:val="num" w:pos="0"/>
                <w:tab w:val="num" w:pos="360"/>
              </w:tabs>
              <w:spacing w:after="0" w:line="240" w:lineRule="auto"/>
              <w:jc w:val="both"/>
              <w:rPr>
                <w:rFonts w:ascii="Times New Roman" w:hAnsi="Times New Roman"/>
                <w:sz w:val="24"/>
                <w:szCs w:val="24"/>
              </w:rPr>
            </w:pPr>
            <w:r w:rsidRPr="00C4570C">
              <w:rPr>
                <w:rFonts w:ascii="Times New Roman" w:hAnsi="Times New Roman"/>
                <w:sz w:val="24"/>
                <w:szCs w:val="24"/>
              </w:rPr>
              <w:t>Use of continuous integration practices;</w:t>
            </w:r>
          </w:p>
          <w:p w14:paraId="3BC55ADF" w14:textId="77777777" w:rsidR="00FE6ECD" w:rsidRPr="00C4570C" w:rsidRDefault="00FE6ECD" w:rsidP="00057833">
            <w:pPr>
              <w:pStyle w:val="ListParagraph"/>
              <w:tabs>
                <w:tab w:val="num" w:pos="360"/>
              </w:tabs>
              <w:spacing w:after="0" w:line="240" w:lineRule="auto"/>
              <w:jc w:val="both"/>
              <w:rPr>
                <w:rFonts w:ascii="Times New Roman" w:hAnsi="Times New Roman"/>
                <w:sz w:val="24"/>
                <w:szCs w:val="24"/>
              </w:rPr>
            </w:pPr>
          </w:p>
          <w:p w14:paraId="29C2B029" w14:textId="77777777" w:rsidR="00FE6ECD" w:rsidRPr="00C4570C" w:rsidRDefault="00FE6ECD" w:rsidP="009A61B0">
            <w:pPr>
              <w:pStyle w:val="ListParagraph"/>
              <w:numPr>
                <w:ilvl w:val="0"/>
                <w:numId w:val="19"/>
              </w:numPr>
              <w:tabs>
                <w:tab w:val="num" w:pos="0"/>
                <w:tab w:val="num" w:pos="360"/>
              </w:tabs>
              <w:spacing w:after="0" w:line="240" w:lineRule="auto"/>
              <w:jc w:val="both"/>
              <w:rPr>
                <w:rFonts w:ascii="Times New Roman" w:hAnsi="Times New Roman"/>
                <w:sz w:val="24"/>
                <w:szCs w:val="24"/>
              </w:rPr>
            </w:pPr>
            <w:r w:rsidRPr="00C4570C">
              <w:rPr>
                <w:rFonts w:ascii="Times New Roman" w:hAnsi="Times New Roman"/>
                <w:sz w:val="24"/>
                <w:szCs w:val="24"/>
              </w:rPr>
              <w:t>Use of dependency management.</w:t>
            </w:r>
          </w:p>
          <w:p w14:paraId="05A6A8C0" w14:textId="7613A2AC" w:rsidR="00FE6ECD" w:rsidRPr="00C4570C" w:rsidRDefault="00FE6ECD" w:rsidP="00057833">
            <w:pPr>
              <w:spacing w:before="0"/>
              <w:ind w:firstLine="0"/>
              <w:rPr>
                <w:rFonts w:ascii="Times New Roman" w:hAnsi="Times New Roman"/>
              </w:rPr>
            </w:pPr>
            <w:r w:rsidRPr="00C4570C">
              <w:rPr>
                <w:rFonts w:ascii="Times New Roman" w:hAnsi="Times New Roman"/>
              </w:rPr>
              <w:t xml:space="preserve">The </w:t>
            </w:r>
            <w:r w:rsidRPr="00C4570C">
              <w:rPr>
                <w:rFonts w:ascii="Times New Roman" w:hAnsi="Times New Roman"/>
                <w:lang w:val="en-US"/>
              </w:rPr>
              <w:t xml:space="preserve">tenderer </w:t>
            </w:r>
            <w:r w:rsidRPr="00C4570C">
              <w:rPr>
                <w:rFonts w:ascii="Times New Roman" w:hAnsi="Times New Roman"/>
              </w:rPr>
              <w:t xml:space="preserve">shall describe in details their approach for meeting the requirements. </w:t>
            </w:r>
          </w:p>
          <w:p w14:paraId="65A48D5D" w14:textId="77777777" w:rsidR="00FE6ECD" w:rsidRPr="00C4570C" w:rsidRDefault="00FE6ECD" w:rsidP="00057833">
            <w:pPr>
              <w:spacing w:before="0"/>
              <w:ind w:firstLine="0"/>
              <w:rPr>
                <w:rFonts w:ascii="Times New Roman" w:hAnsi="Times New Roman"/>
              </w:rPr>
            </w:pPr>
            <w:r w:rsidRPr="00C4570C">
              <w:rPr>
                <w:rFonts w:ascii="Times New Roman" w:hAnsi="Times New Roman"/>
              </w:rPr>
              <w:t>In each component of the System which is built and prepared for deployment, it is necessary to have the following details:</w:t>
            </w:r>
          </w:p>
          <w:p w14:paraId="74D00ACA" w14:textId="77777777" w:rsidR="00FE6ECD" w:rsidRPr="00C4570C" w:rsidRDefault="00FE6ECD" w:rsidP="009A61B0">
            <w:pPr>
              <w:pStyle w:val="ListParagraph"/>
              <w:numPr>
                <w:ilvl w:val="0"/>
                <w:numId w:val="19"/>
              </w:numPr>
              <w:tabs>
                <w:tab w:val="num" w:pos="0"/>
                <w:tab w:val="num" w:pos="360"/>
              </w:tabs>
              <w:spacing w:after="0" w:line="240" w:lineRule="auto"/>
              <w:jc w:val="both"/>
              <w:rPr>
                <w:rFonts w:ascii="Times New Roman" w:hAnsi="Times New Roman"/>
                <w:sz w:val="24"/>
                <w:szCs w:val="24"/>
              </w:rPr>
            </w:pPr>
            <w:r w:rsidRPr="00C4570C">
              <w:rPr>
                <w:rFonts w:ascii="Times New Roman" w:hAnsi="Times New Roman"/>
                <w:sz w:val="24"/>
                <w:szCs w:val="24"/>
              </w:rPr>
              <w:t>Build date and time;</w:t>
            </w:r>
          </w:p>
          <w:p w14:paraId="6C3AD7B3" w14:textId="77777777" w:rsidR="00FE6ECD" w:rsidRPr="00C4570C" w:rsidRDefault="00FE6ECD" w:rsidP="009A61B0">
            <w:pPr>
              <w:pStyle w:val="ListParagraph"/>
              <w:numPr>
                <w:ilvl w:val="0"/>
                <w:numId w:val="19"/>
              </w:numPr>
              <w:tabs>
                <w:tab w:val="num" w:pos="0"/>
                <w:tab w:val="num" w:pos="360"/>
              </w:tabs>
              <w:spacing w:after="0" w:line="240" w:lineRule="auto"/>
              <w:jc w:val="both"/>
              <w:rPr>
                <w:rFonts w:ascii="Times New Roman" w:hAnsi="Times New Roman"/>
                <w:sz w:val="24"/>
                <w:szCs w:val="24"/>
              </w:rPr>
            </w:pPr>
            <w:r w:rsidRPr="00C4570C">
              <w:rPr>
                <w:rFonts w:ascii="Times New Roman" w:hAnsi="Times New Roman"/>
                <w:sz w:val="24"/>
                <w:szCs w:val="24"/>
              </w:rPr>
              <w:t>Build place/environment;</w:t>
            </w:r>
          </w:p>
          <w:p w14:paraId="2871D2A8" w14:textId="77777777" w:rsidR="00FE6ECD" w:rsidRPr="00C4570C" w:rsidRDefault="00FE6ECD" w:rsidP="009A61B0">
            <w:pPr>
              <w:pStyle w:val="ListParagraph"/>
              <w:numPr>
                <w:ilvl w:val="0"/>
                <w:numId w:val="19"/>
              </w:numPr>
              <w:tabs>
                <w:tab w:val="num" w:pos="0"/>
                <w:tab w:val="num" w:pos="360"/>
              </w:tabs>
              <w:spacing w:after="0" w:line="240" w:lineRule="auto"/>
              <w:jc w:val="both"/>
              <w:rPr>
                <w:rFonts w:ascii="Times New Roman" w:hAnsi="Times New Roman"/>
                <w:sz w:val="24"/>
                <w:szCs w:val="24"/>
              </w:rPr>
            </w:pPr>
            <w:r w:rsidRPr="00C4570C">
              <w:rPr>
                <w:rFonts w:ascii="Times New Roman" w:hAnsi="Times New Roman"/>
                <w:sz w:val="24"/>
                <w:szCs w:val="24"/>
              </w:rPr>
              <w:lastRenderedPageBreak/>
              <w:t>User performed/started the build process;</w:t>
            </w:r>
          </w:p>
          <w:p w14:paraId="31AB4EC6" w14:textId="77777777" w:rsidR="00FE6ECD" w:rsidRPr="00C4570C" w:rsidRDefault="00FE6ECD" w:rsidP="009A61B0">
            <w:pPr>
              <w:pStyle w:val="ListParagraph"/>
              <w:numPr>
                <w:ilvl w:val="0"/>
                <w:numId w:val="19"/>
              </w:numPr>
              <w:tabs>
                <w:tab w:val="num" w:pos="0"/>
                <w:tab w:val="num" w:pos="360"/>
              </w:tabs>
              <w:spacing w:after="0" w:line="240" w:lineRule="auto"/>
              <w:jc w:val="both"/>
              <w:rPr>
                <w:rFonts w:ascii="Times New Roman" w:hAnsi="Times New Roman"/>
                <w:sz w:val="24"/>
                <w:szCs w:val="24"/>
              </w:rPr>
            </w:pPr>
            <w:r w:rsidRPr="00C4570C">
              <w:rPr>
                <w:rFonts w:ascii="Times New Roman" w:hAnsi="Times New Roman"/>
                <w:sz w:val="24"/>
                <w:szCs w:val="24"/>
              </w:rPr>
              <w:t>Revision identifier from the code component repository against which the build is made.</w:t>
            </w:r>
          </w:p>
          <w:p w14:paraId="41C7CF16" w14:textId="77777777" w:rsidR="00FE6ECD" w:rsidRPr="00C4570C" w:rsidRDefault="00FE6ECD" w:rsidP="00057833">
            <w:pPr>
              <w:pStyle w:val="ListParagraph"/>
              <w:tabs>
                <w:tab w:val="num" w:pos="360"/>
              </w:tabs>
              <w:spacing w:after="0" w:line="240" w:lineRule="auto"/>
              <w:jc w:val="both"/>
              <w:rPr>
                <w:rFonts w:ascii="Times New Roman" w:hAnsi="Times New Roman"/>
                <w:sz w:val="24"/>
                <w:szCs w:val="24"/>
              </w:rPr>
            </w:pPr>
          </w:p>
          <w:p w14:paraId="2960613A" w14:textId="77777777" w:rsidR="00FE6ECD" w:rsidRPr="00C4570C" w:rsidRDefault="00FE6ECD" w:rsidP="00057833">
            <w:pPr>
              <w:pStyle w:val="ListParagraph"/>
              <w:tabs>
                <w:tab w:val="num" w:pos="360"/>
              </w:tabs>
              <w:spacing w:after="0" w:line="240" w:lineRule="auto"/>
              <w:jc w:val="both"/>
              <w:rPr>
                <w:rFonts w:ascii="Times New Roman" w:hAnsi="Times New Roman"/>
                <w:sz w:val="24"/>
                <w:szCs w:val="24"/>
              </w:rPr>
            </w:pPr>
          </w:p>
          <w:p w14:paraId="30B2668B" w14:textId="77777777" w:rsidR="00D16D8D" w:rsidRPr="00C4570C" w:rsidRDefault="00D16D8D" w:rsidP="00057833">
            <w:pPr>
              <w:pStyle w:val="ListParagraph"/>
              <w:tabs>
                <w:tab w:val="num" w:pos="360"/>
              </w:tabs>
              <w:spacing w:after="0" w:line="240" w:lineRule="auto"/>
              <w:jc w:val="both"/>
              <w:rPr>
                <w:rFonts w:ascii="Times New Roman" w:hAnsi="Times New Roman"/>
                <w:sz w:val="24"/>
                <w:szCs w:val="24"/>
              </w:rPr>
            </w:pPr>
          </w:p>
          <w:p w14:paraId="5F29876A" w14:textId="77777777" w:rsidR="006A69F9" w:rsidRPr="00C4570C" w:rsidRDefault="006A69F9" w:rsidP="00057833">
            <w:pPr>
              <w:pStyle w:val="Heading3"/>
              <w:keepNext w:val="0"/>
              <w:pBdr>
                <w:top w:val="none" w:sz="0" w:space="0" w:color="auto"/>
                <w:left w:val="none" w:sz="0" w:space="0" w:color="auto"/>
              </w:pBdr>
              <w:spacing w:before="0" w:after="0"/>
              <w:ind w:left="360" w:firstLine="0"/>
              <w:jc w:val="both"/>
              <w:rPr>
                <w:rFonts w:ascii="Times New Roman" w:hAnsi="Times New Roman" w:cs="Times New Roman"/>
                <w:b w:val="0"/>
                <w:sz w:val="24"/>
                <w:szCs w:val="24"/>
                <w:lang w:val="en-US"/>
              </w:rPr>
            </w:pPr>
            <w:bookmarkStart w:id="234" w:name="_Toc520127403"/>
          </w:p>
          <w:p w14:paraId="13F9D04F" w14:textId="171D831F" w:rsidR="00FE6ECD" w:rsidRPr="00C4570C" w:rsidRDefault="006A69F9" w:rsidP="00057833">
            <w:pPr>
              <w:pStyle w:val="Heading3"/>
              <w:keepNext w:val="0"/>
              <w:pBdr>
                <w:top w:val="none" w:sz="0" w:space="0" w:color="auto"/>
                <w:left w:val="none" w:sz="0" w:space="0" w:color="auto"/>
              </w:pBdr>
              <w:spacing w:before="0" w:after="0"/>
              <w:ind w:left="360" w:firstLine="0"/>
              <w:jc w:val="both"/>
              <w:rPr>
                <w:rFonts w:ascii="Times New Roman" w:hAnsi="Times New Roman" w:cs="Times New Roman"/>
                <w:b w:val="0"/>
                <w:sz w:val="24"/>
                <w:szCs w:val="24"/>
              </w:rPr>
            </w:pPr>
            <w:r w:rsidRPr="00C4570C">
              <w:rPr>
                <w:rFonts w:ascii="Times New Roman" w:hAnsi="Times New Roman" w:cs="Times New Roman"/>
                <w:b w:val="0"/>
                <w:sz w:val="24"/>
                <w:szCs w:val="24"/>
                <w:lang w:val="en-US"/>
              </w:rPr>
              <w:t>7.2.6</w:t>
            </w:r>
            <w:r w:rsidR="00510F65" w:rsidRPr="00C4570C">
              <w:rPr>
                <w:rFonts w:ascii="Times New Roman" w:hAnsi="Times New Roman" w:cs="Times New Roman"/>
                <w:b w:val="0"/>
                <w:sz w:val="24"/>
                <w:szCs w:val="24"/>
                <w:lang w:val="en-US"/>
              </w:rPr>
              <w:t xml:space="preserve">. </w:t>
            </w:r>
            <w:r w:rsidR="00FE6ECD" w:rsidRPr="00C4570C">
              <w:rPr>
                <w:rFonts w:ascii="Times New Roman" w:hAnsi="Times New Roman" w:cs="Times New Roman"/>
                <w:b w:val="0"/>
                <w:sz w:val="24"/>
                <w:szCs w:val="24"/>
              </w:rPr>
              <w:t>Fast response and scalability</w:t>
            </w:r>
            <w:bookmarkEnd w:id="234"/>
          </w:p>
          <w:p w14:paraId="62EB910B" w14:textId="77777777" w:rsidR="006A69F9" w:rsidRPr="00C4570C" w:rsidRDefault="006A69F9" w:rsidP="00057833">
            <w:pPr>
              <w:spacing w:before="0"/>
              <w:rPr>
                <w:b/>
              </w:rPr>
            </w:pPr>
          </w:p>
          <w:p w14:paraId="71B91A06" w14:textId="77777777" w:rsidR="00FE6ECD" w:rsidRPr="00C4570C" w:rsidRDefault="00FE6ECD" w:rsidP="004E3810">
            <w:pPr>
              <w:pStyle w:val="Heading4"/>
              <w:keepLines/>
              <w:numPr>
                <w:ilvl w:val="0"/>
                <w:numId w:val="83"/>
              </w:numPr>
              <w:tabs>
                <w:tab w:val="left" w:pos="1251"/>
              </w:tabs>
              <w:spacing w:before="0" w:after="0"/>
              <w:ind w:left="826" w:hanging="425"/>
              <w:jc w:val="both"/>
              <w:rPr>
                <w:rFonts w:eastAsia="Calibri"/>
                <w:b w:val="0"/>
                <w:bCs w:val="0"/>
                <w:noProof w:val="0"/>
                <w:sz w:val="24"/>
                <w:szCs w:val="24"/>
                <w:lang w:val="en-GB" w:eastAsia="en-US"/>
              </w:rPr>
            </w:pPr>
            <w:r w:rsidRPr="00C4570C">
              <w:rPr>
                <w:rFonts w:eastAsia="Calibri"/>
                <w:b w:val="0"/>
                <w:bCs w:val="0"/>
                <w:noProof w:val="0"/>
                <w:sz w:val="24"/>
                <w:szCs w:val="24"/>
                <w:lang w:val="en-GB" w:eastAsia="en-US"/>
              </w:rPr>
              <w:t>Load control and protection against DoS / DDoS attacks</w:t>
            </w:r>
          </w:p>
          <w:p w14:paraId="65284247" w14:textId="77777777" w:rsidR="00FE6ECD" w:rsidRPr="00C4570C" w:rsidRDefault="00FE6ECD" w:rsidP="00057833">
            <w:pPr>
              <w:spacing w:before="0"/>
              <w:rPr>
                <w:rFonts w:ascii="Times New Roman" w:hAnsi="Times New Roman"/>
              </w:rPr>
            </w:pPr>
          </w:p>
          <w:p w14:paraId="54837F6C" w14:textId="5D168C12" w:rsidR="00FE6ECD" w:rsidRPr="00C4570C" w:rsidRDefault="00FE6ECD" w:rsidP="009A61B0">
            <w:pPr>
              <w:pStyle w:val="ListParagraph"/>
              <w:numPr>
                <w:ilvl w:val="0"/>
                <w:numId w:val="19"/>
              </w:numPr>
              <w:tabs>
                <w:tab w:val="num" w:pos="0"/>
                <w:tab w:val="num" w:pos="360"/>
              </w:tabs>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 xml:space="preserve">The System shall support at application level "Rate Limiting" and/or "Throttling" of requests by the same client address to the pages with web content, as well as regarding the requests to </w:t>
            </w:r>
            <w:r w:rsidR="00CE0C28" w:rsidRPr="00C4570C">
              <w:rPr>
                <w:rFonts w:ascii="Times New Roman" w:hAnsi="Times New Roman"/>
                <w:sz w:val="24"/>
                <w:szCs w:val="24"/>
                <w:lang w:val="en-GB"/>
              </w:rPr>
              <w:t>programme</w:t>
            </w:r>
            <w:r w:rsidRPr="00C4570C">
              <w:rPr>
                <w:rFonts w:ascii="Times New Roman" w:hAnsi="Times New Roman"/>
                <w:sz w:val="24"/>
                <w:szCs w:val="24"/>
                <w:lang w:val="en-GB"/>
              </w:rPr>
              <w:t xml:space="preserve"> interfaces, accessible publicly or via service as web services and service interfaces. </w:t>
            </w:r>
          </w:p>
          <w:p w14:paraId="12E333C2" w14:textId="77777777" w:rsidR="00FE6ECD" w:rsidRPr="00C4570C" w:rsidRDefault="00FE6ECD" w:rsidP="00057833">
            <w:pPr>
              <w:pStyle w:val="ListParagraph"/>
              <w:tabs>
                <w:tab w:val="num" w:pos="360"/>
              </w:tabs>
              <w:spacing w:after="0" w:line="240" w:lineRule="auto"/>
              <w:jc w:val="both"/>
              <w:rPr>
                <w:rFonts w:ascii="Times New Roman" w:hAnsi="Times New Roman"/>
                <w:sz w:val="24"/>
                <w:szCs w:val="24"/>
                <w:lang w:val="en-GB"/>
              </w:rPr>
            </w:pPr>
          </w:p>
          <w:p w14:paraId="31455293" w14:textId="77777777" w:rsidR="00FE6ECD" w:rsidRPr="00C4570C" w:rsidRDefault="00FE6ECD" w:rsidP="00057833">
            <w:pPr>
              <w:pStyle w:val="ListParagraph"/>
              <w:tabs>
                <w:tab w:val="num" w:pos="360"/>
              </w:tabs>
              <w:spacing w:after="0" w:line="240" w:lineRule="auto"/>
              <w:jc w:val="both"/>
              <w:rPr>
                <w:rFonts w:ascii="Times New Roman" w:hAnsi="Times New Roman"/>
                <w:sz w:val="20"/>
                <w:szCs w:val="24"/>
                <w:lang w:val="en-GB"/>
              </w:rPr>
            </w:pPr>
          </w:p>
          <w:p w14:paraId="53BC4613" w14:textId="77777777" w:rsidR="00FE6ECD" w:rsidRPr="00C4570C" w:rsidRDefault="00FE6ECD" w:rsidP="009A61B0">
            <w:pPr>
              <w:pStyle w:val="ListParagraph"/>
              <w:numPr>
                <w:ilvl w:val="0"/>
                <w:numId w:val="19"/>
              </w:numPr>
              <w:tabs>
                <w:tab w:val="num" w:pos="0"/>
                <w:tab w:val="num" w:pos="360"/>
              </w:tabs>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The system shall permit configuration by the administrators of the limits of separate pages, web services and resources accessed with separate URL/URI.</w:t>
            </w:r>
          </w:p>
          <w:p w14:paraId="4B7D949D" w14:textId="77777777" w:rsidR="00FE6ECD" w:rsidRPr="00C4570C" w:rsidRDefault="00FE6ECD" w:rsidP="00057833">
            <w:pPr>
              <w:pStyle w:val="ListParagraph"/>
              <w:tabs>
                <w:tab w:val="num" w:pos="360"/>
              </w:tabs>
              <w:spacing w:after="0" w:line="240" w:lineRule="auto"/>
              <w:jc w:val="both"/>
              <w:rPr>
                <w:rFonts w:ascii="Times New Roman" w:hAnsi="Times New Roman"/>
                <w:sz w:val="24"/>
                <w:szCs w:val="24"/>
                <w:lang w:val="en-GB"/>
              </w:rPr>
            </w:pPr>
          </w:p>
          <w:p w14:paraId="78D919B2" w14:textId="77777777" w:rsidR="00FE6ECD" w:rsidRPr="00C4570C" w:rsidRDefault="00FE6ECD" w:rsidP="009A61B0">
            <w:pPr>
              <w:pStyle w:val="ListParagraph"/>
              <w:numPr>
                <w:ilvl w:val="0"/>
                <w:numId w:val="19"/>
              </w:numPr>
              <w:tabs>
                <w:tab w:val="num" w:pos="0"/>
                <w:tab w:val="num" w:pos="360"/>
              </w:tabs>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The system shall be capable of configuring different limits for specific authenticated users (e.g., systems of other administrations) and should provide the ability to generate reports and statistics on the number of resource and service queries.</w:t>
            </w:r>
          </w:p>
          <w:p w14:paraId="3BBBB6DA" w14:textId="77777777" w:rsidR="00FE6ECD" w:rsidRPr="00C4570C" w:rsidRDefault="00FE6ECD" w:rsidP="00057833">
            <w:pPr>
              <w:pStyle w:val="ListParagraph"/>
              <w:tabs>
                <w:tab w:val="num" w:pos="360"/>
              </w:tabs>
              <w:spacing w:after="0" w:line="240" w:lineRule="auto"/>
              <w:jc w:val="both"/>
              <w:rPr>
                <w:rFonts w:ascii="Times New Roman" w:hAnsi="Times New Roman"/>
                <w:sz w:val="24"/>
                <w:szCs w:val="24"/>
              </w:rPr>
            </w:pPr>
          </w:p>
          <w:p w14:paraId="7D756720" w14:textId="77777777" w:rsidR="00FE6ECD" w:rsidRPr="00C4570C" w:rsidRDefault="00FE6ECD" w:rsidP="00057833">
            <w:pPr>
              <w:tabs>
                <w:tab w:val="left" w:pos="180"/>
                <w:tab w:val="left" w:pos="720"/>
              </w:tabs>
              <w:spacing w:before="0"/>
              <w:rPr>
                <w:rFonts w:ascii="Times New Roman" w:hAnsi="Times New Roman"/>
              </w:rPr>
            </w:pPr>
          </w:p>
          <w:p w14:paraId="4310FACF" w14:textId="77777777" w:rsidR="006A69F9" w:rsidRPr="00C4570C" w:rsidRDefault="006A69F9" w:rsidP="00057833">
            <w:pPr>
              <w:tabs>
                <w:tab w:val="left" w:pos="180"/>
                <w:tab w:val="left" w:pos="720"/>
              </w:tabs>
              <w:spacing w:before="0"/>
              <w:rPr>
                <w:rFonts w:ascii="Times New Roman" w:hAnsi="Times New Roman"/>
              </w:rPr>
            </w:pPr>
          </w:p>
          <w:p w14:paraId="0ADF3C84" w14:textId="77777777" w:rsidR="001A7153" w:rsidRPr="00C4570C" w:rsidRDefault="001A7153" w:rsidP="00057833">
            <w:pPr>
              <w:tabs>
                <w:tab w:val="left" w:pos="180"/>
                <w:tab w:val="left" w:pos="720"/>
              </w:tabs>
              <w:spacing w:before="0"/>
              <w:rPr>
                <w:rFonts w:ascii="Times New Roman" w:hAnsi="Times New Roman"/>
              </w:rPr>
            </w:pPr>
          </w:p>
          <w:p w14:paraId="7F45354E" w14:textId="77777777" w:rsidR="001A7153" w:rsidRPr="00C4570C" w:rsidRDefault="001A7153" w:rsidP="00057833">
            <w:pPr>
              <w:tabs>
                <w:tab w:val="left" w:pos="180"/>
                <w:tab w:val="left" w:pos="720"/>
              </w:tabs>
              <w:spacing w:before="0"/>
              <w:rPr>
                <w:rFonts w:ascii="Times New Roman" w:hAnsi="Times New Roman"/>
              </w:rPr>
            </w:pPr>
          </w:p>
          <w:p w14:paraId="1C023BB4" w14:textId="33B59898" w:rsidR="00FE6ECD" w:rsidRPr="00C4570C" w:rsidRDefault="004A7127" w:rsidP="004A7127">
            <w:pPr>
              <w:ind w:left="709" w:firstLine="0"/>
              <w:rPr>
                <w:rFonts w:ascii="Times New Roman" w:hAnsi="Times New Roman"/>
                <w:b/>
                <w:lang w:val="en-US"/>
              </w:rPr>
            </w:pPr>
            <w:r w:rsidRPr="00C4570C">
              <w:rPr>
                <w:rFonts w:ascii="Times New Roman" w:hAnsi="Times New Roman"/>
                <w:lang w:val="en-US"/>
              </w:rPr>
              <w:t xml:space="preserve">7.2.6.1. </w:t>
            </w:r>
            <w:r w:rsidR="00FE6ECD" w:rsidRPr="00C4570C">
              <w:rPr>
                <w:rFonts w:ascii="Times New Roman" w:hAnsi="Times New Roman"/>
                <w:lang w:val="en-US"/>
              </w:rPr>
              <w:t>Coherent data caching and queries</w:t>
            </w:r>
          </w:p>
          <w:p w14:paraId="329A2E58" w14:textId="77777777" w:rsidR="006A69F9" w:rsidRPr="00C4570C" w:rsidRDefault="006A69F9" w:rsidP="00057833">
            <w:pPr>
              <w:spacing w:before="0"/>
              <w:rPr>
                <w:rFonts w:ascii="Times New Roman" w:hAnsi="Times New Roman"/>
                <w:bCs/>
                <w:lang w:val="en-US"/>
              </w:rPr>
            </w:pPr>
          </w:p>
          <w:p w14:paraId="058E5864" w14:textId="77777777" w:rsidR="00FE6ECD" w:rsidRPr="00C4570C" w:rsidRDefault="00FE6ECD" w:rsidP="009A61B0">
            <w:pPr>
              <w:pStyle w:val="ListParagraph"/>
              <w:numPr>
                <w:ilvl w:val="0"/>
                <w:numId w:val="19"/>
              </w:numPr>
              <w:tabs>
                <w:tab w:val="num" w:pos="0"/>
                <w:tab w:val="num" w:pos="360"/>
              </w:tabs>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Individual information systems, subsystems, and interfaces should be designed to use distributed coherence cache systems where this would improve performance and scalability by saving requests to DBMSs or server filesystems.</w:t>
            </w:r>
          </w:p>
          <w:p w14:paraId="40E1B13F" w14:textId="77777777" w:rsidR="00FE6ECD" w:rsidRPr="00C4570C" w:rsidRDefault="00FE6ECD" w:rsidP="00057833">
            <w:pPr>
              <w:pStyle w:val="ListParagraph"/>
              <w:tabs>
                <w:tab w:val="num" w:pos="360"/>
              </w:tabs>
              <w:spacing w:after="0" w:line="240" w:lineRule="auto"/>
              <w:jc w:val="both"/>
              <w:rPr>
                <w:rFonts w:ascii="Times New Roman" w:hAnsi="Times New Roman"/>
                <w:sz w:val="24"/>
                <w:szCs w:val="24"/>
                <w:lang w:val="en-GB"/>
              </w:rPr>
            </w:pPr>
          </w:p>
          <w:p w14:paraId="4823EB67" w14:textId="77777777" w:rsidR="009618EF" w:rsidRPr="00C4570C" w:rsidRDefault="009618EF" w:rsidP="00057833">
            <w:pPr>
              <w:pStyle w:val="ListParagraph"/>
              <w:tabs>
                <w:tab w:val="num" w:pos="360"/>
              </w:tabs>
              <w:spacing w:after="0" w:line="240" w:lineRule="auto"/>
              <w:jc w:val="both"/>
              <w:rPr>
                <w:rFonts w:ascii="Times New Roman" w:hAnsi="Times New Roman"/>
                <w:sz w:val="24"/>
                <w:szCs w:val="24"/>
                <w:lang w:val="en-GB"/>
              </w:rPr>
            </w:pPr>
          </w:p>
          <w:p w14:paraId="5F3E81D7" w14:textId="77777777" w:rsidR="00FE6ECD" w:rsidRPr="00C4570C" w:rsidRDefault="00FE6ECD" w:rsidP="009A61B0">
            <w:pPr>
              <w:pStyle w:val="ListParagraph"/>
              <w:numPr>
                <w:ilvl w:val="0"/>
                <w:numId w:val="19"/>
              </w:numPr>
              <w:tabs>
                <w:tab w:val="num" w:pos="0"/>
                <w:tab w:val="num" w:pos="360"/>
              </w:tabs>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 xml:space="preserve">The Contractor shall describe in detail the approach and the mechanisms and technologies used for the implementation of the distributed coherence cache as well as the system components that will use the </w:t>
            </w:r>
            <w:r w:rsidRPr="00C4570C">
              <w:rPr>
                <w:rFonts w:ascii="Times New Roman" w:hAnsi="Times New Roman"/>
                <w:sz w:val="24"/>
                <w:szCs w:val="24"/>
                <w:lang w:val="en-GB"/>
              </w:rPr>
              <w:lastRenderedPageBreak/>
              <w:t>distributed cache;</w:t>
            </w:r>
          </w:p>
          <w:p w14:paraId="23D88501" w14:textId="77777777" w:rsidR="00FE6ECD" w:rsidRPr="00C4570C" w:rsidRDefault="00FE6ECD" w:rsidP="009A61B0">
            <w:pPr>
              <w:pStyle w:val="ListParagraph"/>
              <w:numPr>
                <w:ilvl w:val="0"/>
                <w:numId w:val="19"/>
              </w:numPr>
              <w:tabs>
                <w:tab w:val="num" w:pos="0"/>
                <w:tab w:val="num" w:pos="360"/>
              </w:tabs>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The distributed coherence cache shall support the possibility for compression of the suitable data - for example the text type ones; the data compression may be done at application level;</w:t>
            </w:r>
          </w:p>
          <w:p w14:paraId="44733EB2" w14:textId="77777777" w:rsidR="00FE6ECD" w:rsidRPr="00C4570C" w:rsidRDefault="00FE6ECD" w:rsidP="00057833">
            <w:pPr>
              <w:pStyle w:val="ListParagraph"/>
              <w:tabs>
                <w:tab w:val="num" w:pos="360"/>
              </w:tabs>
              <w:spacing w:after="0" w:line="240" w:lineRule="auto"/>
              <w:jc w:val="both"/>
              <w:rPr>
                <w:rFonts w:ascii="Times New Roman" w:hAnsi="Times New Roman"/>
                <w:sz w:val="24"/>
                <w:szCs w:val="24"/>
                <w:lang w:val="en-GB"/>
              </w:rPr>
            </w:pPr>
          </w:p>
          <w:p w14:paraId="250A9C7F" w14:textId="77777777" w:rsidR="009618EF" w:rsidRPr="00C4570C" w:rsidRDefault="009618EF" w:rsidP="00057833">
            <w:pPr>
              <w:pStyle w:val="ListParagraph"/>
              <w:tabs>
                <w:tab w:val="num" w:pos="360"/>
              </w:tabs>
              <w:spacing w:after="0" w:line="240" w:lineRule="auto"/>
              <w:jc w:val="both"/>
              <w:rPr>
                <w:rFonts w:ascii="Times New Roman" w:hAnsi="Times New Roman"/>
                <w:sz w:val="24"/>
                <w:szCs w:val="24"/>
                <w:lang w:val="en-GB"/>
              </w:rPr>
            </w:pPr>
          </w:p>
          <w:p w14:paraId="6B2E87B5" w14:textId="77777777" w:rsidR="00FE6ECD" w:rsidRPr="00C4570C" w:rsidRDefault="00FE6ECD" w:rsidP="009A61B0">
            <w:pPr>
              <w:pStyle w:val="ListParagraph"/>
              <w:numPr>
                <w:ilvl w:val="0"/>
                <w:numId w:val="19"/>
              </w:numPr>
              <w:tabs>
                <w:tab w:val="num" w:pos="0"/>
                <w:tab w:val="num" w:pos="360"/>
              </w:tabs>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The used algorithm for creation of keys for storage/location of data in the cache shall not permit collisions and shall optimally use the processor resources to generate hashes;</w:t>
            </w:r>
          </w:p>
          <w:p w14:paraId="257D6694" w14:textId="77777777" w:rsidR="00FE6ECD" w:rsidRPr="00C4570C" w:rsidRDefault="00FE6ECD" w:rsidP="00057833">
            <w:pPr>
              <w:pStyle w:val="ListParagraph"/>
              <w:tabs>
                <w:tab w:val="num" w:pos="360"/>
              </w:tabs>
              <w:spacing w:after="0" w:line="240" w:lineRule="auto"/>
              <w:jc w:val="both"/>
              <w:rPr>
                <w:rFonts w:ascii="Times New Roman" w:hAnsi="Times New Roman"/>
                <w:sz w:val="24"/>
                <w:szCs w:val="24"/>
                <w:lang w:val="en-GB"/>
              </w:rPr>
            </w:pPr>
          </w:p>
          <w:p w14:paraId="59AEDC96" w14:textId="77777777" w:rsidR="00FE6ECD" w:rsidRPr="00C4570C" w:rsidRDefault="00FE6ECD" w:rsidP="00057833">
            <w:pPr>
              <w:pStyle w:val="ListParagraph"/>
              <w:tabs>
                <w:tab w:val="num" w:pos="360"/>
              </w:tabs>
              <w:spacing w:after="0" w:line="240" w:lineRule="auto"/>
              <w:jc w:val="both"/>
              <w:rPr>
                <w:rFonts w:ascii="Times New Roman" w:hAnsi="Times New Roman"/>
                <w:sz w:val="24"/>
                <w:szCs w:val="24"/>
                <w:lang w:val="en-GB"/>
              </w:rPr>
            </w:pPr>
          </w:p>
          <w:p w14:paraId="7670A432" w14:textId="77777777" w:rsidR="00FE6ECD" w:rsidRPr="00C4570C" w:rsidRDefault="00FE6ECD" w:rsidP="009A61B0">
            <w:pPr>
              <w:pStyle w:val="ListParagraph"/>
              <w:numPr>
                <w:ilvl w:val="0"/>
                <w:numId w:val="19"/>
              </w:numPr>
              <w:tabs>
                <w:tab w:val="num" w:pos="0"/>
                <w:tab w:val="num" w:pos="360"/>
              </w:tabs>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The contractor must select appropriate open source software solutions to perform buffering and caching of data in the server's RAM. According to the particular use cases, it is admissible to use and implement different technologies for better coverage of the specific needs - for example solutions such as Memcached or Redis in combination with Redis GeoAPI may provide ordering for higher scalability and performance for commonly available operating data, nomenclature data or documents;</w:t>
            </w:r>
          </w:p>
          <w:p w14:paraId="2451486D" w14:textId="77777777" w:rsidR="00FE6ECD" w:rsidRPr="00C4570C" w:rsidRDefault="00FE6ECD" w:rsidP="00057833">
            <w:pPr>
              <w:tabs>
                <w:tab w:val="num" w:pos="0"/>
                <w:tab w:val="num" w:pos="360"/>
              </w:tabs>
              <w:spacing w:before="0"/>
              <w:rPr>
                <w:rFonts w:ascii="Times New Roman" w:hAnsi="Times New Roman"/>
                <w:lang w:val="en-GB"/>
              </w:rPr>
            </w:pPr>
          </w:p>
          <w:p w14:paraId="5FF0A56E" w14:textId="77777777" w:rsidR="006A69F9" w:rsidRPr="00C4570C" w:rsidRDefault="006A69F9" w:rsidP="00057833">
            <w:pPr>
              <w:tabs>
                <w:tab w:val="num" w:pos="0"/>
                <w:tab w:val="num" w:pos="360"/>
              </w:tabs>
              <w:spacing w:before="0"/>
              <w:rPr>
                <w:rFonts w:ascii="Times New Roman" w:hAnsi="Times New Roman"/>
                <w:sz w:val="40"/>
                <w:lang w:val="en-GB"/>
              </w:rPr>
            </w:pPr>
          </w:p>
          <w:p w14:paraId="5A5819EF" w14:textId="77777777" w:rsidR="00FE6ECD" w:rsidRPr="00C4570C" w:rsidRDefault="00FE6ECD" w:rsidP="00057833">
            <w:pPr>
              <w:tabs>
                <w:tab w:val="left" w:pos="180"/>
                <w:tab w:val="left" w:pos="720"/>
              </w:tabs>
              <w:spacing w:before="0"/>
              <w:ind w:firstLine="0"/>
              <w:rPr>
                <w:rFonts w:ascii="Times New Roman" w:hAnsi="Times New Roman"/>
              </w:rPr>
            </w:pPr>
            <w:r w:rsidRPr="00C4570C">
              <w:rPr>
                <w:rFonts w:ascii="Times New Roman" w:hAnsi="Times New Roman"/>
              </w:rPr>
              <w:t>As a minimum distributed coherence cache shall be foreseen in the following cases:</w:t>
            </w:r>
          </w:p>
          <w:p w14:paraId="00E7C4C3" w14:textId="77777777" w:rsidR="00FE6ECD" w:rsidRPr="00C4570C" w:rsidRDefault="00FE6ECD" w:rsidP="009A61B0">
            <w:pPr>
              <w:pStyle w:val="ListParagraph"/>
              <w:numPr>
                <w:ilvl w:val="0"/>
                <w:numId w:val="19"/>
              </w:numPr>
              <w:tabs>
                <w:tab w:val="num" w:pos="0"/>
                <w:tab w:val="num" w:pos="360"/>
              </w:tabs>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Retrieval of information from nomenclatures and atomic data for status and current state of registry records in information systems;</w:t>
            </w:r>
          </w:p>
          <w:p w14:paraId="567425A2" w14:textId="77777777" w:rsidR="00FE6ECD" w:rsidRPr="00C4570C" w:rsidRDefault="00FE6ECD" w:rsidP="009A61B0">
            <w:pPr>
              <w:pStyle w:val="ListParagraph"/>
              <w:numPr>
                <w:ilvl w:val="0"/>
                <w:numId w:val="19"/>
              </w:numPr>
              <w:tabs>
                <w:tab w:val="num" w:pos="0"/>
                <w:tab w:val="num" w:pos="360"/>
              </w:tabs>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Retrieval of information from predefined reports;</w:t>
            </w:r>
          </w:p>
          <w:p w14:paraId="40D4ABEB" w14:textId="77777777" w:rsidR="00FE6ECD" w:rsidRPr="00C4570C" w:rsidRDefault="00FE6ECD" w:rsidP="009A61B0">
            <w:pPr>
              <w:pStyle w:val="ListParagraph"/>
              <w:numPr>
                <w:ilvl w:val="0"/>
                <w:numId w:val="19"/>
              </w:numPr>
              <w:tabs>
                <w:tab w:val="num" w:pos="0"/>
                <w:tab w:val="num" w:pos="360"/>
              </w:tabs>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Information from the transaction log for access with electronic ID to a certain service;</w:t>
            </w:r>
          </w:p>
          <w:p w14:paraId="39D4232C" w14:textId="77777777" w:rsidR="00FE6ECD" w:rsidRPr="00C4570C" w:rsidRDefault="00FE6ECD" w:rsidP="009A61B0">
            <w:pPr>
              <w:pStyle w:val="ListParagraph"/>
              <w:numPr>
                <w:ilvl w:val="0"/>
                <w:numId w:val="19"/>
              </w:numPr>
              <w:tabs>
                <w:tab w:val="num" w:pos="0"/>
                <w:tab w:val="num" w:pos="360"/>
              </w:tabs>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Information for the payments performed;</w:t>
            </w:r>
          </w:p>
          <w:p w14:paraId="1A562FCB" w14:textId="77777777" w:rsidR="00FE6ECD" w:rsidRPr="00C4570C" w:rsidRDefault="00FE6ECD" w:rsidP="009A61B0">
            <w:pPr>
              <w:pStyle w:val="ListParagraph"/>
              <w:numPr>
                <w:ilvl w:val="0"/>
                <w:numId w:val="19"/>
              </w:numPr>
              <w:tabs>
                <w:tab w:val="num" w:pos="0"/>
                <w:tab w:val="num" w:pos="360"/>
              </w:tabs>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Other identified and business and system analysis stage.</w:t>
            </w:r>
          </w:p>
          <w:p w14:paraId="232271F4" w14:textId="77777777" w:rsidR="009618EF" w:rsidRPr="00C4570C" w:rsidRDefault="009618EF" w:rsidP="00057833">
            <w:pPr>
              <w:pStyle w:val="ListParagraph"/>
              <w:spacing w:after="0" w:line="240" w:lineRule="auto"/>
              <w:jc w:val="both"/>
              <w:rPr>
                <w:rFonts w:ascii="Times New Roman" w:hAnsi="Times New Roman"/>
                <w:sz w:val="40"/>
                <w:szCs w:val="24"/>
                <w:lang w:val="en-GB"/>
              </w:rPr>
            </w:pPr>
          </w:p>
          <w:p w14:paraId="77744C4B" w14:textId="77777777" w:rsidR="00FE6ECD" w:rsidRPr="00C4570C" w:rsidRDefault="00FE6ECD" w:rsidP="00057833">
            <w:pPr>
              <w:tabs>
                <w:tab w:val="left" w:pos="180"/>
                <w:tab w:val="left" w:pos="720"/>
              </w:tabs>
              <w:spacing w:before="0"/>
              <w:ind w:firstLine="0"/>
              <w:rPr>
                <w:rFonts w:ascii="Times New Roman" w:hAnsi="Times New Roman"/>
              </w:rPr>
            </w:pPr>
            <w:r w:rsidRPr="00C4570C">
              <w:rPr>
                <w:rFonts w:ascii="Times New Roman" w:hAnsi="Times New Roman"/>
              </w:rPr>
              <w:t>The cache shall exclude attached files and large volume report results.</w:t>
            </w:r>
          </w:p>
          <w:p w14:paraId="439FD960" w14:textId="77777777" w:rsidR="00FE6ECD" w:rsidRPr="00C4570C" w:rsidRDefault="00FE6ECD" w:rsidP="00057833">
            <w:pPr>
              <w:tabs>
                <w:tab w:val="left" w:pos="180"/>
                <w:tab w:val="left" w:pos="720"/>
              </w:tabs>
              <w:spacing w:before="0"/>
              <w:rPr>
                <w:rFonts w:ascii="Times New Roman" w:hAnsi="Times New Roman"/>
                <w:sz w:val="18"/>
                <w:szCs w:val="48"/>
              </w:rPr>
            </w:pPr>
          </w:p>
          <w:p w14:paraId="1D1AE507" w14:textId="77777777" w:rsidR="001A7153" w:rsidRPr="00C4570C" w:rsidRDefault="001A7153" w:rsidP="00057833">
            <w:pPr>
              <w:tabs>
                <w:tab w:val="left" w:pos="180"/>
                <w:tab w:val="left" w:pos="720"/>
              </w:tabs>
              <w:spacing w:before="0"/>
              <w:rPr>
                <w:rFonts w:ascii="Times New Roman" w:hAnsi="Times New Roman"/>
                <w:sz w:val="18"/>
                <w:szCs w:val="48"/>
              </w:rPr>
            </w:pPr>
          </w:p>
          <w:p w14:paraId="2BD10267" w14:textId="77777777" w:rsidR="001A7153" w:rsidRPr="00C4570C" w:rsidRDefault="001A7153" w:rsidP="00057833">
            <w:pPr>
              <w:tabs>
                <w:tab w:val="left" w:pos="180"/>
                <w:tab w:val="left" w:pos="720"/>
              </w:tabs>
              <w:spacing w:before="0"/>
              <w:rPr>
                <w:rFonts w:ascii="Times New Roman" w:hAnsi="Times New Roman"/>
                <w:sz w:val="18"/>
                <w:szCs w:val="48"/>
              </w:rPr>
            </w:pPr>
          </w:p>
          <w:p w14:paraId="61D6149A" w14:textId="77777777" w:rsidR="00461F18" w:rsidRPr="00C4570C" w:rsidRDefault="00461F18" w:rsidP="00057833">
            <w:pPr>
              <w:tabs>
                <w:tab w:val="left" w:pos="180"/>
                <w:tab w:val="left" w:pos="720"/>
              </w:tabs>
              <w:spacing w:before="0"/>
              <w:rPr>
                <w:rFonts w:ascii="Times New Roman" w:hAnsi="Times New Roman"/>
                <w:sz w:val="18"/>
                <w:szCs w:val="48"/>
              </w:rPr>
            </w:pPr>
          </w:p>
          <w:p w14:paraId="6CE14497" w14:textId="77777777" w:rsidR="00461F18" w:rsidRPr="00C4570C" w:rsidRDefault="00461F18" w:rsidP="00057833">
            <w:pPr>
              <w:tabs>
                <w:tab w:val="left" w:pos="180"/>
                <w:tab w:val="left" w:pos="720"/>
              </w:tabs>
              <w:spacing w:before="0"/>
              <w:rPr>
                <w:rFonts w:ascii="Times New Roman" w:hAnsi="Times New Roman"/>
                <w:sz w:val="18"/>
                <w:szCs w:val="48"/>
              </w:rPr>
            </w:pPr>
          </w:p>
          <w:p w14:paraId="666302BA" w14:textId="401885D3" w:rsidR="00FE6ECD" w:rsidRPr="00C4570C" w:rsidRDefault="00EA12AE" w:rsidP="00461F18">
            <w:pPr>
              <w:spacing w:before="0"/>
              <w:ind w:left="709" w:firstLine="0"/>
              <w:rPr>
                <w:rFonts w:ascii="Times New Roman" w:hAnsi="Times New Roman"/>
                <w:b/>
              </w:rPr>
            </w:pPr>
            <w:r w:rsidRPr="00C4570C">
              <w:rPr>
                <w:rFonts w:ascii="Times New Roman" w:hAnsi="Times New Roman"/>
                <w:lang w:val="en-US"/>
              </w:rPr>
              <w:t xml:space="preserve">7.2.6.2. </w:t>
            </w:r>
            <w:r w:rsidR="00FE6ECD" w:rsidRPr="00C4570C">
              <w:rPr>
                <w:rFonts w:ascii="Times New Roman" w:hAnsi="Times New Roman"/>
              </w:rPr>
              <w:t>Fast response</w:t>
            </w:r>
          </w:p>
          <w:p w14:paraId="7F6C8504" w14:textId="77777777" w:rsidR="00FE6ECD" w:rsidRPr="00C4570C" w:rsidRDefault="00FE6ECD" w:rsidP="00057833">
            <w:pPr>
              <w:spacing w:before="0"/>
              <w:rPr>
                <w:rFonts w:ascii="Times New Roman" w:hAnsi="Times New Roman"/>
              </w:rPr>
            </w:pPr>
          </w:p>
          <w:p w14:paraId="0137D66E" w14:textId="77777777" w:rsidR="00FE6ECD" w:rsidRPr="00C4570C" w:rsidRDefault="00FE6ECD" w:rsidP="009A61B0">
            <w:pPr>
              <w:pStyle w:val="ListParagraph"/>
              <w:numPr>
                <w:ilvl w:val="0"/>
                <w:numId w:val="19"/>
              </w:numPr>
              <w:tabs>
                <w:tab w:val="num" w:pos="0"/>
                <w:tab w:val="num" w:pos="360"/>
              </w:tabs>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 xml:space="preserve">When viewing webpages, the systems must provide high performance and minimum response time for queries - the average query </w:t>
            </w:r>
            <w:r w:rsidRPr="00C4570C">
              <w:rPr>
                <w:rFonts w:ascii="Times New Roman" w:hAnsi="Times New Roman"/>
                <w:sz w:val="24"/>
                <w:szCs w:val="24"/>
                <w:lang w:val="en-GB"/>
              </w:rPr>
              <w:lastRenderedPageBreak/>
              <w:t>time should be less than 1 second, with a maximum of 1 second standard deviation for 95% of queries not including network latency when transporting packages between the client and the server.</w:t>
            </w:r>
          </w:p>
          <w:p w14:paraId="0D12B2E4" w14:textId="77777777" w:rsidR="00FE6ECD" w:rsidRPr="00C4570C" w:rsidRDefault="00FE6ECD" w:rsidP="00057833">
            <w:pPr>
              <w:tabs>
                <w:tab w:val="num" w:pos="0"/>
                <w:tab w:val="num" w:pos="360"/>
              </w:tabs>
              <w:spacing w:before="0"/>
              <w:rPr>
                <w:rFonts w:ascii="Times New Roman" w:hAnsi="Times New Roman"/>
                <w:lang w:val="en-GB"/>
              </w:rPr>
            </w:pPr>
          </w:p>
          <w:p w14:paraId="69817072" w14:textId="77777777" w:rsidR="00FE6ECD" w:rsidRPr="00C4570C" w:rsidRDefault="00FE6ECD" w:rsidP="00057833">
            <w:pPr>
              <w:tabs>
                <w:tab w:val="num" w:pos="0"/>
                <w:tab w:val="num" w:pos="360"/>
              </w:tabs>
              <w:spacing w:before="0"/>
              <w:rPr>
                <w:rFonts w:ascii="Times New Roman" w:hAnsi="Times New Roman"/>
                <w:lang w:val="en-GB"/>
              </w:rPr>
            </w:pPr>
          </w:p>
          <w:p w14:paraId="5629E3B2" w14:textId="77777777" w:rsidR="00FE6ECD" w:rsidRPr="00C4570C" w:rsidRDefault="00FE6ECD" w:rsidP="009A61B0">
            <w:pPr>
              <w:pStyle w:val="ListParagraph"/>
              <w:numPr>
                <w:ilvl w:val="0"/>
                <w:numId w:val="19"/>
              </w:numPr>
              <w:tabs>
                <w:tab w:val="num" w:pos="0"/>
                <w:tab w:val="num" w:pos="360"/>
              </w:tabs>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Load tests shall be created.</w:t>
            </w:r>
          </w:p>
          <w:p w14:paraId="2011042D" w14:textId="77777777" w:rsidR="00FE6ECD" w:rsidRPr="00C4570C" w:rsidRDefault="00FE6ECD" w:rsidP="00057833">
            <w:pPr>
              <w:tabs>
                <w:tab w:val="left" w:pos="180"/>
                <w:tab w:val="left" w:pos="720"/>
              </w:tabs>
              <w:spacing w:before="0"/>
              <w:ind w:left="539"/>
              <w:rPr>
                <w:rFonts w:ascii="Times New Roman" w:hAnsi="Times New Roman"/>
              </w:rPr>
            </w:pPr>
          </w:p>
          <w:p w14:paraId="47D9EF7D" w14:textId="78FE3DB8" w:rsidR="00FE6ECD" w:rsidRPr="00C4570C" w:rsidRDefault="00334B36" w:rsidP="00334B36">
            <w:pPr>
              <w:ind w:left="709" w:firstLine="0"/>
              <w:rPr>
                <w:rFonts w:ascii="Times New Roman" w:hAnsi="Times New Roman"/>
              </w:rPr>
            </w:pPr>
            <w:r w:rsidRPr="00C4570C">
              <w:rPr>
                <w:rFonts w:ascii="Times New Roman" w:hAnsi="Times New Roman"/>
                <w:lang w:val="en-US"/>
              </w:rPr>
              <w:t xml:space="preserve">7.2.6.3. </w:t>
            </w:r>
            <w:r w:rsidR="00FE6ECD" w:rsidRPr="00C4570C">
              <w:rPr>
                <w:rFonts w:ascii="Times New Roman" w:hAnsi="Times New Roman"/>
              </w:rPr>
              <w:t>Use of HTTP/2</w:t>
            </w:r>
          </w:p>
          <w:p w14:paraId="0EC570A5" w14:textId="77777777" w:rsidR="00FE6ECD" w:rsidRPr="00C4570C" w:rsidRDefault="00FE6ECD" w:rsidP="00057833">
            <w:pPr>
              <w:pStyle w:val="GOVBody"/>
              <w:spacing w:before="0" w:line="240" w:lineRule="auto"/>
              <w:rPr>
                <w:rFonts w:ascii="Times New Roman" w:hAnsi="Times New Roman"/>
              </w:rPr>
            </w:pPr>
            <w:r w:rsidRPr="00C4570C">
              <w:rPr>
                <w:rFonts w:ascii="Times New Roman" w:hAnsi="Times New Roman"/>
              </w:rPr>
              <w:t>In order to reduce the service traffic, the response times and the server load, HTTP/2 protocol shall be used when providing public user interfaces including at least he following options:</w:t>
            </w:r>
          </w:p>
          <w:p w14:paraId="4EF1B7AB" w14:textId="77777777" w:rsidR="00FE6ECD" w:rsidRPr="00C4570C" w:rsidRDefault="00FE6ECD" w:rsidP="00057833">
            <w:pPr>
              <w:pStyle w:val="GOVBody"/>
              <w:spacing w:before="0" w:line="240" w:lineRule="auto"/>
              <w:rPr>
                <w:rFonts w:ascii="Times New Roman" w:hAnsi="Times New Roman"/>
                <w:sz w:val="40"/>
              </w:rPr>
            </w:pPr>
          </w:p>
          <w:p w14:paraId="2A200658" w14:textId="77777777" w:rsidR="00FE6ECD" w:rsidRPr="00C4570C" w:rsidRDefault="00FE6ECD" w:rsidP="00057833">
            <w:pPr>
              <w:pStyle w:val="GOVBody"/>
              <w:spacing w:before="0" w:line="240" w:lineRule="auto"/>
              <w:rPr>
                <w:rFonts w:ascii="Times New Roman" w:hAnsi="Times New Roman"/>
                <w:sz w:val="10"/>
                <w:szCs w:val="10"/>
              </w:rPr>
            </w:pPr>
          </w:p>
          <w:p w14:paraId="477F2270" w14:textId="77777777" w:rsidR="00FE6ECD" w:rsidRPr="00C4570C" w:rsidRDefault="00FE6ECD" w:rsidP="009A61B0">
            <w:pPr>
              <w:pStyle w:val="ListParagraph"/>
              <w:numPr>
                <w:ilvl w:val="0"/>
                <w:numId w:val="19"/>
              </w:numPr>
              <w:tabs>
                <w:tab w:val="num" w:pos="0"/>
                <w:tab w:val="num" w:pos="360"/>
              </w:tabs>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Header compression turned on;</w:t>
            </w:r>
          </w:p>
          <w:p w14:paraId="7358FAE0" w14:textId="77777777" w:rsidR="00FE6ECD" w:rsidRPr="00C4570C" w:rsidRDefault="00FE6ECD" w:rsidP="009A61B0">
            <w:pPr>
              <w:pStyle w:val="ListParagraph"/>
              <w:numPr>
                <w:ilvl w:val="0"/>
                <w:numId w:val="19"/>
              </w:numPr>
              <w:tabs>
                <w:tab w:val="num" w:pos="0"/>
                <w:tab w:val="num" w:pos="360"/>
              </w:tabs>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Use of brotli algorithm for compression;</w:t>
            </w:r>
          </w:p>
          <w:p w14:paraId="3F02C051" w14:textId="77777777" w:rsidR="006A69F9" w:rsidRPr="00C4570C" w:rsidRDefault="006A69F9" w:rsidP="00057833">
            <w:pPr>
              <w:spacing w:before="0"/>
              <w:ind w:left="360" w:firstLine="0"/>
              <w:rPr>
                <w:rFonts w:ascii="Times New Roman" w:hAnsi="Times New Roman"/>
                <w:lang w:val="en-GB"/>
              </w:rPr>
            </w:pPr>
          </w:p>
          <w:p w14:paraId="379D5B90" w14:textId="77777777" w:rsidR="00FE6ECD" w:rsidRPr="00C4570C" w:rsidRDefault="00FE6ECD" w:rsidP="009A61B0">
            <w:pPr>
              <w:pStyle w:val="ListParagraph"/>
              <w:numPr>
                <w:ilvl w:val="0"/>
                <w:numId w:val="19"/>
              </w:numPr>
              <w:tabs>
                <w:tab w:val="num" w:pos="0"/>
                <w:tab w:val="num" w:pos="360"/>
              </w:tabs>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HTTP pipelining turned on;</w:t>
            </w:r>
          </w:p>
          <w:p w14:paraId="2ACE6447" w14:textId="77777777" w:rsidR="00FE6ECD" w:rsidRPr="00C4570C" w:rsidRDefault="00FE6ECD" w:rsidP="009A61B0">
            <w:pPr>
              <w:pStyle w:val="ListParagraph"/>
              <w:numPr>
                <w:ilvl w:val="0"/>
                <w:numId w:val="19"/>
              </w:numPr>
              <w:tabs>
                <w:tab w:val="num" w:pos="0"/>
                <w:tab w:val="num" w:pos="360"/>
              </w:tabs>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HTTP.2 Server push, prioritizing specific components building the pages (CSS, JavaScript files etc.);</w:t>
            </w:r>
          </w:p>
          <w:p w14:paraId="47FB6995" w14:textId="77777777" w:rsidR="006A69F9" w:rsidRPr="00C4570C" w:rsidRDefault="006A69F9" w:rsidP="00057833">
            <w:pPr>
              <w:spacing w:before="0"/>
              <w:ind w:left="360" w:firstLine="0"/>
              <w:rPr>
                <w:rFonts w:ascii="Times New Roman" w:hAnsi="Times New Roman"/>
                <w:lang w:val="en-GB"/>
              </w:rPr>
            </w:pPr>
          </w:p>
          <w:p w14:paraId="2EFBE823" w14:textId="77777777" w:rsidR="00DF0367" w:rsidRPr="00C4570C" w:rsidRDefault="00DF0367" w:rsidP="00057833">
            <w:pPr>
              <w:spacing w:before="0"/>
              <w:ind w:left="360" w:firstLine="0"/>
              <w:rPr>
                <w:rFonts w:ascii="Times New Roman" w:hAnsi="Times New Roman"/>
                <w:lang w:val="en-GB"/>
              </w:rPr>
            </w:pPr>
          </w:p>
          <w:p w14:paraId="4AE9BDC7" w14:textId="77777777" w:rsidR="00FE6ECD" w:rsidRPr="00C4570C" w:rsidRDefault="00FE6ECD" w:rsidP="009A61B0">
            <w:pPr>
              <w:pStyle w:val="ListParagraph"/>
              <w:numPr>
                <w:ilvl w:val="0"/>
                <w:numId w:val="19"/>
              </w:numPr>
              <w:tabs>
                <w:tab w:val="num" w:pos="0"/>
                <w:tab w:val="num" w:pos="360"/>
              </w:tabs>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The public user interfaces shall support adaptive selection of TLScipher suites depending on the type of processor infrastructure of the client device - AES-GCM for x86 workstations and portable computers (with available AES-NI CPU extensions), and ChaCha20/Poly1305 for mobile devices (mainly based on ARM processors);</w:t>
            </w:r>
          </w:p>
          <w:p w14:paraId="29A0350A" w14:textId="77777777" w:rsidR="00FE6ECD" w:rsidRPr="00C4570C" w:rsidRDefault="00FE6ECD" w:rsidP="00057833">
            <w:pPr>
              <w:pStyle w:val="ListParagraph"/>
              <w:tabs>
                <w:tab w:val="num" w:pos="360"/>
              </w:tabs>
              <w:spacing w:after="0" w:line="240" w:lineRule="auto"/>
              <w:jc w:val="both"/>
              <w:rPr>
                <w:rFonts w:ascii="Times New Roman" w:hAnsi="Times New Roman"/>
                <w:sz w:val="24"/>
                <w:szCs w:val="24"/>
                <w:lang w:val="en-GB"/>
              </w:rPr>
            </w:pPr>
          </w:p>
          <w:p w14:paraId="042247CC" w14:textId="77777777" w:rsidR="00FE6ECD" w:rsidRPr="00C4570C" w:rsidRDefault="00FE6ECD" w:rsidP="009A61B0">
            <w:pPr>
              <w:pStyle w:val="ListParagraph"/>
              <w:numPr>
                <w:ilvl w:val="0"/>
                <w:numId w:val="19"/>
              </w:numPr>
              <w:tabs>
                <w:tab w:val="num" w:pos="0"/>
                <w:tab w:val="num" w:pos="360"/>
              </w:tabs>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If the client browser/client does not support HTTP/2, a fall-back mechanism to HTTP/1.1 shall be foreseen. This option shall be easily reconfigured in the future and to drop when the browsers/the clients not supporting HTTP/2 become insignificant share.</w:t>
            </w:r>
          </w:p>
          <w:p w14:paraId="3229220B" w14:textId="77777777" w:rsidR="00FE6ECD" w:rsidRPr="00C4570C" w:rsidRDefault="00FE6ECD" w:rsidP="00057833">
            <w:pPr>
              <w:tabs>
                <w:tab w:val="left" w:pos="180"/>
                <w:tab w:val="left" w:pos="720"/>
              </w:tabs>
              <w:spacing w:before="0"/>
              <w:rPr>
                <w:rFonts w:ascii="Times New Roman" w:hAnsi="Times New Roman"/>
              </w:rPr>
            </w:pPr>
          </w:p>
          <w:p w14:paraId="701A4849" w14:textId="77777777" w:rsidR="006A69F9" w:rsidRPr="00C4570C" w:rsidRDefault="006A69F9" w:rsidP="00057833">
            <w:pPr>
              <w:tabs>
                <w:tab w:val="left" w:pos="180"/>
                <w:tab w:val="left" w:pos="720"/>
              </w:tabs>
              <w:spacing w:before="0"/>
              <w:rPr>
                <w:rFonts w:ascii="Times New Roman" w:hAnsi="Times New Roman"/>
              </w:rPr>
            </w:pPr>
          </w:p>
          <w:p w14:paraId="371CC874" w14:textId="77777777" w:rsidR="00250111" w:rsidRPr="00C4570C" w:rsidRDefault="00250111" w:rsidP="00057833">
            <w:pPr>
              <w:tabs>
                <w:tab w:val="left" w:pos="180"/>
                <w:tab w:val="left" w:pos="720"/>
              </w:tabs>
              <w:spacing w:before="0"/>
              <w:rPr>
                <w:rFonts w:ascii="Times New Roman" w:hAnsi="Times New Roman"/>
              </w:rPr>
            </w:pPr>
          </w:p>
          <w:p w14:paraId="14872E15" w14:textId="77777777" w:rsidR="00DF0367" w:rsidRPr="00C4570C" w:rsidRDefault="00DF0367" w:rsidP="00057833">
            <w:pPr>
              <w:tabs>
                <w:tab w:val="left" w:pos="180"/>
                <w:tab w:val="left" w:pos="720"/>
              </w:tabs>
              <w:spacing w:before="0"/>
              <w:rPr>
                <w:rFonts w:ascii="Times New Roman" w:hAnsi="Times New Roman"/>
              </w:rPr>
            </w:pPr>
          </w:p>
          <w:p w14:paraId="2D29D238" w14:textId="77777777" w:rsidR="00DF0367" w:rsidRPr="00C4570C" w:rsidRDefault="00DF0367" w:rsidP="00057833">
            <w:pPr>
              <w:tabs>
                <w:tab w:val="left" w:pos="180"/>
                <w:tab w:val="left" w:pos="720"/>
              </w:tabs>
              <w:spacing w:before="0"/>
              <w:rPr>
                <w:rFonts w:ascii="Times New Roman" w:hAnsi="Times New Roman"/>
              </w:rPr>
            </w:pPr>
          </w:p>
          <w:p w14:paraId="38728C88" w14:textId="77777777" w:rsidR="00DF0367" w:rsidRPr="00C4570C" w:rsidRDefault="00DF0367" w:rsidP="00057833">
            <w:pPr>
              <w:tabs>
                <w:tab w:val="left" w:pos="180"/>
                <w:tab w:val="left" w:pos="720"/>
              </w:tabs>
              <w:spacing w:before="0"/>
              <w:rPr>
                <w:rFonts w:ascii="Times New Roman" w:hAnsi="Times New Roman"/>
              </w:rPr>
            </w:pPr>
          </w:p>
          <w:p w14:paraId="0FB0F7E1" w14:textId="6E439BA0" w:rsidR="00FE6ECD" w:rsidRPr="00C4570C" w:rsidRDefault="00824361" w:rsidP="00824361">
            <w:pPr>
              <w:ind w:left="709" w:firstLine="0"/>
              <w:rPr>
                <w:rFonts w:ascii="Times New Roman" w:hAnsi="Times New Roman"/>
                <w:lang w:val="en-US"/>
              </w:rPr>
            </w:pPr>
            <w:r w:rsidRPr="00C4570C">
              <w:rPr>
                <w:rFonts w:ascii="Times New Roman" w:hAnsi="Times New Roman"/>
                <w:lang w:val="en-US"/>
              </w:rPr>
              <w:t xml:space="preserve">7.2.6.4. </w:t>
            </w:r>
            <w:r w:rsidR="00FE6ECD" w:rsidRPr="00C4570C">
              <w:rPr>
                <w:rFonts w:ascii="Times New Roman" w:hAnsi="Times New Roman"/>
              </w:rPr>
              <w:t>Document sig</w:t>
            </w:r>
            <w:r w:rsidR="00FE6ECD" w:rsidRPr="00C4570C">
              <w:rPr>
                <w:rFonts w:ascii="Times New Roman" w:hAnsi="Times New Roman"/>
                <w:lang w:val="en-US"/>
              </w:rPr>
              <w:t>ning</w:t>
            </w:r>
          </w:p>
          <w:p w14:paraId="3B540039" w14:textId="77777777" w:rsidR="006A69F9" w:rsidRPr="00C4570C" w:rsidRDefault="006A69F9" w:rsidP="00057833">
            <w:pPr>
              <w:spacing w:before="0"/>
              <w:rPr>
                <w:b/>
                <w:lang w:val="en-US"/>
              </w:rPr>
            </w:pPr>
          </w:p>
          <w:p w14:paraId="21B90B4A" w14:textId="77777777" w:rsidR="00FE6ECD" w:rsidRPr="00C4570C" w:rsidRDefault="00FE6ECD" w:rsidP="009A61B0">
            <w:pPr>
              <w:pStyle w:val="ListParagraph"/>
              <w:numPr>
                <w:ilvl w:val="0"/>
                <w:numId w:val="19"/>
              </w:numPr>
              <w:tabs>
                <w:tab w:val="num" w:pos="0"/>
                <w:tab w:val="num" w:pos="360"/>
              </w:tabs>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 xml:space="preserve">In the implementation of an electronic signature with all types of electronic </w:t>
            </w:r>
            <w:r w:rsidRPr="00C4570C">
              <w:rPr>
                <w:rFonts w:ascii="Times New Roman" w:hAnsi="Times New Roman"/>
                <w:sz w:val="24"/>
                <w:szCs w:val="24"/>
                <w:lang w:val="en-GB"/>
              </w:rPr>
              <w:lastRenderedPageBreak/>
              <w:t>signature, a secure hash-key generated on the basis of the image / content must be signed rather than the entire content being signed.</w:t>
            </w:r>
          </w:p>
          <w:p w14:paraId="3EC1CCD6" w14:textId="77777777" w:rsidR="00685B70" w:rsidRPr="00C4570C" w:rsidRDefault="00685B70" w:rsidP="00057833">
            <w:pPr>
              <w:pStyle w:val="ListParagraph"/>
              <w:spacing w:after="0" w:line="240" w:lineRule="auto"/>
              <w:jc w:val="both"/>
              <w:rPr>
                <w:rFonts w:ascii="Times New Roman" w:hAnsi="Times New Roman"/>
                <w:sz w:val="36"/>
                <w:szCs w:val="36"/>
                <w:lang w:val="en-GB"/>
              </w:rPr>
            </w:pPr>
          </w:p>
          <w:p w14:paraId="52F2E588" w14:textId="77777777" w:rsidR="00FE6ECD" w:rsidRPr="00C4570C" w:rsidRDefault="00FE6ECD" w:rsidP="009A61B0">
            <w:pPr>
              <w:pStyle w:val="ListParagraph"/>
              <w:numPr>
                <w:ilvl w:val="0"/>
                <w:numId w:val="19"/>
              </w:numPr>
              <w:tabs>
                <w:tab w:val="num" w:pos="0"/>
                <w:tab w:val="num" w:pos="360"/>
              </w:tabs>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The minimum acceptable hashing algorithm to be used for electronic signing is SHA-256. In cases where web content is not signed (for example, documents, files, etc.), it is necessary to realize a hash stream, avoiding the loading the entire content in the RAM.</w:t>
            </w:r>
          </w:p>
          <w:p w14:paraId="4B5C6F78" w14:textId="77777777" w:rsidR="00FE6ECD" w:rsidRPr="00C4570C" w:rsidRDefault="00FE6ECD" w:rsidP="00057833">
            <w:pPr>
              <w:pStyle w:val="ListParagraph"/>
              <w:tabs>
                <w:tab w:val="num" w:pos="360"/>
              </w:tabs>
              <w:spacing w:after="0" w:line="240" w:lineRule="auto"/>
              <w:jc w:val="both"/>
              <w:rPr>
                <w:rFonts w:ascii="Times New Roman" w:hAnsi="Times New Roman"/>
                <w:sz w:val="24"/>
                <w:szCs w:val="24"/>
                <w:lang w:val="en-GB"/>
              </w:rPr>
            </w:pPr>
          </w:p>
          <w:p w14:paraId="2BDBFED1" w14:textId="77777777" w:rsidR="00685B70" w:rsidRPr="00C4570C" w:rsidRDefault="00685B70" w:rsidP="00057833">
            <w:pPr>
              <w:pStyle w:val="ListParagraph"/>
              <w:tabs>
                <w:tab w:val="num" w:pos="360"/>
              </w:tabs>
              <w:spacing w:after="0" w:line="240" w:lineRule="auto"/>
              <w:jc w:val="both"/>
              <w:rPr>
                <w:rFonts w:ascii="Times New Roman" w:hAnsi="Times New Roman"/>
                <w:sz w:val="24"/>
                <w:szCs w:val="24"/>
                <w:lang w:val="en-GB"/>
              </w:rPr>
            </w:pPr>
          </w:p>
          <w:p w14:paraId="342D1900" w14:textId="77777777" w:rsidR="00FE6ECD" w:rsidRPr="00C4570C" w:rsidRDefault="00FE6ECD" w:rsidP="00057833">
            <w:pPr>
              <w:pStyle w:val="ListParagraph"/>
              <w:tabs>
                <w:tab w:val="num" w:pos="360"/>
              </w:tabs>
              <w:spacing w:after="0" w:line="240" w:lineRule="auto"/>
              <w:jc w:val="both"/>
              <w:rPr>
                <w:rFonts w:ascii="Times New Roman" w:hAnsi="Times New Roman"/>
                <w:sz w:val="24"/>
                <w:szCs w:val="24"/>
                <w:lang w:val="en-GB"/>
              </w:rPr>
            </w:pPr>
          </w:p>
          <w:p w14:paraId="4124D6A3" w14:textId="77777777" w:rsidR="00FE6ECD" w:rsidRPr="00C4570C" w:rsidRDefault="00FE6ECD" w:rsidP="009A61B0">
            <w:pPr>
              <w:pStyle w:val="ListParagraph"/>
              <w:numPr>
                <w:ilvl w:val="0"/>
                <w:numId w:val="19"/>
              </w:numPr>
              <w:tabs>
                <w:tab w:val="num" w:pos="0"/>
                <w:tab w:val="num" w:pos="360"/>
              </w:tabs>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The system must support the signing of electronic statements and electronic documents and electronic signatures issued by EU Trustee Service Providers that meet the requirements for a unified electronic signatures profile, in accordance with the EU Regulation 910/2014 regulatory provisions that come into force and are mandatory from 1 January 2017;</w:t>
            </w:r>
          </w:p>
          <w:p w14:paraId="4906CB6A" w14:textId="77777777" w:rsidR="00FE6ECD" w:rsidRPr="00C4570C" w:rsidRDefault="00FE6ECD" w:rsidP="00057833">
            <w:pPr>
              <w:pStyle w:val="ListParagraph"/>
              <w:tabs>
                <w:tab w:val="num" w:pos="360"/>
              </w:tabs>
              <w:spacing w:after="0" w:line="240" w:lineRule="auto"/>
              <w:jc w:val="both"/>
              <w:rPr>
                <w:rFonts w:ascii="Times New Roman" w:hAnsi="Times New Roman"/>
                <w:sz w:val="24"/>
                <w:szCs w:val="24"/>
                <w:lang w:val="en-GB"/>
              </w:rPr>
            </w:pPr>
          </w:p>
          <w:p w14:paraId="181CEF00" w14:textId="77777777" w:rsidR="00310822" w:rsidRPr="00C4570C" w:rsidRDefault="00310822" w:rsidP="00057833">
            <w:pPr>
              <w:pStyle w:val="ListParagraph"/>
              <w:tabs>
                <w:tab w:val="num" w:pos="360"/>
              </w:tabs>
              <w:spacing w:after="0" w:line="240" w:lineRule="auto"/>
              <w:jc w:val="both"/>
              <w:rPr>
                <w:rFonts w:ascii="Times New Roman" w:hAnsi="Times New Roman"/>
                <w:sz w:val="2"/>
                <w:szCs w:val="24"/>
                <w:lang w:val="en-GB"/>
              </w:rPr>
            </w:pPr>
          </w:p>
          <w:p w14:paraId="3D4B098D" w14:textId="77777777" w:rsidR="00FE6ECD" w:rsidRPr="00C4570C" w:rsidRDefault="00FE6ECD" w:rsidP="009A61B0">
            <w:pPr>
              <w:pStyle w:val="ListParagraph"/>
              <w:numPr>
                <w:ilvl w:val="0"/>
                <w:numId w:val="19"/>
              </w:numPr>
              <w:tabs>
                <w:tab w:val="num" w:pos="0"/>
                <w:tab w:val="num" w:pos="360"/>
              </w:tabs>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Technical capabilities to implement signing of electronic statements and documents without the use of a Java applet and without requiring users to install Java Runtime should be analyzed to ensure maximum compatibility of the signing process with all modern browsers. Such an implementation can be carried out through:</w:t>
            </w:r>
          </w:p>
          <w:p w14:paraId="02BA3401" w14:textId="77777777" w:rsidR="00FE6ECD" w:rsidRPr="00C4570C" w:rsidRDefault="00FE6ECD" w:rsidP="00057833">
            <w:pPr>
              <w:pStyle w:val="ListParagraph"/>
              <w:tabs>
                <w:tab w:val="num" w:pos="360"/>
              </w:tabs>
              <w:spacing w:after="0" w:line="240" w:lineRule="auto"/>
              <w:jc w:val="both"/>
              <w:rPr>
                <w:rFonts w:ascii="Times New Roman" w:hAnsi="Times New Roman"/>
                <w:sz w:val="24"/>
                <w:szCs w:val="24"/>
                <w:lang w:val="en-GB"/>
              </w:rPr>
            </w:pPr>
          </w:p>
          <w:p w14:paraId="3C69AC4E" w14:textId="77777777" w:rsidR="00FE6ECD" w:rsidRPr="00C4570C" w:rsidRDefault="00FE6ECD" w:rsidP="00057833">
            <w:pPr>
              <w:pStyle w:val="ListParagraph"/>
              <w:tabs>
                <w:tab w:val="num" w:pos="360"/>
              </w:tabs>
              <w:spacing w:after="0" w:line="240" w:lineRule="auto"/>
              <w:jc w:val="both"/>
              <w:rPr>
                <w:rFonts w:ascii="Times New Roman" w:hAnsi="Times New Roman"/>
                <w:sz w:val="40"/>
                <w:szCs w:val="24"/>
                <w:lang w:val="en-GB"/>
              </w:rPr>
            </w:pPr>
          </w:p>
          <w:p w14:paraId="3D04110B" w14:textId="77777777" w:rsidR="00FE6ECD" w:rsidRPr="00C4570C" w:rsidRDefault="00FE6ECD" w:rsidP="009A61B0">
            <w:pPr>
              <w:pStyle w:val="ListParagraph"/>
              <w:numPr>
                <w:ilvl w:val="0"/>
                <w:numId w:val="19"/>
              </w:numPr>
              <w:tabs>
                <w:tab w:val="num" w:pos="0"/>
                <w:tab w:val="num" w:pos="360"/>
              </w:tabs>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use of standard open source components meeting the above conditions developed under other government projects and available in the repository maintained by the State e-Government Agency - if such components are present in the repository, they should be reused and only be integrated into the System;</w:t>
            </w:r>
          </w:p>
          <w:p w14:paraId="600EA245" w14:textId="77777777" w:rsidR="00FE6ECD" w:rsidRPr="00C4570C" w:rsidRDefault="00FE6ECD" w:rsidP="00057833">
            <w:pPr>
              <w:pStyle w:val="ListParagraph"/>
              <w:tabs>
                <w:tab w:val="num" w:pos="360"/>
              </w:tabs>
              <w:spacing w:after="0" w:line="240" w:lineRule="auto"/>
              <w:jc w:val="both"/>
              <w:rPr>
                <w:rFonts w:ascii="Times New Roman" w:hAnsi="Times New Roman"/>
                <w:sz w:val="24"/>
                <w:szCs w:val="24"/>
                <w:lang w:val="en-GB"/>
              </w:rPr>
            </w:pPr>
          </w:p>
          <w:p w14:paraId="2C7411A7" w14:textId="77777777" w:rsidR="00FE6ECD" w:rsidRPr="00C4570C" w:rsidRDefault="00FE6ECD" w:rsidP="00057833">
            <w:pPr>
              <w:pStyle w:val="ListParagraph"/>
              <w:tabs>
                <w:tab w:val="num" w:pos="360"/>
              </w:tabs>
              <w:spacing w:after="0" w:line="240" w:lineRule="auto"/>
              <w:jc w:val="both"/>
              <w:rPr>
                <w:rFonts w:ascii="Times New Roman" w:hAnsi="Times New Roman"/>
                <w:sz w:val="48"/>
                <w:szCs w:val="24"/>
                <w:lang w:val="en-GB"/>
              </w:rPr>
            </w:pPr>
          </w:p>
          <w:p w14:paraId="7BD5EC4F" w14:textId="77777777" w:rsidR="00FE6ECD" w:rsidRPr="00C4570C" w:rsidRDefault="00FE6ECD" w:rsidP="009A61B0">
            <w:pPr>
              <w:pStyle w:val="ListParagraph"/>
              <w:numPr>
                <w:ilvl w:val="0"/>
                <w:numId w:val="19"/>
              </w:numPr>
              <w:tabs>
                <w:tab w:val="num" w:pos="0"/>
                <w:tab w:val="num" w:pos="360"/>
              </w:tabs>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 xml:space="preserve">using open source plug-ins available for Browser Plug-ins that are tailored to and supported by the Unified Electronic Signature Profiles profiles issued by the NMS in the EU and the relevant drivers for secure media reader or a non-browser signing protocol standardized in the national regulatory </w:t>
            </w:r>
            <w:r w:rsidRPr="00C4570C">
              <w:rPr>
                <w:rFonts w:ascii="Times New Roman" w:hAnsi="Times New Roman"/>
                <w:sz w:val="24"/>
                <w:szCs w:val="24"/>
                <w:lang w:val="en-GB"/>
              </w:rPr>
              <w:lastRenderedPageBreak/>
              <w:t>framework;</w:t>
            </w:r>
          </w:p>
          <w:p w14:paraId="63F6FEDE" w14:textId="77777777" w:rsidR="00FE6ECD" w:rsidRPr="00C4570C" w:rsidRDefault="00FE6ECD" w:rsidP="00057833">
            <w:pPr>
              <w:pStyle w:val="ListParagraph"/>
              <w:spacing w:after="0" w:line="240" w:lineRule="auto"/>
              <w:jc w:val="both"/>
              <w:rPr>
                <w:rFonts w:ascii="Times New Roman" w:hAnsi="Times New Roman"/>
                <w:sz w:val="24"/>
                <w:szCs w:val="24"/>
                <w:lang w:val="en-GB"/>
              </w:rPr>
            </w:pPr>
          </w:p>
          <w:p w14:paraId="24B66D90" w14:textId="77777777" w:rsidR="00FE6ECD" w:rsidRPr="00C4570C" w:rsidRDefault="00FE6ECD" w:rsidP="00057833">
            <w:pPr>
              <w:pStyle w:val="ListParagraph"/>
              <w:tabs>
                <w:tab w:val="num" w:pos="360"/>
              </w:tabs>
              <w:spacing w:after="0" w:line="240" w:lineRule="auto"/>
              <w:jc w:val="both"/>
              <w:rPr>
                <w:rFonts w:ascii="Times New Roman" w:hAnsi="Times New Roman"/>
                <w:sz w:val="40"/>
                <w:szCs w:val="48"/>
                <w:lang w:val="en-GB"/>
              </w:rPr>
            </w:pPr>
          </w:p>
          <w:p w14:paraId="58D79F30" w14:textId="77777777" w:rsidR="00FE6ECD" w:rsidRPr="00C4570C" w:rsidRDefault="00FE6ECD" w:rsidP="009A61B0">
            <w:pPr>
              <w:pStyle w:val="ListParagraph"/>
              <w:numPr>
                <w:ilvl w:val="0"/>
                <w:numId w:val="19"/>
              </w:numPr>
              <w:tabs>
                <w:tab w:val="num" w:pos="0"/>
                <w:tab w:val="num" w:pos="360"/>
              </w:tabs>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through integration with remote signing services offered by EU trusted service providers.</w:t>
            </w:r>
          </w:p>
          <w:p w14:paraId="6302E474" w14:textId="77777777" w:rsidR="00FE6ECD" w:rsidRPr="00C4570C" w:rsidRDefault="00FE6ECD" w:rsidP="00057833">
            <w:pPr>
              <w:pStyle w:val="ListParagraph"/>
              <w:tabs>
                <w:tab w:val="num" w:pos="360"/>
              </w:tabs>
              <w:spacing w:after="0" w:line="240" w:lineRule="auto"/>
              <w:jc w:val="both"/>
              <w:rPr>
                <w:rFonts w:ascii="Times New Roman" w:hAnsi="Times New Roman"/>
                <w:sz w:val="24"/>
                <w:szCs w:val="24"/>
                <w:lang w:val="en-GB"/>
              </w:rPr>
            </w:pPr>
          </w:p>
          <w:p w14:paraId="01032530" w14:textId="77777777" w:rsidR="00FE6ECD" w:rsidRPr="00C4570C" w:rsidRDefault="00FE6ECD" w:rsidP="00057833">
            <w:pPr>
              <w:tabs>
                <w:tab w:val="left" w:pos="180"/>
                <w:tab w:val="left" w:pos="720"/>
              </w:tabs>
              <w:spacing w:before="0"/>
              <w:rPr>
                <w:rFonts w:ascii="Times New Roman" w:hAnsi="Times New Roman"/>
                <w:sz w:val="4"/>
                <w:szCs w:val="4"/>
              </w:rPr>
            </w:pPr>
          </w:p>
          <w:p w14:paraId="54F6586C" w14:textId="77777777" w:rsidR="00FE6ECD" w:rsidRPr="00C4570C" w:rsidRDefault="00FE6ECD" w:rsidP="00B27B78">
            <w:pPr>
              <w:pStyle w:val="Heading4"/>
              <w:keepLines/>
              <w:numPr>
                <w:ilvl w:val="0"/>
                <w:numId w:val="19"/>
              </w:numPr>
              <w:tabs>
                <w:tab w:val="left" w:pos="1535"/>
              </w:tabs>
              <w:spacing w:before="0" w:after="0"/>
              <w:jc w:val="both"/>
              <w:rPr>
                <w:b w:val="0"/>
                <w:sz w:val="24"/>
                <w:szCs w:val="24"/>
              </w:rPr>
            </w:pPr>
            <w:r w:rsidRPr="00C4570C">
              <w:rPr>
                <w:b w:val="0"/>
                <w:sz w:val="24"/>
                <w:szCs w:val="24"/>
              </w:rPr>
              <w:t>Quality and security of software products and applications</w:t>
            </w:r>
          </w:p>
          <w:p w14:paraId="09AB1921" w14:textId="77777777" w:rsidR="00FE6ECD" w:rsidRPr="00C4570C" w:rsidRDefault="00FE6ECD" w:rsidP="00057833">
            <w:pPr>
              <w:spacing w:before="0"/>
              <w:rPr>
                <w:rFonts w:ascii="Times New Roman" w:hAnsi="Times New Roman"/>
                <w:sz w:val="32"/>
              </w:rPr>
            </w:pPr>
          </w:p>
          <w:p w14:paraId="03EFBE11" w14:textId="77777777" w:rsidR="00FE6ECD" w:rsidRPr="00C4570C" w:rsidRDefault="00FE6ECD" w:rsidP="009A61B0">
            <w:pPr>
              <w:pStyle w:val="ListParagraph"/>
              <w:numPr>
                <w:ilvl w:val="0"/>
                <w:numId w:val="19"/>
              </w:numPr>
              <w:tabs>
                <w:tab w:val="num" w:pos="0"/>
                <w:tab w:val="num" w:pos="360"/>
              </w:tabs>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It is necessary to foresee the use of good practices for software development - coverage of the source code with tests - over 60%, documentation of the source code, use for Continuous integration environment, possibility for compilation and packaging of the product with one command, possibility for installation of a new version on the server with one command, dependency management system);</w:t>
            </w:r>
          </w:p>
          <w:p w14:paraId="7329D1E4" w14:textId="77777777" w:rsidR="005323A0" w:rsidRPr="00C4570C" w:rsidRDefault="005323A0" w:rsidP="00057833">
            <w:pPr>
              <w:pStyle w:val="ListParagraph"/>
              <w:spacing w:after="0" w:line="240" w:lineRule="auto"/>
              <w:jc w:val="both"/>
              <w:rPr>
                <w:rFonts w:ascii="Times New Roman" w:hAnsi="Times New Roman"/>
                <w:sz w:val="24"/>
                <w:szCs w:val="24"/>
                <w:lang w:val="en-GB"/>
              </w:rPr>
            </w:pPr>
          </w:p>
          <w:p w14:paraId="1F5B32B2" w14:textId="77777777" w:rsidR="00FE6ECD" w:rsidRPr="00C4570C" w:rsidRDefault="00FE6ECD" w:rsidP="009A61B0">
            <w:pPr>
              <w:pStyle w:val="ListParagraph"/>
              <w:numPr>
                <w:ilvl w:val="0"/>
                <w:numId w:val="19"/>
              </w:numPr>
              <w:tabs>
                <w:tab w:val="num" w:pos="0"/>
                <w:tab w:val="num" w:pos="360"/>
              </w:tabs>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The public modules that will provide information and electronic services in Internet shall meet the existing web standards for visualization of content.</w:t>
            </w:r>
          </w:p>
          <w:p w14:paraId="08B4AA10" w14:textId="77777777" w:rsidR="00FE6ECD" w:rsidRPr="00C4570C" w:rsidRDefault="00FE6ECD" w:rsidP="00057833">
            <w:pPr>
              <w:tabs>
                <w:tab w:val="left" w:pos="180"/>
                <w:tab w:val="left" w:pos="720"/>
              </w:tabs>
              <w:spacing w:before="0"/>
              <w:rPr>
                <w:rFonts w:ascii="Times New Roman" w:hAnsi="Times New Roman"/>
                <w:sz w:val="48"/>
              </w:rPr>
            </w:pPr>
          </w:p>
          <w:p w14:paraId="273478DC" w14:textId="77777777" w:rsidR="00FE6ECD" w:rsidRPr="00C4570C" w:rsidRDefault="00FE6ECD" w:rsidP="00057833">
            <w:pPr>
              <w:tabs>
                <w:tab w:val="left" w:pos="180"/>
                <w:tab w:val="left" w:pos="720"/>
              </w:tabs>
              <w:spacing w:before="0"/>
              <w:rPr>
                <w:rFonts w:ascii="Times New Roman" w:hAnsi="Times New Roman"/>
              </w:rPr>
            </w:pPr>
          </w:p>
          <w:p w14:paraId="15ECE1A9" w14:textId="4348CDB3" w:rsidR="00FE6ECD" w:rsidRPr="00C4570C" w:rsidRDefault="007235E8" w:rsidP="00057833">
            <w:pPr>
              <w:pStyle w:val="Heading3"/>
              <w:keepNext w:val="0"/>
              <w:pBdr>
                <w:top w:val="none" w:sz="0" w:space="0" w:color="auto"/>
                <w:left w:val="none" w:sz="0" w:space="0" w:color="auto"/>
              </w:pBdr>
              <w:spacing w:before="0" w:after="0"/>
              <w:ind w:left="360" w:firstLine="324"/>
              <w:rPr>
                <w:rFonts w:ascii="Times New Roman" w:hAnsi="Times New Roman" w:cs="Times New Roman"/>
                <w:b w:val="0"/>
                <w:sz w:val="24"/>
                <w:szCs w:val="24"/>
              </w:rPr>
            </w:pPr>
            <w:bookmarkStart w:id="235" w:name="_Toc520127404"/>
            <w:r w:rsidRPr="00C4570C">
              <w:rPr>
                <w:rFonts w:ascii="Times New Roman" w:hAnsi="Times New Roman" w:cs="Times New Roman"/>
                <w:b w:val="0"/>
                <w:sz w:val="24"/>
                <w:szCs w:val="24"/>
                <w:lang w:val="en-US"/>
              </w:rPr>
              <w:t xml:space="preserve">7.2.7 </w:t>
            </w:r>
            <w:r w:rsidR="00FE6ECD" w:rsidRPr="00C4570C">
              <w:rPr>
                <w:rFonts w:ascii="Times New Roman" w:hAnsi="Times New Roman" w:cs="Times New Roman"/>
                <w:b w:val="0"/>
                <w:sz w:val="24"/>
                <w:szCs w:val="24"/>
              </w:rPr>
              <w:t>Information security and data integrity</w:t>
            </w:r>
            <w:bookmarkEnd w:id="235"/>
          </w:p>
          <w:p w14:paraId="540E0116" w14:textId="77777777" w:rsidR="00EA5F08" w:rsidRPr="00C4570C" w:rsidRDefault="00EA5F08" w:rsidP="00057833">
            <w:pPr>
              <w:spacing w:before="0"/>
              <w:rPr>
                <w:rFonts w:ascii="Times New Roman" w:hAnsi="Times New Roman"/>
              </w:rPr>
            </w:pPr>
          </w:p>
          <w:p w14:paraId="266603BA" w14:textId="77777777" w:rsidR="005323A0" w:rsidRPr="00C4570C" w:rsidRDefault="005323A0" w:rsidP="00057833">
            <w:pPr>
              <w:spacing w:before="0"/>
              <w:rPr>
                <w:rFonts w:ascii="Times New Roman" w:hAnsi="Times New Roman"/>
              </w:rPr>
            </w:pPr>
          </w:p>
          <w:p w14:paraId="3B99CC90" w14:textId="45086CE0" w:rsidR="00FE6ECD" w:rsidRPr="00C4570C" w:rsidRDefault="00FE6ECD" w:rsidP="009A61B0">
            <w:pPr>
              <w:pStyle w:val="ListParagraph"/>
              <w:numPr>
                <w:ilvl w:val="0"/>
                <w:numId w:val="19"/>
              </w:numPr>
              <w:tabs>
                <w:tab w:val="num" w:pos="0"/>
                <w:tab w:val="num" w:pos="360"/>
              </w:tabs>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 xml:space="preserve">In accordance with art. 21, para. 5 from the Ordinance for the requirements on the information systems, registries and electronic administrative services, the integrity of the provided electronic statements through Internet via web based user interfaces is provided by the use of HTTPS protocol, as well as for establishment of encrypted connection with the user of the service protocol TLS (Transport Layer Security), version 1.1. or higher is used. This is defined in Recommendation RFC 4346 adopted by IETF (The Internet Engineering Task Force) in April 2006. In accordance with art. 21, para. 6 the integrity of the transfered statements via </w:t>
            </w:r>
            <w:r w:rsidR="00CE0C28" w:rsidRPr="00C4570C">
              <w:rPr>
                <w:rFonts w:ascii="Times New Roman" w:hAnsi="Times New Roman"/>
                <w:sz w:val="24"/>
                <w:szCs w:val="24"/>
                <w:lang w:val="en-GB"/>
              </w:rPr>
              <w:t>programme</w:t>
            </w:r>
            <w:r w:rsidRPr="00C4570C">
              <w:rPr>
                <w:rFonts w:ascii="Times New Roman" w:hAnsi="Times New Roman"/>
                <w:sz w:val="24"/>
                <w:szCs w:val="24"/>
                <w:lang w:val="en-GB"/>
              </w:rPr>
              <w:t xml:space="preserve"> interfaces is ensured by using HTTPS protocol, as for the establishment of encrypted connection with the user, protocol TLS (Transport Layer Security), version 1.2. or higher is used, as </w:t>
            </w:r>
            <w:r w:rsidRPr="00C4570C">
              <w:rPr>
                <w:rFonts w:ascii="Times New Roman" w:hAnsi="Times New Roman"/>
                <w:sz w:val="24"/>
                <w:szCs w:val="24"/>
                <w:lang w:val="en-GB"/>
              </w:rPr>
              <w:lastRenderedPageBreak/>
              <w:t xml:space="preserve">defined in Recommendation RFC 5246 adopted by IETF (The Internet Engineering Task Force) in August 2008. </w:t>
            </w:r>
          </w:p>
          <w:p w14:paraId="384C81B5" w14:textId="77777777" w:rsidR="00EA5F08" w:rsidRPr="00C4570C" w:rsidRDefault="00EA5F08" w:rsidP="00057833">
            <w:pPr>
              <w:pStyle w:val="ListParagraph"/>
              <w:tabs>
                <w:tab w:val="num" w:pos="360"/>
              </w:tabs>
              <w:spacing w:after="0" w:line="240" w:lineRule="auto"/>
              <w:jc w:val="both"/>
              <w:rPr>
                <w:rFonts w:ascii="Times New Roman" w:hAnsi="Times New Roman"/>
                <w:sz w:val="24"/>
                <w:szCs w:val="24"/>
                <w:lang w:val="en-GB"/>
              </w:rPr>
            </w:pPr>
          </w:p>
          <w:p w14:paraId="715DBDD1" w14:textId="77777777" w:rsidR="007235E8" w:rsidRPr="00C4570C" w:rsidRDefault="007235E8" w:rsidP="00057833">
            <w:pPr>
              <w:pStyle w:val="ListParagraph"/>
              <w:tabs>
                <w:tab w:val="num" w:pos="360"/>
              </w:tabs>
              <w:spacing w:after="0" w:line="240" w:lineRule="auto"/>
              <w:jc w:val="both"/>
              <w:rPr>
                <w:rFonts w:ascii="Times New Roman" w:hAnsi="Times New Roman"/>
                <w:sz w:val="18"/>
                <w:szCs w:val="24"/>
                <w:lang w:val="en-GB"/>
              </w:rPr>
            </w:pPr>
          </w:p>
          <w:p w14:paraId="3447FF8D" w14:textId="77777777" w:rsidR="007235E8" w:rsidRPr="00C4570C" w:rsidRDefault="007235E8" w:rsidP="00057833">
            <w:pPr>
              <w:pStyle w:val="ListParagraph"/>
              <w:tabs>
                <w:tab w:val="num" w:pos="360"/>
              </w:tabs>
              <w:spacing w:after="0" w:line="240" w:lineRule="auto"/>
              <w:jc w:val="both"/>
              <w:rPr>
                <w:rFonts w:ascii="Times New Roman" w:hAnsi="Times New Roman"/>
                <w:sz w:val="24"/>
                <w:szCs w:val="24"/>
                <w:lang w:val="en-GB"/>
              </w:rPr>
            </w:pPr>
          </w:p>
          <w:p w14:paraId="739F3E12" w14:textId="77777777" w:rsidR="007235E8" w:rsidRPr="00C4570C" w:rsidRDefault="007235E8" w:rsidP="00057833">
            <w:pPr>
              <w:pStyle w:val="ListParagraph"/>
              <w:tabs>
                <w:tab w:val="num" w:pos="360"/>
              </w:tabs>
              <w:spacing w:after="0" w:line="240" w:lineRule="auto"/>
              <w:jc w:val="both"/>
              <w:rPr>
                <w:rFonts w:ascii="Times New Roman" w:hAnsi="Times New Roman"/>
                <w:sz w:val="4"/>
                <w:szCs w:val="4"/>
                <w:lang w:val="en-GB"/>
              </w:rPr>
            </w:pPr>
          </w:p>
          <w:p w14:paraId="293E6B17" w14:textId="77777777" w:rsidR="00FE6ECD" w:rsidRPr="00C4570C" w:rsidRDefault="00FE6ECD" w:rsidP="009A61B0">
            <w:pPr>
              <w:pStyle w:val="ListParagraph"/>
              <w:numPr>
                <w:ilvl w:val="0"/>
                <w:numId w:val="19"/>
              </w:numPr>
              <w:tabs>
                <w:tab w:val="num" w:pos="0"/>
                <w:tab w:val="num" w:pos="360"/>
              </w:tabs>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Passwords for administrators, internal and external users, and system access accounts (if used) are not allowed to be stored in an explicit form. All passwords must be protected by appropriate secure algorithms (eg BCrypt, PBKDF2, scrypt (RFC 7914) for password storage and, where possible, transparent data-at-rest encryption of transparent data encryption);</w:t>
            </w:r>
          </w:p>
          <w:p w14:paraId="564952C0" w14:textId="77777777" w:rsidR="00EA5F08" w:rsidRPr="00C4570C" w:rsidRDefault="00EA5F08" w:rsidP="00057833">
            <w:pPr>
              <w:pStyle w:val="ListParagraph"/>
              <w:spacing w:after="0" w:line="240" w:lineRule="auto"/>
              <w:rPr>
                <w:rFonts w:ascii="Times New Roman" w:hAnsi="Times New Roman"/>
                <w:sz w:val="24"/>
                <w:szCs w:val="24"/>
                <w:lang w:val="en-GB"/>
              </w:rPr>
            </w:pPr>
          </w:p>
          <w:p w14:paraId="6A18D8FD" w14:textId="77777777" w:rsidR="00EA5F08" w:rsidRPr="00C4570C" w:rsidRDefault="00EA5F08" w:rsidP="00057833">
            <w:pPr>
              <w:pStyle w:val="ListParagraph"/>
              <w:tabs>
                <w:tab w:val="num" w:pos="360"/>
              </w:tabs>
              <w:spacing w:after="0" w:line="240" w:lineRule="auto"/>
              <w:jc w:val="both"/>
              <w:rPr>
                <w:rFonts w:ascii="Times New Roman" w:hAnsi="Times New Roman"/>
                <w:sz w:val="28"/>
                <w:szCs w:val="24"/>
                <w:lang w:val="en-GB"/>
              </w:rPr>
            </w:pPr>
          </w:p>
          <w:p w14:paraId="1D8697A8" w14:textId="77777777" w:rsidR="005E47D5" w:rsidRPr="00C4570C" w:rsidRDefault="005E47D5" w:rsidP="00057833">
            <w:pPr>
              <w:pStyle w:val="ListParagraph"/>
              <w:tabs>
                <w:tab w:val="num" w:pos="360"/>
              </w:tabs>
              <w:spacing w:after="0" w:line="240" w:lineRule="auto"/>
              <w:jc w:val="both"/>
              <w:rPr>
                <w:rFonts w:ascii="Times New Roman" w:hAnsi="Times New Roman"/>
                <w:sz w:val="24"/>
                <w:szCs w:val="24"/>
                <w:lang w:val="en-GB"/>
              </w:rPr>
            </w:pPr>
          </w:p>
          <w:p w14:paraId="272F1000" w14:textId="77777777" w:rsidR="00FE6ECD" w:rsidRPr="00C4570C" w:rsidRDefault="00FE6ECD" w:rsidP="009A61B0">
            <w:pPr>
              <w:pStyle w:val="ListParagraph"/>
              <w:numPr>
                <w:ilvl w:val="0"/>
                <w:numId w:val="19"/>
              </w:numPr>
              <w:tabs>
                <w:tab w:val="num" w:pos="0"/>
                <w:tab w:val="num" w:pos="360"/>
              </w:tabs>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 xml:space="preserve">It is necessary to provide a system for daily back-up of data to be stored outside the system's infrastructure by an order specified in the Ordinance under </w:t>
            </w:r>
            <w:hyperlink r:id="rId32">
              <w:r w:rsidRPr="00C4570C">
                <w:rPr>
                  <w:rFonts w:ascii="Times New Roman" w:hAnsi="Times New Roman"/>
                  <w:sz w:val="24"/>
                  <w:szCs w:val="24"/>
                  <w:lang w:val="en-GB"/>
                </w:rPr>
                <w:t>art. 43, para.2</w:t>
              </w:r>
            </w:hyperlink>
            <w:r w:rsidRPr="00C4570C">
              <w:rPr>
                <w:rFonts w:ascii="Times New Roman" w:hAnsi="Times New Roman"/>
                <w:sz w:val="24"/>
                <w:szCs w:val="24"/>
                <w:lang w:val="en-GB"/>
              </w:rPr>
              <w:t xml:space="preserve"> of Ordinance for the requirements on the information systems, registries and electronic administrative services</w:t>
            </w:r>
          </w:p>
          <w:p w14:paraId="5385A81D" w14:textId="77777777" w:rsidR="00FE6ECD" w:rsidRPr="00C4570C" w:rsidRDefault="00FE6ECD" w:rsidP="009A61B0">
            <w:pPr>
              <w:pStyle w:val="ListParagraph"/>
              <w:numPr>
                <w:ilvl w:val="0"/>
                <w:numId w:val="19"/>
              </w:numPr>
              <w:tabs>
                <w:tab w:val="num" w:pos="0"/>
                <w:tab w:val="num" w:pos="360"/>
              </w:tabs>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The use of self-signed certificates for public services is not allowed.</w:t>
            </w:r>
          </w:p>
          <w:p w14:paraId="498F51C0" w14:textId="77777777" w:rsidR="00FE6ECD" w:rsidRPr="00C4570C" w:rsidRDefault="00FE6ECD" w:rsidP="009A61B0">
            <w:pPr>
              <w:pStyle w:val="ListParagraph"/>
              <w:numPr>
                <w:ilvl w:val="0"/>
                <w:numId w:val="19"/>
              </w:numPr>
              <w:tabs>
                <w:tab w:val="num" w:pos="0"/>
                <w:tab w:val="num" w:pos="360"/>
              </w:tabs>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All webpages (internal and publicly available on the Internet) should only be available through the HTTPS protocol. The encryption should be based on a Verified Identity Certified Certification that allows the mandatory application of TLS 1.2, issued by a Certification Authority recognized by the most commonly used browsers (Microsoft Internet Explorer, Google Chrome, Mozilla Firefox). The authentication is performed bilaterally on TLS (Transport Layer Security) protocol, version 1.2 or higher, as defined in Recommendation RFC 5246 adopted by the IETF (The Internet Engineering Task Force) in August 2008. The annual reissue and renewal of the certificate must be included as warranty maintenance costs and activities for the entire maintenance period;</w:t>
            </w:r>
          </w:p>
          <w:p w14:paraId="1A401E33" w14:textId="77777777" w:rsidR="00FE6ECD" w:rsidRPr="00C4570C" w:rsidRDefault="00FE6ECD" w:rsidP="00057833">
            <w:pPr>
              <w:pStyle w:val="ListParagraph"/>
              <w:tabs>
                <w:tab w:val="num" w:pos="360"/>
              </w:tabs>
              <w:spacing w:after="0" w:line="240" w:lineRule="auto"/>
              <w:jc w:val="both"/>
              <w:rPr>
                <w:rFonts w:ascii="Times New Roman" w:hAnsi="Times New Roman"/>
                <w:sz w:val="24"/>
                <w:szCs w:val="24"/>
                <w:lang w:val="en-GB"/>
              </w:rPr>
            </w:pPr>
          </w:p>
          <w:p w14:paraId="28D35023" w14:textId="77777777" w:rsidR="00FE6ECD" w:rsidRPr="00C4570C" w:rsidRDefault="00FE6ECD" w:rsidP="00057833">
            <w:pPr>
              <w:pStyle w:val="ListParagraph"/>
              <w:tabs>
                <w:tab w:val="num" w:pos="360"/>
              </w:tabs>
              <w:spacing w:after="0" w:line="240" w:lineRule="auto"/>
              <w:jc w:val="both"/>
              <w:rPr>
                <w:rFonts w:ascii="Times New Roman" w:hAnsi="Times New Roman"/>
                <w:sz w:val="24"/>
                <w:szCs w:val="24"/>
                <w:lang w:val="en-GB"/>
              </w:rPr>
            </w:pPr>
          </w:p>
          <w:p w14:paraId="1771CAD7" w14:textId="77777777" w:rsidR="003D5E83" w:rsidRPr="00C4570C" w:rsidRDefault="003D5E83" w:rsidP="00057833">
            <w:pPr>
              <w:pStyle w:val="ListParagraph"/>
              <w:tabs>
                <w:tab w:val="num" w:pos="360"/>
              </w:tabs>
              <w:spacing w:after="0" w:line="240" w:lineRule="auto"/>
              <w:jc w:val="both"/>
              <w:rPr>
                <w:rFonts w:ascii="Times New Roman" w:hAnsi="Times New Roman"/>
                <w:sz w:val="24"/>
                <w:szCs w:val="24"/>
                <w:lang w:val="en-GB"/>
              </w:rPr>
            </w:pPr>
          </w:p>
          <w:p w14:paraId="037F468B" w14:textId="77777777" w:rsidR="003D5E83" w:rsidRPr="00C4570C" w:rsidRDefault="003D5E83" w:rsidP="00057833">
            <w:pPr>
              <w:pStyle w:val="ListParagraph"/>
              <w:tabs>
                <w:tab w:val="num" w:pos="360"/>
              </w:tabs>
              <w:spacing w:after="0" w:line="240" w:lineRule="auto"/>
              <w:jc w:val="both"/>
              <w:rPr>
                <w:rFonts w:ascii="Times New Roman" w:hAnsi="Times New Roman"/>
                <w:sz w:val="24"/>
                <w:szCs w:val="24"/>
              </w:rPr>
            </w:pPr>
          </w:p>
          <w:p w14:paraId="61FDE874" w14:textId="77777777" w:rsidR="00F17F1A" w:rsidRPr="00C4570C" w:rsidRDefault="00F17F1A" w:rsidP="00057833">
            <w:pPr>
              <w:pStyle w:val="ListParagraph"/>
              <w:tabs>
                <w:tab w:val="num" w:pos="360"/>
              </w:tabs>
              <w:spacing w:after="0" w:line="240" w:lineRule="auto"/>
              <w:jc w:val="both"/>
              <w:rPr>
                <w:rFonts w:ascii="Times New Roman" w:hAnsi="Times New Roman"/>
                <w:sz w:val="24"/>
                <w:szCs w:val="24"/>
              </w:rPr>
            </w:pPr>
          </w:p>
          <w:p w14:paraId="29F4C746" w14:textId="77777777" w:rsidR="00B57081" w:rsidRPr="00C4570C" w:rsidRDefault="00B57081" w:rsidP="00057833">
            <w:pPr>
              <w:pStyle w:val="ListParagraph"/>
              <w:tabs>
                <w:tab w:val="num" w:pos="360"/>
              </w:tabs>
              <w:spacing w:after="0" w:line="240" w:lineRule="auto"/>
              <w:jc w:val="both"/>
              <w:rPr>
                <w:rFonts w:ascii="Times New Roman" w:hAnsi="Times New Roman"/>
                <w:sz w:val="24"/>
                <w:szCs w:val="24"/>
              </w:rPr>
            </w:pPr>
          </w:p>
          <w:p w14:paraId="4DB61EBD" w14:textId="5E5F9623" w:rsidR="00FE6ECD" w:rsidRPr="00C4570C" w:rsidRDefault="00FE6ECD" w:rsidP="009A61B0">
            <w:pPr>
              <w:pStyle w:val="ListParagraph"/>
              <w:numPr>
                <w:ilvl w:val="0"/>
                <w:numId w:val="19"/>
              </w:numPr>
              <w:tabs>
                <w:tab w:val="num" w:pos="0"/>
                <w:tab w:val="num" w:pos="360"/>
              </w:tabs>
              <w:spacing w:after="0" w:line="240" w:lineRule="auto"/>
              <w:jc w:val="both"/>
              <w:rPr>
                <w:rFonts w:ascii="Times New Roman" w:hAnsi="Times New Roman"/>
                <w:sz w:val="24"/>
                <w:szCs w:val="24"/>
              </w:rPr>
            </w:pPr>
            <w:r w:rsidRPr="00C4570C">
              <w:rPr>
                <w:rFonts w:ascii="Times New Roman" w:hAnsi="Times New Roman"/>
                <w:sz w:val="24"/>
                <w:szCs w:val="24"/>
                <w:lang w:val="en-GB"/>
              </w:rPr>
              <w:t xml:space="preserve">Security tests must be performed on all webpages, at least through SSL Labs </w:t>
            </w:r>
            <w:r w:rsidRPr="00C4570C">
              <w:rPr>
                <w:rFonts w:ascii="Times New Roman" w:hAnsi="Times New Roman"/>
                <w:sz w:val="24"/>
                <w:szCs w:val="24"/>
                <w:lang w:val="en-GB"/>
              </w:rPr>
              <w:lastRenderedPageBreak/>
              <w:t>automated server security</w:t>
            </w:r>
            <w:r w:rsidRPr="00C4570C">
              <w:rPr>
                <w:rFonts w:ascii="Times New Roman" w:hAnsi="Times New Roman"/>
                <w:sz w:val="24"/>
                <w:szCs w:val="24"/>
              </w:rPr>
              <w:t xml:space="preserve"> testing (</w:t>
            </w:r>
            <w:hyperlink r:id="rId33">
              <w:r w:rsidRPr="00C4570C">
                <w:rPr>
                  <w:rFonts w:ascii="Times New Roman" w:hAnsi="Times New Roman"/>
                  <w:sz w:val="24"/>
                  <w:szCs w:val="24"/>
                  <w:u w:val="single"/>
                </w:rPr>
                <w:t>https://www.ssllabs.com/ssltest/</w:t>
              </w:r>
            </w:hyperlink>
            <w:r w:rsidRPr="00C4570C">
              <w:rPr>
                <w:rFonts w:ascii="Times New Roman" w:hAnsi="Times New Roman"/>
                <w:sz w:val="24"/>
                <w:szCs w:val="24"/>
              </w:rPr>
              <w:t>). For the purposes of QES authentication, a Reverse Proxy server with load balancing should be implemented to forward client certificates to non-standard field application servers (defined in the system developm</w:t>
            </w:r>
            <w:r w:rsidR="003D5E83" w:rsidRPr="00C4570C">
              <w:rPr>
                <w:rFonts w:ascii="Times New Roman" w:hAnsi="Times New Roman"/>
                <w:sz w:val="24"/>
                <w:szCs w:val="24"/>
              </w:rPr>
              <w:t>ent process) in the HTTP Header</w:t>
            </w:r>
            <w:r w:rsidRPr="00C4570C">
              <w:rPr>
                <w:rFonts w:ascii="Times New Roman" w:hAnsi="Times New Roman"/>
                <w:sz w:val="24"/>
                <w:szCs w:val="24"/>
              </w:rPr>
              <w:t>. The proxy scheme shall be protected agains Spoofing;</w:t>
            </w:r>
          </w:p>
          <w:p w14:paraId="5EC61233" w14:textId="77777777" w:rsidR="00FE6ECD" w:rsidRPr="00C4570C" w:rsidRDefault="00FE6ECD" w:rsidP="00057833">
            <w:pPr>
              <w:tabs>
                <w:tab w:val="left" w:pos="180"/>
                <w:tab w:val="left" w:pos="720"/>
              </w:tabs>
              <w:spacing w:before="0"/>
              <w:rPr>
                <w:rFonts w:ascii="Times New Roman" w:hAnsi="Times New Roman"/>
              </w:rPr>
            </w:pPr>
          </w:p>
          <w:p w14:paraId="6FB50AB0" w14:textId="77777777" w:rsidR="00FE6ECD" w:rsidRPr="00C4570C" w:rsidRDefault="00FE6ECD" w:rsidP="00057833">
            <w:pPr>
              <w:tabs>
                <w:tab w:val="left" w:pos="180"/>
                <w:tab w:val="left" w:pos="720"/>
              </w:tabs>
              <w:spacing w:before="0"/>
              <w:rPr>
                <w:rFonts w:ascii="Times New Roman" w:hAnsi="Times New Roman"/>
              </w:rPr>
            </w:pPr>
          </w:p>
          <w:p w14:paraId="3D3AE50C" w14:textId="77777777" w:rsidR="003D5E83" w:rsidRPr="00C4570C" w:rsidRDefault="003D5E83" w:rsidP="00057833">
            <w:pPr>
              <w:tabs>
                <w:tab w:val="left" w:pos="180"/>
                <w:tab w:val="left" w:pos="720"/>
              </w:tabs>
              <w:spacing w:before="0"/>
              <w:rPr>
                <w:rFonts w:ascii="Times New Roman" w:hAnsi="Times New Roman"/>
              </w:rPr>
            </w:pPr>
          </w:p>
          <w:p w14:paraId="5F6CDEE4" w14:textId="77777777" w:rsidR="007235E8" w:rsidRPr="00C4570C" w:rsidRDefault="007235E8" w:rsidP="00057833">
            <w:pPr>
              <w:tabs>
                <w:tab w:val="left" w:pos="180"/>
                <w:tab w:val="left" w:pos="720"/>
              </w:tabs>
              <w:spacing w:before="0"/>
              <w:rPr>
                <w:rFonts w:ascii="Times New Roman" w:hAnsi="Times New Roman"/>
              </w:rPr>
            </w:pPr>
          </w:p>
          <w:p w14:paraId="6EAFA8A4" w14:textId="77777777" w:rsidR="007235E8" w:rsidRPr="00C4570C" w:rsidRDefault="007235E8" w:rsidP="00057833">
            <w:pPr>
              <w:tabs>
                <w:tab w:val="left" w:pos="180"/>
                <w:tab w:val="left" w:pos="720"/>
              </w:tabs>
              <w:spacing w:before="0"/>
              <w:rPr>
                <w:rFonts w:ascii="Times New Roman" w:hAnsi="Times New Roman"/>
              </w:rPr>
            </w:pPr>
          </w:p>
          <w:p w14:paraId="0F67EBD1" w14:textId="77777777" w:rsidR="00FE6ECD" w:rsidRPr="00C4570C" w:rsidRDefault="00FE6ECD" w:rsidP="00057833">
            <w:pPr>
              <w:tabs>
                <w:tab w:val="left" w:pos="180"/>
                <w:tab w:val="left" w:pos="720"/>
              </w:tabs>
              <w:spacing w:before="0"/>
              <w:rPr>
                <w:rFonts w:ascii="Times New Roman" w:hAnsi="Times New Roman"/>
                <w:sz w:val="28"/>
              </w:rPr>
            </w:pPr>
          </w:p>
          <w:p w14:paraId="20CE575E" w14:textId="77777777" w:rsidR="00FE6ECD" w:rsidRPr="00C4570C" w:rsidRDefault="00FE6ECD" w:rsidP="009A61B0">
            <w:pPr>
              <w:pStyle w:val="ListParagraph"/>
              <w:numPr>
                <w:ilvl w:val="0"/>
                <w:numId w:val="19"/>
              </w:numPr>
              <w:tabs>
                <w:tab w:val="num" w:pos="0"/>
                <w:tab w:val="num" w:pos="360"/>
              </w:tabs>
              <w:spacing w:after="0" w:line="240" w:lineRule="auto"/>
              <w:jc w:val="both"/>
              <w:rPr>
                <w:rFonts w:ascii="Times New Roman" w:hAnsi="Times New Roman"/>
                <w:sz w:val="24"/>
                <w:szCs w:val="24"/>
              </w:rPr>
            </w:pPr>
            <w:r w:rsidRPr="00C4570C">
              <w:rPr>
                <w:rFonts w:ascii="Times New Roman" w:hAnsi="Times New Roman"/>
                <w:sz w:val="24"/>
                <w:szCs w:val="24"/>
              </w:rPr>
              <w:t>As a temporary measure of compatibility, webserver and Reverse Proxy server settings must be balanced so that the System also allows the use of client browsers to support the older TLS 1.1 protocol. This exception to the general information security requirements does not apply to access by government users and public service providers who have service access to system resources;</w:t>
            </w:r>
          </w:p>
          <w:p w14:paraId="26FA6B98" w14:textId="77777777" w:rsidR="00FE6ECD" w:rsidRPr="00C4570C" w:rsidRDefault="00FE6ECD" w:rsidP="00057833">
            <w:pPr>
              <w:pStyle w:val="ListParagraph"/>
              <w:tabs>
                <w:tab w:val="num" w:pos="360"/>
              </w:tabs>
              <w:spacing w:after="0" w:line="240" w:lineRule="auto"/>
              <w:jc w:val="both"/>
              <w:rPr>
                <w:rFonts w:ascii="Times New Roman" w:hAnsi="Times New Roman"/>
                <w:sz w:val="24"/>
                <w:szCs w:val="24"/>
              </w:rPr>
            </w:pPr>
          </w:p>
          <w:p w14:paraId="6FFE73C4" w14:textId="77777777" w:rsidR="00FE6ECD" w:rsidRPr="00C4570C" w:rsidRDefault="00FE6ECD" w:rsidP="00057833">
            <w:pPr>
              <w:tabs>
                <w:tab w:val="num" w:pos="360"/>
              </w:tabs>
              <w:spacing w:before="0"/>
              <w:rPr>
                <w:rFonts w:ascii="Times New Roman" w:hAnsi="Times New Roman"/>
              </w:rPr>
            </w:pPr>
          </w:p>
          <w:p w14:paraId="0FAC2655" w14:textId="77777777" w:rsidR="00FE6ECD" w:rsidRPr="00C4570C" w:rsidRDefault="00FE6ECD" w:rsidP="00057833">
            <w:pPr>
              <w:pStyle w:val="ListParagraph"/>
              <w:tabs>
                <w:tab w:val="num" w:pos="360"/>
              </w:tabs>
              <w:spacing w:after="0" w:line="240" w:lineRule="auto"/>
              <w:jc w:val="both"/>
              <w:rPr>
                <w:rFonts w:ascii="Times New Roman" w:hAnsi="Times New Roman"/>
                <w:sz w:val="24"/>
                <w:szCs w:val="24"/>
              </w:rPr>
            </w:pPr>
          </w:p>
          <w:p w14:paraId="64CB92AA" w14:textId="77777777" w:rsidR="00F17F1A" w:rsidRPr="00C4570C" w:rsidRDefault="00F17F1A" w:rsidP="00057833">
            <w:pPr>
              <w:pStyle w:val="ListParagraph"/>
              <w:tabs>
                <w:tab w:val="num" w:pos="360"/>
              </w:tabs>
              <w:spacing w:after="0" w:line="240" w:lineRule="auto"/>
              <w:jc w:val="both"/>
              <w:rPr>
                <w:rFonts w:ascii="Times New Roman" w:hAnsi="Times New Roman"/>
                <w:sz w:val="24"/>
                <w:szCs w:val="24"/>
              </w:rPr>
            </w:pPr>
          </w:p>
          <w:p w14:paraId="5A4755BB" w14:textId="77777777" w:rsidR="00FE6ECD" w:rsidRPr="00C4570C" w:rsidRDefault="00FE6ECD" w:rsidP="009A61B0">
            <w:pPr>
              <w:pStyle w:val="ListParagraph"/>
              <w:numPr>
                <w:ilvl w:val="0"/>
                <w:numId w:val="19"/>
              </w:numPr>
              <w:tabs>
                <w:tab w:val="num" w:pos="0"/>
                <w:tab w:val="num" w:pos="360"/>
              </w:tabs>
              <w:spacing w:after="0" w:line="240" w:lineRule="auto"/>
              <w:jc w:val="both"/>
              <w:rPr>
                <w:rFonts w:ascii="Times New Roman" w:hAnsi="Times New Roman"/>
                <w:sz w:val="24"/>
                <w:szCs w:val="24"/>
              </w:rPr>
            </w:pPr>
            <w:r w:rsidRPr="00C4570C">
              <w:rPr>
                <w:rFonts w:ascii="Times New Roman" w:hAnsi="Times New Roman"/>
                <w:sz w:val="24"/>
                <w:szCs w:val="24"/>
              </w:rPr>
              <w:t xml:space="preserve">When deploying all Web Services, only HTTPS protocol with mandatory minimum TLS 1.2 must be used; </w:t>
            </w:r>
          </w:p>
          <w:p w14:paraId="1F4CE52B" w14:textId="77777777" w:rsidR="003D5E83" w:rsidRPr="00C4570C" w:rsidRDefault="003D5E83" w:rsidP="00057833">
            <w:pPr>
              <w:tabs>
                <w:tab w:val="num" w:pos="0"/>
                <w:tab w:val="num" w:pos="360"/>
              </w:tabs>
              <w:spacing w:before="0"/>
              <w:rPr>
                <w:rFonts w:ascii="Times New Roman" w:hAnsi="Times New Roman"/>
                <w:sz w:val="48"/>
                <w:szCs w:val="48"/>
              </w:rPr>
            </w:pPr>
          </w:p>
          <w:p w14:paraId="7DB0D261" w14:textId="6F459B26" w:rsidR="00FE6ECD" w:rsidRPr="00C4570C" w:rsidRDefault="00FE6ECD" w:rsidP="009A61B0">
            <w:pPr>
              <w:pStyle w:val="ListParagraph"/>
              <w:numPr>
                <w:ilvl w:val="0"/>
                <w:numId w:val="19"/>
              </w:numPr>
              <w:tabs>
                <w:tab w:val="num" w:pos="0"/>
                <w:tab w:val="num" w:pos="360"/>
              </w:tabs>
              <w:spacing w:after="0" w:line="240" w:lineRule="auto"/>
              <w:jc w:val="both"/>
              <w:rPr>
                <w:rFonts w:ascii="Times New Roman" w:hAnsi="Times New Roman"/>
                <w:sz w:val="24"/>
                <w:szCs w:val="24"/>
              </w:rPr>
            </w:pPr>
            <w:r w:rsidRPr="00C4570C">
              <w:rPr>
                <w:rFonts w:ascii="Times New Roman" w:hAnsi="Times New Roman"/>
                <w:sz w:val="24"/>
                <w:szCs w:val="24"/>
              </w:rPr>
              <w:t xml:space="preserve">The </w:t>
            </w:r>
            <w:r w:rsidR="00CE0C28" w:rsidRPr="00C4570C">
              <w:rPr>
                <w:rFonts w:ascii="Times New Roman" w:hAnsi="Times New Roman"/>
                <w:sz w:val="24"/>
                <w:szCs w:val="24"/>
              </w:rPr>
              <w:t>programme</w:t>
            </w:r>
            <w:r w:rsidRPr="00C4570C">
              <w:rPr>
                <w:rFonts w:ascii="Times New Roman" w:hAnsi="Times New Roman"/>
                <w:sz w:val="24"/>
                <w:szCs w:val="24"/>
              </w:rPr>
              <w:t xml:space="preserve"> code shall include methods for automated sanitization of input data and user actions to protect against malicious attacks, such as at least SQL injection, XSS attacks and other known attack methods, to be compliant, where necessary, with the Ordinance for interoperability and information security;</w:t>
            </w:r>
          </w:p>
          <w:p w14:paraId="17586721" w14:textId="77777777" w:rsidR="00A52D67" w:rsidRPr="00C4570C" w:rsidRDefault="00A52D67" w:rsidP="00057833">
            <w:pPr>
              <w:pStyle w:val="ListParagraph"/>
              <w:spacing w:after="0" w:line="240" w:lineRule="auto"/>
              <w:rPr>
                <w:rFonts w:ascii="Times New Roman" w:hAnsi="Times New Roman"/>
                <w:sz w:val="24"/>
                <w:szCs w:val="24"/>
              </w:rPr>
            </w:pPr>
          </w:p>
          <w:p w14:paraId="108D49E4" w14:textId="77777777" w:rsidR="00A52D67" w:rsidRPr="00C4570C" w:rsidRDefault="00A52D67" w:rsidP="00057833">
            <w:pPr>
              <w:pStyle w:val="ListParagraph"/>
              <w:spacing w:after="0" w:line="240" w:lineRule="auto"/>
              <w:jc w:val="both"/>
              <w:rPr>
                <w:rFonts w:ascii="Times New Roman" w:hAnsi="Times New Roman"/>
                <w:sz w:val="24"/>
                <w:szCs w:val="24"/>
              </w:rPr>
            </w:pPr>
          </w:p>
          <w:p w14:paraId="137E2EFE" w14:textId="77777777" w:rsidR="00FE6ECD" w:rsidRPr="00C4570C" w:rsidRDefault="00FE6ECD" w:rsidP="009A61B0">
            <w:pPr>
              <w:pStyle w:val="ListParagraph"/>
              <w:numPr>
                <w:ilvl w:val="0"/>
                <w:numId w:val="19"/>
              </w:numPr>
              <w:tabs>
                <w:tab w:val="num" w:pos="0"/>
                <w:tab w:val="num" w:pos="360"/>
              </w:tabs>
              <w:spacing w:after="0" w:line="240" w:lineRule="auto"/>
              <w:jc w:val="both"/>
              <w:rPr>
                <w:rFonts w:ascii="Times New Roman" w:hAnsi="Times New Roman"/>
                <w:sz w:val="24"/>
                <w:szCs w:val="24"/>
              </w:rPr>
            </w:pPr>
            <w:r w:rsidRPr="00C4570C">
              <w:rPr>
                <w:rFonts w:ascii="Times New Roman" w:hAnsi="Times New Roman"/>
                <w:sz w:val="24"/>
                <w:szCs w:val="24"/>
              </w:rPr>
              <w:t>In the design and development of system components and in the preparation and deployment of the media, the latest OWASP (Open Web Application Security Project) recommendations must be followed;</w:t>
            </w:r>
          </w:p>
          <w:p w14:paraId="6ADD77F3" w14:textId="77777777" w:rsidR="00FE6ECD" w:rsidRPr="00C4570C" w:rsidRDefault="00FE6ECD" w:rsidP="009A61B0">
            <w:pPr>
              <w:pStyle w:val="ListParagraph"/>
              <w:numPr>
                <w:ilvl w:val="0"/>
                <w:numId w:val="19"/>
              </w:numPr>
              <w:tabs>
                <w:tab w:val="num" w:pos="0"/>
                <w:tab w:val="num" w:pos="360"/>
              </w:tabs>
              <w:spacing w:after="0" w:line="240" w:lineRule="auto"/>
              <w:jc w:val="both"/>
              <w:rPr>
                <w:rFonts w:ascii="Times New Roman" w:hAnsi="Times New Roman"/>
                <w:sz w:val="24"/>
                <w:szCs w:val="24"/>
              </w:rPr>
            </w:pPr>
            <w:r w:rsidRPr="00C4570C">
              <w:rPr>
                <w:rFonts w:ascii="Times New Roman" w:hAnsi="Times New Roman"/>
                <w:sz w:val="24"/>
                <w:szCs w:val="24"/>
              </w:rPr>
              <w:t xml:space="preserve">A module for the traceability of actions and events in the System shall be built. For each action (add, delete, modify, read) certain information shall be registered and shall </w:t>
            </w:r>
            <w:r w:rsidRPr="00C4570C">
              <w:rPr>
                <w:rFonts w:ascii="Times New Roman" w:hAnsi="Times New Roman"/>
                <w:sz w:val="24"/>
                <w:szCs w:val="24"/>
              </w:rPr>
              <w:lastRenderedPageBreak/>
              <w:t>contain the following attributes:</w:t>
            </w:r>
          </w:p>
          <w:p w14:paraId="4D4F8F86" w14:textId="77777777" w:rsidR="00FE6ECD" w:rsidRPr="00C4570C" w:rsidRDefault="00FE6ECD" w:rsidP="009A61B0">
            <w:pPr>
              <w:pStyle w:val="ListParagraph"/>
              <w:numPr>
                <w:ilvl w:val="1"/>
                <w:numId w:val="19"/>
              </w:numPr>
              <w:tabs>
                <w:tab w:val="num" w:pos="360"/>
              </w:tabs>
              <w:spacing w:after="0" w:line="240" w:lineRule="auto"/>
              <w:jc w:val="both"/>
              <w:rPr>
                <w:rFonts w:ascii="Times New Roman" w:hAnsi="Times New Roman"/>
                <w:sz w:val="24"/>
                <w:szCs w:val="24"/>
              </w:rPr>
            </w:pPr>
            <w:r w:rsidRPr="00C4570C">
              <w:rPr>
                <w:rFonts w:ascii="Times New Roman" w:hAnsi="Times New Roman"/>
                <w:sz w:val="24"/>
                <w:szCs w:val="24"/>
              </w:rPr>
              <w:t>Unique number;</w:t>
            </w:r>
          </w:p>
          <w:p w14:paraId="0041F767" w14:textId="77777777" w:rsidR="00FE6ECD" w:rsidRPr="00C4570C" w:rsidRDefault="00FE6ECD" w:rsidP="009A61B0">
            <w:pPr>
              <w:pStyle w:val="ListParagraph"/>
              <w:numPr>
                <w:ilvl w:val="1"/>
                <w:numId w:val="19"/>
              </w:numPr>
              <w:tabs>
                <w:tab w:val="num" w:pos="360"/>
              </w:tabs>
              <w:spacing w:after="0" w:line="240" w:lineRule="auto"/>
              <w:jc w:val="both"/>
              <w:rPr>
                <w:rFonts w:ascii="Times New Roman" w:hAnsi="Times New Roman"/>
                <w:sz w:val="24"/>
                <w:szCs w:val="24"/>
              </w:rPr>
            </w:pPr>
            <w:r w:rsidRPr="00C4570C">
              <w:rPr>
                <w:rFonts w:ascii="Times New Roman" w:hAnsi="Times New Roman"/>
                <w:sz w:val="24"/>
                <w:szCs w:val="24"/>
              </w:rPr>
              <w:t>Exact time of the event;</w:t>
            </w:r>
          </w:p>
          <w:p w14:paraId="7DBCD739" w14:textId="77777777" w:rsidR="00FE6ECD" w:rsidRPr="00C4570C" w:rsidRDefault="00FE6ECD" w:rsidP="009A61B0">
            <w:pPr>
              <w:pStyle w:val="ListParagraph"/>
              <w:numPr>
                <w:ilvl w:val="1"/>
                <w:numId w:val="19"/>
              </w:numPr>
              <w:tabs>
                <w:tab w:val="num" w:pos="360"/>
              </w:tabs>
              <w:spacing w:after="0" w:line="240" w:lineRule="auto"/>
              <w:jc w:val="both"/>
              <w:rPr>
                <w:rFonts w:ascii="Times New Roman" w:hAnsi="Times New Roman"/>
                <w:sz w:val="24"/>
                <w:szCs w:val="24"/>
              </w:rPr>
            </w:pPr>
            <w:r w:rsidRPr="00C4570C">
              <w:rPr>
                <w:rFonts w:ascii="Times New Roman" w:hAnsi="Times New Roman"/>
                <w:sz w:val="24"/>
                <w:szCs w:val="24"/>
              </w:rPr>
              <w:t>Type (nomenclature from the identifiers for type of event);</w:t>
            </w:r>
          </w:p>
          <w:p w14:paraId="50999760" w14:textId="77777777" w:rsidR="00FE6ECD" w:rsidRPr="00C4570C" w:rsidRDefault="00FE6ECD" w:rsidP="009A61B0">
            <w:pPr>
              <w:pStyle w:val="ListParagraph"/>
              <w:numPr>
                <w:ilvl w:val="1"/>
                <w:numId w:val="19"/>
              </w:numPr>
              <w:tabs>
                <w:tab w:val="num" w:pos="360"/>
              </w:tabs>
              <w:spacing w:after="0" w:line="240" w:lineRule="auto"/>
              <w:jc w:val="both"/>
              <w:rPr>
                <w:rFonts w:ascii="Times New Roman" w:hAnsi="Times New Roman"/>
                <w:sz w:val="24"/>
                <w:szCs w:val="24"/>
              </w:rPr>
            </w:pPr>
            <w:r w:rsidRPr="00C4570C">
              <w:rPr>
                <w:rFonts w:ascii="Times New Roman" w:hAnsi="Times New Roman"/>
                <w:sz w:val="24"/>
                <w:szCs w:val="24"/>
              </w:rPr>
              <w:t>Data for the information system where the event has occurred;</w:t>
            </w:r>
          </w:p>
          <w:p w14:paraId="7ECE9E87" w14:textId="77777777" w:rsidR="003D5E83" w:rsidRPr="00C4570C" w:rsidRDefault="003D5E83" w:rsidP="00057833">
            <w:pPr>
              <w:pStyle w:val="ListParagraph"/>
              <w:spacing w:after="0" w:line="240" w:lineRule="auto"/>
              <w:rPr>
                <w:rFonts w:ascii="Times New Roman" w:hAnsi="Times New Roman"/>
                <w:sz w:val="24"/>
                <w:szCs w:val="24"/>
              </w:rPr>
            </w:pPr>
          </w:p>
          <w:p w14:paraId="2F5114DE" w14:textId="77777777" w:rsidR="00FE6ECD" w:rsidRPr="00C4570C" w:rsidRDefault="00FE6ECD" w:rsidP="009A61B0">
            <w:pPr>
              <w:pStyle w:val="ListParagraph"/>
              <w:numPr>
                <w:ilvl w:val="1"/>
                <w:numId w:val="19"/>
              </w:numPr>
              <w:tabs>
                <w:tab w:val="num" w:pos="360"/>
              </w:tabs>
              <w:spacing w:after="0" w:line="240" w:lineRule="auto"/>
              <w:jc w:val="both"/>
              <w:rPr>
                <w:rFonts w:ascii="Times New Roman" w:hAnsi="Times New Roman"/>
                <w:sz w:val="24"/>
                <w:szCs w:val="24"/>
              </w:rPr>
            </w:pPr>
            <w:r w:rsidRPr="00C4570C">
              <w:rPr>
                <w:rFonts w:ascii="Times New Roman" w:hAnsi="Times New Roman"/>
                <w:sz w:val="24"/>
                <w:szCs w:val="24"/>
              </w:rPr>
              <w:t>Name or identifier of a component in the information system that have registered the event;</w:t>
            </w:r>
          </w:p>
          <w:p w14:paraId="549A5E11" w14:textId="77777777" w:rsidR="00FE6ECD" w:rsidRPr="00C4570C" w:rsidRDefault="00FE6ECD" w:rsidP="009A61B0">
            <w:pPr>
              <w:pStyle w:val="ListParagraph"/>
              <w:numPr>
                <w:ilvl w:val="1"/>
                <w:numId w:val="19"/>
              </w:numPr>
              <w:tabs>
                <w:tab w:val="num" w:pos="360"/>
              </w:tabs>
              <w:spacing w:after="0" w:line="240" w:lineRule="auto"/>
              <w:jc w:val="both"/>
              <w:rPr>
                <w:rFonts w:ascii="Times New Roman" w:hAnsi="Times New Roman"/>
                <w:sz w:val="24"/>
                <w:szCs w:val="24"/>
              </w:rPr>
            </w:pPr>
            <w:r w:rsidRPr="00C4570C">
              <w:rPr>
                <w:rFonts w:ascii="Times New Roman" w:hAnsi="Times New Roman"/>
                <w:sz w:val="24"/>
                <w:szCs w:val="24"/>
              </w:rPr>
              <w:t>Priority;</w:t>
            </w:r>
          </w:p>
          <w:p w14:paraId="41178EB6" w14:textId="77777777" w:rsidR="00FE6ECD" w:rsidRPr="00C4570C" w:rsidRDefault="00FE6ECD" w:rsidP="009A61B0">
            <w:pPr>
              <w:pStyle w:val="ListParagraph"/>
              <w:numPr>
                <w:ilvl w:val="1"/>
                <w:numId w:val="19"/>
              </w:numPr>
              <w:tabs>
                <w:tab w:val="num" w:pos="360"/>
              </w:tabs>
              <w:spacing w:after="0" w:line="240" w:lineRule="auto"/>
              <w:jc w:val="both"/>
              <w:rPr>
                <w:rFonts w:ascii="Times New Roman" w:hAnsi="Times New Roman"/>
                <w:sz w:val="24"/>
                <w:szCs w:val="24"/>
              </w:rPr>
            </w:pPr>
            <w:r w:rsidRPr="00C4570C">
              <w:rPr>
                <w:rFonts w:ascii="Times New Roman" w:hAnsi="Times New Roman"/>
                <w:sz w:val="24"/>
                <w:szCs w:val="24"/>
              </w:rPr>
              <w:t>Description of the event;</w:t>
            </w:r>
          </w:p>
          <w:p w14:paraId="3FCAC278" w14:textId="77777777" w:rsidR="00FE6ECD" w:rsidRPr="00C4570C" w:rsidRDefault="00FE6ECD" w:rsidP="009A61B0">
            <w:pPr>
              <w:pStyle w:val="ListParagraph"/>
              <w:numPr>
                <w:ilvl w:val="1"/>
                <w:numId w:val="19"/>
              </w:numPr>
              <w:tabs>
                <w:tab w:val="num" w:pos="360"/>
              </w:tabs>
              <w:spacing w:after="0" w:line="240" w:lineRule="auto"/>
              <w:jc w:val="both"/>
              <w:rPr>
                <w:rFonts w:ascii="Times New Roman" w:hAnsi="Times New Roman"/>
                <w:sz w:val="24"/>
                <w:szCs w:val="24"/>
              </w:rPr>
            </w:pPr>
            <w:r w:rsidRPr="00C4570C">
              <w:rPr>
                <w:rFonts w:ascii="Times New Roman" w:hAnsi="Times New Roman"/>
                <w:sz w:val="24"/>
                <w:szCs w:val="24"/>
              </w:rPr>
              <w:t>Data for the event;</w:t>
            </w:r>
          </w:p>
          <w:p w14:paraId="250D9845" w14:textId="77777777" w:rsidR="00DF38C7" w:rsidRPr="00C4570C" w:rsidRDefault="00DF38C7" w:rsidP="00DF38C7">
            <w:pPr>
              <w:pStyle w:val="ListParagraph"/>
              <w:spacing w:after="0" w:line="240" w:lineRule="auto"/>
              <w:ind w:left="1440"/>
              <w:jc w:val="both"/>
              <w:rPr>
                <w:rFonts w:ascii="Times New Roman" w:hAnsi="Times New Roman"/>
                <w:sz w:val="24"/>
                <w:szCs w:val="24"/>
              </w:rPr>
            </w:pPr>
          </w:p>
          <w:p w14:paraId="60935414" w14:textId="77777777" w:rsidR="00FE6ECD" w:rsidRPr="00C4570C" w:rsidRDefault="00FE6ECD" w:rsidP="009A61B0">
            <w:pPr>
              <w:pStyle w:val="ListParagraph"/>
              <w:numPr>
                <w:ilvl w:val="0"/>
                <w:numId w:val="19"/>
              </w:numPr>
              <w:tabs>
                <w:tab w:val="num" w:pos="0"/>
                <w:tab w:val="num" w:pos="360"/>
              </w:tabs>
              <w:spacing w:after="0" w:line="240" w:lineRule="auto"/>
              <w:jc w:val="both"/>
              <w:rPr>
                <w:rFonts w:ascii="Times New Roman" w:hAnsi="Times New Roman"/>
                <w:sz w:val="24"/>
                <w:szCs w:val="24"/>
              </w:rPr>
            </w:pPr>
            <w:r w:rsidRPr="00C4570C">
              <w:rPr>
                <w:rFonts w:ascii="Times New Roman" w:hAnsi="Times New Roman"/>
                <w:sz w:val="24"/>
                <w:szCs w:val="24"/>
              </w:rPr>
              <w:t>The astronomical time for verifying the occurrence of facts with legal or technical significance is reported with accuracy to year, date, hour, minute, second and in case of technological necessity - milliseconds, written in accordance with the standard BDS ISO 8601: 2006;</w:t>
            </w:r>
          </w:p>
          <w:p w14:paraId="1773FB01" w14:textId="77777777" w:rsidR="00A52D67" w:rsidRPr="00C4570C" w:rsidRDefault="00A52D67" w:rsidP="00057833">
            <w:pPr>
              <w:pStyle w:val="ListParagraph"/>
              <w:spacing w:after="0" w:line="240" w:lineRule="auto"/>
              <w:jc w:val="both"/>
              <w:rPr>
                <w:rFonts w:ascii="Times New Roman" w:hAnsi="Times New Roman"/>
                <w:sz w:val="24"/>
                <w:szCs w:val="24"/>
              </w:rPr>
            </w:pPr>
          </w:p>
          <w:p w14:paraId="0F0D5EFB" w14:textId="77777777" w:rsidR="00FE6ECD" w:rsidRPr="00C4570C" w:rsidRDefault="00FE6ECD" w:rsidP="009A61B0">
            <w:pPr>
              <w:pStyle w:val="ListParagraph"/>
              <w:numPr>
                <w:ilvl w:val="0"/>
                <w:numId w:val="19"/>
              </w:numPr>
              <w:tabs>
                <w:tab w:val="num" w:pos="0"/>
                <w:tab w:val="num" w:pos="360"/>
              </w:tabs>
              <w:spacing w:after="0" w:line="240" w:lineRule="auto"/>
              <w:jc w:val="both"/>
              <w:rPr>
                <w:rFonts w:ascii="Times New Roman" w:hAnsi="Times New Roman"/>
                <w:sz w:val="24"/>
                <w:szCs w:val="24"/>
              </w:rPr>
            </w:pPr>
            <w:r w:rsidRPr="00C4570C">
              <w:rPr>
                <w:rFonts w:ascii="Times New Roman" w:hAnsi="Times New Roman"/>
                <w:sz w:val="24"/>
                <w:szCs w:val="24"/>
              </w:rPr>
              <w:t>The astronomical time for verifying the occurrence of facts with legal significance or facts for which opposability is required, shall be verified with electronic time stamp according to Chapter III, Part 6 from Regulation EC/910/2014. A functionality shall be implemented in order to obtain accurate astronomical time meeting the above conditions and from a trusted service provider or a government body providing such a service meeting the requirements of RFC 3161;</w:t>
            </w:r>
          </w:p>
          <w:p w14:paraId="274D27B1" w14:textId="77777777" w:rsidR="00A52D67" w:rsidRPr="00C4570C" w:rsidRDefault="00A52D67" w:rsidP="00057833">
            <w:pPr>
              <w:pStyle w:val="ListParagraph"/>
              <w:spacing w:after="0" w:line="240" w:lineRule="auto"/>
              <w:rPr>
                <w:rFonts w:ascii="Times New Roman" w:hAnsi="Times New Roman"/>
                <w:sz w:val="24"/>
                <w:szCs w:val="24"/>
              </w:rPr>
            </w:pPr>
          </w:p>
          <w:p w14:paraId="57710EAF" w14:textId="77777777" w:rsidR="00A52D67" w:rsidRPr="00C4570C" w:rsidRDefault="00A52D67" w:rsidP="00057833">
            <w:pPr>
              <w:pStyle w:val="ListParagraph"/>
              <w:spacing w:after="0" w:line="240" w:lineRule="auto"/>
              <w:jc w:val="both"/>
              <w:rPr>
                <w:rFonts w:ascii="Times New Roman" w:hAnsi="Times New Roman"/>
                <w:sz w:val="24"/>
                <w:szCs w:val="24"/>
              </w:rPr>
            </w:pPr>
          </w:p>
          <w:p w14:paraId="159753A1" w14:textId="77777777" w:rsidR="00DF38C7" w:rsidRPr="00C4570C" w:rsidRDefault="00DF38C7" w:rsidP="00057833">
            <w:pPr>
              <w:pStyle w:val="ListParagraph"/>
              <w:spacing w:after="0" w:line="240" w:lineRule="auto"/>
              <w:jc w:val="both"/>
              <w:rPr>
                <w:rFonts w:ascii="Times New Roman" w:hAnsi="Times New Roman"/>
                <w:sz w:val="10"/>
                <w:szCs w:val="24"/>
              </w:rPr>
            </w:pPr>
          </w:p>
          <w:p w14:paraId="0F018340" w14:textId="77777777" w:rsidR="00FE6ECD" w:rsidRPr="00C4570C" w:rsidRDefault="00FE6ECD" w:rsidP="009A61B0">
            <w:pPr>
              <w:pStyle w:val="ListParagraph"/>
              <w:numPr>
                <w:ilvl w:val="0"/>
                <w:numId w:val="19"/>
              </w:numPr>
              <w:tabs>
                <w:tab w:val="num" w:pos="0"/>
                <w:tab w:val="num" w:pos="360"/>
              </w:tabs>
              <w:spacing w:after="0" w:line="240" w:lineRule="auto"/>
              <w:jc w:val="both"/>
              <w:rPr>
                <w:rFonts w:ascii="Times New Roman" w:hAnsi="Times New Roman"/>
                <w:sz w:val="24"/>
                <w:szCs w:val="24"/>
              </w:rPr>
            </w:pPr>
            <w:r w:rsidRPr="00C4570C">
              <w:rPr>
                <w:rFonts w:ascii="Times New Roman" w:hAnsi="Times New Roman"/>
                <w:sz w:val="24"/>
                <w:szCs w:val="24"/>
              </w:rPr>
              <w:t>Penetration test must be carried out with which to identify and correct the weaknesses of the security of the system.</w:t>
            </w:r>
          </w:p>
          <w:p w14:paraId="4814ED57" w14:textId="77777777" w:rsidR="00FE6ECD" w:rsidRPr="00C4570C" w:rsidRDefault="00FE6ECD" w:rsidP="00057833">
            <w:pPr>
              <w:tabs>
                <w:tab w:val="left" w:pos="180"/>
                <w:tab w:val="left" w:pos="720"/>
              </w:tabs>
              <w:spacing w:before="0"/>
              <w:rPr>
                <w:rFonts w:ascii="Times New Roman" w:hAnsi="Times New Roman"/>
              </w:rPr>
            </w:pPr>
          </w:p>
          <w:p w14:paraId="65E1FA32" w14:textId="77777777" w:rsidR="00FE6ECD" w:rsidRPr="00C4570C" w:rsidRDefault="00FE6ECD" w:rsidP="00057833">
            <w:pPr>
              <w:tabs>
                <w:tab w:val="left" w:pos="180"/>
                <w:tab w:val="left" w:pos="720"/>
              </w:tabs>
              <w:spacing w:before="0"/>
              <w:rPr>
                <w:rFonts w:ascii="Times New Roman" w:hAnsi="Times New Roman"/>
                <w:sz w:val="16"/>
                <w:szCs w:val="16"/>
              </w:rPr>
            </w:pPr>
          </w:p>
          <w:p w14:paraId="70475B67" w14:textId="77777777" w:rsidR="003670BA" w:rsidRPr="00C4570C" w:rsidRDefault="003670BA" w:rsidP="00057833">
            <w:pPr>
              <w:tabs>
                <w:tab w:val="left" w:pos="180"/>
                <w:tab w:val="left" w:pos="720"/>
              </w:tabs>
              <w:spacing w:before="0"/>
              <w:rPr>
                <w:rFonts w:ascii="Times New Roman" w:hAnsi="Times New Roman"/>
                <w:sz w:val="16"/>
                <w:szCs w:val="16"/>
              </w:rPr>
            </w:pPr>
          </w:p>
          <w:p w14:paraId="7C8A5F99" w14:textId="77777777" w:rsidR="003670BA" w:rsidRPr="00C4570C" w:rsidRDefault="003670BA" w:rsidP="00057833">
            <w:pPr>
              <w:tabs>
                <w:tab w:val="left" w:pos="180"/>
                <w:tab w:val="left" w:pos="720"/>
              </w:tabs>
              <w:spacing w:before="0"/>
              <w:rPr>
                <w:rFonts w:ascii="Times New Roman" w:hAnsi="Times New Roman"/>
                <w:sz w:val="16"/>
                <w:szCs w:val="16"/>
              </w:rPr>
            </w:pPr>
          </w:p>
          <w:p w14:paraId="4F74C8B2" w14:textId="77777777" w:rsidR="005E47D5" w:rsidRPr="00C4570C" w:rsidRDefault="005E47D5" w:rsidP="00057833">
            <w:pPr>
              <w:tabs>
                <w:tab w:val="left" w:pos="180"/>
                <w:tab w:val="left" w:pos="720"/>
              </w:tabs>
              <w:spacing w:before="0"/>
              <w:rPr>
                <w:rFonts w:ascii="Times New Roman" w:hAnsi="Times New Roman"/>
                <w:sz w:val="16"/>
                <w:szCs w:val="16"/>
              </w:rPr>
            </w:pPr>
          </w:p>
          <w:p w14:paraId="30768B5A" w14:textId="2E8B2C38" w:rsidR="00FE6ECD" w:rsidRPr="00C4570C" w:rsidRDefault="00FB234B" w:rsidP="00057833">
            <w:pPr>
              <w:pStyle w:val="Heading3"/>
              <w:keepNext w:val="0"/>
              <w:pBdr>
                <w:top w:val="none" w:sz="0" w:space="0" w:color="auto"/>
                <w:left w:val="none" w:sz="0" w:space="0" w:color="auto"/>
              </w:pBdr>
              <w:spacing w:before="0" w:after="0"/>
              <w:ind w:left="357" w:firstLine="0"/>
              <w:rPr>
                <w:rFonts w:ascii="Times New Roman" w:hAnsi="Times New Roman" w:cs="Times New Roman"/>
                <w:b w:val="0"/>
                <w:sz w:val="24"/>
                <w:szCs w:val="24"/>
              </w:rPr>
            </w:pPr>
            <w:bookmarkStart w:id="236" w:name="_Toc520127405"/>
            <w:r w:rsidRPr="00C4570C">
              <w:rPr>
                <w:rFonts w:ascii="Times New Roman" w:hAnsi="Times New Roman" w:cs="Times New Roman"/>
                <w:b w:val="0"/>
                <w:sz w:val="24"/>
                <w:szCs w:val="24"/>
                <w:lang w:val="en-US"/>
              </w:rPr>
              <w:t xml:space="preserve">    7.2.8 </w:t>
            </w:r>
            <w:r w:rsidR="00FE6ECD" w:rsidRPr="00C4570C">
              <w:rPr>
                <w:rFonts w:ascii="Times New Roman" w:hAnsi="Times New Roman" w:cs="Times New Roman"/>
                <w:b w:val="0"/>
                <w:sz w:val="24"/>
                <w:szCs w:val="24"/>
              </w:rPr>
              <w:t>Usability</w:t>
            </w:r>
            <w:bookmarkEnd w:id="236"/>
          </w:p>
          <w:p w14:paraId="618B0564" w14:textId="77777777" w:rsidR="00FB234B" w:rsidRPr="00C4570C" w:rsidRDefault="00FB234B" w:rsidP="00057833">
            <w:pPr>
              <w:spacing w:before="0"/>
              <w:rPr>
                <w:rFonts w:ascii="Times New Roman" w:hAnsi="Times New Roman"/>
                <w:b/>
              </w:rPr>
            </w:pPr>
          </w:p>
          <w:p w14:paraId="4ECCCABE" w14:textId="77777777" w:rsidR="00FE6ECD" w:rsidRPr="00C4570C" w:rsidRDefault="00FE6ECD" w:rsidP="00824361">
            <w:pPr>
              <w:pStyle w:val="Heading4"/>
              <w:keepLines/>
              <w:numPr>
                <w:ilvl w:val="0"/>
                <w:numId w:val="30"/>
              </w:numPr>
              <w:tabs>
                <w:tab w:val="clear" w:pos="1484"/>
                <w:tab w:val="left" w:pos="459"/>
                <w:tab w:val="left" w:pos="600"/>
              </w:tabs>
              <w:spacing w:before="0" w:after="0"/>
              <w:ind w:left="600" w:hanging="57"/>
              <w:jc w:val="both"/>
              <w:rPr>
                <w:b w:val="0"/>
                <w:sz w:val="24"/>
                <w:szCs w:val="24"/>
              </w:rPr>
            </w:pPr>
            <w:r w:rsidRPr="00C4570C">
              <w:rPr>
                <w:b w:val="0"/>
                <w:sz w:val="24"/>
                <w:szCs w:val="24"/>
              </w:rPr>
              <w:t xml:space="preserve"> General requirements for usability and accessibility</w:t>
            </w:r>
          </w:p>
          <w:p w14:paraId="64E9CA2F" w14:textId="77777777" w:rsidR="00FE6ECD" w:rsidRPr="00C4570C" w:rsidRDefault="00FE6ECD" w:rsidP="009A61B0">
            <w:pPr>
              <w:pStyle w:val="ListParagraph"/>
              <w:numPr>
                <w:ilvl w:val="0"/>
                <w:numId w:val="19"/>
              </w:numPr>
              <w:tabs>
                <w:tab w:val="num" w:pos="0"/>
                <w:tab w:val="num" w:pos="360"/>
              </w:tabs>
              <w:spacing w:after="0" w:line="240" w:lineRule="auto"/>
              <w:jc w:val="both"/>
              <w:rPr>
                <w:rFonts w:ascii="Times New Roman" w:hAnsi="Times New Roman"/>
                <w:sz w:val="24"/>
                <w:szCs w:val="24"/>
              </w:rPr>
            </w:pPr>
            <w:r w:rsidRPr="00C4570C">
              <w:rPr>
                <w:rFonts w:ascii="Times New Roman" w:hAnsi="Times New Roman"/>
                <w:sz w:val="24"/>
                <w:szCs w:val="24"/>
              </w:rPr>
              <w:t>The design and development of software components and user interfaces must comply with the accessibility standards for the access of users with disabilities WCAG 2.0 meeting ISO / IEC 40500: 2012;</w:t>
            </w:r>
          </w:p>
          <w:p w14:paraId="7E86F48E" w14:textId="77777777" w:rsidR="003D5E83" w:rsidRPr="00C4570C" w:rsidRDefault="003D5E83" w:rsidP="00057833">
            <w:pPr>
              <w:pStyle w:val="ListParagraph"/>
              <w:tabs>
                <w:tab w:val="num" w:pos="360"/>
              </w:tabs>
              <w:spacing w:after="0" w:line="240" w:lineRule="auto"/>
              <w:jc w:val="both"/>
              <w:rPr>
                <w:rFonts w:ascii="Times New Roman" w:hAnsi="Times New Roman"/>
                <w:sz w:val="24"/>
                <w:szCs w:val="24"/>
              </w:rPr>
            </w:pPr>
          </w:p>
          <w:p w14:paraId="4E769AB3" w14:textId="77777777" w:rsidR="003D5E83" w:rsidRPr="00C4570C" w:rsidRDefault="003D5E83" w:rsidP="00057833">
            <w:pPr>
              <w:pStyle w:val="ListParagraph"/>
              <w:tabs>
                <w:tab w:val="num" w:pos="360"/>
              </w:tabs>
              <w:spacing w:after="0" w:line="240" w:lineRule="auto"/>
              <w:jc w:val="both"/>
              <w:rPr>
                <w:rFonts w:ascii="Times New Roman" w:hAnsi="Times New Roman"/>
                <w:sz w:val="24"/>
                <w:szCs w:val="24"/>
              </w:rPr>
            </w:pPr>
          </w:p>
          <w:p w14:paraId="77FE5213" w14:textId="77777777" w:rsidR="00FE6ECD" w:rsidRPr="00C4570C" w:rsidRDefault="00FE6ECD" w:rsidP="009A61B0">
            <w:pPr>
              <w:pStyle w:val="ListParagraph"/>
              <w:numPr>
                <w:ilvl w:val="0"/>
                <w:numId w:val="19"/>
              </w:numPr>
              <w:tabs>
                <w:tab w:val="num" w:pos="0"/>
                <w:tab w:val="num" w:pos="360"/>
              </w:tabs>
              <w:spacing w:after="0" w:line="240" w:lineRule="auto"/>
              <w:jc w:val="both"/>
              <w:rPr>
                <w:rFonts w:ascii="Times New Roman" w:hAnsi="Times New Roman"/>
                <w:sz w:val="24"/>
                <w:szCs w:val="24"/>
              </w:rPr>
            </w:pPr>
            <w:r w:rsidRPr="00C4570C">
              <w:rPr>
                <w:rFonts w:ascii="Times New Roman" w:hAnsi="Times New Roman"/>
                <w:sz w:val="24"/>
                <w:szCs w:val="24"/>
              </w:rPr>
              <w:t>All resources should be available through GET request to a unique address (URL). It is not allowed to use POST for reaching a form for statement submission, for report generation etc.</w:t>
            </w:r>
          </w:p>
          <w:p w14:paraId="3719A204" w14:textId="77777777" w:rsidR="003D5E83" w:rsidRPr="00C4570C" w:rsidRDefault="003D5E83" w:rsidP="00057833">
            <w:pPr>
              <w:pStyle w:val="ListParagraph"/>
              <w:tabs>
                <w:tab w:val="num" w:pos="360"/>
              </w:tabs>
              <w:spacing w:after="0" w:line="240" w:lineRule="auto"/>
              <w:jc w:val="both"/>
              <w:rPr>
                <w:rFonts w:ascii="Times New Roman" w:hAnsi="Times New Roman"/>
                <w:sz w:val="24"/>
                <w:szCs w:val="24"/>
              </w:rPr>
            </w:pPr>
          </w:p>
          <w:p w14:paraId="729F9D68" w14:textId="77777777" w:rsidR="00FE6ECD" w:rsidRPr="00C4570C" w:rsidRDefault="00FE6ECD" w:rsidP="009A61B0">
            <w:pPr>
              <w:pStyle w:val="ListParagraph"/>
              <w:numPr>
                <w:ilvl w:val="0"/>
                <w:numId w:val="19"/>
              </w:numPr>
              <w:tabs>
                <w:tab w:val="num" w:pos="0"/>
                <w:tab w:val="num" w:pos="360"/>
              </w:tabs>
              <w:spacing w:after="0" w:line="240" w:lineRule="auto"/>
              <w:jc w:val="both"/>
              <w:rPr>
                <w:rFonts w:ascii="Times New Roman" w:hAnsi="Times New Roman"/>
                <w:sz w:val="24"/>
                <w:szCs w:val="24"/>
              </w:rPr>
            </w:pPr>
            <w:r w:rsidRPr="00C4570C">
              <w:rPr>
                <w:rFonts w:ascii="Times New Roman" w:hAnsi="Times New Roman"/>
                <w:sz w:val="24"/>
                <w:szCs w:val="24"/>
              </w:rPr>
              <w:t>The features of the System user interface must be independent of Internet browsers and devices used by users, provided that they are maintenance-based versions by the respective manufacturers. The ability to use public service module modules on mobile devices - tablets and smartphones - by optimizing the user interface for mobile devices (Responsive Design) shall be provided.</w:t>
            </w:r>
          </w:p>
          <w:p w14:paraId="786B8E95" w14:textId="77777777" w:rsidR="003D5E83" w:rsidRPr="00C4570C" w:rsidRDefault="003D5E83" w:rsidP="00057833">
            <w:pPr>
              <w:pStyle w:val="ListParagraph"/>
              <w:spacing w:after="0" w:line="240" w:lineRule="auto"/>
              <w:rPr>
                <w:rFonts w:ascii="Times New Roman" w:hAnsi="Times New Roman"/>
                <w:sz w:val="24"/>
                <w:szCs w:val="24"/>
              </w:rPr>
            </w:pPr>
          </w:p>
          <w:p w14:paraId="6D6936E3" w14:textId="77777777" w:rsidR="003D5E83" w:rsidRPr="00C4570C" w:rsidRDefault="003D5E83" w:rsidP="00057833">
            <w:pPr>
              <w:pStyle w:val="ListParagraph"/>
              <w:tabs>
                <w:tab w:val="num" w:pos="360"/>
              </w:tabs>
              <w:spacing w:after="0" w:line="240" w:lineRule="auto"/>
              <w:jc w:val="both"/>
              <w:rPr>
                <w:rFonts w:ascii="Times New Roman" w:hAnsi="Times New Roman"/>
                <w:sz w:val="24"/>
                <w:szCs w:val="24"/>
              </w:rPr>
            </w:pPr>
          </w:p>
          <w:p w14:paraId="1AD90DBF" w14:textId="77777777" w:rsidR="00A52D67" w:rsidRPr="00C4570C" w:rsidRDefault="00A52D67" w:rsidP="00057833">
            <w:pPr>
              <w:pStyle w:val="ListParagraph"/>
              <w:tabs>
                <w:tab w:val="num" w:pos="360"/>
              </w:tabs>
              <w:spacing w:after="0" w:line="240" w:lineRule="auto"/>
              <w:jc w:val="both"/>
              <w:rPr>
                <w:rFonts w:ascii="Times New Roman" w:hAnsi="Times New Roman"/>
                <w:sz w:val="24"/>
                <w:szCs w:val="24"/>
              </w:rPr>
            </w:pPr>
          </w:p>
          <w:p w14:paraId="13F119A7" w14:textId="77777777" w:rsidR="00A52D67" w:rsidRPr="00C4570C" w:rsidRDefault="00A52D67" w:rsidP="00057833">
            <w:pPr>
              <w:pStyle w:val="ListParagraph"/>
              <w:tabs>
                <w:tab w:val="num" w:pos="360"/>
              </w:tabs>
              <w:spacing w:after="0" w:line="240" w:lineRule="auto"/>
              <w:jc w:val="both"/>
              <w:rPr>
                <w:rFonts w:ascii="Times New Roman" w:hAnsi="Times New Roman"/>
                <w:sz w:val="24"/>
                <w:szCs w:val="24"/>
              </w:rPr>
            </w:pPr>
          </w:p>
          <w:p w14:paraId="70669E62" w14:textId="77777777" w:rsidR="00FE6ECD" w:rsidRPr="00C4570C" w:rsidRDefault="00FE6ECD" w:rsidP="009A61B0">
            <w:pPr>
              <w:pStyle w:val="ListParagraph"/>
              <w:numPr>
                <w:ilvl w:val="0"/>
                <w:numId w:val="19"/>
              </w:numPr>
              <w:tabs>
                <w:tab w:val="num" w:pos="0"/>
                <w:tab w:val="num" w:pos="360"/>
              </w:tabs>
              <w:spacing w:after="0" w:line="240" w:lineRule="auto"/>
              <w:jc w:val="both"/>
              <w:rPr>
                <w:rFonts w:ascii="Times New Roman" w:hAnsi="Times New Roman"/>
                <w:sz w:val="24"/>
                <w:szCs w:val="24"/>
              </w:rPr>
            </w:pPr>
            <w:r w:rsidRPr="00C4570C">
              <w:rPr>
                <w:rFonts w:ascii="Times New Roman" w:hAnsi="Times New Roman"/>
                <w:sz w:val="24"/>
                <w:szCs w:val="24"/>
              </w:rPr>
              <w:t>It is not permitted to use Captcha as a mechanism to restrict access to documents and / or services. Alternaltive, the System must support Rate Limiting and/or Throttling according to the requirements in item 7.1.1. from the present Terms of Reference. It is permitted to use Captcha only in case of identification of multiple consecutive attempts form a possible bot;</w:t>
            </w:r>
          </w:p>
          <w:p w14:paraId="5989461A" w14:textId="77777777" w:rsidR="003D5E83" w:rsidRPr="00C4570C" w:rsidRDefault="003D5E83" w:rsidP="00057833">
            <w:pPr>
              <w:pStyle w:val="ListParagraph"/>
              <w:tabs>
                <w:tab w:val="num" w:pos="360"/>
              </w:tabs>
              <w:spacing w:after="0" w:line="240" w:lineRule="auto"/>
              <w:jc w:val="both"/>
              <w:rPr>
                <w:rFonts w:ascii="Times New Roman" w:hAnsi="Times New Roman"/>
                <w:sz w:val="24"/>
                <w:szCs w:val="24"/>
              </w:rPr>
            </w:pPr>
          </w:p>
          <w:p w14:paraId="0253353B" w14:textId="77777777" w:rsidR="003D5E83" w:rsidRPr="00C4570C" w:rsidRDefault="003D5E83" w:rsidP="00057833">
            <w:pPr>
              <w:pStyle w:val="ListParagraph"/>
              <w:tabs>
                <w:tab w:val="num" w:pos="360"/>
              </w:tabs>
              <w:spacing w:after="0" w:line="240" w:lineRule="auto"/>
              <w:jc w:val="both"/>
              <w:rPr>
                <w:rFonts w:ascii="Times New Roman" w:hAnsi="Times New Roman"/>
                <w:sz w:val="24"/>
                <w:szCs w:val="24"/>
              </w:rPr>
            </w:pPr>
          </w:p>
          <w:p w14:paraId="2BD6FC54" w14:textId="77777777" w:rsidR="00FE6ECD" w:rsidRPr="00C4570C" w:rsidRDefault="00FE6ECD" w:rsidP="009A61B0">
            <w:pPr>
              <w:pStyle w:val="ListParagraph"/>
              <w:numPr>
                <w:ilvl w:val="0"/>
                <w:numId w:val="19"/>
              </w:numPr>
              <w:tabs>
                <w:tab w:val="num" w:pos="0"/>
                <w:tab w:val="num" w:pos="360"/>
              </w:tabs>
              <w:spacing w:after="0" w:line="240" w:lineRule="auto"/>
              <w:jc w:val="both"/>
              <w:rPr>
                <w:rFonts w:ascii="Times New Roman" w:hAnsi="Times New Roman"/>
                <w:sz w:val="24"/>
                <w:szCs w:val="24"/>
              </w:rPr>
            </w:pPr>
            <w:r w:rsidRPr="00C4570C">
              <w:rPr>
                <w:rFonts w:ascii="Times New Roman" w:hAnsi="Times New Roman"/>
                <w:sz w:val="24"/>
                <w:szCs w:val="24"/>
              </w:rPr>
              <w:t>Fast and easy access to the electronic services must be provided. The services must be promoted with suitable navigation elements on the public Internet page - banners, main menu elements etc.;</w:t>
            </w:r>
          </w:p>
          <w:p w14:paraId="4D2DCD7B" w14:textId="77777777" w:rsidR="003D5E83" w:rsidRPr="00C4570C" w:rsidRDefault="003D5E83" w:rsidP="00057833">
            <w:pPr>
              <w:pStyle w:val="ListParagraph"/>
              <w:tabs>
                <w:tab w:val="num" w:pos="360"/>
              </w:tabs>
              <w:spacing w:after="0" w:line="240" w:lineRule="auto"/>
              <w:jc w:val="both"/>
              <w:rPr>
                <w:rFonts w:ascii="Times New Roman" w:hAnsi="Times New Roman"/>
                <w:sz w:val="24"/>
                <w:szCs w:val="24"/>
              </w:rPr>
            </w:pPr>
          </w:p>
          <w:p w14:paraId="719AFD8D" w14:textId="77777777" w:rsidR="00FE6ECD" w:rsidRPr="00C4570C" w:rsidRDefault="00FE6ECD" w:rsidP="009A61B0">
            <w:pPr>
              <w:pStyle w:val="ListParagraph"/>
              <w:numPr>
                <w:ilvl w:val="0"/>
                <w:numId w:val="19"/>
              </w:numPr>
              <w:tabs>
                <w:tab w:val="num" w:pos="0"/>
                <w:tab w:val="num" w:pos="360"/>
              </w:tabs>
              <w:spacing w:after="0" w:line="240" w:lineRule="auto"/>
              <w:jc w:val="both"/>
              <w:rPr>
                <w:rFonts w:ascii="Times New Roman" w:hAnsi="Times New Roman"/>
                <w:sz w:val="24"/>
                <w:szCs w:val="24"/>
              </w:rPr>
            </w:pPr>
            <w:r w:rsidRPr="00C4570C">
              <w:rPr>
                <w:rFonts w:ascii="Times New Roman" w:hAnsi="Times New Roman"/>
                <w:sz w:val="24"/>
                <w:szCs w:val="24"/>
              </w:rPr>
              <w:t>The public web pages of the System must be designed and optimized for effective and fast indexing from search engines in order to promote them among the users and in order to be better found when searching by key words and phrases. During the development of the pages and during the preparation of the automated procedures for deployment of a new version of the System, tools should be used to minimize and optimize the source code size (HTML, JavaScript, etc.) in order to reduce the volume of files and for faster load of the pages;</w:t>
            </w:r>
          </w:p>
          <w:p w14:paraId="79F27285" w14:textId="77777777" w:rsidR="003D5E83" w:rsidRPr="00C4570C" w:rsidRDefault="003D5E83" w:rsidP="00057833">
            <w:pPr>
              <w:pStyle w:val="ListParagraph"/>
              <w:spacing w:after="0" w:line="240" w:lineRule="auto"/>
              <w:rPr>
                <w:rFonts w:ascii="Times New Roman" w:hAnsi="Times New Roman"/>
                <w:sz w:val="24"/>
                <w:szCs w:val="24"/>
              </w:rPr>
            </w:pPr>
          </w:p>
          <w:p w14:paraId="7130D89A" w14:textId="77777777" w:rsidR="003D5E83" w:rsidRPr="00C4570C" w:rsidRDefault="003D5E83" w:rsidP="00057833">
            <w:pPr>
              <w:pStyle w:val="ListParagraph"/>
              <w:tabs>
                <w:tab w:val="num" w:pos="360"/>
              </w:tabs>
              <w:spacing w:after="0" w:line="240" w:lineRule="auto"/>
              <w:jc w:val="both"/>
              <w:rPr>
                <w:rFonts w:ascii="Times New Roman" w:hAnsi="Times New Roman"/>
                <w:sz w:val="24"/>
                <w:szCs w:val="24"/>
              </w:rPr>
            </w:pPr>
          </w:p>
          <w:p w14:paraId="7E13C8D3" w14:textId="77777777" w:rsidR="00526E87" w:rsidRPr="00C4570C" w:rsidRDefault="00526E87" w:rsidP="00057833">
            <w:pPr>
              <w:pStyle w:val="ListParagraph"/>
              <w:tabs>
                <w:tab w:val="num" w:pos="360"/>
              </w:tabs>
              <w:spacing w:after="0" w:line="240" w:lineRule="auto"/>
              <w:jc w:val="both"/>
              <w:rPr>
                <w:rFonts w:ascii="Times New Roman" w:hAnsi="Times New Roman"/>
                <w:sz w:val="24"/>
                <w:szCs w:val="24"/>
              </w:rPr>
            </w:pPr>
          </w:p>
          <w:p w14:paraId="61FDFEA9" w14:textId="77777777" w:rsidR="00FE6ECD" w:rsidRPr="00C4570C" w:rsidRDefault="00FE6ECD" w:rsidP="009A61B0">
            <w:pPr>
              <w:pStyle w:val="ListParagraph"/>
              <w:numPr>
                <w:ilvl w:val="0"/>
                <w:numId w:val="19"/>
              </w:numPr>
              <w:tabs>
                <w:tab w:val="num" w:pos="0"/>
                <w:tab w:val="num" w:pos="360"/>
              </w:tabs>
              <w:spacing w:after="0" w:line="240" w:lineRule="auto"/>
              <w:jc w:val="both"/>
              <w:rPr>
                <w:rFonts w:ascii="Times New Roman" w:hAnsi="Times New Roman"/>
                <w:sz w:val="24"/>
                <w:szCs w:val="24"/>
              </w:rPr>
            </w:pPr>
            <w:r w:rsidRPr="00C4570C">
              <w:rPr>
                <w:rFonts w:ascii="Times New Roman" w:hAnsi="Times New Roman"/>
                <w:sz w:val="24"/>
                <w:szCs w:val="24"/>
              </w:rPr>
              <w:t>The use of HTML Frames is not allowed in order to prevent search engine optimizations problems;</w:t>
            </w:r>
          </w:p>
          <w:p w14:paraId="681F7DB9" w14:textId="77777777" w:rsidR="00FE6ECD" w:rsidRPr="00C4570C" w:rsidRDefault="00FE6ECD" w:rsidP="009A61B0">
            <w:pPr>
              <w:pStyle w:val="ListParagraph"/>
              <w:numPr>
                <w:ilvl w:val="0"/>
                <w:numId w:val="19"/>
              </w:numPr>
              <w:tabs>
                <w:tab w:val="num" w:pos="0"/>
                <w:tab w:val="num" w:pos="360"/>
              </w:tabs>
              <w:spacing w:after="0" w:line="240" w:lineRule="auto"/>
              <w:jc w:val="both"/>
              <w:rPr>
                <w:rFonts w:ascii="Times New Roman" w:hAnsi="Times New Roman"/>
                <w:sz w:val="24"/>
                <w:szCs w:val="24"/>
              </w:rPr>
            </w:pPr>
            <w:r w:rsidRPr="00C4570C">
              <w:rPr>
                <w:rFonts w:ascii="Times New Roman" w:hAnsi="Times New Roman"/>
                <w:sz w:val="24"/>
                <w:szCs w:val="24"/>
              </w:rPr>
              <w:t>During the development of public web based pages, the following must be used and supported:</w:t>
            </w:r>
          </w:p>
          <w:p w14:paraId="422EE682" w14:textId="77777777" w:rsidR="00B94B2D" w:rsidRPr="00C4570C" w:rsidRDefault="00B94B2D" w:rsidP="00057833">
            <w:pPr>
              <w:pStyle w:val="ListParagraph"/>
              <w:spacing w:after="0" w:line="240" w:lineRule="auto"/>
              <w:jc w:val="both"/>
              <w:rPr>
                <w:rFonts w:ascii="Times New Roman" w:hAnsi="Times New Roman"/>
                <w:sz w:val="24"/>
                <w:szCs w:val="24"/>
              </w:rPr>
            </w:pPr>
          </w:p>
          <w:p w14:paraId="01CE4A75" w14:textId="77777777" w:rsidR="00FE6ECD" w:rsidRPr="00C4570C" w:rsidRDefault="00FE6ECD" w:rsidP="009A61B0">
            <w:pPr>
              <w:pStyle w:val="ListParagraph"/>
              <w:numPr>
                <w:ilvl w:val="1"/>
                <w:numId w:val="19"/>
              </w:numPr>
              <w:tabs>
                <w:tab w:val="num" w:pos="360"/>
              </w:tabs>
              <w:spacing w:after="0" w:line="240" w:lineRule="auto"/>
              <w:jc w:val="both"/>
              <w:rPr>
                <w:rFonts w:ascii="Times New Roman" w:hAnsi="Times New Roman"/>
                <w:sz w:val="24"/>
                <w:szCs w:val="24"/>
              </w:rPr>
            </w:pPr>
            <w:r w:rsidRPr="00C4570C">
              <w:rPr>
                <w:rFonts w:ascii="Times New Roman" w:hAnsi="Times New Roman"/>
                <w:sz w:val="24"/>
                <w:szCs w:val="24"/>
              </w:rPr>
              <w:t>Standard Semantic Elements of HTML</w:t>
            </w:r>
            <w:proofErr w:type="gramStart"/>
            <w:r w:rsidRPr="00C4570C">
              <w:rPr>
                <w:rFonts w:ascii="Times New Roman" w:hAnsi="Times New Roman"/>
                <w:sz w:val="24"/>
                <w:szCs w:val="24"/>
              </w:rPr>
              <w:t>5 (</w:t>
            </w:r>
            <w:proofErr w:type="gramEnd"/>
            <w:r w:rsidR="003B780E" w:rsidRPr="003319BA">
              <w:rPr>
                <w:rFonts w:ascii="Times New Roman" w:hAnsi="Times New Roman"/>
                <w:sz w:val="24"/>
                <w:szCs w:val="24"/>
              </w:rPr>
              <w:fldChar w:fldCharType="begin"/>
            </w:r>
            <w:r w:rsidR="003B780E" w:rsidRPr="00C4570C">
              <w:rPr>
                <w:rFonts w:ascii="Times New Roman" w:hAnsi="Times New Roman"/>
                <w:sz w:val="24"/>
                <w:szCs w:val="24"/>
              </w:rPr>
              <w:instrText xml:space="preserve"> HYPERLINK "http://www.w3schools.com/html/html5_semantic_elements.asp" \h </w:instrText>
            </w:r>
            <w:r w:rsidR="003B780E" w:rsidRPr="003319BA">
              <w:rPr>
                <w:rFonts w:ascii="Times New Roman" w:hAnsi="Times New Roman"/>
                <w:sz w:val="24"/>
                <w:szCs w:val="24"/>
              </w:rPr>
              <w:fldChar w:fldCharType="separate"/>
            </w:r>
            <w:r w:rsidRPr="00C4570C">
              <w:rPr>
                <w:rFonts w:ascii="Times New Roman" w:hAnsi="Times New Roman"/>
                <w:sz w:val="24"/>
                <w:szCs w:val="24"/>
              </w:rPr>
              <w:t>HTML Semantic Elements</w:t>
            </w:r>
            <w:r w:rsidR="003B780E" w:rsidRPr="003319BA">
              <w:rPr>
                <w:rFonts w:ascii="Times New Roman" w:hAnsi="Times New Roman"/>
                <w:sz w:val="24"/>
                <w:szCs w:val="24"/>
              </w:rPr>
              <w:fldChar w:fldCharType="end"/>
            </w:r>
            <w:r w:rsidRPr="00C4570C">
              <w:rPr>
                <w:rFonts w:ascii="Times New Roman" w:hAnsi="Times New Roman"/>
                <w:sz w:val="24"/>
                <w:szCs w:val="24"/>
              </w:rPr>
              <w:t>);</w:t>
            </w:r>
          </w:p>
          <w:p w14:paraId="620B1EBA" w14:textId="77777777" w:rsidR="00FE6ECD" w:rsidRPr="00C4570C" w:rsidRDefault="00FE6ECD" w:rsidP="009A61B0">
            <w:pPr>
              <w:pStyle w:val="ListParagraph"/>
              <w:numPr>
                <w:ilvl w:val="1"/>
                <w:numId w:val="19"/>
              </w:numPr>
              <w:tabs>
                <w:tab w:val="num" w:pos="360"/>
              </w:tabs>
              <w:spacing w:after="0" w:line="240" w:lineRule="auto"/>
              <w:jc w:val="both"/>
              <w:rPr>
                <w:rFonts w:ascii="Times New Roman" w:hAnsi="Times New Roman"/>
                <w:sz w:val="24"/>
                <w:szCs w:val="24"/>
              </w:rPr>
            </w:pPr>
            <w:r w:rsidRPr="00C4570C">
              <w:rPr>
                <w:rFonts w:ascii="Times New Roman" w:hAnsi="Times New Roman"/>
                <w:sz w:val="24"/>
                <w:szCs w:val="24"/>
              </w:rPr>
              <w:t>JSON-LD 1.</w:t>
            </w:r>
            <w:proofErr w:type="gramStart"/>
            <w:r w:rsidRPr="00C4570C">
              <w:rPr>
                <w:rFonts w:ascii="Times New Roman" w:hAnsi="Times New Roman"/>
                <w:sz w:val="24"/>
                <w:szCs w:val="24"/>
              </w:rPr>
              <w:t>0  (</w:t>
            </w:r>
            <w:proofErr w:type="gramEnd"/>
            <w:r w:rsidR="003B780E" w:rsidRPr="003319BA">
              <w:rPr>
                <w:rFonts w:ascii="Times New Roman" w:hAnsi="Times New Roman"/>
                <w:sz w:val="24"/>
                <w:szCs w:val="24"/>
              </w:rPr>
              <w:fldChar w:fldCharType="begin"/>
            </w:r>
            <w:r w:rsidR="003B780E" w:rsidRPr="00C4570C">
              <w:rPr>
                <w:rFonts w:ascii="Times New Roman" w:hAnsi="Times New Roman"/>
                <w:sz w:val="24"/>
                <w:szCs w:val="24"/>
              </w:rPr>
              <w:instrText xml:space="preserve"> HYPERLINK "http://www.w3.org/TR/json-ld/" \h </w:instrText>
            </w:r>
            <w:r w:rsidR="003B780E" w:rsidRPr="003319BA">
              <w:rPr>
                <w:rFonts w:ascii="Times New Roman" w:hAnsi="Times New Roman"/>
                <w:sz w:val="24"/>
                <w:szCs w:val="24"/>
              </w:rPr>
              <w:fldChar w:fldCharType="separate"/>
            </w:r>
            <w:r w:rsidRPr="00C4570C">
              <w:rPr>
                <w:rFonts w:ascii="Times New Roman" w:hAnsi="Times New Roman"/>
                <w:sz w:val="24"/>
                <w:szCs w:val="24"/>
              </w:rPr>
              <w:t>http://www.w3.org/TR/json-ld/</w:t>
            </w:r>
            <w:r w:rsidR="003B780E" w:rsidRPr="003319BA">
              <w:rPr>
                <w:rFonts w:ascii="Times New Roman" w:hAnsi="Times New Roman"/>
                <w:sz w:val="24"/>
                <w:szCs w:val="24"/>
              </w:rPr>
              <w:fldChar w:fldCharType="end"/>
            </w:r>
            <w:r w:rsidRPr="00C4570C">
              <w:rPr>
                <w:rFonts w:ascii="Times New Roman" w:hAnsi="Times New Roman"/>
                <w:sz w:val="24"/>
                <w:szCs w:val="24"/>
              </w:rPr>
              <w:t>);</w:t>
            </w:r>
          </w:p>
          <w:p w14:paraId="5FA6B690" w14:textId="77777777" w:rsidR="00FE6ECD" w:rsidRPr="00C4570C" w:rsidRDefault="00FE6ECD" w:rsidP="009A61B0">
            <w:pPr>
              <w:pStyle w:val="ListParagraph"/>
              <w:numPr>
                <w:ilvl w:val="1"/>
                <w:numId w:val="19"/>
              </w:numPr>
              <w:tabs>
                <w:tab w:val="num" w:pos="360"/>
              </w:tabs>
              <w:spacing w:after="0" w:line="240" w:lineRule="auto"/>
              <w:jc w:val="both"/>
              <w:rPr>
                <w:rFonts w:ascii="Times New Roman" w:hAnsi="Times New Roman"/>
                <w:sz w:val="24"/>
                <w:szCs w:val="24"/>
              </w:rPr>
            </w:pPr>
            <w:r w:rsidRPr="00C4570C">
              <w:rPr>
                <w:rFonts w:ascii="Times New Roman" w:hAnsi="Times New Roman"/>
                <w:sz w:val="24"/>
                <w:szCs w:val="24"/>
              </w:rPr>
              <w:t xml:space="preserve">Open Graph </w:t>
            </w:r>
            <w:proofErr w:type="gramStart"/>
            <w:r w:rsidRPr="00C4570C">
              <w:rPr>
                <w:rFonts w:ascii="Times New Roman" w:hAnsi="Times New Roman"/>
                <w:sz w:val="24"/>
                <w:szCs w:val="24"/>
              </w:rPr>
              <w:t>Protocol (</w:t>
            </w:r>
            <w:proofErr w:type="gramEnd"/>
            <w:r w:rsidR="003B780E" w:rsidRPr="003319BA">
              <w:rPr>
                <w:rFonts w:ascii="Times New Roman" w:hAnsi="Times New Roman"/>
                <w:sz w:val="24"/>
                <w:szCs w:val="24"/>
              </w:rPr>
              <w:fldChar w:fldCharType="begin"/>
            </w:r>
            <w:r w:rsidR="003B780E" w:rsidRPr="00C4570C">
              <w:rPr>
                <w:rFonts w:ascii="Times New Roman" w:hAnsi="Times New Roman"/>
                <w:sz w:val="24"/>
                <w:szCs w:val="24"/>
              </w:rPr>
              <w:instrText xml:space="preserve"> HYPERLINK "http://ogp.me/" \h </w:instrText>
            </w:r>
            <w:r w:rsidR="003B780E" w:rsidRPr="003319BA">
              <w:rPr>
                <w:rFonts w:ascii="Times New Roman" w:hAnsi="Times New Roman"/>
                <w:sz w:val="24"/>
                <w:szCs w:val="24"/>
              </w:rPr>
              <w:fldChar w:fldCharType="separate"/>
            </w:r>
            <w:r w:rsidRPr="00C4570C">
              <w:rPr>
                <w:rFonts w:ascii="Times New Roman" w:hAnsi="Times New Roman"/>
                <w:sz w:val="24"/>
                <w:szCs w:val="24"/>
              </w:rPr>
              <w:t>http://ogp.me</w:t>
            </w:r>
            <w:r w:rsidR="003B780E" w:rsidRPr="003319BA">
              <w:rPr>
                <w:rFonts w:ascii="Times New Roman" w:hAnsi="Times New Roman"/>
                <w:sz w:val="24"/>
                <w:szCs w:val="24"/>
              </w:rPr>
              <w:fldChar w:fldCharType="end"/>
            </w:r>
            <w:r w:rsidRPr="00C4570C">
              <w:rPr>
                <w:rFonts w:ascii="Times New Roman" w:hAnsi="Times New Roman"/>
                <w:sz w:val="24"/>
                <w:szCs w:val="24"/>
              </w:rPr>
              <w:t>) for provision of support for quality sharing of resources in social media and mobile applications;</w:t>
            </w:r>
          </w:p>
          <w:p w14:paraId="5FDAB4B7" w14:textId="77777777" w:rsidR="00FB234B" w:rsidRPr="00C4570C" w:rsidRDefault="00FB234B" w:rsidP="00057833">
            <w:pPr>
              <w:spacing w:before="0"/>
              <w:rPr>
                <w:rFonts w:ascii="Times New Roman" w:hAnsi="Times New Roman"/>
                <w:sz w:val="44"/>
                <w:szCs w:val="44"/>
              </w:rPr>
            </w:pPr>
          </w:p>
          <w:p w14:paraId="6A112BBD" w14:textId="77777777" w:rsidR="00FE6ECD" w:rsidRPr="00C4570C" w:rsidRDefault="00FE6ECD" w:rsidP="009A61B0">
            <w:pPr>
              <w:pStyle w:val="ListParagraph"/>
              <w:numPr>
                <w:ilvl w:val="0"/>
                <w:numId w:val="19"/>
              </w:numPr>
              <w:tabs>
                <w:tab w:val="num" w:pos="0"/>
                <w:tab w:val="num" w:pos="360"/>
              </w:tabs>
              <w:spacing w:after="0" w:line="240" w:lineRule="auto"/>
              <w:jc w:val="both"/>
              <w:rPr>
                <w:rFonts w:ascii="Times New Roman" w:hAnsi="Times New Roman"/>
                <w:sz w:val="24"/>
                <w:szCs w:val="24"/>
              </w:rPr>
            </w:pPr>
            <w:r w:rsidRPr="00C4570C">
              <w:rPr>
                <w:rFonts w:ascii="Times New Roman" w:hAnsi="Times New Roman"/>
                <w:sz w:val="24"/>
                <w:szCs w:val="24"/>
              </w:rPr>
              <w:t>The screen forms of the System must use user buttons with unified size and easy to understand text with the same style.</w:t>
            </w:r>
          </w:p>
          <w:p w14:paraId="39FC6E92" w14:textId="77777777" w:rsidR="00526E87" w:rsidRPr="00C4570C" w:rsidRDefault="00526E87" w:rsidP="00526E87">
            <w:pPr>
              <w:pStyle w:val="ListParagraph"/>
              <w:spacing w:after="0" w:line="240" w:lineRule="auto"/>
              <w:jc w:val="both"/>
              <w:rPr>
                <w:rFonts w:ascii="Times New Roman" w:hAnsi="Times New Roman"/>
                <w:sz w:val="24"/>
                <w:szCs w:val="24"/>
              </w:rPr>
            </w:pPr>
          </w:p>
          <w:p w14:paraId="4325BE3C" w14:textId="77777777" w:rsidR="00FB234B" w:rsidRPr="00C4570C" w:rsidRDefault="00FB234B" w:rsidP="00057833">
            <w:pPr>
              <w:spacing w:before="0"/>
              <w:ind w:left="360" w:firstLine="0"/>
              <w:rPr>
                <w:rFonts w:ascii="Times New Roman" w:hAnsi="Times New Roman"/>
                <w:sz w:val="4"/>
                <w:szCs w:val="4"/>
              </w:rPr>
            </w:pPr>
          </w:p>
          <w:p w14:paraId="2FC7D5B1" w14:textId="77777777" w:rsidR="00FE6ECD" w:rsidRPr="00C4570C" w:rsidRDefault="00FE6ECD" w:rsidP="009A61B0">
            <w:pPr>
              <w:pStyle w:val="ListParagraph"/>
              <w:numPr>
                <w:ilvl w:val="0"/>
                <w:numId w:val="19"/>
              </w:numPr>
              <w:tabs>
                <w:tab w:val="num" w:pos="0"/>
                <w:tab w:val="num" w:pos="360"/>
              </w:tabs>
              <w:spacing w:after="0" w:line="240" w:lineRule="auto"/>
              <w:jc w:val="both"/>
              <w:rPr>
                <w:rFonts w:ascii="Times New Roman" w:hAnsi="Times New Roman"/>
                <w:sz w:val="24"/>
                <w:szCs w:val="24"/>
              </w:rPr>
            </w:pPr>
            <w:r w:rsidRPr="00C4570C">
              <w:rPr>
                <w:rFonts w:ascii="Times New Roman" w:hAnsi="Times New Roman"/>
                <w:sz w:val="24"/>
                <w:szCs w:val="24"/>
              </w:rPr>
              <w:t>All text elements of the user interface must be rendered with fonts that are suitable for screen rendering and which provide maximum compatibility and equal reproduction under different client operating systems and browsers. It is not allowed to use Serif fonts.</w:t>
            </w:r>
          </w:p>
          <w:p w14:paraId="5A56A298" w14:textId="77777777" w:rsidR="003D5E83" w:rsidRPr="00C4570C" w:rsidRDefault="003D5E83" w:rsidP="00057833">
            <w:pPr>
              <w:pStyle w:val="ListParagraph"/>
              <w:tabs>
                <w:tab w:val="num" w:pos="360"/>
              </w:tabs>
              <w:spacing w:after="0" w:line="240" w:lineRule="auto"/>
              <w:jc w:val="both"/>
              <w:rPr>
                <w:rFonts w:ascii="Times New Roman" w:hAnsi="Times New Roman"/>
                <w:sz w:val="24"/>
                <w:szCs w:val="24"/>
              </w:rPr>
            </w:pPr>
          </w:p>
          <w:p w14:paraId="2371D72A" w14:textId="77777777" w:rsidR="00A52D67" w:rsidRPr="00C4570C" w:rsidRDefault="00A52D67" w:rsidP="00057833">
            <w:pPr>
              <w:pStyle w:val="ListParagraph"/>
              <w:tabs>
                <w:tab w:val="num" w:pos="360"/>
              </w:tabs>
              <w:spacing w:after="0" w:line="240" w:lineRule="auto"/>
              <w:jc w:val="both"/>
              <w:rPr>
                <w:rFonts w:ascii="Times New Roman" w:hAnsi="Times New Roman"/>
                <w:sz w:val="24"/>
                <w:szCs w:val="24"/>
              </w:rPr>
            </w:pPr>
          </w:p>
          <w:p w14:paraId="242A9E26" w14:textId="77777777" w:rsidR="00526E87" w:rsidRPr="00C4570C" w:rsidRDefault="00526E87" w:rsidP="00057833">
            <w:pPr>
              <w:pStyle w:val="ListParagraph"/>
              <w:tabs>
                <w:tab w:val="num" w:pos="360"/>
              </w:tabs>
              <w:spacing w:after="0" w:line="240" w:lineRule="auto"/>
              <w:jc w:val="both"/>
              <w:rPr>
                <w:rFonts w:ascii="Times New Roman" w:hAnsi="Times New Roman"/>
                <w:sz w:val="24"/>
                <w:szCs w:val="24"/>
              </w:rPr>
            </w:pPr>
          </w:p>
          <w:p w14:paraId="164340E7" w14:textId="77777777" w:rsidR="00FB234B" w:rsidRPr="00C4570C" w:rsidRDefault="00FB234B" w:rsidP="00057833">
            <w:pPr>
              <w:pStyle w:val="ListParagraph"/>
              <w:tabs>
                <w:tab w:val="num" w:pos="360"/>
              </w:tabs>
              <w:spacing w:after="0" w:line="240" w:lineRule="auto"/>
              <w:jc w:val="both"/>
              <w:rPr>
                <w:rFonts w:ascii="Times New Roman" w:hAnsi="Times New Roman"/>
                <w:sz w:val="24"/>
                <w:szCs w:val="24"/>
              </w:rPr>
            </w:pPr>
          </w:p>
          <w:p w14:paraId="205DAD96" w14:textId="5C5DEF79" w:rsidR="00FE6ECD" w:rsidRPr="00C4570C" w:rsidRDefault="00FE6ECD" w:rsidP="009A61B0">
            <w:pPr>
              <w:pStyle w:val="ListParagraph"/>
              <w:numPr>
                <w:ilvl w:val="0"/>
                <w:numId w:val="19"/>
              </w:numPr>
              <w:tabs>
                <w:tab w:val="num" w:pos="0"/>
                <w:tab w:val="num" w:pos="360"/>
              </w:tabs>
              <w:spacing w:after="0" w:line="240" w:lineRule="auto"/>
              <w:jc w:val="both"/>
              <w:rPr>
                <w:rFonts w:ascii="Times New Roman" w:hAnsi="Times New Roman"/>
                <w:sz w:val="24"/>
                <w:szCs w:val="24"/>
              </w:rPr>
            </w:pPr>
            <w:r w:rsidRPr="00C4570C">
              <w:rPr>
                <w:rFonts w:ascii="Times New Roman" w:hAnsi="Times New Roman"/>
                <w:sz w:val="24"/>
                <w:szCs w:val="24"/>
              </w:rPr>
              <w:t xml:space="preserve">Fields, menu options, and command buttons that are not specifically allowed for the role of the logged-in user should not be available for this user. This does not negate the need to restrict access to the business logic of the application through a declarative or </w:t>
            </w:r>
            <w:r w:rsidR="00CE0C28" w:rsidRPr="00C4570C">
              <w:rPr>
                <w:rFonts w:ascii="Times New Roman" w:hAnsi="Times New Roman"/>
                <w:sz w:val="24"/>
                <w:szCs w:val="24"/>
              </w:rPr>
              <w:t>programme</w:t>
            </w:r>
            <w:r w:rsidRPr="00C4570C">
              <w:rPr>
                <w:rFonts w:ascii="Times New Roman" w:hAnsi="Times New Roman"/>
                <w:sz w:val="24"/>
                <w:szCs w:val="24"/>
              </w:rPr>
              <w:t>matic approach.</w:t>
            </w:r>
          </w:p>
          <w:p w14:paraId="04BC06A6" w14:textId="77777777" w:rsidR="003D5E83" w:rsidRPr="00C4570C" w:rsidRDefault="003D5E83" w:rsidP="00057833">
            <w:pPr>
              <w:pStyle w:val="ListParagraph"/>
              <w:spacing w:after="0" w:line="240" w:lineRule="auto"/>
              <w:rPr>
                <w:rFonts w:ascii="Times New Roman" w:hAnsi="Times New Roman"/>
                <w:sz w:val="24"/>
                <w:szCs w:val="24"/>
              </w:rPr>
            </w:pPr>
          </w:p>
          <w:p w14:paraId="48A889D2" w14:textId="77777777" w:rsidR="003D5E83" w:rsidRPr="00C4570C" w:rsidRDefault="003D5E83" w:rsidP="00057833">
            <w:pPr>
              <w:pStyle w:val="ListParagraph"/>
              <w:tabs>
                <w:tab w:val="num" w:pos="360"/>
              </w:tabs>
              <w:spacing w:after="0" w:line="240" w:lineRule="auto"/>
              <w:jc w:val="both"/>
              <w:rPr>
                <w:rFonts w:ascii="Times New Roman" w:hAnsi="Times New Roman"/>
                <w:sz w:val="16"/>
                <w:szCs w:val="16"/>
              </w:rPr>
            </w:pPr>
          </w:p>
          <w:p w14:paraId="1201D9BF" w14:textId="77777777" w:rsidR="00526E87" w:rsidRPr="00C4570C" w:rsidRDefault="00526E87" w:rsidP="00057833">
            <w:pPr>
              <w:pStyle w:val="ListParagraph"/>
              <w:tabs>
                <w:tab w:val="num" w:pos="360"/>
              </w:tabs>
              <w:spacing w:after="0" w:line="240" w:lineRule="auto"/>
              <w:jc w:val="both"/>
              <w:rPr>
                <w:rFonts w:ascii="Times New Roman" w:hAnsi="Times New Roman"/>
                <w:sz w:val="16"/>
                <w:szCs w:val="16"/>
              </w:rPr>
            </w:pPr>
          </w:p>
          <w:p w14:paraId="44D91581" w14:textId="77777777" w:rsidR="00FE6ECD" w:rsidRPr="00C4570C" w:rsidRDefault="00FE6ECD" w:rsidP="009A61B0">
            <w:pPr>
              <w:pStyle w:val="ListParagraph"/>
              <w:numPr>
                <w:ilvl w:val="0"/>
                <w:numId w:val="19"/>
              </w:numPr>
              <w:tabs>
                <w:tab w:val="num" w:pos="0"/>
                <w:tab w:val="num" w:pos="360"/>
              </w:tabs>
              <w:spacing w:after="0" w:line="240" w:lineRule="auto"/>
              <w:jc w:val="both"/>
              <w:rPr>
                <w:rFonts w:ascii="Times New Roman" w:hAnsi="Times New Roman"/>
                <w:sz w:val="24"/>
                <w:szCs w:val="24"/>
              </w:rPr>
            </w:pPr>
            <w:r w:rsidRPr="00C4570C">
              <w:rPr>
                <w:rFonts w:ascii="Times New Roman" w:hAnsi="Times New Roman"/>
                <w:sz w:val="24"/>
                <w:szCs w:val="24"/>
              </w:rPr>
              <w:t>Each screen form must have a name to be displayed at the top of the screen form. Names must indicate to the user what the form is intended for.</w:t>
            </w:r>
          </w:p>
          <w:p w14:paraId="7F4BF87C" w14:textId="77777777" w:rsidR="003D5E83" w:rsidRPr="00C4570C" w:rsidRDefault="003D5E83" w:rsidP="00057833">
            <w:pPr>
              <w:pStyle w:val="ListParagraph"/>
              <w:tabs>
                <w:tab w:val="num" w:pos="360"/>
              </w:tabs>
              <w:spacing w:after="0" w:line="240" w:lineRule="auto"/>
              <w:jc w:val="both"/>
              <w:rPr>
                <w:rFonts w:ascii="Times New Roman" w:hAnsi="Times New Roman"/>
                <w:sz w:val="24"/>
                <w:szCs w:val="24"/>
              </w:rPr>
            </w:pPr>
          </w:p>
          <w:p w14:paraId="2088A708" w14:textId="77777777" w:rsidR="003D5E83" w:rsidRPr="00C4570C" w:rsidRDefault="003D5E83" w:rsidP="00057833">
            <w:pPr>
              <w:pStyle w:val="ListParagraph"/>
              <w:tabs>
                <w:tab w:val="num" w:pos="360"/>
              </w:tabs>
              <w:spacing w:after="0" w:line="240" w:lineRule="auto"/>
              <w:jc w:val="both"/>
              <w:rPr>
                <w:rFonts w:ascii="Times New Roman" w:hAnsi="Times New Roman"/>
                <w:sz w:val="24"/>
                <w:szCs w:val="24"/>
              </w:rPr>
            </w:pPr>
          </w:p>
          <w:p w14:paraId="571AD0AD" w14:textId="77777777" w:rsidR="00FE6ECD" w:rsidRPr="00C4570C" w:rsidRDefault="00FE6ECD" w:rsidP="009A61B0">
            <w:pPr>
              <w:pStyle w:val="ListParagraph"/>
              <w:numPr>
                <w:ilvl w:val="0"/>
                <w:numId w:val="19"/>
              </w:numPr>
              <w:tabs>
                <w:tab w:val="num" w:pos="0"/>
                <w:tab w:val="num" w:pos="360"/>
              </w:tabs>
              <w:spacing w:after="0" w:line="240" w:lineRule="auto"/>
              <w:jc w:val="both"/>
              <w:rPr>
                <w:rFonts w:ascii="Times New Roman" w:hAnsi="Times New Roman"/>
                <w:sz w:val="24"/>
                <w:szCs w:val="24"/>
              </w:rPr>
            </w:pPr>
            <w:r w:rsidRPr="00C4570C">
              <w:rPr>
                <w:rFonts w:ascii="Times New Roman" w:hAnsi="Times New Roman"/>
                <w:sz w:val="24"/>
                <w:szCs w:val="24"/>
              </w:rPr>
              <w:t>All searches must not be case sensitive.</w:t>
            </w:r>
          </w:p>
          <w:p w14:paraId="2D1DAA32" w14:textId="77777777" w:rsidR="00FB234B" w:rsidRPr="00C4570C" w:rsidRDefault="00FB234B" w:rsidP="00057833">
            <w:pPr>
              <w:spacing w:before="0"/>
              <w:ind w:left="360" w:firstLine="0"/>
              <w:rPr>
                <w:rFonts w:ascii="Times New Roman" w:hAnsi="Times New Roman"/>
                <w:sz w:val="36"/>
                <w:szCs w:val="36"/>
              </w:rPr>
            </w:pPr>
          </w:p>
          <w:p w14:paraId="3AC45C62" w14:textId="77777777" w:rsidR="00FE6ECD" w:rsidRPr="00C4570C" w:rsidRDefault="00FE6ECD" w:rsidP="009A61B0">
            <w:pPr>
              <w:pStyle w:val="ListParagraph"/>
              <w:numPr>
                <w:ilvl w:val="0"/>
                <w:numId w:val="19"/>
              </w:numPr>
              <w:tabs>
                <w:tab w:val="num" w:pos="0"/>
                <w:tab w:val="num" w:pos="360"/>
              </w:tabs>
              <w:spacing w:after="0" w:line="240" w:lineRule="auto"/>
              <w:jc w:val="both"/>
              <w:rPr>
                <w:rFonts w:ascii="Times New Roman" w:hAnsi="Times New Roman"/>
                <w:sz w:val="24"/>
                <w:szCs w:val="24"/>
              </w:rPr>
            </w:pPr>
            <w:r w:rsidRPr="00C4570C">
              <w:rPr>
                <w:rFonts w:ascii="Times New Roman" w:hAnsi="Times New Roman"/>
                <w:sz w:val="24"/>
                <w:szCs w:val="24"/>
              </w:rPr>
              <w:t>Passwords fields must necessarily be case-sensitive.</w:t>
            </w:r>
          </w:p>
          <w:p w14:paraId="1A18E5C9" w14:textId="77777777" w:rsidR="00FE6ECD" w:rsidRPr="00C4570C" w:rsidRDefault="00FE6ECD" w:rsidP="009A61B0">
            <w:pPr>
              <w:pStyle w:val="ListParagraph"/>
              <w:numPr>
                <w:ilvl w:val="0"/>
                <w:numId w:val="19"/>
              </w:numPr>
              <w:tabs>
                <w:tab w:val="num" w:pos="0"/>
                <w:tab w:val="num" w:pos="360"/>
              </w:tabs>
              <w:spacing w:after="0" w:line="240" w:lineRule="auto"/>
              <w:jc w:val="both"/>
              <w:rPr>
                <w:rFonts w:ascii="Times New Roman" w:hAnsi="Times New Roman"/>
                <w:sz w:val="24"/>
                <w:szCs w:val="24"/>
              </w:rPr>
            </w:pPr>
            <w:r w:rsidRPr="00C4570C">
              <w:rPr>
                <w:rFonts w:ascii="Times New Roman" w:hAnsi="Times New Roman"/>
                <w:sz w:val="24"/>
                <w:szCs w:val="24"/>
              </w:rPr>
              <w:lastRenderedPageBreak/>
              <w:t xml:space="preserve">User name fields must allow the use of email addresses as a username, including all characters specified in RFC 1123, for naming hosts; </w:t>
            </w:r>
          </w:p>
          <w:p w14:paraId="7A349D04" w14:textId="77777777" w:rsidR="003D5E83" w:rsidRPr="00C4570C" w:rsidRDefault="003D5E83" w:rsidP="00057833">
            <w:pPr>
              <w:pStyle w:val="ListParagraph"/>
              <w:spacing w:after="0" w:line="240" w:lineRule="auto"/>
              <w:rPr>
                <w:rFonts w:ascii="Times New Roman" w:hAnsi="Times New Roman"/>
                <w:sz w:val="24"/>
                <w:szCs w:val="24"/>
              </w:rPr>
            </w:pPr>
          </w:p>
          <w:p w14:paraId="0BE3E89D" w14:textId="77777777" w:rsidR="003F6D15" w:rsidRPr="00C4570C" w:rsidRDefault="003F6D15" w:rsidP="00057833">
            <w:pPr>
              <w:pStyle w:val="ListParagraph"/>
              <w:spacing w:after="0" w:line="240" w:lineRule="auto"/>
              <w:rPr>
                <w:rFonts w:ascii="Times New Roman" w:hAnsi="Times New Roman"/>
                <w:sz w:val="24"/>
                <w:szCs w:val="24"/>
              </w:rPr>
            </w:pPr>
          </w:p>
          <w:p w14:paraId="4833FCC0" w14:textId="77777777" w:rsidR="00FE6ECD" w:rsidRPr="00C4570C" w:rsidRDefault="00FE6ECD" w:rsidP="009A61B0">
            <w:pPr>
              <w:pStyle w:val="ListParagraph"/>
              <w:numPr>
                <w:ilvl w:val="0"/>
                <w:numId w:val="19"/>
              </w:numPr>
              <w:tabs>
                <w:tab w:val="num" w:pos="0"/>
                <w:tab w:val="num" w:pos="360"/>
              </w:tabs>
              <w:spacing w:after="0" w:line="240" w:lineRule="auto"/>
              <w:jc w:val="both"/>
              <w:rPr>
                <w:rFonts w:ascii="Times New Roman" w:hAnsi="Times New Roman"/>
                <w:sz w:val="24"/>
                <w:szCs w:val="24"/>
              </w:rPr>
            </w:pPr>
            <w:r w:rsidRPr="00C4570C">
              <w:rPr>
                <w:rFonts w:ascii="Times New Roman" w:hAnsi="Times New Roman"/>
                <w:sz w:val="24"/>
                <w:szCs w:val="24"/>
              </w:rPr>
              <w:t xml:space="preserve">The upper and lower case letters of the entered data remain unchanged, the System can not change the capitalization of the data entered by the users. </w:t>
            </w:r>
          </w:p>
          <w:p w14:paraId="5B380ACA" w14:textId="77777777" w:rsidR="003D5E83" w:rsidRPr="00C4570C" w:rsidRDefault="003D5E83" w:rsidP="00057833">
            <w:pPr>
              <w:pStyle w:val="ListParagraph"/>
              <w:spacing w:after="0" w:line="240" w:lineRule="auto"/>
              <w:rPr>
                <w:rFonts w:ascii="Times New Roman" w:hAnsi="Times New Roman"/>
                <w:sz w:val="24"/>
                <w:szCs w:val="24"/>
              </w:rPr>
            </w:pPr>
          </w:p>
          <w:p w14:paraId="0D743C74" w14:textId="77777777" w:rsidR="00FE6ECD" w:rsidRPr="00C4570C" w:rsidRDefault="00FE6ECD" w:rsidP="009A61B0">
            <w:pPr>
              <w:pStyle w:val="ListParagraph"/>
              <w:numPr>
                <w:ilvl w:val="0"/>
                <w:numId w:val="19"/>
              </w:numPr>
              <w:tabs>
                <w:tab w:val="num" w:pos="0"/>
                <w:tab w:val="num" w:pos="360"/>
              </w:tabs>
              <w:spacing w:after="0" w:line="240" w:lineRule="auto"/>
              <w:jc w:val="both"/>
              <w:rPr>
                <w:rFonts w:ascii="Times New Roman" w:hAnsi="Times New Roman"/>
                <w:sz w:val="24"/>
                <w:szCs w:val="24"/>
              </w:rPr>
            </w:pPr>
            <w:r w:rsidRPr="00C4570C">
              <w:rPr>
                <w:rFonts w:ascii="Times New Roman" w:hAnsi="Times New Roman"/>
                <w:sz w:val="24"/>
                <w:szCs w:val="24"/>
              </w:rPr>
              <w:t xml:space="preserve">The system should allow the input of data containing both Bulgarian and symbols into the official languages of the EU. </w:t>
            </w:r>
          </w:p>
          <w:p w14:paraId="3F3FD46E" w14:textId="77777777" w:rsidR="00FE6ECD" w:rsidRPr="00C4570C" w:rsidRDefault="00FE6ECD" w:rsidP="00057833">
            <w:pPr>
              <w:pStyle w:val="ListParagraph"/>
              <w:tabs>
                <w:tab w:val="num" w:pos="360"/>
              </w:tabs>
              <w:spacing w:after="0" w:line="240" w:lineRule="auto"/>
              <w:jc w:val="both"/>
              <w:rPr>
                <w:rFonts w:ascii="Times New Roman" w:hAnsi="Times New Roman"/>
                <w:sz w:val="24"/>
                <w:szCs w:val="24"/>
              </w:rPr>
            </w:pPr>
          </w:p>
          <w:p w14:paraId="0EC552D6" w14:textId="77777777" w:rsidR="00FE6ECD" w:rsidRPr="00C4570C" w:rsidRDefault="00FE6ECD" w:rsidP="009A61B0">
            <w:pPr>
              <w:pStyle w:val="ListParagraph"/>
              <w:numPr>
                <w:ilvl w:val="0"/>
                <w:numId w:val="19"/>
              </w:numPr>
              <w:tabs>
                <w:tab w:val="num" w:pos="0"/>
                <w:tab w:val="num" w:pos="360"/>
              </w:tabs>
              <w:spacing w:after="0" w:line="240" w:lineRule="auto"/>
              <w:jc w:val="both"/>
              <w:rPr>
                <w:rFonts w:ascii="Times New Roman" w:hAnsi="Times New Roman"/>
                <w:sz w:val="24"/>
                <w:szCs w:val="24"/>
              </w:rPr>
            </w:pPr>
            <w:r w:rsidRPr="00C4570C">
              <w:rPr>
                <w:rFonts w:ascii="Times New Roman" w:hAnsi="Times New Roman"/>
                <w:sz w:val="24"/>
                <w:szCs w:val="24"/>
              </w:rPr>
              <w:t>Field names should be sufficiently descriptive, approximating the nature of the data contained therein.</w:t>
            </w:r>
          </w:p>
          <w:p w14:paraId="1372F001" w14:textId="77777777" w:rsidR="00FE6ECD" w:rsidRPr="00C4570C" w:rsidRDefault="00FE6ECD" w:rsidP="00057833">
            <w:pPr>
              <w:pStyle w:val="ListParagraph"/>
              <w:tabs>
                <w:tab w:val="num" w:pos="360"/>
              </w:tabs>
              <w:spacing w:after="0" w:line="240" w:lineRule="auto"/>
              <w:jc w:val="both"/>
              <w:rPr>
                <w:rFonts w:ascii="Times New Roman" w:hAnsi="Times New Roman"/>
                <w:sz w:val="24"/>
                <w:szCs w:val="24"/>
              </w:rPr>
            </w:pPr>
          </w:p>
          <w:p w14:paraId="3B6E01BF" w14:textId="77777777" w:rsidR="00FE6ECD" w:rsidRPr="00C4570C" w:rsidRDefault="00FE6ECD" w:rsidP="009A61B0">
            <w:pPr>
              <w:pStyle w:val="ListParagraph"/>
              <w:numPr>
                <w:ilvl w:val="0"/>
                <w:numId w:val="19"/>
              </w:numPr>
              <w:tabs>
                <w:tab w:val="num" w:pos="0"/>
                <w:tab w:val="num" w:pos="360"/>
              </w:tabs>
              <w:spacing w:after="0" w:line="240" w:lineRule="auto"/>
              <w:jc w:val="both"/>
              <w:rPr>
                <w:rFonts w:ascii="Times New Roman" w:hAnsi="Times New Roman"/>
                <w:sz w:val="24"/>
                <w:szCs w:val="24"/>
              </w:rPr>
            </w:pPr>
            <w:r w:rsidRPr="00C4570C">
              <w:rPr>
                <w:rFonts w:ascii="Times New Roman" w:hAnsi="Times New Roman"/>
                <w:sz w:val="24"/>
                <w:szCs w:val="24"/>
              </w:rPr>
              <w:t>The system must support disruption of user sessions in the absence of activity. The time must be able to be changed by the system administrator without changing the source code. Inactivity session suspend time settings should also include the ability for administrators to define a stylized page with an informational message to which the system automatically redirects users to browsers in the event of a broken session;</w:t>
            </w:r>
          </w:p>
          <w:p w14:paraId="25B287F5" w14:textId="77777777" w:rsidR="003D5E83" w:rsidRPr="00C4570C" w:rsidRDefault="003D5E83" w:rsidP="00057833">
            <w:pPr>
              <w:pStyle w:val="ListParagraph"/>
              <w:spacing w:after="0" w:line="240" w:lineRule="auto"/>
              <w:rPr>
                <w:rFonts w:ascii="Times New Roman" w:hAnsi="Times New Roman"/>
                <w:sz w:val="24"/>
                <w:szCs w:val="24"/>
              </w:rPr>
            </w:pPr>
          </w:p>
          <w:p w14:paraId="67E3B563" w14:textId="77777777" w:rsidR="003D5E83" w:rsidRPr="00C4570C" w:rsidRDefault="003D5E83" w:rsidP="00057833">
            <w:pPr>
              <w:pStyle w:val="ListParagraph"/>
              <w:tabs>
                <w:tab w:val="num" w:pos="360"/>
              </w:tabs>
              <w:spacing w:after="0" w:line="240" w:lineRule="auto"/>
              <w:jc w:val="both"/>
              <w:rPr>
                <w:rFonts w:ascii="Times New Roman" w:hAnsi="Times New Roman"/>
                <w:sz w:val="24"/>
                <w:szCs w:val="24"/>
              </w:rPr>
            </w:pPr>
          </w:p>
          <w:p w14:paraId="0645DCC0" w14:textId="77777777" w:rsidR="00FE6ECD" w:rsidRPr="00C4570C" w:rsidRDefault="00FE6ECD" w:rsidP="00057833">
            <w:pPr>
              <w:pStyle w:val="ListParagraph"/>
              <w:tabs>
                <w:tab w:val="num" w:pos="360"/>
              </w:tabs>
              <w:spacing w:after="0" w:line="240" w:lineRule="auto"/>
              <w:jc w:val="both"/>
              <w:rPr>
                <w:rFonts w:ascii="Times New Roman" w:hAnsi="Times New Roman"/>
                <w:sz w:val="24"/>
                <w:szCs w:val="24"/>
              </w:rPr>
            </w:pPr>
          </w:p>
          <w:p w14:paraId="4132557E" w14:textId="77777777" w:rsidR="00FE6ECD" w:rsidRPr="00C4570C" w:rsidRDefault="00FE6ECD" w:rsidP="009A61B0">
            <w:pPr>
              <w:pStyle w:val="ListParagraph"/>
              <w:numPr>
                <w:ilvl w:val="0"/>
                <w:numId w:val="19"/>
              </w:numPr>
              <w:tabs>
                <w:tab w:val="num" w:pos="0"/>
                <w:tab w:val="num" w:pos="360"/>
              </w:tabs>
              <w:spacing w:after="0" w:line="240" w:lineRule="auto"/>
              <w:jc w:val="both"/>
              <w:rPr>
                <w:rFonts w:ascii="Times New Roman" w:hAnsi="Times New Roman"/>
                <w:sz w:val="24"/>
                <w:szCs w:val="24"/>
              </w:rPr>
            </w:pPr>
            <w:r w:rsidRPr="00C4570C">
              <w:rPr>
                <w:rFonts w:ascii="Times New Roman" w:hAnsi="Times New Roman"/>
                <w:sz w:val="24"/>
                <w:szCs w:val="24"/>
              </w:rPr>
              <w:t>Long lists of results must be divided into numbered pages with appropriate navigation elements to move to the previous, next, first and last page, to a specific page. The navigation elements must be logically separated and associated with the corresponding list and displayed at the beginning and end of the HTML container containing the list;</w:t>
            </w:r>
          </w:p>
          <w:p w14:paraId="173FC5FC" w14:textId="77777777" w:rsidR="003D5E83" w:rsidRPr="00C4570C" w:rsidRDefault="003D5E83" w:rsidP="00057833">
            <w:pPr>
              <w:pStyle w:val="ListParagraph"/>
              <w:tabs>
                <w:tab w:val="num" w:pos="360"/>
              </w:tabs>
              <w:spacing w:after="0" w:line="240" w:lineRule="auto"/>
              <w:jc w:val="both"/>
              <w:rPr>
                <w:rFonts w:ascii="Times New Roman" w:hAnsi="Times New Roman"/>
                <w:sz w:val="24"/>
                <w:szCs w:val="24"/>
              </w:rPr>
            </w:pPr>
          </w:p>
          <w:p w14:paraId="415F93BF" w14:textId="77777777" w:rsidR="003F6D15" w:rsidRPr="00C4570C" w:rsidRDefault="003F6D15" w:rsidP="00057833">
            <w:pPr>
              <w:pStyle w:val="ListParagraph"/>
              <w:tabs>
                <w:tab w:val="num" w:pos="360"/>
              </w:tabs>
              <w:spacing w:after="0" w:line="240" w:lineRule="auto"/>
              <w:jc w:val="both"/>
              <w:rPr>
                <w:rFonts w:ascii="Times New Roman" w:hAnsi="Times New Roman"/>
                <w:sz w:val="24"/>
                <w:szCs w:val="24"/>
              </w:rPr>
            </w:pPr>
          </w:p>
          <w:p w14:paraId="43068EE7" w14:textId="77777777" w:rsidR="00FE6ECD" w:rsidRPr="00C4570C" w:rsidRDefault="00FE6ECD" w:rsidP="009A61B0">
            <w:pPr>
              <w:pStyle w:val="ListParagraph"/>
              <w:numPr>
                <w:ilvl w:val="0"/>
                <w:numId w:val="19"/>
              </w:numPr>
              <w:tabs>
                <w:tab w:val="num" w:pos="0"/>
                <w:tab w:val="num" w:pos="360"/>
              </w:tabs>
              <w:spacing w:after="0" w:line="240" w:lineRule="auto"/>
              <w:jc w:val="both"/>
              <w:rPr>
                <w:rFonts w:ascii="Times New Roman" w:hAnsi="Times New Roman"/>
                <w:sz w:val="24"/>
                <w:szCs w:val="24"/>
              </w:rPr>
            </w:pPr>
            <w:r w:rsidRPr="00C4570C">
              <w:rPr>
                <w:rFonts w:ascii="Times New Roman" w:hAnsi="Times New Roman"/>
                <w:sz w:val="24"/>
                <w:szCs w:val="24"/>
              </w:rPr>
              <w:t>For high hierarchical categorizations, it should be possible to navigate by levels or by lazy load.</w:t>
            </w:r>
          </w:p>
          <w:p w14:paraId="3FA8DB4C" w14:textId="77777777" w:rsidR="00FE6ECD" w:rsidRPr="00C4570C" w:rsidRDefault="00FE6ECD" w:rsidP="00057833">
            <w:pPr>
              <w:tabs>
                <w:tab w:val="left" w:pos="180"/>
                <w:tab w:val="left" w:pos="720"/>
              </w:tabs>
              <w:spacing w:before="0"/>
              <w:rPr>
                <w:rFonts w:ascii="Times New Roman" w:hAnsi="Times New Roman"/>
              </w:rPr>
            </w:pPr>
          </w:p>
          <w:p w14:paraId="45143475" w14:textId="77777777" w:rsidR="00291E8C" w:rsidRPr="00C4570C" w:rsidRDefault="00291E8C" w:rsidP="00057833">
            <w:pPr>
              <w:tabs>
                <w:tab w:val="left" w:pos="180"/>
                <w:tab w:val="left" w:pos="720"/>
              </w:tabs>
              <w:spacing w:before="0"/>
              <w:rPr>
                <w:rFonts w:ascii="Times New Roman" w:hAnsi="Times New Roman"/>
              </w:rPr>
            </w:pPr>
          </w:p>
          <w:p w14:paraId="332D4A04" w14:textId="77777777" w:rsidR="00291E8C" w:rsidRPr="00C4570C" w:rsidRDefault="00291E8C" w:rsidP="00057833">
            <w:pPr>
              <w:tabs>
                <w:tab w:val="left" w:pos="180"/>
                <w:tab w:val="left" w:pos="720"/>
              </w:tabs>
              <w:spacing w:before="0"/>
              <w:rPr>
                <w:rFonts w:ascii="Times New Roman" w:hAnsi="Times New Roman"/>
              </w:rPr>
            </w:pPr>
          </w:p>
          <w:p w14:paraId="4285AF22" w14:textId="77777777" w:rsidR="009225C8" w:rsidRPr="00C4570C" w:rsidRDefault="009225C8" w:rsidP="00057833">
            <w:pPr>
              <w:tabs>
                <w:tab w:val="left" w:pos="180"/>
                <w:tab w:val="left" w:pos="720"/>
              </w:tabs>
              <w:spacing w:before="0"/>
              <w:rPr>
                <w:rFonts w:ascii="Times New Roman" w:hAnsi="Times New Roman"/>
              </w:rPr>
            </w:pPr>
          </w:p>
          <w:p w14:paraId="4BF1D357" w14:textId="77777777" w:rsidR="00FE6ECD" w:rsidRPr="00C4570C" w:rsidRDefault="00FE6ECD" w:rsidP="00824361">
            <w:pPr>
              <w:pStyle w:val="Heading4"/>
              <w:keepLines/>
              <w:numPr>
                <w:ilvl w:val="0"/>
                <w:numId w:val="30"/>
              </w:numPr>
              <w:tabs>
                <w:tab w:val="left" w:pos="1980"/>
                <w:tab w:val="left" w:pos="2552"/>
                <w:tab w:val="left" w:pos="2835"/>
              </w:tabs>
              <w:spacing w:before="0" w:after="0"/>
              <w:ind w:hanging="1520"/>
              <w:rPr>
                <w:b w:val="0"/>
                <w:sz w:val="24"/>
                <w:szCs w:val="24"/>
              </w:rPr>
            </w:pPr>
            <w:r w:rsidRPr="00C4570C">
              <w:rPr>
                <w:b w:val="0"/>
                <w:sz w:val="24"/>
                <w:szCs w:val="24"/>
              </w:rPr>
              <w:t>Internationalization</w:t>
            </w:r>
          </w:p>
          <w:p w14:paraId="64BA081B" w14:textId="77777777" w:rsidR="00FE6ECD" w:rsidRPr="00C4570C" w:rsidRDefault="00FE6ECD" w:rsidP="009A61B0">
            <w:pPr>
              <w:pStyle w:val="ListParagraph"/>
              <w:numPr>
                <w:ilvl w:val="0"/>
                <w:numId w:val="19"/>
              </w:numPr>
              <w:tabs>
                <w:tab w:val="num" w:pos="0"/>
                <w:tab w:val="num" w:pos="360"/>
              </w:tabs>
              <w:spacing w:after="0" w:line="240" w:lineRule="auto"/>
              <w:jc w:val="both"/>
              <w:rPr>
                <w:rFonts w:ascii="Times New Roman" w:hAnsi="Times New Roman"/>
                <w:sz w:val="24"/>
                <w:szCs w:val="24"/>
              </w:rPr>
            </w:pPr>
            <w:r w:rsidRPr="00C4570C">
              <w:rPr>
                <w:rFonts w:ascii="Times New Roman" w:hAnsi="Times New Roman"/>
                <w:sz w:val="24"/>
                <w:szCs w:val="24"/>
              </w:rPr>
              <w:t xml:space="preserve">The system should be able to store and </w:t>
            </w:r>
            <w:r w:rsidRPr="00C4570C">
              <w:rPr>
                <w:rFonts w:ascii="Times New Roman" w:hAnsi="Times New Roman"/>
                <w:sz w:val="24"/>
                <w:szCs w:val="24"/>
              </w:rPr>
              <w:lastRenderedPageBreak/>
              <w:t>simultaneously visualize data and content that is input / generated in different languages, namely - bilingual in Bulgarian and English;</w:t>
            </w:r>
          </w:p>
          <w:p w14:paraId="0AB3CF85" w14:textId="77777777" w:rsidR="003F6D15" w:rsidRPr="00C4570C" w:rsidRDefault="003F6D15" w:rsidP="00057833">
            <w:pPr>
              <w:pStyle w:val="ListParagraph"/>
              <w:spacing w:after="0" w:line="240" w:lineRule="auto"/>
              <w:jc w:val="both"/>
              <w:rPr>
                <w:rFonts w:ascii="Times New Roman" w:hAnsi="Times New Roman"/>
                <w:sz w:val="24"/>
                <w:szCs w:val="24"/>
              </w:rPr>
            </w:pPr>
          </w:p>
          <w:p w14:paraId="5BABE388" w14:textId="77777777" w:rsidR="00FE6ECD" w:rsidRPr="00C4570C" w:rsidRDefault="00FE6ECD" w:rsidP="009A61B0">
            <w:pPr>
              <w:pStyle w:val="ListParagraph"/>
              <w:numPr>
                <w:ilvl w:val="0"/>
                <w:numId w:val="19"/>
              </w:numPr>
              <w:tabs>
                <w:tab w:val="num" w:pos="0"/>
                <w:tab w:val="num" w:pos="360"/>
              </w:tabs>
              <w:spacing w:after="0" w:line="240" w:lineRule="auto"/>
              <w:jc w:val="both"/>
              <w:rPr>
                <w:rFonts w:ascii="Times New Roman" w:hAnsi="Times New Roman"/>
                <w:sz w:val="24"/>
                <w:szCs w:val="24"/>
              </w:rPr>
            </w:pPr>
            <w:r w:rsidRPr="00C4570C">
              <w:rPr>
                <w:rFonts w:ascii="Times New Roman" w:hAnsi="Times New Roman"/>
                <w:sz w:val="24"/>
                <w:szCs w:val="24"/>
              </w:rPr>
              <w:t xml:space="preserve">All software components of the System, software libraries and development kits used, application servers and database management servers, user interface elements, application interfaces, web services, and more must be standard and must be configured explicitly to meet the minimum Unicode 5.2 standard for storing and processing text data, only UTF-8 encoding of text data should be used. </w:t>
            </w:r>
          </w:p>
          <w:p w14:paraId="6C44BADC" w14:textId="77777777" w:rsidR="00FE6ECD" w:rsidRPr="00C4570C" w:rsidRDefault="00FE6ECD" w:rsidP="00057833">
            <w:pPr>
              <w:pStyle w:val="ListParagraph"/>
              <w:tabs>
                <w:tab w:val="num" w:pos="360"/>
              </w:tabs>
              <w:spacing w:after="0" w:line="240" w:lineRule="auto"/>
              <w:jc w:val="both"/>
              <w:rPr>
                <w:rFonts w:ascii="Times New Roman" w:hAnsi="Times New Roman"/>
                <w:sz w:val="24"/>
                <w:szCs w:val="24"/>
              </w:rPr>
            </w:pPr>
          </w:p>
          <w:p w14:paraId="6551ADA9" w14:textId="77777777" w:rsidR="00FB234B" w:rsidRPr="00C4570C" w:rsidRDefault="00FB234B" w:rsidP="00057833">
            <w:pPr>
              <w:pStyle w:val="ListParagraph"/>
              <w:tabs>
                <w:tab w:val="num" w:pos="360"/>
              </w:tabs>
              <w:spacing w:after="0" w:line="240" w:lineRule="auto"/>
              <w:jc w:val="both"/>
              <w:rPr>
                <w:rFonts w:ascii="Times New Roman" w:hAnsi="Times New Roman"/>
                <w:sz w:val="24"/>
                <w:szCs w:val="24"/>
              </w:rPr>
            </w:pPr>
          </w:p>
          <w:p w14:paraId="098019A5" w14:textId="77777777" w:rsidR="00FB234B" w:rsidRPr="00C4570C" w:rsidRDefault="00FB234B" w:rsidP="00057833">
            <w:pPr>
              <w:pStyle w:val="ListParagraph"/>
              <w:tabs>
                <w:tab w:val="num" w:pos="360"/>
              </w:tabs>
              <w:spacing w:after="0" w:line="240" w:lineRule="auto"/>
              <w:jc w:val="both"/>
              <w:rPr>
                <w:rFonts w:ascii="Times New Roman" w:hAnsi="Times New Roman"/>
                <w:sz w:val="24"/>
                <w:szCs w:val="24"/>
              </w:rPr>
            </w:pPr>
          </w:p>
          <w:p w14:paraId="12647BFA" w14:textId="77777777" w:rsidR="00FB234B" w:rsidRPr="00C4570C" w:rsidRDefault="00FB234B" w:rsidP="00057833">
            <w:pPr>
              <w:pStyle w:val="ListParagraph"/>
              <w:tabs>
                <w:tab w:val="num" w:pos="360"/>
              </w:tabs>
              <w:spacing w:after="0" w:line="240" w:lineRule="auto"/>
              <w:jc w:val="both"/>
              <w:rPr>
                <w:rFonts w:ascii="Times New Roman" w:hAnsi="Times New Roman"/>
                <w:sz w:val="24"/>
                <w:szCs w:val="24"/>
              </w:rPr>
            </w:pPr>
          </w:p>
          <w:p w14:paraId="33F4DFAB" w14:textId="77777777" w:rsidR="00FB234B" w:rsidRPr="00C4570C" w:rsidRDefault="00FB234B" w:rsidP="00057833">
            <w:pPr>
              <w:pStyle w:val="ListParagraph"/>
              <w:tabs>
                <w:tab w:val="num" w:pos="360"/>
              </w:tabs>
              <w:spacing w:after="0" w:line="240" w:lineRule="auto"/>
              <w:jc w:val="both"/>
              <w:rPr>
                <w:rFonts w:ascii="Times New Roman" w:hAnsi="Times New Roman"/>
                <w:sz w:val="4"/>
                <w:szCs w:val="24"/>
              </w:rPr>
            </w:pPr>
          </w:p>
          <w:p w14:paraId="50FF94D7" w14:textId="77777777" w:rsidR="00FE6ECD" w:rsidRPr="00C4570C" w:rsidRDefault="00FE6ECD" w:rsidP="009A61B0">
            <w:pPr>
              <w:pStyle w:val="ListParagraph"/>
              <w:numPr>
                <w:ilvl w:val="0"/>
                <w:numId w:val="19"/>
              </w:numPr>
              <w:tabs>
                <w:tab w:val="num" w:pos="0"/>
                <w:tab w:val="num" w:pos="360"/>
              </w:tabs>
              <w:spacing w:after="0" w:line="240" w:lineRule="auto"/>
              <w:jc w:val="both"/>
              <w:rPr>
                <w:rFonts w:ascii="Times New Roman" w:hAnsi="Times New Roman"/>
                <w:sz w:val="24"/>
                <w:szCs w:val="24"/>
              </w:rPr>
            </w:pPr>
            <w:r w:rsidRPr="00C4570C">
              <w:rPr>
                <w:rFonts w:ascii="Times New Roman" w:hAnsi="Times New Roman"/>
                <w:sz w:val="24"/>
                <w:szCs w:val="24"/>
              </w:rPr>
              <w:t>All publicly available user interfaces should support multiple languages, at least Bulgarian and English.</w:t>
            </w:r>
          </w:p>
          <w:p w14:paraId="77FDD604" w14:textId="77777777" w:rsidR="00FE6ECD" w:rsidRPr="00C4570C" w:rsidRDefault="00FE6ECD" w:rsidP="00057833">
            <w:pPr>
              <w:pStyle w:val="ListParagraph"/>
              <w:tabs>
                <w:tab w:val="num" w:pos="360"/>
              </w:tabs>
              <w:spacing w:after="0" w:line="240" w:lineRule="auto"/>
              <w:jc w:val="both"/>
              <w:rPr>
                <w:rFonts w:ascii="Times New Roman" w:hAnsi="Times New Roman"/>
                <w:sz w:val="24"/>
                <w:szCs w:val="24"/>
              </w:rPr>
            </w:pPr>
          </w:p>
          <w:p w14:paraId="54355F4A" w14:textId="77777777" w:rsidR="00FB234B" w:rsidRPr="00C4570C" w:rsidRDefault="00FB234B" w:rsidP="00057833">
            <w:pPr>
              <w:pStyle w:val="ListParagraph"/>
              <w:tabs>
                <w:tab w:val="num" w:pos="360"/>
              </w:tabs>
              <w:spacing w:after="0" w:line="240" w:lineRule="auto"/>
              <w:jc w:val="both"/>
              <w:rPr>
                <w:rFonts w:ascii="Times New Roman" w:hAnsi="Times New Roman"/>
                <w:sz w:val="4"/>
                <w:szCs w:val="4"/>
              </w:rPr>
            </w:pPr>
          </w:p>
          <w:p w14:paraId="60085674" w14:textId="77777777" w:rsidR="00FE6ECD" w:rsidRPr="00C4570C" w:rsidRDefault="00FE6ECD" w:rsidP="009A61B0">
            <w:pPr>
              <w:pStyle w:val="ListParagraph"/>
              <w:numPr>
                <w:ilvl w:val="0"/>
                <w:numId w:val="19"/>
              </w:numPr>
              <w:tabs>
                <w:tab w:val="num" w:pos="0"/>
                <w:tab w:val="num" w:pos="360"/>
              </w:tabs>
              <w:spacing w:after="0" w:line="240" w:lineRule="auto"/>
              <w:jc w:val="both"/>
              <w:rPr>
                <w:rFonts w:ascii="Times New Roman" w:hAnsi="Times New Roman"/>
                <w:sz w:val="24"/>
                <w:szCs w:val="24"/>
              </w:rPr>
            </w:pPr>
            <w:r w:rsidRPr="00C4570C">
              <w:rPr>
                <w:rFonts w:ascii="Times New Roman" w:hAnsi="Times New Roman"/>
                <w:sz w:val="24"/>
                <w:szCs w:val="24"/>
              </w:rPr>
              <w:t xml:space="preserve">The public part of the System should be developed and include sets of texts in at least two official languages in the EU, namely Bulgarian and English. English translations must be carried out professionally, without the use of machine translation tools excluding manual checking and corrections by professional translators. </w:t>
            </w:r>
          </w:p>
          <w:p w14:paraId="3AE99BD9" w14:textId="77777777" w:rsidR="00FE6ECD" w:rsidRPr="00C4570C" w:rsidRDefault="00FE6ECD" w:rsidP="00057833">
            <w:pPr>
              <w:pStyle w:val="ListParagraph"/>
              <w:tabs>
                <w:tab w:val="num" w:pos="360"/>
              </w:tabs>
              <w:spacing w:after="0" w:line="240" w:lineRule="auto"/>
              <w:jc w:val="both"/>
              <w:rPr>
                <w:rFonts w:ascii="Times New Roman" w:hAnsi="Times New Roman"/>
                <w:sz w:val="24"/>
                <w:szCs w:val="24"/>
              </w:rPr>
            </w:pPr>
          </w:p>
          <w:p w14:paraId="241457A2" w14:textId="77777777" w:rsidR="003D5E83" w:rsidRPr="00C4570C" w:rsidRDefault="003D5E83" w:rsidP="00057833">
            <w:pPr>
              <w:pStyle w:val="ListParagraph"/>
              <w:tabs>
                <w:tab w:val="num" w:pos="360"/>
              </w:tabs>
              <w:spacing w:after="0" w:line="240" w:lineRule="auto"/>
              <w:jc w:val="both"/>
              <w:rPr>
                <w:rFonts w:ascii="Times New Roman" w:hAnsi="Times New Roman"/>
                <w:sz w:val="24"/>
                <w:szCs w:val="24"/>
              </w:rPr>
            </w:pPr>
          </w:p>
          <w:p w14:paraId="2F0CA967" w14:textId="77777777" w:rsidR="00FE6ECD" w:rsidRPr="00C4570C" w:rsidRDefault="00FE6ECD" w:rsidP="009A61B0">
            <w:pPr>
              <w:pStyle w:val="ListParagraph"/>
              <w:numPr>
                <w:ilvl w:val="0"/>
                <w:numId w:val="19"/>
              </w:numPr>
              <w:tabs>
                <w:tab w:val="num" w:pos="0"/>
                <w:tab w:val="num" w:pos="360"/>
              </w:tabs>
              <w:spacing w:after="0" w:line="240" w:lineRule="auto"/>
              <w:jc w:val="both"/>
              <w:rPr>
                <w:rFonts w:ascii="Times New Roman" w:hAnsi="Times New Roman"/>
                <w:sz w:val="24"/>
                <w:szCs w:val="24"/>
              </w:rPr>
            </w:pPr>
            <w:r w:rsidRPr="00C4570C">
              <w:rPr>
                <w:rFonts w:ascii="Times New Roman" w:hAnsi="Times New Roman"/>
                <w:sz w:val="24"/>
                <w:szCs w:val="24"/>
              </w:rPr>
              <w:t>The attachments must be enclosed in a field containing a description of their name in Bulgarian and English, and an entry field for the issue date, whether it is contained in the document number. The names of the documents in English should be set as standard selection menu options, using their unified names in the EU or, in the absence of uniform names, using the most commonly used equivalents in the EU countries.</w:t>
            </w:r>
          </w:p>
          <w:p w14:paraId="13CB9888" w14:textId="77777777" w:rsidR="00FE6ECD" w:rsidRPr="00C4570C" w:rsidRDefault="00FE6ECD" w:rsidP="00057833">
            <w:pPr>
              <w:tabs>
                <w:tab w:val="num" w:pos="360"/>
              </w:tabs>
              <w:spacing w:before="0"/>
              <w:ind w:left="360" w:firstLine="0"/>
              <w:rPr>
                <w:rFonts w:ascii="Times New Roman" w:hAnsi="Times New Roman"/>
              </w:rPr>
            </w:pPr>
          </w:p>
          <w:p w14:paraId="04A75128" w14:textId="77777777" w:rsidR="00FE6ECD" w:rsidRPr="00C4570C" w:rsidRDefault="00FE6ECD" w:rsidP="00057833">
            <w:pPr>
              <w:pStyle w:val="ListParagraph"/>
              <w:tabs>
                <w:tab w:val="num" w:pos="360"/>
              </w:tabs>
              <w:spacing w:after="0" w:line="240" w:lineRule="auto"/>
              <w:jc w:val="both"/>
              <w:rPr>
                <w:rFonts w:ascii="Times New Roman" w:hAnsi="Times New Roman"/>
                <w:sz w:val="36"/>
                <w:szCs w:val="24"/>
              </w:rPr>
            </w:pPr>
          </w:p>
          <w:p w14:paraId="6EE4DA90" w14:textId="77777777" w:rsidR="00310A8A" w:rsidRPr="00C4570C" w:rsidRDefault="00310A8A" w:rsidP="00057833">
            <w:pPr>
              <w:pStyle w:val="ListParagraph"/>
              <w:tabs>
                <w:tab w:val="num" w:pos="360"/>
              </w:tabs>
              <w:spacing w:after="0" w:line="240" w:lineRule="auto"/>
              <w:jc w:val="both"/>
              <w:rPr>
                <w:rFonts w:ascii="Times New Roman" w:hAnsi="Times New Roman"/>
                <w:sz w:val="24"/>
                <w:szCs w:val="24"/>
              </w:rPr>
            </w:pPr>
          </w:p>
          <w:p w14:paraId="5CA1AB77" w14:textId="77777777" w:rsidR="00310A8A" w:rsidRPr="00C4570C" w:rsidRDefault="00310A8A" w:rsidP="00057833">
            <w:pPr>
              <w:pStyle w:val="ListParagraph"/>
              <w:tabs>
                <w:tab w:val="num" w:pos="360"/>
              </w:tabs>
              <w:spacing w:after="0" w:line="240" w:lineRule="auto"/>
              <w:jc w:val="both"/>
              <w:rPr>
                <w:rFonts w:ascii="Times New Roman" w:hAnsi="Times New Roman"/>
                <w:sz w:val="24"/>
                <w:szCs w:val="24"/>
              </w:rPr>
            </w:pPr>
          </w:p>
          <w:p w14:paraId="21E12467" w14:textId="77777777" w:rsidR="00FE6ECD" w:rsidRPr="00C4570C" w:rsidRDefault="00FE6ECD" w:rsidP="009A61B0">
            <w:pPr>
              <w:pStyle w:val="ListParagraph"/>
              <w:numPr>
                <w:ilvl w:val="0"/>
                <w:numId w:val="19"/>
              </w:numPr>
              <w:tabs>
                <w:tab w:val="num" w:pos="0"/>
                <w:tab w:val="num" w:pos="360"/>
              </w:tabs>
              <w:spacing w:after="0" w:line="240" w:lineRule="auto"/>
              <w:jc w:val="both"/>
              <w:rPr>
                <w:rFonts w:ascii="Times New Roman" w:hAnsi="Times New Roman"/>
                <w:sz w:val="24"/>
                <w:szCs w:val="24"/>
              </w:rPr>
            </w:pPr>
            <w:r w:rsidRPr="00C4570C">
              <w:rPr>
                <w:rFonts w:ascii="Times New Roman" w:hAnsi="Times New Roman"/>
                <w:sz w:val="24"/>
                <w:szCs w:val="24"/>
              </w:rPr>
              <w:t xml:space="preserve">Content versions of the relevant languages should include all the texts that appear in all user interface elements, reports, electronic documents generated by the system, messages, notifications, emails, nomenclatures and taxonomies, etc. The data stored in the system only in Bulgarian </w:t>
            </w:r>
            <w:r w:rsidRPr="00C4570C">
              <w:rPr>
                <w:rFonts w:ascii="Times New Roman" w:hAnsi="Times New Roman"/>
                <w:sz w:val="24"/>
                <w:szCs w:val="24"/>
              </w:rPr>
              <w:lastRenderedPageBreak/>
              <w:t>language is written / visualized in Bulgarian language;</w:t>
            </w:r>
          </w:p>
          <w:p w14:paraId="3B729F38" w14:textId="77777777" w:rsidR="003D5E83" w:rsidRPr="00C4570C" w:rsidRDefault="003D5E83" w:rsidP="00057833">
            <w:pPr>
              <w:pStyle w:val="ListParagraph"/>
              <w:tabs>
                <w:tab w:val="num" w:pos="360"/>
              </w:tabs>
              <w:spacing w:after="0" w:line="240" w:lineRule="auto"/>
              <w:jc w:val="both"/>
              <w:rPr>
                <w:rFonts w:ascii="Times New Roman" w:hAnsi="Times New Roman"/>
                <w:sz w:val="24"/>
                <w:szCs w:val="24"/>
              </w:rPr>
            </w:pPr>
          </w:p>
          <w:p w14:paraId="3752F81E" w14:textId="77777777" w:rsidR="003D5E83" w:rsidRPr="00C4570C" w:rsidRDefault="003D5E83" w:rsidP="00057833">
            <w:pPr>
              <w:pStyle w:val="ListParagraph"/>
              <w:tabs>
                <w:tab w:val="num" w:pos="360"/>
              </w:tabs>
              <w:spacing w:after="0" w:line="240" w:lineRule="auto"/>
              <w:jc w:val="both"/>
              <w:rPr>
                <w:rFonts w:ascii="Times New Roman" w:hAnsi="Times New Roman"/>
                <w:sz w:val="72"/>
                <w:szCs w:val="44"/>
              </w:rPr>
            </w:pPr>
          </w:p>
          <w:p w14:paraId="53C62792" w14:textId="77777777" w:rsidR="00FE6ECD" w:rsidRPr="00C4570C" w:rsidRDefault="00FE6ECD" w:rsidP="009A61B0">
            <w:pPr>
              <w:pStyle w:val="ListParagraph"/>
              <w:numPr>
                <w:ilvl w:val="0"/>
                <w:numId w:val="19"/>
              </w:numPr>
              <w:tabs>
                <w:tab w:val="num" w:pos="0"/>
                <w:tab w:val="num" w:pos="360"/>
              </w:tabs>
              <w:spacing w:after="0" w:line="240" w:lineRule="auto"/>
              <w:jc w:val="both"/>
              <w:rPr>
                <w:rFonts w:ascii="Times New Roman" w:hAnsi="Times New Roman"/>
                <w:sz w:val="24"/>
                <w:szCs w:val="24"/>
              </w:rPr>
            </w:pPr>
            <w:r w:rsidRPr="00C4570C">
              <w:rPr>
                <w:rFonts w:ascii="Times New Roman" w:hAnsi="Times New Roman"/>
                <w:sz w:val="24"/>
                <w:szCs w:val="24"/>
              </w:rPr>
              <w:t>The system should allow translation of all multilingual texts with a suitable user interface accessible to System Administrators without any change to the source code. The Text Translation Module used in the System must also maintain contextual references that allow administrators to quickly and easy test and verify the translations made, as well as their consistency on real screens, pages and documents;</w:t>
            </w:r>
          </w:p>
          <w:p w14:paraId="73E8F53C" w14:textId="77777777" w:rsidR="00FE6ECD" w:rsidRPr="00C4570C" w:rsidRDefault="00FE6ECD" w:rsidP="00057833">
            <w:pPr>
              <w:pStyle w:val="ListParagraph"/>
              <w:tabs>
                <w:tab w:val="num" w:pos="360"/>
              </w:tabs>
              <w:spacing w:after="0" w:line="240" w:lineRule="auto"/>
              <w:jc w:val="both"/>
              <w:rPr>
                <w:rFonts w:ascii="Times New Roman" w:hAnsi="Times New Roman"/>
                <w:sz w:val="24"/>
                <w:szCs w:val="24"/>
              </w:rPr>
            </w:pPr>
          </w:p>
          <w:p w14:paraId="318ECC1C" w14:textId="77777777" w:rsidR="00FB234B" w:rsidRPr="00C4570C" w:rsidRDefault="00FB234B" w:rsidP="00057833">
            <w:pPr>
              <w:pStyle w:val="ListParagraph"/>
              <w:tabs>
                <w:tab w:val="num" w:pos="360"/>
              </w:tabs>
              <w:spacing w:after="0" w:line="240" w:lineRule="auto"/>
              <w:jc w:val="both"/>
              <w:rPr>
                <w:rFonts w:ascii="Times New Roman" w:hAnsi="Times New Roman"/>
                <w:sz w:val="24"/>
                <w:szCs w:val="24"/>
              </w:rPr>
            </w:pPr>
          </w:p>
          <w:p w14:paraId="01A9CDCD" w14:textId="77777777" w:rsidR="00FB234B" w:rsidRPr="00C4570C" w:rsidRDefault="00FB234B" w:rsidP="00057833">
            <w:pPr>
              <w:pStyle w:val="ListParagraph"/>
              <w:tabs>
                <w:tab w:val="num" w:pos="360"/>
              </w:tabs>
              <w:spacing w:after="0" w:line="240" w:lineRule="auto"/>
              <w:jc w:val="both"/>
              <w:rPr>
                <w:rFonts w:ascii="Times New Roman" w:hAnsi="Times New Roman"/>
                <w:sz w:val="24"/>
                <w:szCs w:val="24"/>
              </w:rPr>
            </w:pPr>
          </w:p>
          <w:p w14:paraId="7FA9F331" w14:textId="77777777" w:rsidR="00FE6ECD" w:rsidRPr="00C4570C" w:rsidRDefault="00FE6ECD" w:rsidP="009A61B0">
            <w:pPr>
              <w:pStyle w:val="ListParagraph"/>
              <w:numPr>
                <w:ilvl w:val="0"/>
                <w:numId w:val="19"/>
              </w:numPr>
              <w:tabs>
                <w:tab w:val="num" w:pos="0"/>
                <w:tab w:val="num" w:pos="360"/>
              </w:tabs>
              <w:spacing w:after="0" w:line="240" w:lineRule="auto"/>
              <w:jc w:val="both"/>
              <w:rPr>
                <w:rFonts w:ascii="Times New Roman" w:hAnsi="Times New Roman"/>
                <w:sz w:val="24"/>
                <w:szCs w:val="24"/>
              </w:rPr>
            </w:pPr>
            <w:r w:rsidRPr="00C4570C">
              <w:rPr>
                <w:rFonts w:ascii="Times New Roman" w:hAnsi="Times New Roman"/>
                <w:sz w:val="24"/>
                <w:szCs w:val="24"/>
              </w:rPr>
              <w:t>The public part of the System must allow switching between the working languages of the user interface in real time from the user's profile and from an appropriate, visible and easily accessible navigation element at the top of each page that includes not only text but also an appropriate international icon for the relevant language;</w:t>
            </w:r>
          </w:p>
          <w:p w14:paraId="0497EA72" w14:textId="77777777" w:rsidR="00FB234B" w:rsidRPr="00C4570C" w:rsidRDefault="00FB234B" w:rsidP="00057833">
            <w:pPr>
              <w:spacing w:before="0"/>
              <w:ind w:left="360" w:firstLine="0"/>
              <w:rPr>
                <w:rFonts w:ascii="Times New Roman" w:hAnsi="Times New Roman"/>
                <w:sz w:val="22"/>
                <w:szCs w:val="36"/>
              </w:rPr>
            </w:pPr>
          </w:p>
          <w:p w14:paraId="35E39A6F" w14:textId="1AB8D9BD" w:rsidR="00FE6ECD" w:rsidRPr="00C4570C" w:rsidRDefault="00FE6ECD" w:rsidP="009A61B0">
            <w:pPr>
              <w:pStyle w:val="ListParagraph"/>
              <w:numPr>
                <w:ilvl w:val="0"/>
                <w:numId w:val="19"/>
              </w:numPr>
              <w:tabs>
                <w:tab w:val="num" w:pos="0"/>
                <w:tab w:val="num" w:pos="360"/>
              </w:tabs>
              <w:spacing w:after="0" w:line="240" w:lineRule="auto"/>
              <w:jc w:val="both"/>
              <w:rPr>
                <w:rFonts w:ascii="Times New Roman" w:hAnsi="Times New Roman"/>
                <w:sz w:val="24"/>
                <w:szCs w:val="24"/>
              </w:rPr>
            </w:pPr>
            <w:r w:rsidRPr="00C4570C">
              <w:rPr>
                <w:rFonts w:ascii="Times New Roman" w:hAnsi="Times New Roman"/>
                <w:sz w:val="24"/>
                <w:szCs w:val="24"/>
              </w:rPr>
              <w:t>When viewing numbers, a thousandth (interval) separator should be used</w:t>
            </w:r>
            <w:r w:rsidR="00FB234B" w:rsidRPr="00C4570C">
              <w:rPr>
                <w:rFonts w:ascii="Times New Roman" w:hAnsi="Times New Roman"/>
                <w:sz w:val="24"/>
                <w:szCs w:val="24"/>
                <w:lang w:val="en-US"/>
              </w:rPr>
              <w:t>;</w:t>
            </w:r>
          </w:p>
          <w:p w14:paraId="5FC84F2E" w14:textId="77777777" w:rsidR="00FB234B" w:rsidRPr="00C4570C" w:rsidRDefault="00FB234B" w:rsidP="00057833">
            <w:pPr>
              <w:pStyle w:val="ListParagraph"/>
              <w:spacing w:after="0" w:line="240" w:lineRule="auto"/>
              <w:rPr>
                <w:rFonts w:ascii="Times New Roman" w:hAnsi="Times New Roman"/>
                <w:sz w:val="24"/>
                <w:szCs w:val="24"/>
              </w:rPr>
            </w:pPr>
          </w:p>
          <w:p w14:paraId="77A86312" w14:textId="77777777" w:rsidR="00FE6ECD" w:rsidRPr="00C4570C" w:rsidRDefault="00FE6ECD" w:rsidP="009A61B0">
            <w:pPr>
              <w:pStyle w:val="ListParagraph"/>
              <w:numPr>
                <w:ilvl w:val="0"/>
                <w:numId w:val="19"/>
              </w:numPr>
              <w:tabs>
                <w:tab w:val="num" w:pos="0"/>
                <w:tab w:val="num" w:pos="360"/>
              </w:tabs>
              <w:spacing w:after="0" w:line="240" w:lineRule="auto"/>
              <w:jc w:val="both"/>
              <w:rPr>
                <w:rFonts w:ascii="Times New Roman" w:hAnsi="Times New Roman"/>
                <w:sz w:val="24"/>
                <w:szCs w:val="24"/>
              </w:rPr>
            </w:pPr>
            <w:r w:rsidRPr="00C4570C">
              <w:rPr>
                <w:rFonts w:ascii="Times New Roman" w:hAnsi="Times New Roman"/>
                <w:sz w:val="24"/>
                <w:szCs w:val="24"/>
              </w:rPr>
              <w:t>When viewing dates and time in user interface elements in generated reports or in electronic documents, all date and time formats must match the language / location selected by the user in their profile settings:</w:t>
            </w:r>
          </w:p>
          <w:p w14:paraId="7C083943" w14:textId="77777777" w:rsidR="0028778E" w:rsidRPr="00C4570C" w:rsidRDefault="0028778E" w:rsidP="00057833">
            <w:pPr>
              <w:pStyle w:val="ListParagraph"/>
              <w:spacing w:after="0" w:line="240" w:lineRule="auto"/>
              <w:rPr>
                <w:rFonts w:ascii="Times New Roman" w:hAnsi="Times New Roman"/>
                <w:sz w:val="24"/>
                <w:szCs w:val="24"/>
              </w:rPr>
            </w:pPr>
          </w:p>
          <w:p w14:paraId="4D569886" w14:textId="77777777" w:rsidR="003D5E83" w:rsidRPr="00C4570C" w:rsidRDefault="003D5E83" w:rsidP="00057833">
            <w:pPr>
              <w:pStyle w:val="ListParagraph"/>
              <w:tabs>
                <w:tab w:val="num" w:pos="360"/>
              </w:tabs>
              <w:spacing w:after="0" w:line="240" w:lineRule="auto"/>
              <w:jc w:val="both"/>
              <w:rPr>
                <w:rFonts w:ascii="Times New Roman" w:hAnsi="Times New Roman"/>
                <w:sz w:val="24"/>
                <w:szCs w:val="24"/>
              </w:rPr>
            </w:pPr>
          </w:p>
          <w:p w14:paraId="11EDA613" w14:textId="77777777" w:rsidR="00FE6ECD" w:rsidRPr="00C4570C" w:rsidRDefault="00FE6ECD" w:rsidP="009A61B0">
            <w:pPr>
              <w:pStyle w:val="ListParagraph"/>
              <w:numPr>
                <w:ilvl w:val="1"/>
                <w:numId w:val="19"/>
              </w:numPr>
              <w:tabs>
                <w:tab w:val="num" w:pos="360"/>
              </w:tabs>
              <w:spacing w:after="0" w:line="240" w:lineRule="auto"/>
              <w:jc w:val="both"/>
              <w:rPr>
                <w:rFonts w:ascii="Times New Roman" w:hAnsi="Times New Roman"/>
                <w:sz w:val="24"/>
                <w:szCs w:val="24"/>
              </w:rPr>
            </w:pPr>
            <w:r w:rsidRPr="00C4570C">
              <w:rPr>
                <w:rFonts w:ascii="Times New Roman" w:hAnsi="Times New Roman"/>
                <w:sz w:val="24"/>
                <w:szCs w:val="24"/>
              </w:rPr>
              <w:t>For Bulgaria, the standard format is "DD.MM.YYYY HH: MM: SS", with the availability of time to date depending on the type of visual information and business sense of time display;</w:t>
            </w:r>
          </w:p>
          <w:p w14:paraId="06F7F422" w14:textId="77777777" w:rsidR="00511321" w:rsidRPr="00C4570C" w:rsidRDefault="00511321" w:rsidP="00511321">
            <w:pPr>
              <w:pStyle w:val="ListParagraph"/>
              <w:spacing w:after="0" w:line="240" w:lineRule="auto"/>
              <w:ind w:left="1440"/>
              <w:jc w:val="both"/>
              <w:rPr>
                <w:rFonts w:ascii="Times New Roman" w:hAnsi="Times New Roman"/>
                <w:sz w:val="24"/>
                <w:szCs w:val="24"/>
              </w:rPr>
            </w:pPr>
          </w:p>
          <w:p w14:paraId="6508D62E" w14:textId="77777777" w:rsidR="00FE6ECD" w:rsidRPr="00C4570C" w:rsidRDefault="00FE6ECD" w:rsidP="009A61B0">
            <w:pPr>
              <w:pStyle w:val="ListParagraph"/>
              <w:numPr>
                <w:ilvl w:val="1"/>
                <w:numId w:val="19"/>
              </w:numPr>
              <w:tabs>
                <w:tab w:val="num" w:pos="360"/>
              </w:tabs>
              <w:spacing w:after="0" w:line="240" w:lineRule="auto"/>
              <w:jc w:val="both"/>
              <w:rPr>
                <w:rFonts w:ascii="Times New Roman" w:hAnsi="Times New Roman"/>
                <w:sz w:val="24"/>
                <w:szCs w:val="24"/>
              </w:rPr>
            </w:pPr>
            <w:r w:rsidRPr="00C4570C">
              <w:rPr>
                <w:rFonts w:ascii="Times New Roman" w:hAnsi="Times New Roman"/>
                <w:sz w:val="24"/>
                <w:szCs w:val="24"/>
              </w:rPr>
              <w:t>The System must support all formats according to ISO BDS 8601:2006.</w:t>
            </w:r>
          </w:p>
          <w:p w14:paraId="1F0D9428" w14:textId="77777777" w:rsidR="00FE6ECD" w:rsidRPr="00C4570C" w:rsidRDefault="00FE6ECD" w:rsidP="00057833">
            <w:pPr>
              <w:tabs>
                <w:tab w:val="left" w:pos="180"/>
                <w:tab w:val="left" w:pos="720"/>
              </w:tabs>
              <w:spacing w:before="0"/>
              <w:rPr>
                <w:rFonts w:ascii="Times New Roman" w:hAnsi="Times New Roman"/>
              </w:rPr>
            </w:pPr>
          </w:p>
          <w:p w14:paraId="626410FB" w14:textId="77777777" w:rsidR="003D5E83" w:rsidRPr="00C4570C" w:rsidRDefault="003D5E83" w:rsidP="00057833">
            <w:pPr>
              <w:tabs>
                <w:tab w:val="left" w:pos="180"/>
                <w:tab w:val="left" w:pos="720"/>
              </w:tabs>
              <w:spacing w:before="0"/>
              <w:ind w:firstLine="0"/>
              <w:rPr>
                <w:rFonts w:ascii="Times New Roman" w:hAnsi="Times New Roman"/>
              </w:rPr>
            </w:pPr>
          </w:p>
          <w:p w14:paraId="0B36BC25" w14:textId="0E26197C" w:rsidR="00FE6ECD" w:rsidRPr="00C4570C" w:rsidRDefault="00FE6ECD" w:rsidP="00057833">
            <w:pPr>
              <w:tabs>
                <w:tab w:val="left" w:pos="180"/>
                <w:tab w:val="left" w:pos="720"/>
              </w:tabs>
              <w:spacing w:before="0"/>
              <w:ind w:firstLine="0"/>
              <w:rPr>
                <w:rFonts w:ascii="Times New Roman" w:hAnsi="Times New Roman"/>
              </w:rPr>
            </w:pPr>
            <w:r w:rsidRPr="00C4570C">
              <w:rPr>
                <w:rFonts w:ascii="Times New Roman" w:hAnsi="Times New Roman"/>
              </w:rPr>
              <w:t xml:space="preserve">As mentioned in point 7.1.1, the system should be developed with such data exchange formats that allow their use for reports in EDAMIS of Eurostat and their transfer to the prospective system under </w:t>
            </w:r>
            <w:r w:rsidRPr="00C4570C">
              <w:rPr>
                <w:rFonts w:ascii="Times New Roman" w:hAnsi="Times New Roman"/>
              </w:rPr>
              <w:lastRenderedPageBreak/>
              <w:t xml:space="preserve">Regulation (EC) No 1013 / 2006 on shipments of waste which is subject to another design and has predetermined parameters insofar as it has to transfer data to the EU Central Application as described in point 3.3. Coordination is therefore required between the team developing the current system and the team that prepares the ToR for the system under Regulation (EC) No 1013/2006, regardless of which team will begin work. </w:t>
            </w:r>
            <w:r w:rsidRPr="00C4570C">
              <w:rPr>
                <w:rFonts w:ascii="Times New Roman" w:hAnsi="Times New Roman"/>
              </w:rPr>
              <w:br/>
              <w:t xml:space="preserve"> The Contracting Authority of the two developments is the Executive Director of EMEPA.</w:t>
            </w:r>
          </w:p>
          <w:p w14:paraId="4DDC823A" w14:textId="77777777" w:rsidR="00FE6ECD" w:rsidRPr="00C4570C" w:rsidRDefault="00FE6ECD" w:rsidP="00057833">
            <w:pPr>
              <w:tabs>
                <w:tab w:val="left" w:pos="180"/>
                <w:tab w:val="left" w:pos="720"/>
              </w:tabs>
              <w:spacing w:before="0"/>
              <w:rPr>
                <w:rFonts w:ascii="Times New Roman" w:hAnsi="Times New Roman"/>
              </w:rPr>
            </w:pPr>
          </w:p>
          <w:p w14:paraId="58AC8D72" w14:textId="77777777" w:rsidR="003D5E83" w:rsidRPr="00C4570C" w:rsidRDefault="003D5E83" w:rsidP="00057833">
            <w:pPr>
              <w:tabs>
                <w:tab w:val="left" w:pos="180"/>
                <w:tab w:val="left" w:pos="720"/>
              </w:tabs>
              <w:spacing w:before="0"/>
              <w:rPr>
                <w:rFonts w:ascii="Times New Roman" w:hAnsi="Times New Roman"/>
              </w:rPr>
            </w:pPr>
          </w:p>
          <w:p w14:paraId="1F7CBA0C" w14:textId="77777777" w:rsidR="00FE6ECD" w:rsidRPr="00C4570C" w:rsidRDefault="00FE6ECD" w:rsidP="00057833">
            <w:pPr>
              <w:tabs>
                <w:tab w:val="left" w:pos="180"/>
                <w:tab w:val="left" w:pos="720"/>
              </w:tabs>
              <w:spacing w:before="0"/>
              <w:rPr>
                <w:rFonts w:ascii="Times New Roman" w:hAnsi="Times New Roman"/>
                <w:sz w:val="10"/>
                <w:szCs w:val="10"/>
              </w:rPr>
            </w:pPr>
          </w:p>
          <w:p w14:paraId="60CB03F7" w14:textId="77777777" w:rsidR="005E47D5" w:rsidRPr="00C4570C" w:rsidRDefault="005E47D5" w:rsidP="00057833">
            <w:pPr>
              <w:tabs>
                <w:tab w:val="left" w:pos="180"/>
                <w:tab w:val="left" w:pos="720"/>
              </w:tabs>
              <w:spacing w:before="0"/>
              <w:rPr>
                <w:rFonts w:ascii="Times New Roman" w:hAnsi="Times New Roman"/>
                <w:sz w:val="10"/>
                <w:szCs w:val="10"/>
              </w:rPr>
            </w:pPr>
          </w:p>
          <w:p w14:paraId="279275F8" w14:textId="77777777" w:rsidR="00021436" w:rsidRPr="00C4570C" w:rsidRDefault="00021436" w:rsidP="00057833">
            <w:pPr>
              <w:tabs>
                <w:tab w:val="left" w:pos="180"/>
                <w:tab w:val="left" w:pos="720"/>
              </w:tabs>
              <w:spacing w:before="0"/>
              <w:rPr>
                <w:rFonts w:ascii="Times New Roman" w:hAnsi="Times New Roman"/>
                <w:sz w:val="10"/>
                <w:szCs w:val="10"/>
              </w:rPr>
            </w:pPr>
          </w:p>
          <w:p w14:paraId="38C47772" w14:textId="77777777" w:rsidR="00021436" w:rsidRPr="00C4570C" w:rsidRDefault="00021436" w:rsidP="00057833">
            <w:pPr>
              <w:tabs>
                <w:tab w:val="left" w:pos="180"/>
                <w:tab w:val="left" w:pos="720"/>
              </w:tabs>
              <w:spacing w:before="0"/>
              <w:rPr>
                <w:rFonts w:ascii="Times New Roman" w:hAnsi="Times New Roman"/>
                <w:sz w:val="10"/>
                <w:szCs w:val="10"/>
              </w:rPr>
            </w:pPr>
          </w:p>
          <w:p w14:paraId="006DF96E" w14:textId="77777777" w:rsidR="005E47D5" w:rsidRPr="00C4570C" w:rsidRDefault="005E47D5" w:rsidP="00057833">
            <w:pPr>
              <w:tabs>
                <w:tab w:val="left" w:pos="180"/>
                <w:tab w:val="left" w:pos="720"/>
              </w:tabs>
              <w:spacing w:before="0"/>
              <w:rPr>
                <w:rFonts w:ascii="Times New Roman" w:hAnsi="Times New Roman"/>
                <w:sz w:val="10"/>
                <w:szCs w:val="10"/>
              </w:rPr>
            </w:pPr>
          </w:p>
          <w:p w14:paraId="0EFA2312" w14:textId="77777777" w:rsidR="00FE6ECD" w:rsidRPr="00C4570C" w:rsidRDefault="00FE6ECD" w:rsidP="00824361">
            <w:pPr>
              <w:pStyle w:val="Heading4"/>
              <w:keepLines/>
              <w:numPr>
                <w:ilvl w:val="0"/>
                <w:numId w:val="30"/>
              </w:numPr>
              <w:tabs>
                <w:tab w:val="left" w:pos="1167"/>
              </w:tabs>
              <w:spacing w:before="0" w:after="0"/>
              <w:ind w:left="1026" w:hanging="625"/>
              <w:jc w:val="both"/>
              <w:rPr>
                <w:b w:val="0"/>
                <w:sz w:val="24"/>
                <w:szCs w:val="24"/>
              </w:rPr>
            </w:pPr>
            <w:r w:rsidRPr="00C4570C">
              <w:rPr>
                <w:b w:val="0"/>
                <w:sz w:val="24"/>
                <w:szCs w:val="24"/>
              </w:rPr>
              <w:t>Requirements for usability of the user interface</w:t>
            </w:r>
          </w:p>
          <w:p w14:paraId="6D3327C5" w14:textId="77777777" w:rsidR="00021436" w:rsidRPr="00C4570C" w:rsidRDefault="00021436" w:rsidP="00021436">
            <w:pPr>
              <w:rPr>
                <w:sz w:val="14"/>
              </w:rPr>
            </w:pPr>
          </w:p>
          <w:p w14:paraId="4744AEC0" w14:textId="77777777" w:rsidR="00FE6ECD" w:rsidRPr="00C4570C" w:rsidRDefault="00FE6ECD" w:rsidP="009A61B0">
            <w:pPr>
              <w:pStyle w:val="ListParagraph"/>
              <w:numPr>
                <w:ilvl w:val="0"/>
                <w:numId w:val="19"/>
              </w:numPr>
              <w:tabs>
                <w:tab w:val="num" w:pos="0"/>
                <w:tab w:val="num" w:pos="360"/>
              </w:tabs>
              <w:spacing w:after="0" w:line="240" w:lineRule="auto"/>
              <w:jc w:val="both"/>
              <w:rPr>
                <w:rFonts w:ascii="Times New Roman" w:hAnsi="Times New Roman"/>
                <w:sz w:val="24"/>
                <w:szCs w:val="24"/>
              </w:rPr>
            </w:pPr>
            <w:r w:rsidRPr="00C4570C">
              <w:rPr>
                <w:rFonts w:ascii="Times New Roman" w:hAnsi="Times New Roman"/>
                <w:sz w:val="24"/>
                <w:szCs w:val="24"/>
              </w:rPr>
              <w:t>The electronic forms for submission of queries and for declaring statements should be implemented with AJAX or with analog technology, thus guaranteeing the following functionalities:</w:t>
            </w:r>
          </w:p>
          <w:p w14:paraId="00405D87" w14:textId="77777777" w:rsidR="00FB234B" w:rsidRPr="00C4570C" w:rsidRDefault="00FB234B" w:rsidP="00057833">
            <w:pPr>
              <w:spacing w:before="0"/>
              <w:ind w:left="360" w:firstLine="0"/>
              <w:rPr>
                <w:rFonts w:ascii="Times New Roman" w:hAnsi="Times New Roman"/>
                <w:sz w:val="40"/>
              </w:rPr>
            </w:pPr>
          </w:p>
          <w:p w14:paraId="30F0D36B" w14:textId="77777777" w:rsidR="00FE6ECD" w:rsidRPr="00C4570C" w:rsidRDefault="00FE6ECD" w:rsidP="009A61B0">
            <w:pPr>
              <w:pStyle w:val="ListParagraph"/>
              <w:numPr>
                <w:ilvl w:val="1"/>
                <w:numId w:val="19"/>
              </w:numPr>
              <w:tabs>
                <w:tab w:val="num" w:pos="360"/>
              </w:tabs>
              <w:spacing w:after="0" w:line="240" w:lineRule="auto"/>
              <w:jc w:val="both"/>
              <w:rPr>
                <w:rFonts w:ascii="Times New Roman" w:hAnsi="Times New Roman"/>
                <w:sz w:val="24"/>
                <w:szCs w:val="24"/>
              </w:rPr>
            </w:pPr>
            <w:r w:rsidRPr="00C4570C">
              <w:rPr>
                <w:rFonts w:ascii="Times New Roman" w:hAnsi="Times New Roman"/>
                <w:sz w:val="24"/>
                <w:szCs w:val="24"/>
              </w:rPr>
              <w:t>Context validation for the data entered at field level by form and context messages for error/invalid data in real time.</w:t>
            </w:r>
          </w:p>
          <w:p w14:paraId="3FE13060" w14:textId="77777777" w:rsidR="00CE6C62" w:rsidRPr="00C4570C" w:rsidRDefault="00CE6C62" w:rsidP="00CE6C62">
            <w:pPr>
              <w:pStyle w:val="ListParagraph"/>
              <w:spacing w:after="0" w:line="240" w:lineRule="auto"/>
              <w:ind w:left="1440"/>
              <w:jc w:val="both"/>
              <w:rPr>
                <w:rFonts w:ascii="Times New Roman" w:hAnsi="Times New Roman"/>
                <w:sz w:val="24"/>
                <w:szCs w:val="24"/>
              </w:rPr>
            </w:pPr>
          </w:p>
          <w:p w14:paraId="21EB7748" w14:textId="77777777" w:rsidR="00FE6ECD" w:rsidRPr="00C4570C" w:rsidRDefault="00FE6ECD" w:rsidP="009A61B0">
            <w:pPr>
              <w:pStyle w:val="ListParagraph"/>
              <w:numPr>
                <w:ilvl w:val="1"/>
                <w:numId w:val="19"/>
              </w:numPr>
              <w:tabs>
                <w:tab w:val="num" w:pos="360"/>
              </w:tabs>
              <w:spacing w:after="0" w:line="240" w:lineRule="auto"/>
              <w:jc w:val="both"/>
              <w:rPr>
                <w:rFonts w:ascii="Times New Roman" w:hAnsi="Times New Roman"/>
                <w:sz w:val="24"/>
                <w:szCs w:val="24"/>
              </w:rPr>
            </w:pPr>
            <w:r w:rsidRPr="00C4570C">
              <w:rPr>
                <w:rFonts w:ascii="Times New Roman" w:hAnsi="Times New Roman"/>
                <w:sz w:val="24"/>
                <w:szCs w:val="24"/>
              </w:rPr>
              <w:t xml:space="preserve">Ability to select nomenclature values by searching in a word-by-word list (autocomplete) and displaying entries that match the currently entered without the need for complete nomenclatures to be loaded into the client's browser and the user to scroll long lists of more from 10 values; </w:t>
            </w:r>
          </w:p>
          <w:p w14:paraId="614BBC9A" w14:textId="77777777" w:rsidR="00FE6ECD" w:rsidRPr="00C4570C" w:rsidRDefault="00FE6ECD" w:rsidP="00057833">
            <w:pPr>
              <w:tabs>
                <w:tab w:val="left" w:pos="180"/>
                <w:tab w:val="left" w:pos="720"/>
              </w:tabs>
              <w:spacing w:before="0"/>
              <w:ind w:left="539" w:firstLine="0"/>
              <w:rPr>
                <w:rFonts w:ascii="Times New Roman" w:hAnsi="Times New Roman"/>
              </w:rPr>
            </w:pPr>
          </w:p>
          <w:p w14:paraId="318F49AC" w14:textId="77777777" w:rsidR="00FE6ECD" w:rsidRPr="00C4570C" w:rsidRDefault="00FE6ECD" w:rsidP="00057833">
            <w:pPr>
              <w:tabs>
                <w:tab w:val="left" w:pos="180"/>
                <w:tab w:val="left" w:pos="720"/>
              </w:tabs>
              <w:spacing w:before="0"/>
              <w:ind w:left="539" w:firstLine="0"/>
              <w:rPr>
                <w:rFonts w:ascii="Times New Roman" w:hAnsi="Times New Roman"/>
              </w:rPr>
            </w:pPr>
          </w:p>
          <w:p w14:paraId="3E180392" w14:textId="77777777" w:rsidR="00C653BD" w:rsidRPr="00C4570C" w:rsidRDefault="00C653BD" w:rsidP="00057833">
            <w:pPr>
              <w:tabs>
                <w:tab w:val="left" w:pos="180"/>
                <w:tab w:val="left" w:pos="720"/>
              </w:tabs>
              <w:spacing w:before="0"/>
              <w:ind w:left="539" w:firstLine="0"/>
              <w:rPr>
                <w:rFonts w:ascii="Times New Roman" w:hAnsi="Times New Roman"/>
              </w:rPr>
            </w:pPr>
          </w:p>
          <w:p w14:paraId="59390182" w14:textId="77777777" w:rsidR="00FE6ECD" w:rsidRPr="00C4570C" w:rsidRDefault="00FE6ECD" w:rsidP="009A61B0">
            <w:pPr>
              <w:pStyle w:val="ListParagraph"/>
              <w:numPr>
                <w:ilvl w:val="0"/>
                <w:numId w:val="19"/>
              </w:numPr>
              <w:tabs>
                <w:tab w:val="num" w:pos="0"/>
                <w:tab w:val="num" w:pos="360"/>
              </w:tabs>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The electronic forms must contain in-line validation of the data entered into the field. The validation must be executed in real time on the server, as in case of successful validation, the data of the respective field must be kept on the server.</w:t>
            </w:r>
          </w:p>
          <w:p w14:paraId="7AFBCF82" w14:textId="77777777" w:rsidR="00FE6ECD" w:rsidRPr="00C4570C" w:rsidRDefault="00FE6ECD" w:rsidP="00057833">
            <w:pPr>
              <w:pStyle w:val="ListParagraph"/>
              <w:tabs>
                <w:tab w:val="num" w:pos="360"/>
              </w:tabs>
              <w:spacing w:after="0" w:line="240" w:lineRule="auto"/>
              <w:jc w:val="both"/>
              <w:rPr>
                <w:rFonts w:ascii="Times New Roman" w:hAnsi="Times New Roman"/>
                <w:sz w:val="24"/>
                <w:szCs w:val="24"/>
                <w:lang w:val="en-GB"/>
              </w:rPr>
            </w:pPr>
          </w:p>
          <w:p w14:paraId="3E53D461" w14:textId="77777777" w:rsidR="0028778E" w:rsidRPr="00C4570C" w:rsidRDefault="0028778E" w:rsidP="00057833">
            <w:pPr>
              <w:pStyle w:val="ListParagraph"/>
              <w:tabs>
                <w:tab w:val="num" w:pos="360"/>
              </w:tabs>
              <w:spacing w:after="0" w:line="240" w:lineRule="auto"/>
              <w:jc w:val="both"/>
              <w:rPr>
                <w:rFonts w:ascii="Times New Roman" w:hAnsi="Times New Roman"/>
                <w:sz w:val="24"/>
                <w:szCs w:val="24"/>
                <w:lang w:val="en-GB"/>
              </w:rPr>
            </w:pPr>
          </w:p>
          <w:p w14:paraId="2954B506" w14:textId="77777777" w:rsidR="00FE6ECD" w:rsidRPr="00C4570C" w:rsidRDefault="00FE6ECD" w:rsidP="009A61B0">
            <w:pPr>
              <w:pStyle w:val="ListParagraph"/>
              <w:numPr>
                <w:ilvl w:val="0"/>
                <w:numId w:val="19"/>
              </w:numPr>
              <w:tabs>
                <w:tab w:val="num" w:pos="0"/>
                <w:tab w:val="num" w:pos="360"/>
              </w:tabs>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 xml:space="preserve">The system must ensure that the data entered, validated and retained by the server remain accessible to users even for processes that are not completed so that the user may </w:t>
            </w:r>
            <w:r w:rsidRPr="00C4570C">
              <w:rPr>
                <w:rFonts w:ascii="Times New Roman" w:hAnsi="Times New Roman"/>
                <w:sz w:val="24"/>
                <w:szCs w:val="24"/>
                <w:lang w:val="en-GB"/>
              </w:rPr>
              <w:lastRenderedPageBreak/>
              <w:t>accidentally or automatically break the user session due to the expiration of the period of permissible lack of activity. The relevant process can continue after re-entry into the system without losing the current data and the attached electronic documents;</w:t>
            </w:r>
          </w:p>
          <w:p w14:paraId="7B7BCC4E" w14:textId="77777777" w:rsidR="003D5E83" w:rsidRPr="00C4570C" w:rsidRDefault="003D5E83" w:rsidP="00057833">
            <w:pPr>
              <w:pStyle w:val="ListParagraph"/>
              <w:spacing w:after="0" w:line="240" w:lineRule="auto"/>
              <w:rPr>
                <w:rFonts w:ascii="Times New Roman" w:hAnsi="Times New Roman"/>
                <w:sz w:val="24"/>
                <w:szCs w:val="24"/>
                <w:lang w:val="en-GB"/>
              </w:rPr>
            </w:pPr>
          </w:p>
          <w:p w14:paraId="0061FD7F" w14:textId="77777777" w:rsidR="00FE6ECD" w:rsidRPr="00C4570C" w:rsidRDefault="00FE6ECD" w:rsidP="00057833">
            <w:pPr>
              <w:pStyle w:val="ListParagraph"/>
              <w:tabs>
                <w:tab w:val="num" w:pos="360"/>
              </w:tabs>
              <w:spacing w:after="0" w:line="240" w:lineRule="auto"/>
              <w:jc w:val="both"/>
              <w:rPr>
                <w:rFonts w:ascii="Times New Roman" w:hAnsi="Times New Roman"/>
                <w:sz w:val="24"/>
                <w:szCs w:val="24"/>
                <w:lang w:val="en-GB"/>
              </w:rPr>
            </w:pPr>
          </w:p>
          <w:p w14:paraId="517C2FE5" w14:textId="77777777" w:rsidR="00FB234B" w:rsidRPr="00C4570C" w:rsidRDefault="00FB234B" w:rsidP="00057833">
            <w:pPr>
              <w:pStyle w:val="ListParagraph"/>
              <w:tabs>
                <w:tab w:val="num" w:pos="360"/>
              </w:tabs>
              <w:spacing w:after="0" w:line="240" w:lineRule="auto"/>
              <w:jc w:val="both"/>
              <w:rPr>
                <w:rFonts w:ascii="Times New Roman" w:hAnsi="Times New Roman"/>
                <w:sz w:val="24"/>
                <w:szCs w:val="24"/>
                <w:lang w:val="en-GB"/>
              </w:rPr>
            </w:pPr>
          </w:p>
          <w:p w14:paraId="244651D0" w14:textId="77777777" w:rsidR="00FB234B" w:rsidRPr="00C4570C" w:rsidRDefault="00FB234B" w:rsidP="00057833">
            <w:pPr>
              <w:pStyle w:val="ListParagraph"/>
              <w:tabs>
                <w:tab w:val="num" w:pos="360"/>
              </w:tabs>
              <w:spacing w:after="0" w:line="240" w:lineRule="auto"/>
              <w:jc w:val="both"/>
              <w:rPr>
                <w:rFonts w:ascii="Times New Roman" w:hAnsi="Times New Roman"/>
                <w:sz w:val="20"/>
                <w:szCs w:val="24"/>
                <w:lang w:val="en-GB"/>
              </w:rPr>
            </w:pPr>
          </w:p>
          <w:p w14:paraId="4A468F7B" w14:textId="77777777" w:rsidR="00FE6ECD" w:rsidRPr="00C4570C" w:rsidRDefault="00FE6ECD" w:rsidP="009A61B0">
            <w:pPr>
              <w:pStyle w:val="ListParagraph"/>
              <w:numPr>
                <w:ilvl w:val="0"/>
                <w:numId w:val="19"/>
              </w:numPr>
              <w:tabs>
                <w:tab w:val="num" w:pos="0"/>
                <w:tab w:val="num" w:pos="360"/>
              </w:tabs>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There shall be a possibility to perform additions and editing by the administrators of the system without the need to change the source code, of the context help information for:</w:t>
            </w:r>
          </w:p>
          <w:p w14:paraId="0FFB512E" w14:textId="77777777" w:rsidR="00FE6ECD" w:rsidRPr="00C4570C" w:rsidRDefault="00FE6ECD" w:rsidP="009A61B0">
            <w:pPr>
              <w:numPr>
                <w:ilvl w:val="0"/>
                <w:numId w:val="24"/>
              </w:numPr>
              <w:tabs>
                <w:tab w:val="clear" w:pos="2204"/>
                <w:tab w:val="left" w:pos="180"/>
                <w:tab w:val="left" w:pos="720"/>
              </w:tabs>
              <w:spacing w:before="0"/>
              <w:ind w:left="1560" w:hanging="567"/>
              <w:rPr>
                <w:rFonts w:ascii="Times New Roman" w:hAnsi="Times New Roman"/>
              </w:rPr>
            </w:pPr>
            <w:r w:rsidRPr="00C4570C">
              <w:rPr>
                <w:rFonts w:ascii="Times New Roman" w:hAnsi="Times New Roman"/>
              </w:rPr>
              <w:t>any electronic form or step of a process for which there is a separate screen / form;</w:t>
            </w:r>
          </w:p>
          <w:p w14:paraId="37661E5D" w14:textId="77777777" w:rsidR="00FE6ECD" w:rsidRPr="00C4570C" w:rsidRDefault="00FE6ECD" w:rsidP="009A61B0">
            <w:pPr>
              <w:numPr>
                <w:ilvl w:val="0"/>
                <w:numId w:val="24"/>
              </w:numPr>
              <w:tabs>
                <w:tab w:val="clear" w:pos="2204"/>
                <w:tab w:val="left" w:pos="180"/>
                <w:tab w:val="left" w:pos="720"/>
              </w:tabs>
              <w:spacing w:before="0"/>
              <w:ind w:left="1560" w:hanging="567"/>
              <w:rPr>
                <w:rFonts w:ascii="Times New Roman" w:hAnsi="Times New Roman"/>
              </w:rPr>
            </w:pPr>
            <w:r w:rsidRPr="00C4570C">
              <w:rPr>
                <w:rFonts w:ascii="Times New Roman" w:hAnsi="Times New Roman"/>
              </w:rPr>
              <w:t>any group of input fields (in cases where certain form fields are grouped thematically);</w:t>
            </w:r>
          </w:p>
          <w:p w14:paraId="63A7A8A7" w14:textId="77777777" w:rsidR="00FE6ECD" w:rsidRPr="00C4570C" w:rsidRDefault="00FE6ECD" w:rsidP="009A61B0">
            <w:pPr>
              <w:numPr>
                <w:ilvl w:val="0"/>
                <w:numId w:val="24"/>
              </w:numPr>
              <w:tabs>
                <w:tab w:val="clear" w:pos="2204"/>
                <w:tab w:val="left" w:pos="180"/>
                <w:tab w:val="left" w:pos="720"/>
              </w:tabs>
              <w:spacing w:before="0"/>
              <w:ind w:left="1560" w:hanging="567"/>
              <w:rPr>
                <w:rFonts w:ascii="Times New Roman" w:hAnsi="Times New Roman"/>
              </w:rPr>
            </w:pPr>
            <w:r w:rsidRPr="00C4570C">
              <w:rPr>
                <w:rFonts w:ascii="Times New Roman" w:hAnsi="Times New Roman"/>
              </w:rPr>
              <w:t>any separate input field;</w:t>
            </w:r>
          </w:p>
          <w:p w14:paraId="31FE0AD3" w14:textId="77777777" w:rsidR="00FE6ECD" w:rsidRPr="00C4570C" w:rsidRDefault="00FE6ECD" w:rsidP="00057833">
            <w:pPr>
              <w:tabs>
                <w:tab w:val="left" w:pos="180"/>
                <w:tab w:val="left" w:pos="720"/>
              </w:tabs>
              <w:spacing w:before="0"/>
              <w:rPr>
                <w:rFonts w:ascii="Times New Roman" w:hAnsi="Times New Roman"/>
              </w:rPr>
            </w:pPr>
          </w:p>
          <w:p w14:paraId="534D6749" w14:textId="77777777" w:rsidR="00FB234B" w:rsidRPr="00C4570C" w:rsidRDefault="00FB234B" w:rsidP="00057833">
            <w:pPr>
              <w:tabs>
                <w:tab w:val="left" w:pos="180"/>
                <w:tab w:val="left" w:pos="720"/>
              </w:tabs>
              <w:spacing w:before="0"/>
              <w:rPr>
                <w:rFonts w:ascii="Times New Roman" w:hAnsi="Times New Roman"/>
              </w:rPr>
            </w:pPr>
          </w:p>
          <w:p w14:paraId="57CF86DE" w14:textId="77777777" w:rsidR="00FE6ECD" w:rsidRPr="00C4570C" w:rsidRDefault="00FE6ECD" w:rsidP="009A61B0">
            <w:pPr>
              <w:pStyle w:val="ListParagraph"/>
              <w:numPr>
                <w:ilvl w:val="0"/>
                <w:numId w:val="19"/>
              </w:numPr>
              <w:tabs>
                <w:tab w:val="num" w:pos="0"/>
                <w:tab w:val="num" w:pos="360"/>
              </w:tabs>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Contextual help information on all processes, screens and electronic forms, including clear instructions for filling in and explanations of the features of completing the different groups of fields or individual fields, must be developed;</w:t>
            </w:r>
          </w:p>
          <w:p w14:paraId="31076581" w14:textId="77777777" w:rsidR="0028778E" w:rsidRPr="00C4570C" w:rsidRDefault="0028778E" w:rsidP="00057833">
            <w:pPr>
              <w:pStyle w:val="ListParagraph"/>
              <w:spacing w:after="0" w:line="240" w:lineRule="auto"/>
              <w:jc w:val="both"/>
              <w:rPr>
                <w:rFonts w:ascii="Times New Roman" w:hAnsi="Times New Roman"/>
                <w:sz w:val="24"/>
                <w:szCs w:val="24"/>
                <w:lang w:val="en-GB"/>
              </w:rPr>
            </w:pPr>
          </w:p>
          <w:p w14:paraId="4F75D315" w14:textId="77777777" w:rsidR="00FE6ECD" w:rsidRPr="00C4570C" w:rsidRDefault="00FE6ECD" w:rsidP="009A61B0">
            <w:pPr>
              <w:pStyle w:val="ListParagraph"/>
              <w:numPr>
                <w:ilvl w:val="0"/>
                <w:numId w:val="19"/>
              </w:numPr>
              <w:tabs>
                <w:tab w:val="num" w:pos="0"/>
                <w:tab w:val="num" w:pos="360"/>
              </w:tabs>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Contextual help information, user instructions, and informative texts for each electronic administrative service should not contain acronyms, names and references to legal documents that are introduced as plain text. All acronyms, references legal documents, forms, requirements, etc. must be developed as hyperlinks to relevant current versions of regulatory documents and / or to the corresponding dictionary / list of acronyms and terms;</w:t>
            </w:r>
          </w:p>
          <w:p w14:paraId="762F9DB3" w14:textId="77777777" w:rsidR="00FE6ECD" w:rsidRPr="00C4570C" w:rsidRDefault="00FE6ECD" w:rsidP="00057833">
            <w:pPr>
              <w:tabs>
                <w:tab w:val="left" w:pos="180"/>
                <w:tab w:val="left" w:pos="720"/>
              </w:tabs>
              <w:spacing w:before="0"/>
              <w:rPr>
                <w:rFonts w:ascii="Times New Roman" w:hAnsi="Times New Roman"/>
              </w:rPr>
            </w:pPr>
          </w:p>
          <w:p w14:paraId="1BC1CA66" w14:textId="77777777" w:rsidR="00FE6ECD" w:rsidRPr="00C4570C" w:rsidRDefault="00FE6ECD" w:rsidP="00057833">
            <w:pPr>
              <w:tabs>
                <w:tab w:val="left" w:pos="180"/>
                <w:tab w:val="left" w:pos="720"/>
              </w:tabs>
              <w:spacing w:before="0"/>
              <w:rPr>
                <w:rFonts w:ascii="Times New Roman" w:hAnsi="Times New Roman"/>
              </w:rPr>
            </w:pPr>
          </w:p>
          <w:p w14:paraId="5B8044A4" w14:textId="77777777" w:rsidR="00FB234B" w:rsidRPr="00C4570C" w:rsidRDefault="00FB234B" w:rsidP="00057833">
            <w:pPr>
              <w:tabs>
                <w:tab w:val="left" w:pos="180"/>
                <w:tab w:val="left" w:pos="720"/>
              </w:tabs>
              <w:spacing w:before="0"/>
              <w:rPr>
                <w:rFonts w:ascii="Times New Roman" w:hAnsi="Times New Roman"/>
                <w:sz w:val="28"/>
              </w:rPr>
            </w:pPr>
          </w:p>
          <w:p w14:paraId="62D641B6" w14:textId="77777777" w:rsidR="00FB234B" w:rsidRPr="00C4570C" w:rsidRDefault="00FB234B" w:rsidP="00057833">
            <w:pPr>
              <w:tabs>
                <w:tab w:val="left" w:pos="180"/>
                <w:tab w:val="left" w:pos="720"/>
              </w:tabs>
              <w:spacing w:before="0"/>
              <w:rPr>
                <w:rFonts w:ascii="Times New Roman" w:hAnsi="Times New Roman"/>
              </w:rPr>
            </w:pPr>
          </w:p>
          <w:p w14:paraId="747E73F5" w14:textId="77777777" w:rsidR="00FE6ECD" w:rsidRPr="00C4570C" w:rsidRDefault="00FE6ECD" w:rsidP="009A61B0">
            <w:pPr>
              <w:pStyle w:val="ListParagraph"/>
              <w:numPr>
                <w:ilvl w:val="0"/>
                <w:numId w:val="19"/>
              </w:numPr>
              <w:tabs>
                <w:tab w:val="num" w:pos="0"/>
                <w:tab w:val="num" w:pos="360"/>
              </w:tabs>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 xml:space="preserve">User access to contextual help information must be accomplished in a uniform and consistent manner through appropriate navigation elements, such as by appropriately positioned micro-buttons with icons located to / before / after the label of the relevant item to which contextual help refers, or by </w:t>
            </w:r>
            <w:r w:rsidRPr="00C4570C">
              <w:rPr>
                <w:rFonts w:ascii="Times New Roman" w:hAnsi="Times New Roman"/>
                <w:sz w:val="24"/>
                <w:szCs w:val="24"/>
                <w:lang w:val="en-GB"/>
              </w:rPr>
              <w:lastRenderedPageBreak/>
              <w:t>processing "Mouse Hover / Mouse Over" events;</w:t>
            </w:r>
          </w:p>
          <w:p w14:paraId="32337418" w14:textId="77777777" w:rsidR="00FE6ECD" w:rsidRPr="00C4570C" w:rsidRDefault="00FE6ECD" w:rsidP="00057833">
            <w:pPr>
              <w:pStyle w:val="ListParagraph"/>
              <w:tabs>
                <w:tab w:val="num" w:pos="360"/>
              </w:tabs>
              <w:spacing w:after="0" w:line="240" w:lineRule="auto"/>
              <w:jc w:val="both"/>
              <w:rPr>
                <w:rFonts w:ascii="Times New Roman" w:hAnsi="Times New Roman"/>
                <w:sz w:val="24"/>
                <w:szCs w:val="24"/>
                <w:lang w:val="en-GB"/>
              </w:rPr>
            </w:pPr>
          </w:p>
          <w:p w14:paraId="7AF97A62" w14:textId="77777777" w:rsidR="00FE6ECD" w:rsidRPr="00C4570C" w:rsidRDefault="00FE6ECD" w:rsidP="00057833">
            <w:pPr>
              <w:pStyle w:val="ListParagraph"/>
              <w:tabs>
                <w:tab w:val="num" w:pos="360"/>
              </w:tabs>
              <w:spacing w:after="0" w:line="240" w:lineRule="auto"/>
              <w:jc w:val="both"/>
              <w:rPr>
                <w:rFonts w:ascii="Times New Roman" w:hAnsi="Times New Roman"/>
                <w:sz w:val="44"/>
                <w:szCs w:val="24"/>
                <w:lang w:val="en-GB"/>
              </w:rPr>
            </w:pPr>
          </w:p>
          <w:p w14:paraId="4FD8EE3F" w14:textId="77777777" w:rsidR="00FE6ECD" w:rsidRPr="00C4570C" w:rsidRDefault="00FE6ECD" w:rsidP="009A61B0">
            <w:pPr>
              <w:pStyle w:val="ListParagraph"/>
              <w:numPr>
                <w:ilvl w:val="0"/>
                <w:numId w:val="19"/>
              </w:numPr>
              <w:tabs>
                <w:tab w:val="num" w:pos="0"/>
                <w:tab w:val="num" w:pos="360"/>
              </w:tabs>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When designing and implementing the user interface, it should be considered that it should be equally usable by mobile devices (such as tablets) that do not have a mouse but have touch-sensitive screens.</w:t>
            </w:r>
          </w:p>
          <w:p w14:paraId="641D957C" w14:textId="77777777" w:rsidR="00126326" w:rsidRPr="00C4570C" w:rsidRDefault="00126326" w:rsidP="00057833">
            <w:pPr>
              <w:pStyle w:val="ListParagraph"/>
              <w:spacing w:after="0" w:line="240" w:lineRule="auto"/>
              <w:jc w:val="both"/>
              <w:rPr>
                <w:rFonts w:ascii="Times New Roman" w:hAnsi="Times New Roman"/>
                <w:sz w:val="24"/>
                <w:szCs w:val="24"/>
                <w:lang w:val="en-GB"/>
              </w:rPr>
            </w:pPr>
          </w:p>
          <w:p w14:paraId="187816BA" w14:textId="77777777" w:rsidR="003D5E83" w:rsidRPr="00C4570C" w:rsidRDefault="003D5E83" w:rsidP="00057833">
            <w:pPr>
              <w:pStyle w:val="ListParagraph"/>
              <w:tabs>
                <w:tab w:val="num" w:pos="360"/>
              </w:tabs>
              <w:spacing w:after="0" w:line="240" w:lineRule="auto"/>
              <w:jc w:val="both"/>
              <w:rPr>
                <w:rFonts w:ascii="Times New Roman" w:hAnsi="Times New Roman"/>
                <w:sz w:val="28"/>
                <w:szCs w:val="24"/>
                <w:lang w:val="en-GB"/>
              </w:rPr>
            </w:pPr>
          </w:p>
          <w:p w14:paraId="5038CF69" w14:textId="4B2D3C9A" w:rsidR="00FE6ECD" w:rsidRPr="00C4570C" w:rsidRDefault="00FE6ECD" w:rsidP="009A61B0">
            <w:pPr>
              <w:pStyle w:val="ListParagraph"/>
              <w:numPr>
                <w:ilvl w:val="0"/>
                <w:numId w:val="19"/>
              </w:numPr>
              <w:tabs>
                <w:tab w:val="num" w:pos="0"/>
                <w:tab w:val="num" w:pos="360"/>
              </w:tabs>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 xml:space="preserve">The user interface should be accessible to people with disabilities in accordance with the requirements of Art. 48, para. 5 of the Public Procurement </w:t>
            </w:r>
            <w:r w:rsidR="003D5E83" w:rsidRPr="00C4570C">
              <w:rPr>
                <w:rFonts w:ascii="Times New Roman" w:hAnsi="Times New Roman"/>
                <w:sz w:val="24"/>
                <w:szCs w:val="24"/>
                <w:lang w:val="en-GB"/>
              </w:rPr>
              <w:t>Law</w:t>
            </w:r>
            <w:r w:rsidRPr="00C4570C">
              <w:rPr>
                <w:rFonts w:ascii="Times New Roman" w:hAnsi="Times New Roman"/>
                <w:sz w:val="24"/>
                <w:szCs w:val="24"/>
                <w:lang w:val="en-GB"/>
              </w:rPr>
              <w:t>.</w:t>
            </w:r>
          </w:p>
          <w:p w14:paraId="217ACA0C" w14:textId="77777777" w:rsidR="003D5E83" w:rsidRPr="00C4570C" w:rsidRDefault="003D5E83" w:rsidP="00057833">
            <w:pPr>
              <w:pStyle w:val="ListParagraph"/>
              <w:tabs>
                <w:tab w:val="num" w:pos="360"/>
              </w:tabs>
              <w:spacing w:after="0" w:line="240" w:lineRule="auto"/>
              <w:jc w:val="both"/>
              <w:rPr>
                <w:rFonts w:ascii="Times New Roman" w:hAnsi="Times New Roman"/>
                <w:sz w:val="24"/>
                <w:szCs w:val="24"/>
              </w:rPr>
            </w:pPr>
          </w:p>
          <w:p w14:paraId="6A5D0BBD" w14:textId="77777777" w:rsidR="009225C8" w:rsidRPr="00C4570C" w:rsidRDefault="009225C8" w:rsidP="00057833">
            <w:pPr>
              <w:pStyle w:val="ListParagraph"/>
              <w:tabs>
                <w:tab w:val="num" w:pos="360"/>
              </w:tabs>
              <w:spacing w:after="0" w:line="240" w:lineRule="auto"/>
              <w:jc w:val="both"/>
              <w:rPr>
                <w:rFonts w:ascii="Times New Roman" w:hAnsi="Times New Roman"/>
                <w:sz w:val="4"/>
                <w:szCs w:val="4"/>
              </w:rPr>
            </w:pPr>
          </w:p>
          <w:p w14:paraId="2E79D7E5" w14:textId="77777777" w:rsidR="00FE6ECD" w:rsidRPr="00C4570C" w:rsidRDefault="00FE6ECD" w:rsidP="00824361">
            <w:pPr>
              <w:pStyle w:val="Heading4"/>
              <w:keepLines/>
              <w:numPr>
                <w:ilvl w:val="0"/>
                <w:numId w:val="30"/>
              </w:numPr>
              <w:tabs>
                <w:tab w:val="clear" w:pos="1484"/>
                <w:tab w:val="num" w:pos="1026"/>
                <w:tab w:val="left" w:pos="1167"/>
              </w:tabs>
              <w:spacing w:before="0" w:after="0"/>
              <w:ind w:left="259" w:firstLine="0"/>
              <w:jc w:val="both"/>
              <w:rPr>
                <w:b w:val="0"/>
                <w:sz w:val="24"/>
                <w:szCs w:val="24"/>
              </w:rPr>
            </w:pPr>
            <w:r w:rsidRPr="00C4570C">
              <w:rPr>
                <w:b w:val="0"/>
                <w:sz w:val="24"/>
                <w:szCs w:val="24"/>
              </w:rPr>
              <w:t xml:space="preserve">Usability requirements in case of disrupted business processes </w:t>
            </w:r>
          </w:p>
          <w:p w14:paraId="73B9103C" w14:textId="77777777" w:rsidR="00FB234B" w:rsidRPr="00C4570C" w:rsidRDefault="00FB234B" w:rsidP="00057833">
            <w:pPr>
              <w:spacing w:before="0"/>
              <w:rPr>
                <w:b/>
                <w:sz w:val="18"/>
              </w:rPr>
            </w:pPr>
          </w:p>
          <w:p w14:paraId="5595B6F9" w14:textId="77777777" w:rsidR="00FE6ECD" w:rsidRPr="00C4570C" w:rsidRDefault="00FE6ECD" w:rsidP="009A61B0">
            <w:pPr>
              <w:pStyle w:val="ListParagraph"/>
              <w:numPr>
                <w:ilvl w:val="0"/>
                <w:numId w:val="19"/>
              </w:numPr>
              <w:tabs>
                <w:tab w:val="num" w:pos="0"/>
                <w:tab w:val="num" w:pos="360"/>
              </w:tabs>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The system must permanently store any process / procedure for filing an application or declaring circumstances, its current status and all input data and attachments, even if the user has voluntarily or unintentionally interrupted his / her user session;</w:t>
            </w:r>
          </w:p>
          <w:p w14:paraId="45F24F51" w14:textId="77777777" w:rsidR="00706781" w:rsidRPr="00C4570C" w:rsidRDefault="00706781" w:rsidP="00057833">
            <w:pPr>
              <w:pStyle w:val="ListParagraph"/>
              <w:tabs>
                <w:tab w:val="num" w:pos="360"/>
              </w:tabs>
              <w:spacing w:after="0" w:line="240" w:lineRule="auto"/>
              <w:jc w:val="both"/>
              <w:rPr>
                <w:rFonts w:ascii="Times New Roman" w:hAnsi="Times New Roman"/>
                <w:sz w:val="24"/>
                <w:szCs w:val="24"/>
                <w:lang w:val="en-GB"/>
              </w:rPr>
            </w:pPr>
          </w:p>
          <w:p w14:paraId="1DB0C503" w14:textId="77777777" w:rsidR="00FB234B" w:rsidRPr="00C4570C" w:rsidRDefault="00FB234B" w:rsidP="00057833">
            <w:pPr>
              <w:pStyle w:val="ListParagraph"/>
              <w:tabs>
                <w:tab w:val="num" w:pos="360"/>
              </w:tabs>
              <w:spacing w:after="0" w:line="240" w:lineRule="auto"/>
              <w:jc w:val="both"/>
              <w:rPr>
                <w:rFonts w:ascii="Times New Roman" w:hAnsi="Times New Roman"/>
                <w:sz w:val="24"/>
                <w:szCs w:val="24"/>
                <w:lang w:val="en-GB"/>
              </w:rPr>
            </w:pPr>
          </w:p>
          <w:p w14:paraId="2182B745" w14:textId="77777777" w:rsidR="00FB234B" w:rsidRPr="00C4570C" w:rsidRDefault="00FB234B" w:rsidP="00057833">
            <w:pPr>
              <w:pStyle w:val="ListParagraph"/>
              <w:tabs>
                <w:tab w:val="num" w:pos="360"/>
              </w:tabs>
              <w:spacing w:after="0" w:line="240" w:lineRule="auto"/>
              <w:jc w:val="both"/>
              <w:rPr>
                <w:rFonts w:ascii="Times New Roman" w:hAnsi="Times New Roman"/>
                <w:sz w:val="24"/>
                <w:szCs w:val="24"/>
                <w:lang w:val="en-GB"/>
              </w:rPr>
            </w:pPr>
          </w:p>
          <w:p w14:paraId="6B9960DF" w14:textId="77777777" w:rsidR="00FE6ECD" w:rsidRPr="00C4570C" w:rsidRDefault="00FE6ECD" w:rsidP="009A61B0">
            <w:pPr>
              <w:pStyle w:val="ListParagraph"/>
              <w:numPr>
                <w:ilvl w:val="0"/>
                <w:numId w:val="19"/>
              </w:numPr>
              <w:tabs>
                <w:tab w:val="num" w:pos="0"/>
                <w:tab w:val="num" w:pos="360"/>
              </w:tabs>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Upon entering the system, the user must receive a clear and clear notification that there have been initiated but unfinished / unsigned / unsigned applications and be prompted to open the Transaction History Viewer;</w:t>
            </w:r>
          </w:p>
          <w:p w14:paraId="67C503F6" w14:textId="77777777" w:rsidR="00706781" w:rsidRPr="00C4570C" w:rsidRDefault="00706781" w:rsidP="00057833">
            <w:pPr>
              <w:pStyle w:val="ListParagraph"/>
              <w:spacing w:after="0" w:line="240" w:lineRule="auto"/>
              <w:rPr>
                <w:rFonts w:ascii="Times New Roman" w:hAnsi="Times New Roman"/>
                <w:sz w:val="24"/>
                <w:szCs w:val="24"/>
                <w:lang w:val="en-GB"/>
              </w:rPr>
            </w:pPr>
          </w:p>
          <w:p w14:paraId="7BD9A612" w14:textId="77777777" w:rsidR="00706781" w:rsidRPr="00C4570C" w:rsidRDefault="00706781" w:rsidP="00057833">
            <w:pPr>
              <w:pStyle w:val="ListParagraph"/>
              <w:tabs>
                <w:tab w:val="num" w:pos="360"/>
              </w:tabs>
              <w:spacing w:after="0" w:line="240" w:lineRule="auto"/>
              <w:jc w:val="both"/>
              <w:rPr>
                <w:rFonts w:ascii="Times New Roman" w:hAnsi="Times New Roman"/>
                <w:sz w:val="24"/>
                <w:szCs w:val="24"/>
                <w:lang w:val="en-GB"/>
              </w:rPr>
            </w:pPr>
          </w:p>
          <w:p w14:paraId="762632DC" w14:textId="77777777" w:rsidR="00FE6ECD" w:rsidRPr="00C4570C" w:rsidRDefault="00FE6ECD" w:rsidP="009A61B0">
            <w:pPr>
              <w:pStyle w:val="ListParagraph"/>
              <w:numPr>
                <w:ilvl w:val="0"/>
                <w:numId w:val="19"/>
              </w:numPr>
              <w:tabs>
                <w:tab w:val="num" w:pos="0"/>
                <w:tab w:val="num" w:pos="360"/>
              </w:tabs>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The Transaction History Viewer module must support the following features:</w:t>
            </w:r>
          </w:p>
          <w:p w14:paraId="482E40E9" w14:textId="77777777" w:rsidR="000043C3" w:rsidRPr="00C4570C" w:rsidRDefault="000043C3" w:rsidP="00057833">
            <w:pPr>
              <w:pStyle w:val="ListParagraph"/>
              <w:spacing w:after="0" w:line="240" w:lineRule="auto"/>
              <w:jc w:val="both"/>
              <w:rPr>
                <w:rFonts w:ascii="Times New Roman" w:hAnsi="Times New Roman"/>
                <w:sz w:val="24"/>
                <w:szCs w:val="24"/>
                <w:lang w:val="en-GB"/>
              </w:rPr>
            </w:pPr>
          </w:p>
          <w:p w14:paraId="327A18D6" w14:textId="77777777" w:rsidR="00FE6ECD" w:rsidRPr="00C4570C" w:rsidRDefault="00FE6ECD" w:rsidP="009A61B0">
            <w:pPr>
              <w:numPr>
                <w:ilvl w:val="0"/>
                <w:numId w:val="24"/>
              </w:numPr>
              <w:tabs>
                <w:tab w:val="clear" w:pos="2204"/>
                <w:tab w:val="left" w:pos="180"/>
                <w:tab w:val="left" w:pos="720"/>
              </w:tabs>
              <w:spacing w:before="0"/>
              <w:ind w:left="968" w:hanging="341"/>
              <w:rPr>
                <w:rFonts w:ascii="Times New Roman" w:hAnsi="Times New Roman"/>
              </w:rPr>
            </w:pPr>
            <w:r w:rsidRPr="00C4570C">
              <w:rPr>
                <w:rFonts w:ascii="Times New Roman" w:hAnsi="Times New Roman"/>
              </w:rPr>
              <w:t>To display a list of the history of the submitted applications, with at least the following columns: date, reference number, form code, sender (user name and sender's name), status of the application;</w:t>
            </w:r>
          </w:p>
          <w:p w14:paraId="66A94741" w14:textId="77777777" w:rsidR="00706781" w:rsidRPr="00C4570C" w:rsidRDefault="00706781" w:rsidP="00096047">
            <w:pPr>
              <w:tabs>
                <w:tab w:val="left" w:pos="180"/>
                <w:tab w:val="left" w:pos="720"/>
              </w:tabs>
              <w:spacing w:before="0"/>
              <w:ind w:left="968" w:hanging="341"/>
              <w:rPr>
                <w:rFonts w:ascii="Times New Roman" w:hAnsi="Times New Roman"/>
              </w:rPr>
            </w:pPr>
          </w:p>
          <w:p w14:paraId="11178769" w14:textId="77777777" w:rsidR="00FE6ECD" w:rsidRPr="00C4570C" w:rsidRDefault="00FE6ECD" w:rsidP="009A61B0">
            <w:pPr>
              <w:numPr>
                <w:ilvl w:val="0"/>
                <w:numId w:val="24"/>
              </w:numPr>
              <w:tabs>
                <w:tab w:val="clear" w:pos="2204"/>
                <w:tab w:val="left" w:pos="180"/>
                <w:tab w:val="left" w:pos="720"/>
              </w:tabs>
              <w:spacing w:before="0"/>
              <w:ind w:left="968" w:hanging="341"/>
              <w:rPr>
                <w:rFonts w:ascii="Times New Roman" w:hAnsi="Times New Roman"/>
              </w:rPr>
            </w:pPr>
            <w:r w:rsidRPr="00C4570C">
              <w:rPr>
                <w:rFonts w:ascii="Times New Roman" w:hAnsi="Times New Roman"/>
              </w:rPr>
              <w:t>To offer prominent and easy to use controls / tools:</w:t>
            </w:r>
          </w:p>
          <w:p w14:paraId="5B587F11" w14:textId="77777777" w:rsidR="00706781" w:rsidRPr="00C4570C" w:rsidRDefault="00706781" w:rsidP="00057833">
            <w:pPr>
              <w:pStyle w:val="ListParagraph"/>
              <w:spacing w:after="0" w:line="240" w:lineRule="auto"/>
              <w:ind w:left="884"/>
              <w:rPr>
                <w:rFonts w:ascii="Times New Roman" w:hAnsi="Times New Roman"/>
                <w:sz w:val="24"/>
                <w:szCs w:val="24"/>
              </w:rPr>
            </w:pPr>
          </w:p>
          <w:p w14:paraId="4EB28D6D" w14:textId="77777777" w:rsidR="00FE6ECD" w:rsidRPr="00C4570C" w:rsidRDefault="00FE6ECD" w:rsidP="009A61B0">
            <w:pPr>
              <w:pStyle w:val="GOVBullet2"/>
              <w:numPr>
                <w:ilvl w:val="4"/>
                <w:numId w:val="25"/>
              </w:numPr>
              <w:tabs>
                <w:tab w:val="clear" w:pos="1134"/>
                <w:tab w:val="left" w:pos="1251"/>
                <w:tab w:val="left" w:pos="3261"/>
              </w:tabs>
              <w:spacing w:before="0"/>
              <w:ind w:left="1110" w:hanging="142"/>
              <w:rPr>
                <w:rFonts w:ascii="Times New Roman" w:hAnsi="Times New Roman"/>
              </w:rPr>
            </w:pPr>
            <w:r w:rsidRPr="00C4570C">
              <w:rPr>
                <w:rFonts w:ascii="Times New Roman" w:hAnsi="Times New Roman"/>
              </w:rPr>
              <w:t>to filter the list (from date to date, for predefined periods such as "the last month", "the last year";</w:t>
            </w:r>
          </w:p>
          <w:p w14:paraId="5674661A" w14:textId="77777777" w:rsidR="00096047" w:rsidRPr="00C4570C" w:rsidRDefault="00096047" w:rsidP="00096047">
            <w:pPr>
              <w:pStyle w:val="GOVBullet2"/>
              <w:numPr>
                <w:ilvl w:val="0"/>
                <w:numId w:val="0"/>
              </w:numPr>
              <w:tabs>
                <w:tab w:val="clear" w:pos="1134"/>
                <w:tab w:val="left" w:pos="1251"/>
                <w:tab w:val="left" w:pos="3261"/>
              </w:tabs>
              <w:spacing w:before="0"/>
              <w:ind w:left="1135" w:hanging="284"/>
              <w:rPr>
                <w:rFonts w:ascii="Times New Roman" w:hAnsi="Times New Roman"/>
              </w:rPr>
            </w:pPr>
          </w:p>
          <w:p w14:paraId="785162CF" w14:textId="77777777" w:rsidR="006F173F" w:rsidRPr="00C4570C" w:rsidRDefault="006F173F" w:rsidP="006F173F">
            <w:pPr>
              <w:pStyle w:val="GOVBullet2"/>
              <w:numPr>
                <w:ilvl w:val="0"/>
                <w:numId w:val="0"/>
              </w:numPr>
              <w:tabs>
                <w:tab w:val="clear" w:pos="1134"/>
                <w:tab w:val="left" w:pos="1251"/>
                <w:tab w:val="left" w:pos="3261"/>
              </w:tabs>
              <w:spacing w:before="0"/>
              <w:ind w:left="1110"/>
              <w:rPr>
                <w:rFonts w:ascii="Times New Roman" w:hAnsi="Times New Roman"/>
              </w:rPr>
            </w:pPr>
          </w:p>
          <w:p w14:paraId="65489E5A" w14:textId="77777777" w:rsidR="006F173F" w:rsidRPr="00C4570C" w:rsidRDefault="006F173F" w:rsidP="006F173F">
            <w:pPr>
              <w:pStyle w:val="ListParagraph"/>
              <w:rPr>
                <w:rFonts w:ascii="Times New Roman" w:hAnsi="Times New Roman"/>
                <w:sz w:val="2"/>
              </w:rPr>
            </w:pPr>
          </w:p>
          <w:p w14:paraId="32E876F9" w14:textId="77777777" w:rsidR="00FE6ECD" w:rsidRPr="00C4570C" w:rsidRDefault="00FE6ECD" w:rsidP="009A61B0">
            <w:pPr>
              <w:pStyle w:val="GOVBullet2"/>
              <w:numPr>
                <w:ilvl w:val="4"/>
                <w:numId w:val="25"/>
              </w:numPr>
              <w:tabs>
                <w:tab w:val="clear" w:pos="1134"/>
                <w:tab w:val="left" w:pos="1251"/>
                <w:tab w:val="left" w:pos="3261"/>
              </w:tabs>
              <w:spacing w:before="0"/>
              <w:ind w:left="1110" w:hanging="142"/>
              <w:rPr>
                <w:rFonts w:ascii="Times New Roman" w:hAnsi="Times New Roman"/>
              </w:rPr>
            </w:pPr>
            <w:r w:rsidRPr="00C4570C">
              <w:rPr>
                <w:rFonts w:ascii="Times New Roman" w:hAnsi="Times New Roman"/>
              </w:rPr>
              <w:t>sort the list by each of the columns without removing the current filter;</w:t>
            </w:r>
          </w:p>
          <w:p w14:paraId="5A60F6D9" w14:textId="77777777" w:rsidR="00096047" w:rsidRPr="00C4570C" w:rsidRDefault="00096047" w:rsidP="00096047">
            <w:pPr>
              <w:pStyle w:val="ListParagraph"/>
              <w:rPr>
                <w:rFonts w:ascii="Times New Roman" w:hAnsi="Times New Roman"/>
                <w:sz w:val="6"/>
              </w:rPr>
            </w:pPr>
          </w:p>
          <w:p w14:paraId="1B290946" w14:textId="77777777" w:rsidR="00FE6ECD" w:rsidRPr="00C4570C" w:rsidRDefault="00FE6ECD" w:rsidP="009A61B0">
            <w:pPr>
              <w:pStyle w:val="GOVBullet2"/>
              <w:numPr>
                <w:ilvl w:val="4"/>
                <w:numId w:val="25"/>
              </w:numPr>
              <w:tabs>
                <w:tab w:val="clear" w:pos="1134"/>
                <w:tab w:val="left" w:pos="1251"/>
                <w:tab w:val="left" w:pos="3261"/>
              </w:tabs>
              <w:spacing w:before="0"/>
              <w:ind w:left="1110" w:hanging="142"/>
              <w:rPr>
                <w:rFonts w:ascii="Times New Roman" w:hAnsi="Times New Roman"/>
              </w:rPr>
            </w:pPr>
            <w:r w:rsidRPr="00C4570C">
              <w:rPr>
                <w:rFonts w:ascii="Times New Roman" w:hAnsi="Times New Roman"/>
              </w:rPr>
              <w:t>free keyword search on all columns in the list and metadata of attached / associated application documents resulting in dynamic filtering of the list.</w:t>
            </w:r>
          </w:p>
          <w:p w14:paraId="10557B9A" w14:textId="77777777" w:rsidR="00FE6ECD" w:rsidRPr="00C4570C" w:rsidRDefault="00FE6ECD" w:rsidP="00057833">
            <w:pPr>
              <w:pStyle w:val="GOVBullet2"/>
              <w:numPr>
                <w:ilvl w:val="0"/>
                <w:numId w:val="0"/>
              </w:numPr>
              <w:tabs>
                <w:tab w:val="clear" w:pos="1134"/>
                <w:tab w:val="left" w:pos="3261"/>
              </w:tabs>
              <w:spacing w:before="0"/>
              <w:ind w:left="1985"/>
              <w:rPr>
                <w:rFonts w:ascii="Times New Roman" w:hAnsi="Times New Roman"/>
              </w:rPr>
            </w:pPr>
          </w:p>
          <w:p w14:paraId="3A738D20" w14:textId="77777777" w:rsidR="00FE6ECD" w:rsidRPr="00C4570C" w:rsidRDefault="00FE6ECD" w:rsidP="00057833">
            <w:pPr>
              <w:pStyle w:val="GOVBullet2"/>
              <w:numPr>
                <w:ilvl w:val="0"/>
                <w:numId w:val="0"/>
              </w:numPr>
              <w:tabs>
                <w:tab w:val="clear" w:pos="1134"/>
                <w:tab w:val="left" w:pos="3261"/>
              </w:tabs>
              <w:spacing w:before="0"/>
              <w:ind w:left="1985"/>
              <w:rPr>
                <w:rFonts w:ascii="Times New Roman" w:hAnsi="Times New Roman"/>
              </w:rPr>
            </w:pPr>
          </w:p>
          <w:p w14:paraId="7DF9D7B8" w14:textId="77777777" w:rsidR="00FE6ECD" w:rsidRPr="00C4570C" w:rsidRDefault="00FE6ECD" w:rsidP="00057833">
            <w:pPr>
              <w:pStyle w:val="GOVBullet2"/>
              <w:numPr>
                <w:ilvl w:val="0"/>
                <w:numId w:val="0"/>
              </w:numPr>
              <w:tabs>
                <w:tab w:val="clear" w:pos="1134"/>
                <w:tab w:val="left" w:pos="3261"/>
              </w:tabs>
              <w:spacing w:before="0"/>
              <w:ind w:left="1985"/>
              <w:rPr>
                <w:rFonts w:ascii="Times New Roman" w:hAnsi="Times New Roman"/>
              </w:rPr>
            </w:pPr>
          </w:p>
          <w:p w14:paraId="2EBD87DE" w14:textId="77777777" w:rsidR="00FB234B" w:rsidRPr="00C4570C" w:rsidRDefault="00FB234B" w:rsidP="00057833">
            <w:pPr>
              <w:pStyle w:val="GOVBullet2"/>
              <w:numPr>
                <w:ilvl w:val="0"/>
                <w:numId w:val="0"/>
              </w:numPr>
              <w:tabs>
                <w:tab w:val="clear" w:pos="1134"/>
                <w:tab w:val="left" w:pos="3261"/>
              </w:tabs>
              <w:spacing w:before="0"/>
              <w:ind w:left="1985"/>
              <w:rPr>
                <w:rFonts w:ascii="Times New Roman" w:hAnsi="Times New Roman"/>
              </w:rPr>
            </w:pPr>
          </w:p>
          <w:p w14:paraId="2875D89F" w14:textId="77777777" w:rsidR="00FB234B" w:rsidRPr="00C4570C" w:rsidRDefault="00FB234B" w:rsidP="00057833">
            <w:pPr>
              <w:pStyle w:val="GOVBullet2"/>
              <w:numPr>
                <w:ilvl w:val="0"/>
                <w:numId w:val="0"/>
              </w:numPr>
              <w:tabs>
                <w:tab w:val="clear" w:pos="1134"/>
                <w:tab w:val="left" w:pos="3261"/>
              </w:tabs>
              <w:spacing w:before="0"/>
              <w:ind w:left="1985"/>
              <w:rPr>
                <w:rFonts w:ascii="Times New Roman" w:hAnsi="Times New Roman"/>
              </w:rPr>
            </w:pPr>
          </w:p>
          <w:p w14:paraId="4918A3C6" w14:textId="77777777" w:rsidR="009225C8" w:rsidRPr="00C4570C" w:rsidRDefault="009225C8" w:rsidP="00057833">
            <w:pPr>
              <w:pStyle w:val="GOVBullet2"/>
              <w:numPr>
                <w:ilvl w:val="0"/>
                <w:numId w:val="0"/>
              </w:numPr>
              <w:tabs>
                <w:tab w:val="clear" w:pos="1134"/>
                <w:tab w:val="left" w:pos="3261"/>
              </w:tabs>
              <w:spacing w:before="0"/>
              <w:ind w:left="1985"/>
              <w:rPr>
                <w:rFonts w:ascii="Times New Roman" w:hAnsi="Times New Roman"/>
              </w:rPr>
            </w:pPr>
          </w:p>
          <w:p w14:paraId="38B43275" w14:textId="77777777" w:rsidR="00FE6ECD" w:rsidRPr="00C4570C" w:rsidRDefault="00FE6ECD" w:rsidP="00824361">
            <w:pPr>
              <w:pStyle w:val="Heading4"/>
              <w:keepLines/>
              <w:numPr>
                <w:ilvl w:val="0"/>
                <w:numId w:val="30"/>
              </w:numPr>
              <w:tabs>
                <w:tab w:val="left" w:pos="1110"/>
                <w:tab w:val="left" w:pos="1980"/>
                <w:tab w:val="left" w:pos="2694"/>
              </w:tabs>
              <w:spacing w:before="0" w:after="0"/>
              <w:ind w:left="684" w:firstLine="0"/>
              <w:jc w:val="both"/>
              <w:rPr>
                <w:b w:val="0"/>
                <w:sz w:val="24"/>
                <w:szCs w:val="24"/>
              </w:rPr>
            </w:pPr>
            <w:r w:rsidRPr="00C4570C">
              <w:rPr>
                <w:b w:val="0"/>
                <w:sz w:val="24"/>
                <w:szCs w:val="24"/>
              </w:rPr>
              <w:t>Requirements for pro-active user information</w:t>
            </w:r>
          </w:p>
          <w:p w14:paraId="74008E5D" w14:textId="77777777" w:rsidR="00FE6ECD" w:rsidRPr="00C4570C" w:rsidRDefault="00FE6ECD" w:rsidP="00057833">
            <w:pPr>
              <w:spacing w:before="0"/>
              <w:rPr>
                <w:rFonts w:ascii="Times New Roman" w:hAnsi="Times New Roman"/>
              </w:rPr>
            </w:pPr>
          </w:p>
          <w:p w14:paraId="317D0994" w14:textId="77777777" w:rsidR="000043C3" w:rsidRPr="00C4570C" w:rsidRDefault="000043C3" w:rsidP="00057833">
            <w:pPr>
              <w:spacing w:before="0"/>
              <w:rPr>
                <w:rFonts w:ascii="Times New Roman" w:hAnsi="Times New Roman"/>
                <w:sz w:val="18"/>
              </w:rPr>
            </w:pPr>
          </w:p>
          <w:p w14:paraId="13E345C1" w14:textId="77777777" w:rsidR="007C36DF" w:rsidRPr="00C4570C" w:rsidRDefault="007C36DF" w:rsidP="00057833">
            <w:pPr>
              <w:spacing w:before="0"/>
              <w:rPr>
                <w:rFonts w:ascii="Times New Roman" w:hAnsi="Times New Roman"/>
              </w:rPr>
            </w:pPr>
          </w:p>
          <w:p w14:paraId="54627A26" w14:textId="77777777" w:rsidR="00FE6ECD" w:rsidRPr="00C4570C" w:rsidRDefault="00FE6ECD" w:rsidP="009A61B0">
            <w:pPr>
              <w:pStyle w:val="ListParagraph"/>
              <w:numPr>
                <w:ilvl w:val="0"/>
                <w:numId w:val="19"/>
              </w:numPr>
              <w:tabs>
                <w:tab w:val="num" w:pos="0"/>
                <w:tab w:val="num" w:pos="360"/>
              </w:tabs>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For all public websites, functionality should be implemented to publish any periodically updated content (news, announcements, public contracts, open positions, legal documents, APIA responses, etc.) in a standard format (RSS 2.x, Atom or equivalent), as well as keeping publicly available statistics on page attendance;</w:t>
            </w:r>
          </w:p>
          <w:p w14:paraId="6C1F9A29" w14:textId="77777777" w:rsidR="00AF1E1E" w:rsidRPr="00C4570C" w:rsidRDefault="00AF1E1E" w:rsidP="00057833">
            <w:pPr>
              <w:pStyle w:val="ListParagraph"/>
              <w:tabs>
                <w:tab w:val="num" w:pos="360"/>
              </w:tabs>
              <w:spacing w:after="0" w:line="240" w:lineRule="auto"/>
              <w:jc w:val="both"/>
              <w:rPr>
                <w:rFonts w:ascii="Times New Roman" w:hAnsi="Times New Roman"/>
                <w:sz w:val="24"/>
                <w:szCs w:val="24"/>
                <w:lang w:val="en-GB"/>
              </w:rPr>
            </w:pPr>
          </w:p>
          <w:p w14:paraId="1369FFF2" w14:textId="77777777" w:rsidR="00AF1E1E" w:rsidRPr="00C4570C" w:rsidRDefault="00AF1E1E" w:rsidP="00057833">
            <w:pPr>
              <w:pStyle w:val="ListParagraph"/>
              <w:tabs>
                <w:tab w:val="num" w:pos="360"/>
              </w:tabs>
              <w:spacing w:after="0" w:line="240" w:lineRule="auto"/>
              <w:jc w:val="both"/>
              <w:rPr>
                <w:rFonts w:ascii="Times New Roman" w:hAnsi="Times New Roman"/>
                <w:sz w:val="24"/>
                <w:szCs w:val="24"/>
                <w:lang w:val="en-GB"/>
              </w:rPr>
            </w:pPr>
          </w:p>
          <w:p w14:paraId="2D6C0EAA" w14:textId="77777777" w:rsidR="00FE6ECD" w:rsidRPr="00C4570C" w:rsidRDefault="00FE6ECD" w:rsidP="00057833">
            <w:pPr>
              <w:pStyle w:val="ListParagraph"/>
              <w:tabs>
                <w:tab w:val="num" w:pos="360"/>
              </w:tabs>
              <w:spacing w:after="0" w:line="240" w:lineRule="auto"/>
              <w:jc w:val="both"/>
              <w:rPr>
                <w:rFonts w:ascii="Times New Roman" w:hAnsi="Times New Roman"/>
                <w:sz w:val="24"/>
                <w:szCs w:val="24"/>
                <w:lang w:val="en-GB"/>
              </w:rPr>
            </w:pPr>
          </w:p>
          <w:p w14:paraId="257B6B66" w14:textId="77777777" w:rsidR="00FE6ECD" w:rsidRPr="00C4570C" w:rsidRDefault="00FE6ECD" w:rsidP="009A61B0">
            <w:pPr>
              <w:pStyle w:val="ListParagraph"/>
              <w:numPr>
                <w:ilvl w:val="0"/>
                <w:numId w:val="19"/>
              </w:numPr>
              <w:tabs>
                <w:tab w:val="num" w:pos="0"/>
                <w:tab w:val="num" w:pos="360"/>
              </w:tabs>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The system should be capable of automatically generating electronic bulletins to be sent periodically or upon e-mail events to users registered with the System who have requested or have agreed to receive such newsletters; Users must be able to set preferences through their System profile.</w:t>
            </w:r>
          </w:p>
          <w:p w14:paraId="0AD3E127" w14:textId="77777777" w:rsidR="00FE6ECD" w:rsidRPr="00C4570C" w:rsidRDefault="00FE6ECD" w:rsidP="00057833">
            <w:pPr>
              <w:tabs>
                <w:tab w:val="left" w:pos="180"/>
                <w:tab w:val="left" w:pos="720"/>
              </w:tabs>
              <w:spacing w:before="0"/>
              <w:rPr>
                <w:rFonts w:ascii="Times New Roman" w:hAnsi="Times New Roman"/>
              </w:rPr>
            </w:pPr>
          </w:p>
          <w:p w14:paraId="7D715860" w14:textId="77777777" w:rsidR="00FE6ECD" w:rsidRPr="00C4570C" w:rsidRDefault="00FE6ECD" w:rsidP="00057833">
            <w:pPr>
              <w:tabs>
                <w:tab w:val="left" w:pos="180"/>
                <w:tab w:val="left" w:pos="720"/>
              </w:tabs>
              <w:spacing w:before="0"/>
              <w:rPr>
                <w:rFonts w:ascii="Times New Roman" w:hAnsi="Times New Roman"/>
              </w:rPr>
            </w:pPr>
          </w:p>
          <w:p w14:paraId="648CB3DD" w14:textId="77777777" w:rsidR="00AF1E1E" w:rsidRPr="00C4570C" w:rsidRDefault="00AF1E1E" w:rsidP="00057833">
            <w:pPr>
              <w:tabs>
                <w:tab w:val="left" w:pos="180"/>
                <w:tab w:val="left" w:pos="720"/>
              </w:tabs>
              <w:spacing w:before="0"/>
              <w:rPr>
                <w:rFonts w:ascii="Times New Roman" w:hAnsi="Times New Roman"/>
              </w:rPr>
            </w:pPr>
          </w:p>
          <w:p w14:paraId="00585876" w14:textId="77777777" w:rsidR="00FE6ECD" w:rsidRPr="00C4570C" w:rsidRDefault="00FE6ECD" w:rsidP="00057833">
            <w:pPr>
              <w:spacing w:before="0"/>
              <w:rPr>
                <w:rFonts w:ascii="Times New Roman" w:hAnsi="Times New Roman"/>
              </w:rPr>
            </w:pPr>
          </w:p>
          <w:p w14:paraId="20AC88BC" w14:textId="77777777" w:rsidR="00FB234B" w:rsidRPr="00C4570C" w:rsidRDefault="00FB234B" w:rsidP="00057833">
            <w:pPr>
              <w:spacing w:before="0"/>
              <w:rPr>
                <w:rFonts w:ascii="Times New Roman" w:hAnsi="Times New Roman"/>
              </w:rPr>
            </w:pPr>
          </w:p>
          <w:p w14:paraId="02533AA9" w14:textId="77777777" w:rsidR="00096047" w:rsidRPr="00C4570C" w:rsidRDefault="00096047" w:rsidP="00057833">
            <w:pPr>
              <w:spacing w:before="0"/>
              <w:rPr>
                <w:rFonts w:ascii="Times New Roman" w:hAnsi="Times New Roman"/>
              </w:rPr>
            </w:pPr>
          </w:p>
          <w:p w14:paraId="3F8F9662" w14:textId="77777777" w:rsidR="00B440CD" w:rsidRPr="00C4570C" w:rsidRDefault="00B440CD" w:rsidP="00057833">
            <w:pPr>
              <w:spacing w:before="0"/>
              <w:rPr>
                <w:rFonts w:ascii="Times New Roman" w:hAnsi="Times New Roman"/>
              </w:rPr>
            </w:pPr>
          </w:p>
          <w:p w14:paraId="58464476" w14:textId="4085E6E6" w:rsidR="00FE6ECD" w:rsidRPr="00C4570C" w:rsidRDefault="00FB234B" w:rsidP="00057833">
            <w:pPr>
              <w:pStyle w:val="Heading3"/>
              <w:keepNext w:val="0"/>
              <w:pBdr>
                <w:top w:val="none" w:sz="0" w:space="0" w:color="auto"/>
                <w:left w:val="none" w:sz="0" w:space="0" w:color="auto"/>
              </w:pBdr>
              <w:spacing w:before="0" w:after="0"/>
              <w:ind w:left="360" w:firstLine="0"/>
              <w:rPr>
                <w:rFonts w:ascii="Times New Roman" w:hAnsi="Times New Roman" w:cs="Times New Roman"/>
                <w:b w:val="0"/>
                <w:sz w:val="24"/>
                <w:szCs w:val="24"/>
                <w:lang w:val="en-US"/>
              </w:rPr>
            </w:pPr>
            <w:bookmarkStart w:id="237" w:name="_Toc520127406"/>
            <w:r w:rsidRPr="00C4570C">
              <w:rPr>
                <w:rFonts w:ascii="Times New Roman" w:hAnsi="Times New Roman" w:cs="Times New Roman"/>
                <w:b w:val="0"/>
                <w:sz w:val="24"/>
                <w:szCs w:val="24"/>
                <w:lang w:val="en-US"/>
              </w:rPr>
              <w:t xml:space="preserve">7.2.9 </w:t>
            </w:r>
            <w:r w:rsidR="00FE6ECD" w:rsidRPr="00C4570C">
              <w:rPr>
                <w:rFonts w:ascii="Times New Roman" w:hAnsi="Times New Roman" w:cs="Times New Roman"/>
                <w:b w:val="0"/>
                <w:sz w:val="24"/>
                <w:szCs w:val="24"/>
              </w:rPr>
              <w:t xml:space="preserve">System </w:t>
            </w:r>
            <w:bookmarkEnd w:id="237"/>
            <w:r w:rsidRPr="00C4570C">
              <w:rPr>
                <w:rFonts w:ascii="Times New Roman" w:hAnsi="Times New Roman" w:cs="Times New Roman"/>
                <w:b w:val="0"/>
                <w:sz w:val="24"/>
                <w:szCs w:val="24"/>
                <w:lang w:val="en-US"/>
              </w:rPr>
              <w:t>Log</w:t>
            </w:r>
          </w:p>
          <w:p w14:paraId="6FF6D9AD" w14:textId="77777777" w:rsidR="00FB234B" w:rsidRPr="00C4570C" w:rsidRDefault="00FB234B" w:rsidP="00057833">
            <w:pPr>
              <w:tabs>
                <w:tab w:val="left" w:pos="180"/>
                <w:tab w:val="left" w:pos="720"/>
              </w:tabs>
              <w:spacing w:before="0"/>
              <w:ind w:firstLine="0"/>
              <w:rPr>
                <w:rFonts w:ascii="Times New Roman" w:hAnsi="Times New Roman"/>
              </w:rPr>
            </w:pPr>
          </w:p>
          <w:p w14:paraId="1ABD5968" w14:textId="44E0E4B4" w:rsidR="00FE6ECD" w:rsidRPr="00C4570C" w:rsidRDefault="00FE6ECD" w:rsidP="00057833">
            <w:pPr>
              <w:tabs>
                <w:tab w:val="left" w:pos="180"/>
                <w:tab w:val="left" w:pos="720"/>
              </w:tabs>
              <w:spacing w:before="0"/>
              <w:ind w:firstLine="0"/>
              <w:rPr>
                <w:rFonts w:ascii="Times New Roman" w:hAnsi="Times New Roman"/>
              </w:rPr>
            </w:pPr>
            <w:r w:rsidRPr="00C4570C">
              <w:rPr>
                <w:rFonts w:ascii="Times New Roman" w:hAnsi="Times New Roman"/>
              </w:rPr>
              <w:t>The built solution must ensure the traceability of the actions of each user (audit) as well as a version of the previous state of data that the user has changed as a result of its actions (system journal).</w:t>
            </w:r>
          </w:p>
          <w:p w14:paraId="65790781" w14:textId="77777777" w:rsidR="00AF1E1E" w:rsidRPr="00C4570C" w:rsidRDefault="00AF1E1E" w:rsidP="00057833">
            <w:pPr>
              <w:tabs>
                <w:tab w:val="left" w:pos="180"/>
                <w:tab w:val="left" w:pos="720"/>
              </w:tabs>
              <w:spacing w:before="0"/>
              <w:ind w:firstLine="0"/>
              <w:rPr>
                <w:rFonts w:ascii="Times New Roman" w:hAnsi="Times New Roman"/>
              </w:rPr>
            </w:pPr>
          </w:p>
          <w:p w14:paraId="24E551ED" w14:textId="77777777" w:rsidR="000043C3" w:rsidRPr="00C4570C" w:rsidRDefault="000043C3" w:rsidP="00057833">
            <w:pPr>
              <w:tabs>
                <w:tab w:val="left" w:pos="180"/>
                <w:tab w:val="left" w:pos="720"/>
              </w:tabs>
              <w:spacing w:before="0"/>
              <w:ind w:firstLine="0"/>
              <w:rPr>
                <w:rFonts w:ascii="Times New Roman" w:hAnsi="Times New Roman"/>
              </w:rPr>
            </w:pPr>
          </w:p>
          <w:p w14:paraId="6D1BBA47" w14:textId="187BEE7E" w:rsidR="00FE6ECD" w:rsidRPr="00C4570C" w:rsidRDefault="00FE6ECD" w:rsidP="00057833">
            <w:pPr>
              <w:tabs>
                <w:tab w:val="left" w:pos="180"/>
                <w:tab w:val="left" w:pos="720"/>
              </w:tabs>
              <w:spacing w:before="0"/>
              <w:ind w:firstLine="0"/>
              <w:rPr>
                <w:rFonts w:ascii="Times New Roman" w:hAnsi="Times New Roman"/>
              </w:rPr>
            </w:pPr>
            <w:r w:rsidRPr="00C4570C">
              <w:rPr>
                <w:rFonts w:ascii="Times New Roman" w:hAnsi="Times New Roman"/>
              </w:rPr>
              <w:lastRenderedPageBreak/>
              <w:t>The attributes to be saved on each record must include as a minimum the following data:</w:t>
            </w:r>
          </w:p>
          <w:p w14:paraId="5BC62B47" w14:textId="77777777" w:rsidR="00FE6ECD" w:rsidRPr="00C4570C" w:rsidRDefault="00FE6ECD" w:rsidP="009A61B0">
            <w:pPr>
              <w:pStyle w:val="ListParagraph"/>
              <w:numPr>
                <w:ilvl w:val="0"/>
                <w:numId w:val="19"/>
              </w:numPr>
              <w:tabs>
                <w:tab w:val="num" w:pos="0"/>
                <w:tab w:val="num" w:pos="360"/>
              </w:tabs>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date/time of the activity;</w:t>
            </w:r>
          </w:p>
          <w:p w14:paraId="5C773BCD" w14:textId="77777777" w:rsidR="00FE6ECD" w:rsidRPr="00C4570C" w:rsidRDefault="00FE6ECD" w:rsidP="009A61B0">
            <w:pPr>
              <w:pStyle w:val="ListParagraph"/>
              <w:numPr>
                <w:ilvl w:val="0"/>
                <w:numId w:val="19"/>
              </w:numPr>
              <w:tabs>
                <w:tab w:val="num" w:pos="0"/>
                <w:tab w:val="num" w:pos="360"/>
              </w:tabs>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module of the system in which the activity is being performed;</w:t>
            </w:r>
          </w:p>
          <w:p w14:paraId="653E0EB9" w14:textId="77777777" w:rsidR="00FE6ECD" w:rsidRPr="00C4570C" w:rsidRDefault="00FE6ECD" w:rsidP="009A61B0">
            <w:pPr>
              <w:pStyle w:val="ListParagraph"/>
              <w:numPr>
                <w:ilvl w:val="0"/>
                <w:numId w:val="19"/>
              </w:numPr>
              <w:tabs>
                <w:tab w:val="num" w:pos="0"/>
                <w:tab w:val="num" w:pos="360"/>
              </w:tabs>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activity;</w:t>
            </w:r>
          </w:p>
          <w:p w14:paraId="18C7B496" w14:textId="77777777" w:rsidR="00FE6ECD" w:rsidRPr="00C4570C" w:rsidRDefault="00FE6ECD" w:rsidP="009A61B0">
            <w:pPr>
              <w:pStyle w:val="ListParagraph"/>
              <w:numPr>
                <w:ilvl w:val="0"/>
                <w:numId w:val="19"/>
              </w:numPr>
              <w:tabs>
                <w:tab w:val="num" w:pos="0"/>
                <w:tab w:val="num" w:pos="360"/>
              </w:tabs>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object over which the activity is being performed;</w:t>
            </w:r>
          </w:p>
          <w:p w14:paraId="4067AF1E" w14:textId="77777777" w:rsidR="00FE6ECD" w:rsidRPr="00C4570C" w:rsidRDefault="00FE6ECD" w:rsidP="009A61B0">
            <w:pPr>
              <w:pStyle w:val="ListParagraph"/>
              <w:numPr>
                <w:ilvl w:val="0"/>
                <w:numId w:val="19"/>
              </w:numPr>
              <w:tabs>
                <w:tab w:val="num" w:pos="0"/>
                <w:tab w:val="num" w:pos="360"/>
              </w:tabs>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additional information;</w:t>
            </w:r>
          </w:p>
          <w:p w14:paraId="64B5D675" w14:textId="77777777" w:rsidR="00FE6ECD" w:rsidRPr="00C4570C" w:rsidRDefault="00FE6ECD" w:rsidP="009A61B0">
            <w:pPr>
              <w:pStyle w:val="ListParagraph"/>
              <w:numPr>
                <w:ilvl w:val="0"/>
                <w:numId w:val="19"/>
              </w:numPr>
              <w:tabs>
                <w:tab w:val="num" w:pos="0"/>
                <w:tab w:val="num" w:pos="360"/>
              </w:tabs>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IP address and browser of the user.</w:t>
            </w:r>
          </w:p>
          <w:p w14:paraId="2EF12810" w14:textId="037CE05A" w:rsidR="00FE6ECD" w:rsidRPr="00C4570C" w:rsidRDefault="00FE6ECD" w:rsidP="00057833">
            <w:pPr>
              <w:tabs>
                <w:tab w:val="left" w:pos="180"/>
                <w:tab w:val="left" w:pos="720"/>
              </w:tabs>
              <w:spacing w:before="0"/>
              <w:ind w:firstLine="0"/>
              <w:rPr>
                <w:rFonts w:ascii="Times New Roman" w:hAnsi="Times New Roman"/>
              </w:rPr>
            </w:pPr>
            <w:r w:rsidRPr="00C4570C">
              <w:rPr>
                <w:rFonts w:ascii="Times New Roman" w:hAnsi="Times New Roman"/>
              </w:rPr>
              <w:t>The size of the user action log increases during each system's operation, which requires its different treatment from a database organization point of view:</w:t>
            </w:r>
          </w:p>
          <w:p w14:paraId="0C84BECD" w14:textId="77777777" w:rsidR="000043C3" w:rsidRPr="00C4570C" w:rsidRDefault="000043C3" w:rsidP="00057833">
            <w:pPr>
              <w:tabs>
                <w:tab w:val="left" w:pos="180"/>
                <w:tab w:val="left" w:pos="720"/>
              </w:tabs>
              <w:spacing w:before="0"/>
              <w:ind w:firstLine="0"/>
              <w:rPr>
                <w:rFonts w:ascii="Times New Roman" w:hAnsi="Times New Roman"/>
              </w:rPr>
            </w:pPr>
          </w:p>
          <w:p w14:paraId="5B987FCF" w14:textId="77777777" w:rsidR="000043C3" w:rsidRPr="00C4570C" w:rsidRDefault="000043C3" w:rsidP="00057833">
            <w:pPr>
              <w:tabs>
                <w:tab w:val="left" w:pos="180"/>
                <w:tab w:val="left" w:pos="720"/>
              </w:tabs>
              <w:spacing w:before="0"/>
              <w:ind w:firstLine="0"/>
              <w:rPr>
                <w:rFonts w:ascii="Times New Roman" w:hAnsi="Times New Roman"/>
              </w:rPr>
            </w:pPr>
          </w:p>
          <w:p w14:paraId="749AB451" w14:textId="77777777" w:rsidR="00FE6ECD" w:rsidRPr="00C4570C" w:rsidRDefault="00FE6ECD" w:rsidP="009A61B0">
            <w:pPr>
              <w:pStyle w:val="ListParagraph"/>
              <w:numPr>
                <w:ilvl w:val="0"/>
                <w:numId w:val="19"/>
              </w:numPr>
              <w:tabs>
                <w:tab w:val="num" w:pos="0"/>
                <w:tab w:val="num" w:pos="360"/>
              </w:tabs>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during system operation, the user journal should be recorded in a specialized component that supports the very quick addition of records; this approach is necessary in order not to delay the work of the System unnecessarily;</w:t>
            </w:r>
          </w:p>
          <w:p w14:paraId="108C5F04" w14:textId="77777777" w:rsidR="000A4BA7" w:rsidRPr="00C4570C" w:rsidRDefault="000A4BA7" w:rsidP="000A4BA7">
            <w:pPr>
              <w:pStyle w:val="ListParagraph"/>
              <w:spacing w:after="0" w:line="240" w:lineRule="auto"/>
              <w:jc w:val="both"/>
              <w:rPr>
                <w:rFonts w:ascii="Times New Roman" w:hAnsi="Times New Roman"/>
                <w:sz w:val="24"/>
                <w:szCs w:val="24"/>
                <w:lang w:val="en-GB"/>
              </w:rPr>
            </w:pPr>
          </w:p>
          <w:p w14:paraId="6E0484B4" w14:textId="77777777" w:rsidR="00FE6ECD" w:rsidRPr="00C4570C" w:rsidRDefault="00FE6ECD" w:rsidP="009A61B0">
            <w:pPr>
              <w:pStyle w:val="ListParagraph"/>
              <w:numPr>
                <w:ilvl w:val="0"/>
                <w:numId w:val="19"/>
              </w:numPr>
              <w:tabs>
                <w:tab w:val="num" w:pos="0"/>
                <w:tab w:val="num" w:pos="360"/>
              </w:tabs>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a special background task should accumulate the recorded data and organize it into a separate dedicated database, separate from the system's working database;</w:t>
            </w:r>
          </w:p>
          <w:p w14:paraId="2D447F0B" w14:textId="77777777" w:rsidR="00AF1E1E" w:rsidRPr="00C4570C" w:rsidRDefault="00AF1E1E" w:rsidP="00057833">
            <w:pPr>
              <w:pStyle w:val="ListParagraph"/>
              <w:tabs>
                <w:tab w:val="num" w:pos="360"/>
              </w:tabs>
              <w:spacing w:after="0" w:line="240" w:lineRule="auto"/>
              <w:jc w:val="both"/>
              <w:rPr>
                <w:rFonts w:ascii="Times New Roman" w:hAnsi="Times New Roman"/>
                <w:szCs w:val="24"/>
                <w:lang w:val="en-GB"/>
              </w:rPr>
            </w:pPr>
          </w:p>
          <w:p w14:paraId="3E63E234" w14:textId="77777777" w:rsidR="00FE6ECD" w:rsidRPr="00C4570C" w:rsidRDefault="00FE6ECD" w:rsidP="009A61B0">
            <w:pPr>
              <w:pStyle w:val="ListParagraph"/>
              <w:numPr>
                <w:ilvl w:val="0"/>
                <w:numId w:val="19"/>
              </w:numPr>
              <w:tabs>
                <w:tab w:val="num" w:pos="0"/>
                <w:tab w:val="num" w:pos="360"/>
              </w:tabs>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data in the specialized database must be archived and cleared, with the specialized database being accessible for up to 2 months back; if necessary, information about a previous period, the system administrator must first restore the archive data;</w:t>
            </w:r>
          </w:p>
          <w:p w14:paraId="18E9C5A0" w14:textId="77777777" w:rsidR="00FE6ECD" w:rsidRPr="00C4570C" w:rsidRDefault="00FE6ECD" w:rsidP="00057833">
            <w:pPr>
              <w:pStyle w:val="ListParagraph"/>
              <w:tabs>
                <w:tab w:val="num" w:pos="360"/>
              </w:tabs>
              <w:spacing w:after="0" w:line="240" w:lineRule="auto"/>
              <w:jc w:val="both"/>
              <w:rPr>
                <w:rFonts w:ascii="Times New Roman" w:hAnsi="Times New Roman"/>
                <w:sz w:val="24"/>
                <w:szCs w:val="24"/>
                <w:lang w:val="en-GB"/>
              </w:rPr>
            </w:pPr>
          </w:p>
          <w:p w14:paraId="5B4F51B5" w14:textId="77777777" w:rsidR="00FE6ECD" w:rsidRPr="00C4570C" w:rsidRDefault="00FE6ECD" w:rsidP="00057833">
            <w:pPr>
              <w:pStyle w:val="ListParagraph"/>
              <w:tabs>
                <w:tab w:val="num" w:pos="360"/>
              </w:tabs>
              <w:spacing w:after="0" w:line="240" w:lineRule="auto"/>
              <w:jc w:val="both"/>
              <w:rPr>
                <w:rFonts w:ascii="Times New Roman" w:hAnsi="Times New Roman"/>
                <w:sz w:val="24"/>
                <w:szCs w:val="24"/>
                <w:lang w:val="en-GB"/>
              </w:rPr>
            </w:pPr>
          </w:p>
          <w:p w14:paraId="0CFE6AA4" w14:textId="6BF7EB15" w:rsidR="00FE6ECD" w:rsidRPr="00C4570C" w:rsidRDefault="00FE6ECD" w:rsidP="009A61B0">
            <w:pPr>
              <w:pStyle w:val="ListParagraph"/>
              <w:numPr>
                <w:ilvl w:val="0"/>
                <w:numId w:val="19"/>
              </w:numPr>
              <w:tabs>
                <w:tab w:val="num" w:pos="0"/>
                <w:tab w:val="num" w:pos="360"/>
              </w:tabs>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 xml:space="preserve">access to the system log shall be provided to the law enforcement officers through user or </w:t>
            </w:r>
            <w:r w:rsidR="00CE0C28" w:rsidRPr="00C4570C">
              <w:rPr>
                <w:rFonts w:ascii="Times New Roman" w:hAnsi="Times New Roman"/>
                <w:sz w:val="24"/>
                <w:szCs w:val="24"/>
                <w:lang w:val="en-GB"/>
              </w:rPr>
              <w:t>programme</w:t>
            </w:r>
            <w:r w:rsidRPr="00C4570C">
              <w:rPr>
                <w:rFonts w:ascii="Times New Roman" w:hAnsi="Times New Roman"/>
                <w:sz w:val="24"/>
                <w:szCs w:val="24"/>
                <w:lang w:val="en-GB"/>
              </w:rPr>
              <w:t xml:space="preserve"> interface; the access shall require electronic identification.</w:t>
            </w:r>
          </w:p>
          <w:p w14:paraId="42B20724" w14:textId="77777777" w:rsidR="00AF1E1E" w:rsidRPr="00C4570C" w:rsidRDefault="00AF1E1E" w:rsidP="00057833">
            <w:pPr>
              <w:pStyle w:val="ListParagraph"/>
              <w:tabs>
                <w:tab w:val="num" w:pos="360"/>
              </w:tabs>
              <w:spacing w:after="0" w:line="240" w:lineRule="auto"/>
              <w:jc w:val="both"/>
              <w:rPr>
                <w:rFonts w:ascii="Times New Roman" w:hAnsi="Times New Roman"/>
                <w:sz w:val="24"/>
                <w:szCs w:val="24"/>
                <w:lang w:val="en-GB"/>
              </w:rPr>
            </w:pPr>
          </w:p>
          <w:p w14:paraId="42C8D29C" w14:textId="77777777" w:rsidR="00AF1E1E" w:rsidRPr="00C4570C" w:rsidRDefault="00AF1E1E" w:rsidP="00057833">
            <w:pPr>
              <w:pStyle w:val="ListParagraph"/>
              <w:tabs>
                <w:tab w:val="num" w:pos="360"/>
              </w:tabs>
              <w:spacing w:after="0" w:line="240" w:lineRule="auto"/>
              <w:jc w:val="both"/>
              <w:rPr>
                <w:rFonts w:ascii="Times New Roman" w:hAnsi="Times New Roman"/>
                <w:sz w:val="24"/>
                <w:szCs w:val="24"/>
                <w:lang w:val="en-GB"/>
              </w:rPr>
            </w:pPr>
          </w:p>
          <w:p w14:paraId="174DDFE9" w14:textId="061B334B" w:rsidR="00FE6ECD" w:rsidRPr="00C4570C" w:rsidRDefault="001707F0" w:rsidP="00057833">
            <w:pPr>
              <w:pStyle w:val="Heading3"/>
              <w:keepNext w:val="0"/>
              <w:pBdr>
                <w:top w:val="none" w:sz="0" w:space="0" w:color="auto"/>
                <w:left w:val="none" w:sz="0" w:space="0" w:color="auto"/>
              </w:pBdr>
              <w:spacing w:before="0" w:after="0"/>
              <w:ind w:left="360" w:firstLine="0"/>
              <w:jc w:val="both"/>
              <w:rPr>
                <w:rFonts w:ascii="Times New Roman" w:hAnsi="Times New Roman" w:cs="Times New Roman"/>
                <w:b w:val="0"/>
                <w:sz w:val="24"/>
                <w:szCs w:val="24"/>
              </w:rPr>
            </w:pPr>
            <w:bookmarkStart w:id="238" w:name="_Toc520127407"/>
            <w:r w:rsidRPr="00C4570C">
              <w:rPr>
                <w:rFonts w:ascii="Times New Roman" w:hAnsi="Times New Roman" w:cs="Times New Roman"/>
                <w:b w:val="0"/>
                <w:sz w:val="24"/>
                <w:szCs w:val="24"/>
                <w:lang w:val="en-US"/>
              </w:rPr>
              <w:t xml:space="preserve">7.2.10 </w:t>
            </w:r>
            <w:r w:rsidR="00FE6ECD" w:rsidRPr="00C4570C">
              <w:rPr>
                <w:rFonts w:ascii="Times New Roman" w:hAnsi="Times New Roman" w:cs="Times New Roman"/>
                <w:b w:val="0"/>
                <w:sz w:val="24"/>
                <w:szCs w:val="24"/>
              </w:rPr>
              <w:t>Design of the databases and interaction with them</w:t>
            </w:r>
            <w:bookmarkEnd w:id="238"/>
          </w:p>
          <w:p w14:paraId="2B6009C2" w14:textId="77777777" w:rsidR="001707F0" w:rsidRPr="00C4570C" w:rsidRDefault="001707F0" w:rsidP="00057833">
            <w:pPr>
              <w:spacing w:before="0"/>
              <w:ind w:firstLine="0"/>
              <w:rPr>
                <w:rFonts w:ascii="Times New Roman" w:hAnsi="Times New Roman"/>
                <w:sz w:val="32"/>
                <w:szCs w:val="32"/>
              </w:rPr>
            </w:pPr>
          </w:p>
          <w:p w14:paraId="2193A851" w14:textId="77777777" w:rsidR="00FE6ECD" w:rsidRPr="00C4570C" w:rsidRDefault="00FE6ECD" w:rsidP="00057833">
            <w:pPr>
              <w:spacing w:before="0"/>
              <w:ind w:firstLine="0"/>
              <w:rPr>
                <w:rFonts w:ascii="Times New Roman" w:hAnsi="Times New Roman"/>
              </w:rPr>
            </w:pPr>
            <w:r w:rsidRPr="00C4570C">
              <w:rPr>
                <w:rFonts w:ascii="Times New Roman" w:hAnsi="Times New Roman"/>
              </w:rPr>
              <w:t>When using a database (relational or non-relational (NoSQL), good practices for design and interconnection with the database should be followed, including:</w:t>
            </w:r>
          </w:p>
          <w:p w14:paraId="046C1107" w14:textId="77777777" w:rsidR="000043C3" w:rsidRPr="00C4570C" w:rsidRDefault="000043C3" w:rsidP="00057833">
            <w:pPr>
              <w:spacing w:before="0"/>
              <w:ind w:firstLine="0"/>
              <w:rPr>
                <w:rFonts w:ascii="Times New Roman" w:hAnsi="Times New Roman"/>
                <w:sz w:val="14"/>
                <w:szCs w:val="14"/>
              </w:rPr>
            </w:pPr>
          </w:p>
          <w:p w14:paraId="38ACE785" w14:textId="77777777" w:rsidR="00FE6ECD" w:rsidRPr="00C4570C" w:rsidRDefault="00FE6ECD" w:rsidP="009A61B0">
            <w:pPr>
              <w:pStyle w:val="ListParagraph"/>
              <w:numPr>
                <w:ilvl w:val="0"/>
                <w:numId w:val="19"/>
              </w:numPr>
              <w:tabs>
                <w:tab w:val="num" w:pos="0"/>
                <w:tab w:val="num" w:pos="360"/>
              </w:tabs>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 xml:space="preserve">the design of the database schema (if any) must have a maximum level of normalization unless this would seriously damage </w:t>
            </w:r>
            <w:r w:rsidRPr="00C4570C">
              <w:rPr>
                <w:rFonts w:ascii="Times New Roman" w:hAnsi="Times New Roman"/>
                <w:sz w:val="24"/>
                <w:szCs w:val="24"/>
                <w:lang w:val="en-GB"/>
              </w:rPr>
              <w:lastRenderedPageBreak/>
              <w:t>productivity;</w:t>
            </w:r>
          </w:p>
          <w:p w14:paraId="07BDBE5A" w14:textId="77777777" w:rsidR="000043C3" w:rsidRPr="00C4570C" w:rsidRDefault="000043C3" w:rsidP="00057833">
            <w:pPr>
              <w:pStyle w:val="ListParagraph"/>
              <w:spacing w:after="0" w:line="240" w:lineRule="auto"/>
              <w:jc w:val="both"/>
              <w:rPr>
                <w:rFonts w:ascii="Times New Roman" w:hAnsi="Times New Roman"/>
                <w:sz w:val="24"/>
                <w:szCs w:val="24"/>
                <w:lang w:val="en-GB"/>
              </w:rPr>
            </w:pPr>
          </w:p>
          <w:p w14:paraId="5C3AA6B7" w14:textId="77777777" w:rsidR="00FE6ECD" w:rsidRPr="00C4570C" w:rsidRDefault="00FE6ECD" w:rsidP="009A61B0">
            <w:pPr>
              <w:pStyle w:val="ListParagraph"/>
              <w:numPr>
                <w:ilvl w:val="0"/>
                <w:numId w:val="19"/>
              </w:numPr>
              <w:tabs>
                <w:tab w:val="num" w:pos="0"/>
                <w:tab w:val="num" w:pos="360"/>
              </w:tabs>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the database must be able to operate in a cluster; in certain cases the so-called sharding;</w:t>
            </w:r>
          </w:p>
          <w:p w14:paraId="0E434C26" w14:textId="77777777" w:rsidR="006B7F24" w:rsidRPr="00C4570C" w:rsidRDefault="006B7F24" w:rsidP="006B7F24">
            <w:pPr>
              <w:pStyle w:val="ListParagraph"/>
              <w:rPr>
                <w:rFonts w:ascii="Times New Roman" w:hAnsi="Times New Roman"/>
                <w:sz w:val="24"/>
                <w:szCs w:val="24"/>
                <w:lang w:val="en-GB"/>
              </w:rPr>
            </w:pPr>
          </w:p>
          <w:p w14:paraId="511AACAC" w14:textId="77777777" w:rsidR="00FE6ECD" w:rsidRPr="00C4570C" w:rsidRDefault="00FE6ECD" w:rsidP="009A61B0">
            <w:pPr>
              <w:pStyle w:val="ListParagraph"/>
              <w:numPr>
                <w:ilvl w:val="0"/>
                <w:numId w:val="19"/>
              </w:numPr>
              <w:tabs>
                <w:tab w:val="num" w:pos="0"/>
                <w:tab w:val="num" w:pos="360"/>
              </w:tabs>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the names of tables and columns must follow a unified convention;</w:t>
            </w:r>
          </w:p>
          <w:p w14:paraId="075F156F" w14:textId="77777777" w:rsidR="00FE6ECD" w:rsidRPr="00C4570C" w:rsidRDefault="00FE6ECD" w:rsidP="009A61B0">
            <w:pPr>
              <w:pStyle w:val="ListParagraph"/>
              <w:numPr>
                <w:ilvl w:val="0"/>
                <w:numId w:val="19"/>
              </w:numPr>
              <w:tabs>
                <w:tab w:val="num" w:pos="0"/>
                <w:tab w:val="num" w:pos="360"/>
              </w:tabs>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indices need to be created on certain columns to optimize the most commonly used queries; the creation of an index must be motivated and supported by measurements;</w:t>
            </w:r>
          </w:p>
          <w:p w14:paraId="1E632D6C" w14:textId="77777777" w:rsidR="001707F0" w:rsidRPr="00C4570C" w:rsidRDefault="001707F0" w:rsidP="00057833">
            <w:pPr>
              <w:spacing w:before="0"/>
              <w:ind w:left="360" w:firstLine="0"/>
              <w:rPr>
                <w:rFonts w:ascii="Times New Roman" w:hAnsi="Times New Roman"/>
                <w:sz w:val="12"/>
                <w:szCs w:val="20"/>
                <w:lang w:val="en-GB"/>
              </w:rPr>
            </w:pPr>
          </w:p>
          <w:p w14:paraId="65C5F9B8" w14:textId="77777777" w:rsidR="00FE6ECD" w:rsidRPr="00C4570C" w:rsidRDefault="00FE6ECD" w:rsidP="009A61B0">
            <w:pPr>
              <w:pStyle w:val="ListParagraph"/>
              <w:numPr>
                <w:ilvl w:val="0"/>
                <w:numId w:val="19"/>
              </w:numPr>
              <w:tabs>
                <w:tab w:val="num" w:pos="0"/>
                <w:tab w:val="num" w:pos="360"/>
              </w:tabs>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the connection between tables shall be defined via foreign key;</w:t>
            </w:r>
          </w:p>
          <w:p w14:paraId="64496560" w14:textId="77777777" w:rsidR="006B7F24" w:rsidRPr="00C4570C" w:rsidRDefault="006B7F24" w:rsidP="006B7F24">
            <w:pPr>
              <w:pStyle w:val="ListParagraph"/>
              <w:rPr>
                <w:rFonts w:ascii="Times New Roman" w:hAnsi="Times New Roman"/>
                <w:sz w:val="8"/>
                <w:szCs w:val="24"/>
                <w:lang w:val="en-GB"/>
              </w:rPr>
            </w:pPr>
          </w:p>
          <w:p w14:paraId="770A0319" w14:textId="21026331" w:rsidR="00FE6ECD" w:rsidRPr="00C4570C" w:rsidRDefault="001707F0" w:rsidP="009A61B0">
            <w:pPr>
              <w:pStyle w:val="ListParagraph"/>
              <w:numPr>
                <w:ilvl w:val="0"/>
                <w:numId w:val="19"/>
              </w:numPr>
              <w:tabs>
                <w:tab w:val="num" w:pos="0"/>
                <w:tab w:val="num" w:pos="360"/>
              </w:tabs>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p</w:t>
            </w:r>
            <w:r w:rsidR="00FE6ECD" w:rsidRPr="00C4570C">
              <w:rPr>
                <w:rFonts w:ascii="Times New Roman" w:hAnsi="Times New Roman"/>
                <w:sz w:val="24"/>
                <w:szCs w:val="24"/>
                <w:lang w:val="en-GB"/>
              </w:rPr>
              <w:t>eriodic queries should be analyzed, including through EXPLAIN (in SQL databases), and steps to be taken to optimize slower ones;</w:t>
            </w:r>
          </w:p>
          <w:p w14:paraId="44DAC4D8" w14:textId="77777777" w:rsidR="00AF1E1E" w:rsidRPr="00C4570C" w:rsidRDefault="00AF1E1E" w:rsidP="00057833">
            <w:pPr>
              <w:pStyle w:val="ListParagraph"/>
              <w:tabs>
                <w:tab w:val="num" w:pos="360"/>
              </w:tabs>
              <w:spacing w:after="0" w:line="240" w:lineRule="auto"/>
              <w:jc w:val="both"/>
              <w:rPr>
                <w:rFonts w:ascii="Times New Roman" w:hAnsi="Times New Roman"/>
                <w:sz w:val="20"/>
                <w:szCs w:val="20"/>
                <w:lang w:val="en-GB"/>
              </w:rPr>
            </w:pPr>
          </w:p>
          <w:p w14:paraId="46F02439" w14:textId="77777777" w:rsidR="006B7F24" w:rsidRPr="00C4570C" w:rsidRDefault="006B7F24" w:rsidP="00057833">
            <w:pPr>
              <w:pStyle w:val="ListParagraph"/>
              <w:tabs>
                <w:tab w:val="num" w:pos="360"/>
              </w:tabs>
              <w:spacing w:after="0" w:line="240" w:lineRule="auto"/>
              <w:jc w:val="both"/>
              <w:rPr>
                <w:rFonts w:ascii="Times New Roman" w:hAnsi="Times New Roman"/>
                <w:sz w:val="20"/>
                <w:szCs w:val="20"/>
                <w:lang w:val="en-GB"/>
              </w:rPr>
            </w:pPr>
          </w:p>
          <w:p w14:paraId="5625CE91" w14:textId="77777777" w:rsidR="00FE6ECD" w:rsidRPr="00C4570C" w:rsidRDefault="00FE6ECD" w:rsidP="009A61B0">
            <w:pPr>
              <w:pStyle w:val="ListParagraph"/>
              <w:numPr>
                <w:ilvl w:val="0"/>
                <w:numId w:val="19"/>
              </w:numPr>
              <w:tabs>
                <w:tab w:val="num" w:pos="0"/>
                <w:tab w:val="num" w:pos="360"/>
              </w:tabs>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transactions must be used and the level of isolation must be justified in the documentation submitted;</w:t>
            </w:r>
          </w:p>
          <w:p w14:paraId="7CE6C00B" w14:textId="77777777" w:rsidR="00AF1E1E" w:rsidRPr="00C4570C" w:rsidRDefault="00AF1E1E" w:rsidP="00057833">
            <w:pPr>
              <w:pStyle w:val="ListParagraph"/>
              <w:spacing w:after="0" w:line="240" w:lineRule="auto"/>
              <w:rPr>
                <w:rFonts w:ascii="Times New Roman" w:hAnsi="Times New Roman"/>
                <w:sz w:val="24"/>
                <w:szCs w:val="24"/>
                <w:lang w:val="en-GB"/>
              </w:rPr>
            </w:pPr>
          </w:p>
          <w:p w14:paraId="03726D84" w14:textId="77777777" w:rsidR="00FE6ECD" w:rsidRPr="00C4570C" w:rsidRDefault="00FE6ECD" w:rsidP="009A61B0">
            <w:pPr>
              <w:pStyle w:val="ListParagraph"/>
              <w:numPr>
                <w:ilvl w:val="0"/>
                <w:numId w:val="19"/>
              </w:numPr>
              <w:tabs>
                <w:tab w:val="num" w:pos="0"/>
                <w:tab w:val="num" w:pos="360"/>
              </w:tabs>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batch transactions should avoid long-standing transactions;</w:t>
            </w:r>
          </w:p>
          <w:p w14:paraId="2B64B448" w14:textId="77777777" w:rsidR="00AF1E1E" w:rsidRPr="00C4570C" w:rsidRDefault="00AF1E1E" w:rsidP="00057833">
            <w:pPr>
              <w:pStyle w:val="ListParagraph"/>
              <w:spacing w:after="0" w:line="240" w:lineRule="auto"/>
              <w:rPr>
                <w:rFonts w:ascii="Times New Roman" w:hAnsi="Times New Roman"/>
                <w:sz w:val="16"/>
                <w:szCs w:val="16"/>
                <w:lang w:val="en-GB"/>
              </w:rPr>
            </w:pPr>
          </w:p>
          <w:p w14:paraId="57E01673" w14:textId="77777777" w:rsidR="00FE6ECD" w:rsidRPr="00C4570C" w:rsidRDefault="00FE6ECD" w:rsidP="009A61B0">
            <w:pPr>
              <w:pStyle w:val="ListParagraph"/>
              <w:numPr>
                <w:ilvl w:val="0"/>
                <w:numId w:val="19"/>
              </w:numPr>
              <w:tabs>
                <w:tab w:val="num" w:pos="0"/>
                <w:tab w:val="num" w:pos="360"/>
              </w:tabs>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queries must be limited to the number of records they return;</w:t>
            </w:r>
          </w:p>
          <w:p w14:paraId="6B638853" w14:textId="77777777" w:rsidR="00BA4880" w:rsidRPr="00C4570C" w:rsidRDefault="00BA4880" w:rsidP="00BA4880">
            <w:pPr>
              <w:pStyle w:val="ListParagraph"/>
              <w:rPr>
                <w:rFonts w:ascii="Times New Roman" w:hAnsi="Times New Roman"/>
                <w:sz w:val="14"/>
                <w:szCs w:val="24"/>
                <w:lang w:val="en-GB"/>
              </w:rPr>
            </w:pPr>
          </w:p>
          <w:p w14:paraId="4ACA2E24" w14:textId="77777777" w:rsidR="00FE6ECD" w:rsidRPr="00C4570C" w:rsidRDefault="00FE6ECD" w:rsidP="009A61B0">
            <w:pPr>
              <w:pStyle w:val="ListParagraph"/>
              <w:numPr>
                <w:ilvl w:val="0"/>
                <w:numId w:val="19"/>
              </w:numPr>
              <w:tabs>
                <w:tab w:val="num" w:pos="0"/>
                <w:tab w:val="num" w:pos="360"/>
              </w:tabs>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when using an ORM or another layer of abstraction between the application and the database, the number of redundant queries (the so-called n + 1 selects problem) must be minimized;</w:t>
            </w:r>
          </w:p>
          <w:p w14:paraId="4958F84A" w14:textId="77777777" w:rsidR="00FE6ECD" w:rsidRPr="00C4570C" w:rsidRDefault="00FE6ECD" w:rsidP="009A61B0">
            <w:pPr>
              <w:pStyle w:val="ListParagraph"/>
              <w:numPr>
                <w:ilvl w:val="0"/>
                <w:numId w:val="19"/>
              </w:numPr>
              <w:tabs>
                <w:tab w:val="num" w:pos="0"/>
                <w:tab w:val="num" w:pos="360"/>
              </w:tabs>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When using an unrelated database, faster and more compact communication protocols should be used if available.</w:t>
            </w:r>
          </w:p>
          <w:p w14:paraId="753A0738" w14:textId="77777777" w:rsidR="00FE6ECD" w:rsidRPr="00C4570C" w:rsidRDefault="00FE6ECD" w:rsidP="00057833">
            <w:pPr>
              <w:tabs>
                <w:tab w:val="left" w:pos="180"/>
                <w:tab w:val="left" w:pos="720"/>
              </w:tabs>
              <w:spacing w:before="0"/>
              <w:rPr>
                <w:rFonts w:ascii="Times New Roman" w:hAnsi="Times New Roman"/>
              </w:rPr>
            </w:pPr>
          </w:p>
          <w:p w14:paraId="750EEF65" w14:textId="77777777" w:rsidR="001707F0" w:rsidRPr="00C4570C" w:rsidRDefault="001707F0" w:rsidP="00057833">
            <w:pPr>
              <w:tabs>
                <w:tab w:val="left" w:pos="180"/>
                <w:tab w:val="left" w:pos="720"/>
              </w:tabs>
              <w:spacing w:before="0"/>
              <w:rPr>
                <w:rFonts w:ascii="Times New Roman" w:hAnsi="Times New Roman"/>
              </w:rPr>
            </w:pPr>
          </w:p>
          <w:p w14:paraId="302ACEA8" w14:textId="77777777" w:rsidR="00B35C42" w:rsidRPr="00C4570C" w:rsidRDefault="00B35C42" w:rsidP="00057833">
            <w:pPr>
              <w:tabs>
                <w:tab w:val="left" w:pos="180"/>
                <w:tab w:val="left" w:pos="720"/>
              </w:tabs>
              <w:spacing w:before="0"/>
              <w:rPr>
                <w:rFonts w:ascii="Times New Roman" w:hAnsi="Times New Roman"/>
              </w:rPr>
            </w:pPr>
          </w:p>
          <w:p w14:paraId="4DFE1E6A" w14:textId="77777777" w:rsidR="00096047" w:rsidRPr="00C4570C" w:rsidRDefault="00096047" w:rsidP="00057833">
            <w:pPr>
              <w:tabs>
                <w:tab w:val="left" w:pos="180"/>
                <w:tab w:val="left" w:pos="720"/>
              </w:tabs>
              <w:spacing w:before="0"/>
              <w:rPr>
                <w:rFonts w:ascii="Times New Roman" w:hAnsi="Times New Roman"/>
              </w:rPr>
            </w:pPr>
          </w:p>
          <w:p w14:paraId="10F8C8EF" w14:textId="6291E486" w:rsidR="00F129D7" w:rsidRPr="00C4570C" w:rsidRDefault="001707F0" w:rsidP="00057833">
            <w:pPr>
              <w:pStyle w:val="Heading1"/>
              <w:keepLines/>
              <w:pBdr>
                <w:top w:val="none" w:sz="0" w:space="0" w:color="auto"/>
                <w:left w:val="none" w:sz="0" w:space="0" w:color="auto"/>
              </w:pBdr>
              <w:shd w:val="clear" w:color="auto" w:fill="auto"/>
              <w:spacing w:before="0" w:after="0"/>
              <w:ind w:left="117"/>
              <w:jc w:val="both"/>
              <w:rPr>
                <w:rFonts w:ascii="Times New Roman" w:hAnsi="Times New Roman" w:cs="Times New Roman"/>
                <w:b w:val="0"/>
                <w:sz w:val="24"/>
                <w:szCs w:val="24"/>
              </w:rPr>
            </w:pPr>
            <w:bookmarkStart w:id="239" w:name="_Toc520127408"/>
            <w:r w:rsidRPr="00C4570C">
              <w:rPr>
                <w:rFonts w:ascii="Times New Roman" w:hAnsi="Times New Roman" w:cs="Times New Roman"/>
                <w:sz w:val="24"/>
                <w:szCs w:val="24"/>
                <w:lang w:val="en-US"/>
              </w:rPr>
              <w:t>8.</w:t>
            </w:r>
            <w:r w:rsidRPr="00C4570C">
              <w:rPr>
                <w:rFonts w:ascii="Times New Roman" w:hAnsi="Times New Roman" w:cs="Times New Roman"/>
                <w:b w:val="0"/>
                <w:sz w:val="24"/>
                <w:szCs w:val="24"/>
                <w:lang w:val="en-US"/>
              </w:rPr>
              <w:t xml:space="preserve"> </w:t>
            </w:r>
            <w:r w:rsidR="00F129D7" w:rsidRPr="00C4570C">
              <w:rPr>
                <w:rFonts w:ascii="Times New Roman" w:hAnsi="Times New Roman" w:cs="Times New Roman"/>
                <w:b w:val="0"/>
                <w:sz w:val="24"/>
                <w:szCs w:val="24"/>
              </w:rPr>
              <w:t>REQUIREMENTS FOR THE IMPLEMENTATION OF ACTIVITIES</w:t>
            </w:r>
            <w:bookmarkEnd w:id="239"/>
          </w:p>
          <w:p w14:paraId="334121D0" w14:textId="77777777" w:rsidR="00F129D7" w:rsidRPr="00C4570C" w:rsidRDefault="00F129D7" w:rsidP="00057833">
            <w:pPr>
              <w:spacing w:before="0"/>
              <w:rPr>
                <w:rFonts w:ascii="Times New Roman" w:hAnsi="Times New Roman"/>
              </w:rPr>
            </w:pPr>
          </w:p>
          <w:p w14:paraId="5902E509" w14:textId="77777777" w:rsidR="001707F0" w:rsidRPr="00C4570C" w:rsidRDefault="001707F0" w:rsidP="00057833">
            <w:pPr>
              <w:spacing w:before="0"/>
              <w:rPr>
                <w:rFonts w:ascii="Times New Roman" w:hAnsi="Times New Roman"/>
                <w:sz w:val="16"/>
                <w:szCs w:val="16"/>
              </w:rPr>
            </w:pPr>
          </w:p>
          <w:p w14:paraId="64BAE9C0" w14:textId="73A40B44" w:rsidR="00F129D7" w:rsidRPr="00C4570C" w:rsidRDefault="00F129D7" w:rsidP="00824361">
            <w:pPr>
              <w:pStyle w:val="Heading2"/>
              <w:keepLines/>
              <w:numPr>
                <w:ilvl w:val="0"/>
                <w:numId w:val="42"/>
              </w:numPr>
              <w:pBdr>
                <w:top w:val="none" w:sz="0" w:space="0" w:color="auto"/>
                <w:left w:val="none" w:sz="0" w:space="0" w:color="auto"/>
              </w:pBdr>
              <w:spacing w:before="0" w:after="0"/>
              <w:ind w:left="401" w:firstLine="0"/>
              <w:jc w:val="both"/>
              <w:rPr>
                <w:rFonts w:ascii="Times New Roman" w:hAnsi="Times New Roman" w:cs="Times New Roman"/>
                <w:b w:val="0"/>
                <w:i/>
                <w:sz w:val="24"/>
                <w:szCs w:val="24"/>
              </w:rPr>
            </w:pPr>
            <w:bookmarkStart w:id="240" w:name="_Toc520127409"/>
            <w:r w:rsidRPr="00C4570C">
              <w:rPr>
                <w:rFonts w:ascii="Times New Roman" w:hAnsi="Times New Roman" w:cs="Times New Roman"/>
                <w:b w:val="0"/>
                <w:sz w:val="24"/>
                <w:szCs w:val="24"/>
              </w:rPr>
              <w:t>Activity 1</w:t>
            </w:r>
            <w:r w:rsidR="001707F0" w:rsidRPr="00C4570C">
              <w:rPr>
                <w:rFonts w:ascii="Times New Roman" w:hAnsi="Times New Roman" w:cs="Times New Roman"/>
                <w:b w:val="0"/>
                <w:sz w:val="24"/>
                <w:szCs w:val="24"/>
                <w:lang w:val="en-US"/>
              </w:rPr>
              <w:t>:</w:t>
            </w:r>
            <w:r w:rsidRPr="00C4570C">
              <w:rPr>
                <w:rFonts w:ascii="Times New Roman" w:hAnsi="Times New Roman" w:cs="Times New Roman"/>
                <w:b w:val="0"/>
                <w:sz w:val="24"/>
                <w:szCs w:val="24"/>
              </w:rPr>
              <w:t xml:space="preserve"> </w:t>
            </w:r>
            <w:r w:rsidRPr="00C4570C">
              <w:rPr>
                <w:rFonts w:ascii="Times New Roman" w:hAnsi="Times New Roman" w:cs="Times New Roman"/>
                <w:b w:val="0"/>
                <w:i/>
                <w:sz w:val="24"/>
                <w:szCs w:val="24"/>
              </w:rPr>
              <w:t xml:space="preserve">Development of a software </w:t>
            </w:r>
            <w:r w:rsidR="00D966A8" w:rsidRPr="00C4570C">
              <w:rPr>
                <w:rFonts w:ascii="Times New Roman" w:hAnsi="Times New Roman" w:cs="Times New Roman"/>
                <w:b w:val="0"/>
                <w:i/>
                <w:sz w:val="24"/>
                <w:szCs w:val="24"/>
                <w:lang w:val="en-US"/>
              </w:rPr>
              <w:t xml:space="preserve">  </w:t>
            </w:r>
            <w:r w:rsidRPr="00C4570C">
              <w:rPr>
                <w:rFonts w:ascii="Times New Roman" w:hAnsi="Times New Roman" w:cs="Times New Roman"/>
                <w:b w:val="0"/>
                <w:i/>
                <w:sz w:val="24"/>
                <w:szCs w:val="24"/>
              </w:rPr>
              <w:t>platform for the information system</w:t>
            </w:r>
            <w:bookmarkEnd w:id="240"/>
          </w:p>
          <w:p w14:paraId="71A645A3" w14:textId="77777777" w:rsidR="00F129D7" w:rsidRPr="00C4570C" w:rsidRDefault="00F129D7" w:rsidP="00057833">
            <w:pPr>
              <w:spacing w:before="0"/>
              <w:rPr>
                <w:rFonts w:ascii="Times New Roman" w:hAnsi="Times New Roman"/>
                <w:sz w:val="36"/>
                <w:szCs w:val="48"/>
              </w:rPr>
            </w:pPr>
          </w:p>
          <w:p w14:paraId="12CA64B8" w14:textId="60079734" w:rsidR="00F129D7" w:rsidRPr="00C4570C" w:rsidRDefault="00F129D7" w:rsidP="00824361">
            <w:pPr>
              <w:pStyle w:val="Heading3"/>
              <w:keepNext w:val="0"/>
              <w:numPr>
                <w:ilvl w:val="2"/>
                <w:numId w:val="43"/>
              </w:numPr>
              <w:pBdr>
                <w:top w:val="none" w:sz="0" w:space="0" w:color="auto"/>
                <w:left w:val="none" w:sz="0" w:space="0" w:color="auto"/>
              </w:pBdr>
              <w:spacing w:before="0" w:after="0"/>
              <w:rPr>
                <w:rFonts w:ascii="Times New Roman" w:hAnsi="Times New Roman" w:cs="Times New Roman"/>
                <w:b w:val="0"/>
                <w:sz w:val="24"/>
                <w:szCs w:val="24"/>
              </w:rPr>
            </w:pPr>
            <w:bookmarkStart w:id="241" w:name="_Toc520127410"/>
            <w:r w:rsidRPr="00C4570C">
              <w:rPr>
                <w:rFonts w:ascii="Times New Roman" w:hAnsi="Times New Roman" w:cs="Times New Roman"/>
                <w:b w:val="0"/>
                <w:sz w:val="24"/>
                <w:szCs w:val="24"/>
              </w:rPr>
              <w:t>Description of the activity</w:t>
            </w:r>
            <w:bookmarkEnd w:id="241"/>
          </w:p>
          <w:p w14:paraId="12B3C5F9" w14:textId="26C96D97" w:rsidR="001707F0" w:rsidRPr="00C4570C" w:rsidRDefault="00F129D7" w:rsidP="00057833">
            <w:pPr>
              <w:spacing w:before="0"/>
              <w:ind w:firstLine="0"/>
              <w:rPr>
                <w:rFonts w:ascii="Times New Roman" w:hAnsi="Times New Roman"/>
                <w:lang w:val="en-GB"/>
              </w:rPr>
            </w:pPr>
            <w:r w:rsidRPr="00C4570C">
              <w:rPr>
                <w:rFonts w:ascii="Times New Roman" w:hAnsi="Times New Roman"/>
                <w:lang w:val="en-GB"/>
              </w:rPr>
              <w:t xml:space="preserve">The hazardous waste municipal waste information system should be designed to take into account the </w:t>
            </w:r>
            <w:r w:rsidRPr="00C4570C">
              <w:rPr>
                <w:rFonts w:ascii="Times New Roman" w:hAnsi="Times New Roman"/>
                <w:lang w:val="en-GB"/>
              </w:rPr>
              <w:lastRenderedPageBreak/>
              <w:t xml:space="preserve">quantity, type of waste and the person transmitting and accepting it. Access to it must be available from the administrations of the 22 target municipalities, including the 5 pilot hazardous waste collection centers serving these municipalities, as well as from the organization of the Contracting Authority. The platform must support the simultaneous operation of multiple users and information providers (including administrations) by operating in a virtual environment, it must be flexible and have an option to expand the opportunities - to include all municipalities in the country, and an appropriate number of municipal waste collection </w:t>
            </w:r>
            <w:r w:rsidR="00BC5CB7" w:rsidRPr="00C4570C">
              <w:rPr>
                <w:rFonts w:ascii="Times New Roman" w:hAnsi="Times New Roman"/>
                <w:lang w:val="en-US"/>
              </w:rPr>
              <w:t>points</w:t>
            </w:r>
            <w:r w:rsidRPr="00C4570C">
              <w:rPr>
                <w:rFonts w:ascii="Times New Roman" w:hAnsi="Times New Roman"/>
                <w:lang w:val="en-GB"/>
              </w:rPr>
              <w:t xml:space="preserve"> </w:t>
            </w:r>
            <w:r w:rsidR="001707F0" w:rsidRPr="00C4570C">
              <w:rPr>
                <w:rFonts w:ascii="Times New Roman" w:hAnsi="Times New Roman"/>
                <w:lang w:val="en-US"/>
              </w:rPr>
              <w:t xml:space="preserve">(no less than 50) </w:t>
            </w:r>
            <w:r w:rsidRPr="00C4570C">
              <w:rPr>
                <w:rFonts w:ascii="Times New Roman" w:hAnsi="Times New Roman"/>
                <w:lang w:val="en-GB"/>
              </w:rPr>
              <w:t>serving these municipalities.</w:t>
            </w:r>
          </w:p>
          <w:p w14:paraId="4DBA4B99" w14:textId="77777777" w:rsidR="001707F0" w:rsidRPr="00C4570C" w:rsidRDefault="001707F0" w:rsidP="00057833">
            <w:pPr>
              <w:spacing w:before="0"/>
              <w:ind w:firstLine="0"/>
              <w:rPr>
                <w:rFonts w:ascii="Times New Roman" w:hAnsi="Times New Roman"/>
                <w:lang w:val="en-GB"/>
              </w:rPr>
            </w:pPr>
          </w:p>
          <w:p w14:paraId="7986ACE6" w14:textId="15BEA485" w:rsidR="00F129D7" w:rsidRPr="00C4570C" w:rsidRDefault="00F129D7" w:rsidP="00057833">
            <w:pPr>
              <w:spacing w:before="0"/>
              <w:ind w:firstLine="0"/>
              <w:rPr>
                <w:rFonts w:ascii="Times New Roman" w:hAnsi="Times New Roman"/>
                <w:lang w:val="en-GB"/>
              </w:rPr>
            </w:pPr>
            <w:r w:rsidRPr="00C4570C">
              <w:rPr>
                <w:rFonts w:ascii="Times New Roman" w:hAnsi="Times New Roman"/>
                <w:lang w:val="en-GB"/>
              </w:rPr>
              <w:t xml:space="preserve"> </w:t>
            </w:r>
            <w:r w:rsidRPr="00C4570C">
              <w:rPr>
                <w:rFonts w:ascii="Times New Roman" w:hAnsi="Times New Roman"/>
                <w:lang w:val="en-GB"/>
              </w:rPr>
              <w:br/>
            </w:r>
          </w:p>
          <w:p w14:paraId="4A3F0671" w14:textId="77777777" w:rsidR="001707F0" w:rsidRPr="00C4570C" w:rsidRDefault="001707F0" w:rsidP="00057833">
            <w:pPr>
              <w:spacing w:before="0"/>
              <w:ind w:firstLine="0"/>
              <w:rPr>
                <w:rFonts w:ascii="Times New Roman" w:hAnsi="Times New Roman"/>
                <w:sz w:val="52"/>
                <w:szCs w:val="40"/>
                <w:lang w:val="en-GB"/>
              </w:rPr>
            </w:pPr>
          </w:p>
          <w:p w14:paraId="627F5175" w14:textId="77777777" w:rsidR="00F129D7" w:rsidRPr="00C4570C" w:rsidRDefault="00F129D7" w:rsidP="00057833">
            <w:pPr>
              <w:spacing w:before="0"/>
              <w:rPr>
                <w:rFonts w:ascii="Times New Roman" w:hAnsi="Times New Roman"/>
              </w:rPr>
            </w:pPr>
          </w:p>
          <w:p w14:paraId="3E0E16A3" w14:textId="34709E7E" w:rsidR="00F129D7" w:rsidRPr="00C4570C" w:rsidRDefault="00F129D7" w:rsidP="00E95A58">
            <w:pPr>
              <w:pStyle w:val="Heading3"/>
              <w:keepNext w:val="0"/>
              <w:numPr>
                <w:ilvl w:val="2"/>
                <w:numId w:val="43"/>
              </w:numPr>
              <w:pBdr>
                <w:top w:val="none" w:sz="0" w:space="0" w:color="auto"/>
                <w:left w:val="none" w:sz="0" w:space="0" w:color="auto"/>
              </w:pBdr>
              <w:spacing w:before="0" w:after="0"/>
              <w:ind w:left="600" w:hanging="600"/>
              <w:jc w:val="both"/>
              <w:rPr>
                <w:rFonts w:ascii="Times New Roman" w:hAnsi="Times New Roman" w:cs="Times New Roman"/>
                <w:b w:val="0"/>
                <w:sz w:val="24"/>
                <w:szCs w:val="24"/>
              </w:rPr>
            </w:pPr>
            <w:bookmarkStart w:id="242" w:name="_Toc520127411"/>
            <w:r w:rsidRPr="00C4570C">
              <w:rPr>
                <w:rFonts w:ascii="Times New Roman" w:hAnsi="Times New Roman" w:cs="Times New Roman"/>
                <w:b w:val="0"/>
                <w:sz w:val="24"/>
                <w:szCs w:val="24"/>
              </w:rPr>
              <w:t>Requirements for the implementation of the activity</w:t>
            </w:r>
            <w:bookmarkEnd w:id="242"/>
          </w:p>
          <w:p w14:paraId="36C40468" w14:textId="77777777" w:rsidR="00E95A58" w:rsidRPr="00C4570C" w:rsidRDefault="00E95A58" w:rsidP="00E95A58">
            <w:pPr>
              <w:rPr>
                <w:sz w:val="10"/>
              </w:rPr>
            </w:pPr>
          </w:p>
          <w:p w14:paraId="3D87479A" w14:textId="77777777" w:rsidR="00F129D7" w:rsidRPr="00C4570C" w:rsidRDefault="00F129D7" w:rsidP="00057833">
            <w:pPr>
              <w:spacing w:before="0"/>
              <w:ind w:firstLine="0"/>
              <w:rPr>
                <w:rFonts w:ascii="Times New Roman" w:hAnsi="Times New Roman"/>
                <w:u w:val="single"/>
              </w:rPr>
            </w:pPr>
            <w:r w:rsidRPr="00C4570C">
              <w:rPr>
                <w:rFonts w:ascii="Times New Roman" w:hAnsi="Times New Roman"/>
                <w:b/>
                <w:u w:val="single"/>
              </w:rPr>
              <w:t>Task 1.1.</w:t>
            </w:r>
            <w:r w:rsidRPr="00C4570C">
              <w:rPr>
                <w:rFonts w:ascii="Times New Roman" w:hAnsi="Times New Roman"/>
                <w:u w:val="single"/>
              </w:rPr>
              <w:t xml:space="preserve"> Elaboration of technical characteristics of the software platform of the system</w:t>
            </w:r>
          </w:p>
          <w:p w14:paraId="665F4ED5" w14:textId="77777777" w:rsidR="000F21C4" w:rsidRPr="00C4570C" w:rsidRDefault="000F21C4" w:rsidP="00057833">
            <w:pPr>
              <w:spacing w:before="0"/>
              <w:ind w:firstLine="0"/>
              <w:rPr>
                <w:rFonts w:ascii="Times New Roman" w:hAnsi="Times New Roman"/>
                <w:sz w:val="36"/>
              </w:rPr>
            </w:pPr>
          </w:p>
          <w:p w14:paraId="09D2B75D" w14:textId="77777777" w:rsidR="00F129D7" w:rsidRPr="00C4570C" w:rsidRDefault="00F129D7" w:rsidP="00057833">
            <w:pPr>
              <w:spacing w:before="0"/>
              <w:ind w:firstLine="0"/>
              <w:rPr>
                <w:rFonts w:ascii="Times New Roman" w:hAnsi="Times New Roman"/>
              </w:rPr>
            </w:pPr>
            <w:r w:rsidRPr="00C4570C">
              <w:rPr>
                <w:rFonts w:ascii="Times New Roman" w:hAnsi="Times New Roman"/>
              </w:rPr>
              <w:t>The specifications of the software platform must contain:</w:t>
            </w:r>
          </w:p>
          <w:p w14:paraId="73D12B25" w14:textId="77777777" w:rsidR="00F129D7" w:rsidRPr="00C4570C" w:rsidRDefault="00F129D7" w:rsidP="009A61B0">
            <w:pPr>
              <w:pStyle w:val="ListParagraph"/>
              <w:numPr>
                <w:ilvl w:val="0"/>
                <w:numId w:val="19"/>
              </w:numPr>
              <w:tabs>
                <w:tab w:val="num" w:pos="0"/>
                <w:tab w:val="num" w:pos="360"/>
              </w:tabs>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Project plan, including plan for management of the quality and the risks;</w:t>
            </w:r>
          </w:p>
          <w:p w14:paraId="3A712BC5" w14:textId="77777777" w:rsidR="00F129D7" w:rsidRPr="00C4570C" w:rsidRDefault="00F129D7" w:rsidP="009A61B0">
            <w:pPr>
              <w:pStyle w:val="ListParagraph"/>
              <w:numPr>
                <w:ilvl w:val="0"/>
                <w:numId w:val="19"/>
              </w:numPr>
              <w:tabs>
                <w:tab w:val="num" w:pos="0"/>
                <w:tab w:val="num" w:pos="360"/>
              </w:tabs>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Specification of the requirements - functional and non-functional, as well as Specification of the use cases</w:t>
            </w:r>
          </w:p>
          <w:p w14:paraId="22A8EBD3" w14:textId="77777777" w:rsidR="00F129D7" w:rsidRPr="00C4570C" w:rsidRDefault="00F129D7" w:rsidP="009A61B0">
            <w:pPr>
              <w:pStyle w:val="ListParagraph"/>
              <w:numPr>
                <w:ilvl w:val="0"/>
                <w:numId w:val="19"/>
              </w:numPr>
              <w:tabs>
                <w:tab w:val="num" w:pos="0"/>
                <w:tab w:val="num" w:pos="360"/>
              </w:tabs>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Prototypes of the user interfaces for data input;</w:t>
            </w:r>
          </w:p>
          <w:p w14:paraId="456BCD87" w14:textId="77777777" w:rsidR="00F129D7" w:rsidRPr="00C4570C" w:rsidRDefault="00F129D7" w:rsidP="009A61B0">
            <w:pPr>
              <w:pStyle w:val="ListParagraph"/>
              <w:numPr>
                <w:ilvl w:val="0"/>
                <w:numId w:val="19"/>
              </w:numPr>
              <w:tabs>
                <w:tab w:val="num" w:pos="0"/>
                <w:tab w:val="num" w:pos="360"/>
              </w:tabs>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Software architecture;</w:t>
            </w:r>
          </w:p>
          <w:p w14:paraId="53B87FA5" w14:textId="77777777" w:rsidR="00F129D7" w:rsidRPr="00C4570C" w:rsidRDefault="00F129D7" w:rsidP="009A61B0">
            <w:pPr>
              <w:pStyle w:val="ListParagraph"/>
              <w:numPr>
                <w:ilvl w:val="0"/>
                <w:numId w:val="19"/>
              </w:numPr>
              <w:tabs>
                <w:tab w:val="num" w:pos="0"/>
                <w:tab w:val="num" w:pos="360"/>
              </w:tabs>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Infrastructure model;</w:t>
            </w:r>
          </w:p>
          <w:p w14:paraId="6805C158" w14:textId="77777777" w:rsidR="00F129D7" w:rsidRPr="00C4570C" w:rsidRDefault="00F129D7" w:rsidP="009A61B0">
            <w:pPr>
              <w:pStyle w:val="ListParagraph"/>
              <w:numPr>
                <w:ilvl w:val="0"/>
                <w:numId w:val="19"/>
              </w:numPr>
              <w:tabs>
                <w:tab w:val="num" w:pos="0"/>
                <w:tab w:val="num" w:pos="360"/>
              </w:tabs>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Data model at logical level;</w:t>
            </w:r>
          </w:p>
          <w:p w14:paraId="6127598B" w14:textId="77777777" w:rsidR="00AD5F43" w:rsidRPr="00C4570C" w:rsidRDefault="00AD5F43" w:rsidP="00AD5F43">
            <w:pPr>
              <w:pStyle w:val="ListParagraph"/>
              <w:spacing w:after="0" w:line="240" w:lineRule="auto"/>
              <w:jc w:val="both"/>
              <w:rPr>
                <w:rFonts w:ascii="Times New Roman" w:hAnsi="Times New Roman"/>
                <w:sz w:val="24"/>
                <w:szCs w:val="24"/>
                <w:lang w:val="en-GB"/>
              </w:rPr>
            </w:pPr>
          </w:p>
          <w:p w14:paraId="3FD73618" w14:textId="77777777" w:rsidR="00F129D7" w:rsidRPr="00C4570C" w:rsidRDefault="00F129D7" w:rsidP="009A61B0">
            <w:pPr>
              <w:pStyle w:val="ListParagraph"/>
              <w:numPr>
                <w:ilvl w:val="0"/>
                <w:numId w:val="19"/>
              </w:numPr>
              <w:tabs>
                <w:tab w:val="num" w:pos="0"/>
                <w:tab w:val="num" w:pos="360"/>
              </w:tabs>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Description of all sources of data for the data repository</w:t>
            </w:r>
          </w:p>
          <w:p w14:paraId="3E430A7D" w14:textId="77777777" w:rsidR="00F129D7" w:rsidRPr="00C4570C" w:rsidRDefault="00F129D7" w:rsidP="009A61B0">
            <w:pPr>
              <w:pStyle w:val="ListParagraph"/>
              <w:numPr>
                <w:ilvl w:val="0"/>
                <w:numId w:val="19"/>
              </w:numPr>
              <w:tabs>
                <w:tab w:val="num" w:pos="0"/>
                <w:tab w:val="num" w:pos="360"/>
              </w:tabs>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Model for data loading (ETL procedures)</w:t>
            </w:r>
          </w:p>
          <w:p w14:paraId="2CF63A19" w14:textId="77777777" w:rsidR="00F129D7" w:rsidRPr="00C4570C" w:rsidRDefault="00F129D7" w:rsidP="009A61B0">
            <w:pPr>
              <w:pStyle w:val="ListParagraph"/>
              <w:numPr>
                <w:ilvl w:val="0"/>
                <w:numId w:val="19"/>
              </w:numPr>
              <w:tabs>
                <w:tab w:val="num" w:pos="0"/>
                <w:tab w:val="num" w:pos="360"/>
              </w:tabs>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Model of the data in the data repository - datamarts</w:t>
            </w:r>
          </w:p>
          <w:p w14:paraId="7D1F9F01" w14:textId="77777777" w:rsidR="00F129D7" w:rsidRPr="00C4570C" w:rsidRDefault="00F129D7" w:rsidP="009A61B0">
            <w:pPr>
              <w:pStyle w:val="ListParagraph"/>
              <w:numPr>
                <w:ilvl w:val="0"/>
                <w:numId w:val="19"/>
              </w:numPr>
              <w:tabs>
                <w:tab w:val="num" w:pos="0"/>
                <w:tab w:val="num" w:pos="360"/>
              </w:tabs>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Test model.</w:t>
            </w:r>
          </w:p>
          <w:p w14:paraId="4123E5F8" w14:textId="77777777" w:rsidR="00F129D7" w:rsidRPr="00C4570C" w:rsidRDefault="00F129D7" w:rsidP="00057833">
            <w:pPr>
              <w:pStyle w:val="ListParagraph"/>
              <w:tabs>
                <w:tab w:val="num" w:pos="360"/>
              </w:tabs>
              <w:spacing w:after="0" w:line="240" w:lineRule="auto"/>
              <w:jc w:val="both"/>
              <w:rPr>
                <w:rFonts w:ascii="Times New Roman" w:hAnsi="Times New Roman"/>
                <w:sz w:val="24"/>
                <w:szCs w:val="24"/>
                <w:lang w:val="en-GB"/>
              </w:rPr>
            </w:pPr>
          </w:p>
          <w:p w14:paraId="4D6D1AA4" w14:textId="77777777" w:rsidR="004F2E06" w:rsidRPr="00C4570C" w:rsidRDefault="004F2E06" w:rsidP="00057833">
            <w:pPr>
              <w:spacing w:before="0"/>
              <w:rPr>
                <w:rFonts w:ascii="Times New Roman" w:hAnsi="Times New Roman"/>
              </w:rPr>
            </w:pPr>
          </w:p>
          <w:p w14:paraId="697501D7" w14:textId="77777777" w:rsidR="00F129D7" w:rsidRPr="00C4570C" w:rsidRDefault="00F129D7" w:rsidP="00057833">
            <w:pPr>
              <w:spacing w:before="0"/>
              <w:ind w:firstLine="0"/>
              <w:rPr>
                <w:rFonts w:ascii="Times New Roman" w:hAnsi="Times New Roman"/>
              </w:rPr>
            </w:pPr>
            <w:r w:rsidRPr="00C4570C">
              <w:rPr>
                <w:rFonts w:ascii="Times New Roman" w:hAnsi="Times New Roman"/>
              </w:rPr>
              <w:t xml:space="preserve">Specification of the requirements - functional and non-functional, which have to be described in a clear and unambiguous manner reachable requirements for the system, oriented towards reaching its goals. It should enable the Contracting Authority to validate </w:t>
            </w:r>
            <w:r w:rsidRPr="00C4570C">
              <w:rPr>
                <w:rFonts w:ascii="Times New Roman" w:hAnsi="Times New Roman"/>
              </w:rPr>
              <w:lastRenderedPageBreak/>
              <w:t xml:space="preserve">the requirements. The requirements must be described in a structured way so that changes can be managed. </w:t>
            </w:r>
          </w:p>
          <w:p w14:paraId="3251C008" w14:textId="77777777" w:rsidR="0048496A" w:rsidRPr="00C4570C" w:rsidRDefault="0048496A" w:rsidP="00057833">
            <w:pPr>
              <w:spacing w:before="0"/>
              <w:ind w:firstLine="0"/>
              <w:rPr>
                <w:rFonts w:ascii="Times New Roman" w:hAnsi="Times New Roman"/>
              </w:rPr>
            </w:pPr>
          </w:p>
          <w:p w14:paraId="54D7E311" w14:textId="77777777" w:rsidR="000F21C4" w:rsidRPr="00C4570C" w:rsidRDefault="000F21C4" w:rsidP="00057833">
            <w:pPr>
              <w:spacing w:before="0"/>
              <w:ind w:firstLine="0"/>
              <w:rPr>
                <w:rFonts w:ascii="Times New Roman" w:hAnsi="Times New Roman"/>
              </w:rPr>
            </w:pPr>
          </w:p>
          <w:p w14:paraId="48D47397" w14:textId="77777777" w:rsidR="00F129D7" w:rsidRPr="00C4570C" w:rsidRDefault="00F129D7" w:rsidP="00057833">
            <w:pPr>
              <w:spacing w:before="0"/>
              <w:ind w:firstLine="0"/>
              <w:rPr>
                <w:rFonts w:ascii="Times New Roman" w:hAnsi="Times New Roman"/>
              </w:rPr>
            </w:pPr>
            <w:r w:rsidRPr="00C4570C">
              <w:rPr>
                <w:rFonts w:ascii="Times New Roman" w:hAnsi="Times New Roman"/>
              </w:rPr>
              <w:t>The use case specification should describe the specific requirements for user interaction with the system, including other systems. A relation between the use cases and the structured requirements must be provided.</w:t>
            </w:r>
          </w:p>
          <w:p w14:paraId="6E547868" w14:textId="77777777" w:rsidR="001707F0" w:rsidRPr="00C4570C" w:rsidRDefault="001707F0" w:rsidP="00057833">
            <w:pPr>
              <w:spacing w:before="0"/>
              <w:ind w:firstLine="0"/>
              <w:rPr>
                <w:rFonts w:ascii="Times New Roman" w:hAnsi="Times New Roman"/>
              </w:rPr>
            </w:pPr>
          </w:p>
          <w:p w14:paraId="19634392" w14:textId="77777777" w:rsidR="00F129D7" w:rsidRPr="00C4570C" w:rsidRDefault="00F129D7" w:rsidP="00057833">
            <w:pPr>
              <w:spacing w:before="0"/>
              <w:ind w:firstLine="0"/>
              <w:rPr>
                <w:rFonts w:ascii="Times New Roman" w:hAnsi="Times New Roman"/>
              </w:rPr>
            </w:pPr>
            <w:r w:rsidRPr="00C4570C">
              <w:rPr>
                <w:rFonts w:ascii="Times New Roman" w:hAnsi="Times New Roman"/>
              </w:rPr>
              <w:t xml:space="preserve">The prototypes of user input interfaces must be created with a tool that allows the creation of dynamic prototypes. Prototypes of user interfaces should allow to explore the convenience of working with the system. </w:t>
            </w:r>
          </w:p>
          <w:p w14:paraId="1023F81B" w14:textId="77777777" w:rsidR="00F129D7" w:rsidRPr="00C4570C" w:rsidRDefault="00F129D7" w:rsidP="00057833">
            <w:pPr>
              <w:spacing w:before="0"/>
              <w:rPr>
                <w:rFonts w:ascii="Times New Roman" w:hAnsi="Times New Roman"/>
              </w:rPr>
            </w:pPr>
          </w:p>
          <w:p w14:paraId="4EF1E2E6" w14:textId="77777777" w:rsidR="00F129D7" w:rsidRPr="00C4570C" w:rsidRDefault="00F129D7" w:rsidP="00057833">
            <w:pPr>
              <w:spacing w:before="0"/>
              <w:rPr>
                <w:rFonts w:ascii="Times New Roman" w:hAnsi="Times New Roman"/>
              </w:rPr>
            </w:pPr>
          </w:p>
          <w:p w14:paraId="309A6926" w14:textId="77777777" w:rsidR="00F129D7" w:rsidRPr="00C4570C" w:rsidRDefault="00F129D7" w:rsidP="00057833">
            <w:pPr>
              <w:spacing w:before="0"/>
              <w:ind w:firstLine="0"/>
              <w:rPr>
                <w:rFonts w:ascii="Times New Roman" w:hAnsi="Times New Roman"/>
              </w:rPr>
            </w:pPr>
            <w:r w:rsidRPr="00C4570C">
              <w:rPr>
                <w:rFonts w:ascii="Times New Roman" w:hAnsi="Times New Roman"/>
              </w:rPr>
              <w:t xml:space="preserve">The software architecture must be consistent with the objectives of the system and be based on current trends in database development. The infrastructure model should respond to the software architecture, and to provide a clear picture of the flexibility and extensibility of the system. </w:t>
            </w:r>
          </w:p>
          <w:p w14:paraId="2EC0973F" w14:textId="77777777" w:rsidR="00F129D7" w:rsidRPr="00C4570C" w:rsidRDefault="00F129D7" w:rsidP="00057833">
            <w:pPr>
              <w:spacing w:before="0"/>
              <w:rPr>
                <w:rFonts w:ascii="Times New Roman" w:hAnsi="Times New Roman"/>
              </w:rPr>
            </w:pPr>
          </w:p>
          <w:p w14:paraId="2D770775" w14:textId="77777777" w:rsidR="00F129D7" w:rsidRPr="00C4570C" w:rsidRDefault="00F129D7" w:rsidP="00057833">
            <w:pPr>
              <w:spacing w:before="0"/>
              <w:ind w:firstLine="0"/>
              <w:rPr>
                <w:rFonts w:ascii="Times New Roman" w:hAnsi="Times New Roman"/>
              </w:rPr>
            </w:pPr>
            <w:r w:rsidRPr="00C4570C">
              <w:rPr>
                <w:rFonts w:ascii="Times New Roman" w:hAnsi="Times New Roman"/>
              </w:rPr>
              <w:t>The data load model shall describe the necessary procedures for supplying the repository with data. These procedures include retrieving, transforming, and loading data. They may be internal or external to the system.</w:t>
            </w:r>
          </w:p>
          <w:p w14:paraId="4A65D67D" w14:textId="77777777" w:rsidR="00F129D7" w:rsidRPr="00C4570C" w:rsidRDefault="00F129D7" w:rsidP="00057833">
            <w:pPr>
              <w:spacing w:before="0"/>
              <w:rPr>
                <w:rFonts w:ascii="Times New Roman" w:hAnsi="Times New Roman"/>
              </w:rPr>
            </w:pPr>
          </w:p>
          <w:p w14:paraId="3FE26216" w14:textId="77777777" w:rsidR="00F129D7" w:rsidRPr="00C4570C" w:rsidRDefault="00F129D7" w:rsidP="00057833">
            <w:pPr>
              <w:spacing w:before="0"/>
              <w:ind w:firstLine="0"/>
              <w:rPr>
                <w:rFonts w:ascii="Times New Roman" w:hAnsi="Times New Roman"/>
                <w:bCs/>
              </w:rPr>
            </w:pPr>
            <w:r w:rsidRPr="00C4570C">
              <w:rPr>
                <w:rFonts w:ascii="Times New Roman" w:hAnsi="Times New Roman"/>
              </w:rPr>
              <w:t xml:space="preserve">The test module shall support the test approach, the types of tests, as well as primary specification of the test cases, based on the Specification of the requirements - functional and non-functional, as well as the Specification of use cases, by describing at least the criteria for reaching each requirement. The entire specification of the test cases shall be handed over together with the hand over of the demo version of the software platform of the system for reception before terrain testing. </w:t>
            </w:r>
          </w:p>
          <w:p w14:paraId="6AD9B650" w14:textId="77777777" w:rsidR="00F129D7" w:rsidRPr="00C4570C" w:rsidRDefault="00F129D7" w:rsidP="00057833">
            <w:pPr>
              <w:spacing w:before="0"/>
              <w:rPr>
                <w:rFonts w:ascii="Times New Roman" w:hAnsi="Times New Roman"/>
                <w:bCs/>
              </w:rPr>
            </w:pPr>
          </w:p>
          <w:p w14:paraId="55540789" w14:textId="77777777" w:rsidR="000D5F9A" w:rsidRPr="00C4570C" w:rsidRDefault="000D5F9A" w:rsidP="00057833">
            <w:pPr>
              <w:spacing w:before="0"/>
              <w:rPr>
                <w:rFonts w:ascii="Times New Roman" w:hAnsi="Times New Roman"/>
                <w:bCs/>
              </w:rPr>
            </w:pPr>
          </w:p>
          <w:p w14:paraId="5E899066" w14:textId="77777777" w:rsidR="00021436" w:rsidRPr="00C4570C" w:rsidRDefault="00021436" w:rsidP="00057833">
            <w:pPr>
              <w:spacing w:before="0"/>
              <w:rPr>
                <w:rFonts w:ascii="Times New Roman" w:hAnsi="Times New Roman"/>
                <w:bCs/>
              </w:rPr>
            </w:pPr>
          </w:p>
          <w:p w14:paraId="1168E413" w14:textId="77777777" w:rsidR="00F129D7" w:rsidRPr="00C4570C" w:rsidRDefault="00F129D7" w:rsidP="00057833">
            <w:pPr>
              <w:keepNext/>
              <w:spacing w:before="0"/>
              <w:ind w:firstLine="0"/>
              <w:outlineLvl w:val="3"/>
              <w:rPr>
                <w:rFonts w:ascii="Times New Roman" w:hAnsi="Times New Roman"/>
                <w:bCs/>
                <w:u w:val="single"/>
              </w:rPr>
            </w:pPr>
            <w:r w:rsidRPr="00C4570C">
              <w:rPr>
                <w:rFonts w:ascii="Times New Roman" w:hAnsi="Times New Roman"/>
                <w:b/>
                <w:u w:val="single"/>
              </w:rPr>
              <w:t>Task: 1.2.</w:t>
            </w:r>
            <w:r w:rsidRPr="00C4570C">
              <w:rPr>
                <w:rFonts w:ascii="Times New Roman" w:hAnsi="Times New Roman"/>
                <w:u w:val="single"/>
              </w:rPr>
              <w:t xml:space="preserve"> Development of the software platform </w:t>
            </w:r>
          </w:p>
          <w:p w14:paraId="4072FEC4" w14:textId="77777777" w:rsidR="001707F0" w:rsidRPr="00C4570C" w:rsidRDefault="001707F0" w:rsidP="00057833">
            <w:pPr>
              <w:spacing w:before="0"/>
              <w:ind w:firstLine="0"/>
              <w:rPr>
                <w:rFonts w:ascii="Times New Roman" w:hAnsi="Times New Roman"/>
              </w:rPr>
            </w:pPr>
          </w:p>
          <w:p w14:paraId="000278E2" w14:textId="77777777" w:rsidR="00F129D7" w:rsidRPr="00C4570C" w:rsidRDefault="00F129D7" w:rsidP="00057833">
            <w:pPr>
              <w:spacing w:before="0"/>
              <w:ind w:firstLine="0"/>
              <w:rPr>
                <w:rFonts w:ascii="Times New Roman" w:hAnsi="Times New Roman"/>
              </w:rPr>
            </w:pPr>
            <w:r w:rsidRPr="00C4570C">
              <w:rPr>
                <w:rFonts w:ascii="Times New Roman" w:hAnsi="Times New Roman"/>
              </w:rPr>
              <w:t xml:space="preserve">The Contractor shall form a team of experts who wil develop all modules of the system. This implies the parallel work of different teams on different modules / elements of the system software. </w:t>
            </w:r>
          </w:p>
          <w:p w14:paraId="13B1EF3C" w14:textId="77777777" w:rsidR="000D5F9A" w:rsidRPr="00C4570C" w:rsidRDefault="000D5F9A" w:rsidP="00057833">
            <w:pPr>
              <w:spacing w:before="0"/>
              <w:ind w:firstLine="0"/>
              <w:rPr>
                <w:rFonts w:ascii="Times New Roman" w:hAnsi="Times New Roman"/>
              </w:rPr>
            </w:pPr>
          </w:p>
          <w:p w14:paraId="79E4309E" w14:textId="77777777" w:rsidR="00F129D7" w:rsidRPr="00C4570C" w:rsidRDefault="00F129D7" w:rsidP="00057833">
            <w:pPr>
              <w:spacing w:before="0"/>
              <w:ind w:firstLine="0"/>
              <w:rPr>
                <w:rFonts w:ascii="Times New Roman" w:hAnsi="Times New Roman"/>
                <w:bCs/>
              </w:rPr>
            </w:pPr>
            <w:r w:rsidRPr="00C4570C">
              <w:rPr>
                <w:rFonts w:ascii="Times New Roman" w:hAnsi="Times New Roman"/>
              </w:rPr>
              <w:t xml:space="preserve">The software system shall provide the following main features: </w:t>
            </w:r>
          </w:p>
          <w:p w14:paraId="422A1848" w14:textId="77777777" w:rsidR="00F129D7" w:rsidRPr="00C4570C" w:rsidRDefault="00F129D7" w:rsidP="00057833">
            <w:pPr>
              <w:spacing w:before="0"/>
              <w:rPr>
                <w:rFonts w:ascii="Times New Roman" w:hAnsi="Times New Roman"/>
                <w:b/>
                <w:sz w:val="20"/>
                <w:szCs w:val="20"/>
              </w:rPr>
            </w:pPr>
          </w:p>
          <w:p w14:paraId="5B0CD0E0" w14:textId="77777777" w:rsidR="00F129D7" w:rsidRPr="00C4570C" w:rsidRDefault="00F129D7" w:rsidP="00057833">
            <w:pPr>
              <w:spacing w:before="0"/>
              <w:rPr>
                <w:rFonts w:ascii="Times New Roman" w:hAnsi="Times New Roman"/>
              </w:rPr>
            </w:pPr>
            <w:r w:rsidRPr="00C4570C">
              <w:rPr>
                <w:rFonts w:ascii="Times New Roman" w:hAnsi="Times New Roman"/>
                <w:b/>
              </w:rPr>
              <w:t>A. Collection, load, organization and storage of data</w:t>
            </w:r>
            <w:r w:rsidRPr="00C4570C">
              <w:rPr>
                <w:rFonts w:ascii="Times New Roman" w:hAnsi="Times New Roman"/>
              </w:rPr>
              <w:t xml:space="preserve"> </w:t>
            </w:r>
          </w:p>
          <w:p w14:paraId="15B5F9F1" w14:textId="77777777" w:rsidR="00F129D7" w:rsidRPr="00C4570C" w:rsidRDefault="00F129D7" w:rsidP="00057833">
            <w:pPr>
              <w:spacing w:before="0"/>
              <w:rPr>
                <w:rFonts w:ascii="Times New Roman" w:hAnsi="Times New Roman"/>
                <w:u w:val="single"/>
              </w:rPr>
            </w:pPr>
            <w:r w:rsidRPr="00C4570C">
              <w:rPr>
                <w:rFonts w:ascii="Times New Roman" w:hAnsi="Times New Roman"/>
                <w:u w:val="single"/>
              </w:rPr>
              <w:t xml:space="preserve">a) Collection </w:t>
            </w:r>
          </w:p>
          <w:p w14:paraId="71E418D6" w14:textId="74F8219A" w:rsidR="00F129D7" w:rsidRPr="00C4570C" w:rsidRDefault="00F129D7" w:rsidP="00096047">
            <w:pPr>
              <w:spacing w:before="0"/>
              <w:ind w:firstLine="0"/>
              <w:rPr>
                <w:rFonts w:ascii="Times New Roman" w:hAnsi="Times New Roman"/>
              </w:rPr>
            </w:pPr>
            <w:r w:rsidRPr="00C4570C">
              <w:rPr>
                <w:rFonts w:ascii="Times New Roman" w:hAnsi="Times New Roman"/>
              </w:rPr>
              <w:t>The system will collect data on the accepted hazardous household waste on the 5 sites, as well as the sites that will be added to the system</w:t>
            </w:r>
            <w:r w:rsidR="00096047" w:rsidRPr="00C4570C">
              <w:rPr>
                <w:rFonts w:ascii="Times New Roman" w:hAnsi="Times New Roman"/>
                <w:lang w:val="en-US"/>
              </w:rPr>
              <w:t>.</w:t>
            </w:r>
            <w:r w:rsidRPr="00C4570C">
              <w:rPr>
                <w:rFonts w:ascii="Times New Roman" w:hAnsi="Times New Roman"/>
              </w:rPr>
              <w:t xml:space="preserve"> </w:t>
            </w:r>
          </w:p>
          <w:p w14:paraId="653808B6" w14:textId="77777777" w:rsidR="0078213D" w:rsidRPr="00C4570C" w:rsidRDefault="0078213D" w:rsidP="00096047">
            <w:pPr>
              <w:spacing w:before="0"/>
              <w:ind w:firstLine="0"/>
              <w:rPr>
                <w:rFonts w:ascii="Times New Roman" w:hAnsi="Times New Roman"/>
              </w:rPr>
            </w:pPr>
          </w:p>
          <w:p w14:paraId="3E59E41F" w14:textId="77777777" w:rsidR="001707F0" w:rsidRPr="00C4570C" w:rsidRDefault="001707F0" w:rsidP="00057833">
            <w:pPr>
              <w:autoSpaceDE w:val="0"/>
              <w:autoSpaceDN w:val="0"/>
              <w:adjustRightInd w:val="0"/>
              <w:spacing w:before="0"/>
              <w:ind w:right="216"/>
              <w:rPr>
                <w:rFonts w:ascii="Times New Roman" w:hAnsi="Times New Roman"/>
                <w:sz w:val="12"/>
                <w:szCs w:val="12"/>
              </w:rPr>
            </w:pPr>
          </w:p>
          <w:p w14:paraId="4D5C733D" w14:textId="77777777" w:rsidR="00096047" w:rsidRPr="00C4570C" w:rsidRDefault="00F129D7" w:rsidP="00057833">
            <w:pPr>
              <w:autoSpaceDE w:val="0"/>
              <w:autoSpaceDN w:val="0"/>
              <w:adjustRightInd w:val="0"/>
              <w:spacing w:before="0"/>
              <w:ind w:right="216" w:firstLine="0"/>
              <w:rPr>
                <w:rFonts w:ascii="Times New Roman" w:hAnsi="Times New Roman"/>
              </w:rPr>
            </w:pPr>
            <w:r w:rsidRPr="00C4570C">
              <w:rPr>
                <w:rFonts w:ascii="Times New Roman" w:hAnsi="Times New Roman"/>
              </w:rPr>
              <w:t xml:space="preserve">It should also be possible to describe the physical state of hazardous household waste - liquid, solid, </w:t>
            </w:r>
            <w:r w:rsidR="00096047" w:rsidRPr="00C4570C">
              <w:rPr>
                <w:rFonts w:ascii="Times New Roman" w:hAnsi="Times New Roman"/>
                <w:lang w:val="en-US"/>
              </w:rPr>
              <w:t>gaseos/pressurized</w:t>
            </w:r>
            <w:r w:rsidRPr="00C4570C">
              <w:rPr>
                <w:rFonts w:ascii="Times New Roman" w:hAnsi="Times New Roman"/>
              </w:rPr>
              <w:t xml:space="preserve">. </w:t>
            </w:r>
          </w:p>
          <w:p w14:paraId="1393904E" w14:textId="6EBDBC15" w:rsidR="00F129D7" w:rsidRPr="00C4570C" w:rsidRDefault="00F129D7" w:rsidP="00057833">
            <w:pPr>
              <w:autoSpaceDE w:val="0"/>
              <w:autoSpaceDN w:val="0"/>
              <w:adjustRightInd w:val="0"/>
              <w:spacing w:before="0"/>
              <w:ind w:right="216" w:firstLine="0"/>
              <w:rPr>
                <w:rFonts w:ascii="Times New Roman" w:hAnsi="Times New Roman"/>
              </w:rPr>
            </w:pPr>
            <w:r w:rsidRPr="00C4570C">
              <w:rPr>
                <w:rFonts w:ascii="Times New Roman" w:hAnsi="Times New Roman"/>
              </w:rPr>
              <w:t>For this purpose, the following methods of collecting and loading data into the system will be required:</w:t>
            </w:r>
          </w:p>
          <w:p w14:paraId="29C6BAB8" w14:textId="77777777" w:rsidR="002A12B7" w:rsidRPr="00C4570C" w:rsidRDefault="002A12B7" w:rsidP="00057833">
            <w:pPr>
              <w:autoSpaceDE w:val="0"/>
              <w:autoSpaceDN w:val="0"/>
              <w:adjustRightInd w:val="0"/>
              <w:spacing w:before="0"/>
              <w:ind w:right="216" w:firstLine="0"/>
              <w:rPr>
                <w:rFonts w:ascii="Times New Roman" w:hAnsi="Times New Roman"/>
              </w:rPr>
            </w:pPr>
          </w:p>
          <w:p w14:paraId="5E072A1B" w14:textId="77777777" w:rsidR="00BD6E07" w:rsidRPr="00C4570C" w:rsidRDefault="00BD6E07" w:rsidP="00057833">
            <w:pPr>
              <w:autoSpaceDE w:val="0"/>
              <w:autoSpaceDN w:val="0"/>
              <w:adjustRightInd w:val="0"/>
              <w:spacing w:before="0"/>
              <w:ind w:right="216" w:firstLine="0"/>
              <w:rPr>
                <w:rFonts w:ascii="Times New Roman" w:hAnsi="Times New Roman"/>
                <w:sz w:val="14"/>
              </w:rPr>
            </w:pPr>
          </w:p>
          <w:p w14:paraId="1F13ADD2" w14:textId="77777777" w:rsidR="00F129D7" w:rsidRPr="00C4570C" w:rsidRDefault="00F129D7" w:rsidP="009A61B0">
            <w:pPr>
              <w:pStyle w:val="ListParagraph"/>
              <w:numPr>
                <w:ilvl w:val="0"/>
                <w:numId w:val="19"/>
              </w:numPr>
              <w:tabs>
                <w:tab w:val="num" w:pos="0"/>
                <w:tab w:val="num" w:pos="360"/>
              </w:tabs>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By loading "flat files" according to predefined data specifications in them;</w:t>
            </w:r>
          </w:p>
          <w:p w14:paraId="34F8F174" w14:textId="77777777" w:rsidR="000D5F9A" w:rsidRPr="00C4570C" w:rsidRDefault="000D5F9A" w:rsidP="00057833">
            <w:pPr>
              <w:pStyle w:val="ListParagraph"/>
              <w:tabs>
                <w:tab w:val="num" w:pos="360"/>
              </w:tabs>
              <w:spacing w:after="0" w:line="240" w:lineRule="auto"/>
              <w:jc w:val="both"/>
              <w:rPr>
                <w:rFonts w:ascii="Times New Roman" w:hAnsi="Times New Roman"/>
                <w:sz w:val="24"/>
                <w:szCs w:val="24"/>
                <w:lang w:val="en-GB"/>
              </w:rPr>
            </w:pPr>
          </w:p>
          <w:p w14:paraId="51000E94" w14:textId="77777777" w:rsidR="00F129D7" w:rsidRPr="00C4570C" w:rsidRDefault="00F129D7" w:rsidP="009A61B0">
            <w:pPr>
              <w:pStyle w:val="ListParagraph"/>
              <w:numPr>
                <w:ilvl w:val="0"/>
                <w:numId w:val="19"/>
              </w:numPr>
              <w:tabs>
                <w:tab w:val="num" w:pos="0"/>
                <w:tab w:val="num" w:pos="360"/>
              </w:tabs>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By initial loading and subsequent updating of nomenclatures and classifiers on which data ("dimensions") can be viewed;</w:t>
            </w:r>
          </w:p>
          <w:p w14:paraId="20F64682" w14:textId="77777777" w:rsidR="000D5F9A" w:rsidRPr="00C4570C" w:rsidRDefault="000D5F9A" w:rsidP="00057833">
            <w:pPr>
              <w:pStyle w:val="ListParagraph"/>
              <w:spacing w:after="0" w:line="240" w:lineRule="auto"/>
              <w:rPr>
                <w:rFonts w:ascii="Times New Roman" w:hAnsi="Times New Roman"/>
                <w:sz w:val="24"/>
                <w:szCs w:val="24"/>
                <w:lang w:val="en-GB"/>
              </w:rPr>
            </w:pPr>
          </w:p>
          <w:p w14:paraId="0A3C33F0" w14:textId="77777777" w:rsidR="00F129D7" w:rsidRPr="00C4570C" w:rsidRDefault="00F129D7" w:rsidP="009A61B0">
            <w:pPr>
              <w:pStyle w:val="ListParagraph"/>
              <w:numPr>
                <w:ilvl w:val="0"/>
                <w:numId w:val="19"/>
              </w:numPr>
              <w:tabs>
                <w:tab w:val="num" w:pos="0"/>
                <w:tab w:val="num" w:pos="360"/>
              </w:tabs>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Through predefined forms for entering structured data from end users of the system.</w:t>
            </w:r>
          </w:p>
          <w:p w14:paraId="42A12E71" w14:textId="77777777" w:rsidR="00F129D7" w:rsidRPr="00C4570C" w:rsidRDefault="00F129D7" w:rsidP="00057833">
            <w:pPr>
              <w:spacing w:before="0"/>
              <w:rPr>
                <w:rFonts w:ascii="Times New Roman" w:hAnsi="Times New Roman"/>
              </w:rPr>
            </w:pPr>
          </w:p>
          <w:p w14:paraId="7FE5520F" w14:textId="77777777" w:rsidR="00096047" w:rsidRPr="00C4570C" w:rsidRDefault="00096047" w:rsidP="00057833">
            <w:pPr>
              <w:spacing w:before="0"/>
              <w:rPr>
                <w:rFonts w:ascii="Times New Roman" w:hAnsi="Times New Roman"/>
              </w:rPr>
            </w:pPr>
          </w:p>
          <w:p w14:paraId="6B6C8B33" w14:textId="77777777" w:rsidR="00F129D7" w:rsidRPr="00C4570C" w:rsidRDefault="00F129D7" w:rsidP="00057833">
            <w:pPr>
              <w:spacing w:before="0"/>
              <w:ind w:firstLine="0"/>
              <w:rPr>
                <w:rFonts w:ascii="Times New Roman" w:hAnsi="Times New Roman"/>
              </w:rPr>
            </w:pPr>
            <w:r w:rsidRPr="00C4570C">
              <w:rPr>
                <w:rFonts w:ascii="Times New Roman" w:hAnsi="Times New Roman"/>
              </w:rPr>
              <w:t>When loading the data, the necessary ETL procedures and procedures for charging monitoring and corrective action against deviations should be provided. The solution should allow ETL automation processes, monitoring and administration to be automated over the implementation of ETL procedures. In his / her proposal the participant should describe the toolbox that will implement these functions. It should be part of the overall architecture of the solution. The tool should be supported on different platforms (Windows, Linux, Unix) and provide data retrieval from a wide variety of sources. The tool should also provide the necessary services to ensure the quality of the data that is loaded into the repository. It should provide algorithms for detecting problematic data and anomalies to assist with data clearing and correction. It should also provide data standardization mechanisms - for example - standardizing the format of hazardous household waste types, which is key to making a correct geographic distribution analysis.</w:t>
            </w:r>
          </w:p>
          <w:p w14:paraId="3E25139F" w14:textId="77777777" w:rsidR="00F129D7" w:rsidRPr="00C4570C" w:rsidRDefault="00F129D7" w:rsidP="00057833">
            <w:pPr>
              <w:spacing w:before="0"/>
              <w:rPr>
                <w:rFonts w:ascii="Times New Roman" w:hAnsi="Times New Roman"/>
              </w:rPr>
            </w:pPr>
          </w:p>
          <w:p w14:paraId="2F6EA17D" w14:textId="77777777" w:rsidR="00F129D7" w:rsidRPr="00C4570C" w:rsidRDefault="00F129D7" w:rsidP="00057833">
            <w:pPr>
              <w:spacing w:before="0"/>
              <w:rPr>
                <w:rFonts w:ascii="Times New Roman" w:hAnsi="Times New Roman"/>
              </w:rPr>
            </w:pPr>
          </w:p>
          <w:p w14:paraId="3C11E5BD" w14:textId="77777777" w:rsidR="009C1614" w:rsidRPr="00C4570C" w:rsidRDefault="009C1614" w:rsidP="00057833">
            <w:pPr>
              <w:spacing w:before="0"/>
              <w:rPr>
                <w:rFonts w:ascii="Times New Roman" w:hAnsi="Times New Roman"/>
              </w:rPr>
            </w:pPr>
          </w:p>
          <w:p w14:paraId="15A766A5" w14:textId="77777777" w:rsidR="009C1614" w:rsidRPr="00C4570C" w:rsidRDefault="009C1614" w:rsidP="00057833">
            <w:pPr>
              <w:spacing w:before="0"/>
              <w:rPr>
                <w:rFonts w:ascii="Times New Roman" w:hAnsi="Times New Roman"/>
                <w:sz w:val="40"/>
              </w:rPr>
            </w:pPr>
          </w:p>
          <w:p w14:paraId="7E69533C" w14:textId="77777777" w:rsidR="002A12B7" w:rsidRPr="00C4570C" w:rsidRDefault="002A12B7" w:rsidP="00057833">
            <w:pPr>
              <w:spacing w:before="0"/>
              <w:rPr>
                <w:rFonts w:ascii="Times New Roman" w:hAnsi="Times New Roman"/>
              </w:rPr>
            </w:pPr>
          </w:p>
          <w:p w14:paraId="2F9210FC" w14:textId="77777777" w:rsidR="00F129D7" w:rsidRPr="00C4570C" w:rsidRDefault="00F129D7" w:rsidP="00057833">
            <w:pPr>
              <w:spacing w:before="0"/>
              <w:rPr>
                <w:rFonts w:ascii="Times New Roman" w:hAnsi="Times New Roman"/>
                <w:u w:val="single"/>
              </w:rPr>
            </w:pPr>
            <w:r w:rsidRPr="00C4570C">
              <w:rPr>
                <w:rFonts w:ascii="Times New Roman" w:hAnsi="Times New Roman"/>
                <w:u w:val="single"/>
              </w:rPr>
              <w:t xml:space="preserve">b) Storage of the data in databases </w:t>
            </w:r>
          </w:p>
          <w:p w14:paraId="11A2557D" w14:textId="77777777" w:rsidR="00F129D7" w:rsidRPr="00C4570C" w:rsidRDefault="00F129D7" w:rsidP="00057833">
            <w:pPr>
              <w:spacing w:before="0"/>
              <w:rPr>
                <w:rFonts w:ascii="Times New Roman" w:hAnsi="Times New Roman"/>
              </w:rPr>
            </w:pPr>
            <w:r w:rsidRPr="00C4570C">
              <w:rPr>
                <w:rFonts w:ascii="Times New Roman" w:hAnsi="Times New Roman"/>
              </w:rPr>
              <w:t xml:space="preserve">Data loading and subsequent storage should be performed using modern data warehouse management methods (Data Warehouse). The data organization should be such as to respond as fully as possible to the reporting and analysis needs of the target administrations and the Contracting authority. </w:t>
            </w:r>
          </w:p>
          <w:p w14:paraId="1BB649E5" w14:textId="77777777" w:rsidR="00F129D7" w:rsidRPr="00C4570C" w:rsidRDefault="00F129D7" w:rsidP="00057833">
            <w:pPr>
              <w:spacing w:before="0"/>
              <w:rPr>
                <w:rFonts w:ascii="Times New Roman" w:hAnsi="Times New Roman"/>
                <w:b/>
              </w:rPr>
            </w:pPr>
          </w:p>
          <w:p w14:paraId="7428A0E7" w14:textId="77777777" w:rsidR="001707F0" w:rsidRPr="00C4570C" w:rsidRDefault="001707F0" w:rsidP="00057833">
            <w:pPr>
              <w:spacing w:before="0"/>
              <w:rPr>
                <w:rFonts w:ascii="Times New Roman" w:hAnsi="Times New Roman"/>
                <w:b/>
              </w:rPr>
            </w:pPr>
          </w:p>
          <w:p w14:paraId="55B1B9B3" w14:textId="77777777" w:rsidR="001707F0" w:rsidRPr="00C4570C" w:rsidRDefault="001707F0" w:rsidP="00057833">
            <w:pPr>
              <w:spacing w:before="0"/>
              <w:rPr>
                <w:rFonts w:ascii="Times New Roman" w:hAnsi="Times New Roman"/>
                <w:b/>
              </w:rPr>
            </w:pPr>
          </w:p>
          <w:p w14:paraId="1E2DE491" w14:textId="77777777" w:rsidR="001707F0" w:rsidRPr="00C4570C" w:rsidRDefault="001707F0" w:rsidP="00057833">
            <w:pPr>
              <w:spacing w:before="0"/>
              <w:rPr>
                <w:rFonts w:ascii="Times New Roman" w:hAnsi="Times New Roman"/>
                <w:b/>
              </w:rPr>
            </w:pPr>
          </w:p>
          <w:p w14:paraId="3B3D937C" w14:textId="77777777" w:rsidR="00F129D7" w:rsidRPr="00C4570C" w:rsidRDefault="00F129D7" w:rsidP="00057833">
            <w:pPr>
              <w:spacing w:before="0"/>
              <w:rPr>
                <w:rFonts w:ascii="Times New Roman" w:hAnsi="Times New Roman"/>
              </w:rPr>
            </w:pPr>
            <w:r w:rsidRPr="00C4570C">
              <w:rPr>
                <w:rFonts w:ascii="Times New Roman" w:hAnsi="Times New Roman"/>
                <w:b/>
              </w:rPr>
              <w:t xml:space="preserve">B. Data analysis </w:t>
            </w:r>
          </w:p>
          <w:p w14:paraId="444FC5DA" w14:textId="77777777" w:rsidR="00F129D7" w:rsidRPr="00C4570C" w:rsidRDefault="00F129D7" w:rsidP="00057833">
            <w:pPr>
              <w:spacing w:before="0"/>
              <w:rPr>
                <w:rFonts w:ascii="Times New Roman" w:hAnsi="Times New Roman"/>
                <w:u w:val="single"/>
              </w:rPr>
            </w:pPr>
            <w:r w:rsidRPr="00C4570C">
              <w:rPr>
                <w:rFonts w:ascii="Times New Roman" w:hAnsi="Times New Roman"/>
                <w:u w:val="single"/>
              </w:rPr>
              <w:t xml:space="preserve">a) Statistical analysis  </w:t>
            </w:r>
          </w:p>
          <w:p w14:paraId="436612D0" w14:textId="77777777" w:rsidR="00F129D7" w:rsidRPr="00C4570C" w:rsidRDefault="00F129D7" w:rsidP="00057833">
            <w:pPr>
              <w:spacing w:before="0"/>
              <w:rPr>
                <w:rFonts w:ascii="Times New Roman" w:hAnsi="Times New Roman"/>
              </w:rPr>
            </w:pPr>
            <w:r w:rsidRPr="00C4570C">
              <w:rPr>
                <w:rFonts w:ascii="Times New Roman" w:hAnsi="Times New Roman"/>
              </w:rPr>
              <w:t xml:space="preserve">The system shall provide an option for base functions as: </w:t>
            </w:r>
          </w:p>
          <w:p w14:paraId="3DEC8E81" w14:textId="77777777" w:rsidR="00F129D7" w:rsidRPr="00C4570C" w:rsidRDefault="00F129D7" w:rsidP="009A61B0">
            <w:pPr>
              <w:pStyle w:val="ListParagraph"/>
              <w:numPr>
                <w:ilvl w:val="0"/>
                <w:numId w:val="19"/>
              </w:numPr>
              <w:tabs>
                <w:tab w:val="num" w:pos="0"/>
                <w:tab w:val="num" w:pos="360"/>
              </w:tabs>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 xml:space="preserve">filtering, collating, and crossing data by certain criteria; </w:t>
            </w:r>
          </w:p>
          <w:p w14:paraId="3723B5A5" w14:textId="77777777" w:rsidR="00F129D7" w:rsidRPr="00C4570C" w:rsidRDefault="00F129D7" w:rsidP="009A61B0">
            <w:pPr>
              <w:pStyle w:val="ListParagraph"/>
              <w:numPr>
                <w:ilvl w:val="0"/>
                <w:numId w:val="19"/>
              </w:numPr>
              <w:tabs>
                <w:tab w:val="num" w:pos="0"/>
                <w:tab w:val="num" w:pos="360"/>
              </w:tabs>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presented in tables and graphics;</w:t>
            </w:r>
          </w:p>
          <w:p w14:paraId="6FFC390E" w14:textId="77777777" w:rsidR="00F129D7" w:rsidRPr="00C4570C" w:rsidRDefault="00F129D7" w:rsidP="009A61B0">
            <w:pPr>
              <w:pStyle w:val="ListParagraph"/>
              <w:numPr>
                <w:ilvl w:val="0"/>
                <w:numId w:val="19"/>
              </w:numPr>
              <w:tabs>
                <w:tab w:val="num" w:pos="0"/>
                <w:tab w:val="num" w:pos="360"/>
              </w:tabs>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 xml:space="preserve">calculating derived indicators defined in the administrative interface; </w:t>
            </w:r>
          </w:p>
          <w:p w14:paraId="3A25BE2E" w14:textId="77777777" w:rsidR="00F129D7" w:rsidRPr="00C4570C" w:rsidRDefault="00F129D7" w:rsidP="009A61B0">
            <w:pPr>
              <w:pStyle w:val="ListParagraph"/>
              <w:numPr>
                <w:ilvl w:val="0"/>
                <w:numId w:val="19"/>
              </w:numPr>
              <w:tabs>
                <w:tab w:val="num" w:pos="0"/>
                <w:tab w:val="num" w:pos="360"/>
              </w:tabs>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embedded automatic calculation of composite / multi-dimensional indicators, indices and coefficients;</w:t>
            </w:r>
          </w:p>
          <w:p w14:paraId="54FDBA5C" w14:textId="77777777" w:rsidR="00F129D7" w:rsidRPr="00C4570C" w:rsidRDefault="00F129D7" w:rsidP="009A61B0">
            <w:pPr>
              <w:pStyle w:val="ListParagraph"/>
              <w:numPr>
                <w:ilvl w:val="0"/>
                <w:numId w:val="19"/>
              </w:numPr>
              <w:tabs>
                <w:tab w:val="num" w:pos="0"/>
                <w:tab w:val="num" w:pos="360"/>
              </w:tabs>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 xml:space="preserve">calculation of normal distribution, percentage distribution, other statistical processing; </w:t>
            </w:r>
          </w:p>
          <w:p w14:paraId="1F8A7271" w14:textId="77777777" w:rsidR="00C60169" w:rsidRPr="00C4570C" w:rsidRDefault="00C60169" w:rsidP="00057833">
            <w:pPr>
              <w:pStyle w:val="ListParagraph"/>
              <w:spacing w:after="0" w:line="240" w:lineRule="auto"/>
              <w:jc w:val="both"/>
              <w:rPr>
                <w:rFonts w:ascii="Times New Roman" w:hAnsi="Times New Roman"/>
                <w:sz w:val="24"/>
                <w:szCs w:val="24"/>
                <w:lang w:val="en-GB"/>
              </w:rPr>
            </w:pPr>
          </w:p>
          <w:p w14:paraId="24E3387C" w14:textId="77777777" w:rsidR="00F129D7" w:rsidRPr="00C4570C" w:rsidRDefault="00F129D7" w:rsidP="009A61B0">
            <w:pPr>
              <w:pStyle w:val="ListParagraph"/>
              <w:numPr>
                <w:ilvl w:val="0"/>
                <w:numId w:val="19"/>
              </w:numPr>
              <w:tabs>
                <w:tab w:val="num" w:pos="0"/>
                <w:tab w:val="num" w:pos="360"/>
              </w:tabs>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calculation of trends;</w:t>
            </w:r>
          </w:p>
          <w:p w14:paraId="66AE1C18" w14:textId="77777777" w:rsidR="00C60169" w:rsidRPr="00C4570C" w:rsidRDefault="00C60169" w:rsidP="00057833">
            <w:pPr>
              <w:pStyle w:val="ListParagraph"/>
              <w:spacing w:after="0" w:line="240" w:lineRule="auto"/>
              <w:rPr>
                <w:rFonts w:ascii="Times New Roman" w:hAnsi="Times New Roman"/>
                <w:sz w:val="24"/>
                <w:szCs w:val="24"/>
                <w:lang w:val="en-GB"/>
              </w:rPr>
            </w:pPr>
          </w:p>
          <w:p w14:paraId="3BFAB774" w14:textId="77777777" w:rsidR="00F129D7" w:rsidRPr="00C4570C" w:rsidRDefault="00F129D7" w:rsidP="009A61B0">
            <w:pPr>
              <w:pStyle w:val="ListParagraph"/>
              <w:numPr>
                <w:ilvl w:val="0"/>
                <w:numId w:val="19"/>
              </w:numPr>
              <w:tabs>
                <w:tab w:val="num" w:pos="0"/>
                <w:tab w:val="num" w:pos="360"/>
              </w:tabs>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Distribution by types and segments; (Drill-down), Pivot Tables;</w:t>
            </w:r>
          </w:p>
          <w:p w14:paraId="2C3A3D94" w14:textId="77777777" w:rsidR="00C60169" w:rsidRPr="00C4570C" w:rsidRDefault="00C60169" w:rsidP="00057833">
            <w:pPr>
              <w:pStyle w:val="ListParagraph"/>
              <w:spacing w:after="0" w:line="240" w:lineRule="auto"/>
              <w:rPr>
                <w:rFonts w:ascii="Times New Roman" w:hAnsi="Times New Roman"/>
                <w:sz w:val="24"/>
                <w:szCs w:val="24"/>
                <w:lang w:val="en-GB"/>
              </w:rPr>
            </w:pPr>
          </w:p>
          <w:p w14:paraId="1C5C9EC8" w14:textId="4EC9673D" w:rsidR="00F129D7" w:rsidRPr="00C4570C" w:rsidRDefault="00C60169" w:rsidP="009A61B0">
            <w:pPr>
              <w:pStyle w:val="ListParagraph"/>
              <w:numPr>
                <w:ilvl w:val="0"/>
                <w:numId w:val="19"/>
              </w:numPr>
              <w:tabs>
                <w:tab w:val="num" w:pos="0"/>
                <w:tab w:val="num" w:pos="360"/>
              </w:tabs>
              <w:spacing w:after="0" w:line="240" w:lineRule="auto"/>
              <w:jc w:val="both"/>
              <w:rPr>
                <w:rFonts w:ascii="Times New Roman" w:hAnsi="Times New Roman"/>
                <w:sz w:val="24"/>
                <w:szCs w:val="24"/>
              </w:rPr>
            </w:pPr>
            <w:r w:rsidRPr="00C4570C">
              <w:rPr>
                <w:rFonts w:ascii="Times New Roman" w:hAnsi="Times New Roman"/>
                <w:sz w:val="24"/>
                <w:szCs w:val="24"/>
                <w:lang w:val="en-GB"/>
              </w:rPr>
              <w:t xml:space="preserve">Correlation </w:t>
            </w:r>
            <w:r w:rsidR="00F129D7" w:rsidRPr="00C4570C">
              <w:rPr>
                <w:rFonts w:ascii="Times New Roman" w:hAnsi="Times New Roman"/>
                <w:sz w:val="24"/>
                <w:szCs w:val="24"/>
                <w:lang w:val="en-GB"/>
              </w:rPr>
              <w:t>factor, segmentation analysis, histograms</w:t>
            </w:r>
            <w:r w:rsidR="00F129D7" w:rsidRPr="00C4570C">
              <w:rPr>
                <w:rFonts w:ascii="Times New Roman" w:hAnsi="Times New Roman"/>
                <w:sz w:val="24"/>
                <w:szCs w:val="24"/>
              </w:rPr>
              <w:t>.</w:t>
            </w:r>
          </w:p>
          <w:p w14:paraId="284416A1" w14:textId="77777777" w:rsidR="00F129D7" w:rsidRPr="00C4570C" w:rsidRDefault="00F129D7" w:rsidP="00057833">
            <w:pPr>
              <w:spacing w:before="0"/>
              <w:rPr>
                <w:rFonts w:ascii="Times New Roman" w:hAnsi="Times New Roman"/>
              </w:rPr>
            </w:pPr>
          </w:p>
          <w:p w14:paraId="5E757F2E" w14:textId="77777777" w:rsidR="00021436" w:rsidRPr="00C4570C" w:rsidRDefault="00021436" w:rsidP="00057833">
            <w:pPr>
              <w:spacing w:before="0"/>
              <w:rPr>
                <w:rFonts w:ascii="Times New Roman" w:hAnsi="Times New Roman"/>
              </w:rPr>
            </w:pPr>
          </w:p>
          <w:p w14:paraId="1D94F26F" w14:textId="21B63BD5" w:rsidR="00F129D7" w:rsidRPr="00C4570C" w:rsidRDefault="00F129D7" w:rsidP="00057833">
            <w:pPr>
              <w:spacing w:before="0"/>
              <w:ind w:firstLine="0"/>
              <w:rPr>
                <w:rFonts w:ascii="Times New Roman" w:hAnsi="Times New Roman"/>
              </w:rPr>
            </w:pPr>
            <w:r w:rsidRPr="00C4570C">
              <w:rPr>
                <w:rFonts w:ascii="Times New Roman" w:hAnsi="Times New Roman"/>
              </w:rPr>
              <w:t>The system sh</w:t>
            </w:r>
            <w:r w:rsidR="00021436" w:rsidRPr="00C4570C">
              <w:rPr>
                <w:rFonts w:ascii="Times New Roman" w:hAnsi="Times New Roman"/>
                <w:lang w:val="en-US"/>
              </w:rPr>
              <w:t>ould</w:t>
            </w:r>
            <w:r w:rsidRPr="00C4570C">
              <w:rPr>
                <w:rFonts w:ascii="Times New Roman" w:hAnsi="Times New Roman"/>
              </w:rPr>
              <w:t xml:space="preserve"> allow:</w:t>
            </w:r>
          </w:p>
          <w:p w14:paraId="76254498" w14:textId="77777777" w:rsidR="00F129D7" w:rsidRPr="00C4570C" w:rsidRDefault="00F129D7" w:rsidP="009A61B0">
            <w:pPr>
              <w:pStyle w:val="ListParagraph"/>
              <w:numPr>
                <w:ilvl w:val="0"/>
                <w:numId w:val="19"/>
              </w:numPr>
              <w:tabs>
                <w:tab w:val="num" w:pos="0"/>
                <w:tab w:val="num" w:pos="360"/>
              </w:tabs>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data export to external systems for statistical analysis;</w:t>
            </w:r>
          </w:p>
          <w:p w14:paraId="0EC564DF" w14:textId="77777777" w:rsidR="00F129D7" w:rsidRPr="00C4570C" w:rsidRDefault="00F129D7" w:rsidP="009A61B0">
            <w:pPr>
              <w:pStyle w:val="ListParagraph"/>
              <w:numPr>
                <w:ilvl w:val="0"/>
                <w:numId w:val="19"/>
              </w:numPr>
              <w:tabs>
                <w:tab w:val="num" w:pos="0"/>
                <w:tab w:val="num" w:pos="360"/>
              </w:tabs>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 xml:space="preserve">storage of tabular or graphical representation of statistical analysis results for use in documents. </w:t>
            </w:r>
          </w:p>
          <w:p w14:paraId="4FA3DB1F" w14:textId="77777777" w:rsidR="00022306" w:rsidRPr="00C4570C" w:rsidRDefault="00022306" w:rsidP="00057833">
            <w:pPr>
              <w:pStyle w:val="ListParagraph"/>
              <w:spacing w:after="0" w:line="240" w:lineRule="auto"/>
              <w:jc w:val="both"/>
              <w:rPr>
                <w:rFonts w:ascii="Times New Roman" w:hAnsi="Times New Roman"/>
                <w:sz w:val="24"/>
                <w:szCs w:val="24"/>
                <w:lang w:val="en-GB"/>
              </w:rPr>
            </w:pPr>
          </w:p>
          <w:p w14:paraId="45BB76FC" w14:textId="77777777" w:rsidR="00F129D7" w:rsidRPr="00C4570C" w:rsidRDefault="00F129D7" w:rsidP="00057833">
            <w:pPr>
              <w:spacing w:before="0"/>
              <w:ind w:firstLine="0"/>
              <w:rPr>
                <w:rFonts w:ascii="Times New Roman" w:hAnsi="Times New Roman"/>
                <w:u w:val="single"/>
              </w:rPr>
            </w:pPr>
            <w:r w:rsidRPr="00C4570C">
              <w:rPr>
                <w:rFonts w:ascii="Times New Roman" w:hAnsi="Times New Roman"/>
                <w:u w:val="single"/>
              </w:rPr>
              <w:t>b) Summary and expert analysis of the data:</w:t>
            </w:r>
          </w:p>
          <w:p w14:paraId="43D06F53" w14:textId="77777777" w:rsidR="00F129D7" w:rsidRPr="00C4570C" w:rsidRDefault="00F129D7" w:rsidP="009A61B0">
            <w:pPr>
              <w:pStyle w:val="ListParagraph"/>
              <w:numPr>
                <w:ilvl w:val="0"/>
                <w:numId w:val="19"/>
              </w:numPr>
              <w:tabs>
                <w:tab w:val="num" w:pos="0"/>
                <w:tab w:val="num" w:pos="360"/>
              </w:tabs>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The possibility for specially authorized users (via the user interface) to summarize and give expert judgment on performance using the collected data on system indicators, the calculated derived indicators and added new indicators for expert evaluation in view of set performance criteria, effectiveness and efficacy;</w:t>
            </w:r>
          </w:p>
          <w:p w14:paraId="3768C6C8" w14:textId="77777777" w:rsidR="000D5F9A" w:rsidRPr="00C4570C" w:rsidRDefault="000D5F9A" w:rsidP="00057833">
            <w:pPr>
              <w:pStyle w:val="ListParagraph"/>
              <w:tabs>
                <w:tab w:val="num" w:pos="360"/>
              </w:tabs>
              <w:spacing w:after="0" w:line="240" w:lineRule="auto"/>
              <w:jc w:val="both"/>
              <w:rPr>
                <w:rFonts w:ascii="Times New Roman" w:hAnsi="Times New Roman"/>
                <w:sz w:val="24"/>
                <w:szCs w:val="24"/>
                <w:lang w:val="en-GB"/>
              </w:rPr>
            </w:pPr>
          </w:p>
          <w:p w14:paraId="499EB255" w14:textId="77777777" w:rsidR="000D5F9A" w:rsidRPr="00C4570C" w:rsidRDefault="000D5F9A" w:rsidP="00057833">
            <w:pPr>
              <w:spacing w:before="0"/>
              <w:rPr>
                <w:rFonts w:ascii="Times New Roman" w:hAnsi="Times New Roman"/>
              </w:rPr>
            </w:pPr>
          </w:p>
          <w:p w14:paraId="4E3D5C3C" w14:textId="77777777" w:rsidR="001707F0" w:rsidRPr="00C4570C" w:rsidRDefault="001707F0" w:rsidP="00057833">
            <w:pPr>
              <w:spacing w:before="0"/>
              <w:rPr>
                <w:rFonts w:ascii="Times New Roman" w:hAnsi="Times New Roman"/>
              </w:rPr>
            </w:pPr>
          </w:p>
          <w:p w14:paraId="2E4B8B76" w14:textId="77777777" w:rsidR="00F129D7" w:rsidRPr="00C4570C" w:rsidRDefault="00F129D7" w:rsidP="00057833">
            <w:pPr>
              <w:spacing w:before="0"/>
              <w:ind w:firstLine="0"/>
              <w:rPr>
                <w:rFonts w:ascii="Times New Roman" w:hAnsi="Times New Roman"/>
              </w:rPr>
            </w:pPr>
            <w:r w:rsidRPr="00C4570C">
              <w:rPr>
                <w:rFonts w:ascii="Times New Roman" w:hAnsi="Times New Roman"/>
              </w:rPr>
              <w:t>For this purpose, it is necessary to create a connection of element/s from the indicator system to element/s from the intervention system.</w:t>
            </w:r>
          </w:p>
          <w:p w14:paraId="5C1A18BD" w14:textId="77777777" w:rsidR="00022306" w:rsidRPr="00C4570C" w:rsidRDefault="00022306" w:rsidP="00057833">
            <w:pPr>
              <w:spacing w:before="0"/>
              <w:ind w:firstLine="0"/>
              <w:rPr>
                <w:rFonts w:ascii="Times New Roman" w:hAnsi="Times New Roman"/>
              </w:rPr>
            </w:pPr>
          </w:p>
          <w:p w14:paraId="2331EC36" w14:textId="77777777" w:rsidR="00F129D7" w:rsidRPr="00C4570C" w:rsidRDefault="00F129D7" w:rsidP="009A61B0">
            <w:pPr>
              <w:pStyle w:val="ListParagraph"/>
              <w:numPr>
                <w:ilvl w:val="0"/>
                <w:numId w:val="19"/>
              </w:numPr>
              <w:tabs>
                <w:tab w:val="num" w:pos="0"/>
                <w:tab w:val="num" w:pos="360"/>
              </w:tabs>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 xml:space="preserve">An option for automatic calculation of indicators or expert evaluation. </w:t>
            </w:r>
          </w:p>
          <w:p w14:paraId="4D3F8BE3" w14:textId="77777777" w:rsidR="00F129D7" w:rsidRPr="00C4570C" w:rsidRDefault="00F129D7" w:rsidP="009A61B0">
            <w:pPr>
              <w:pStyle w:val="ListParagraph"/>
              <w:numPr>
                <w:ilvl w:val="0"/>
                <w:numId w:val="19"/>
              </w:numPr>
              <w:tabs>
                <w:tab w:val="num" w:pos="0"/>
                <w:tab w:val="num" w:pos="360"/>
              </w:tabs>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 xml:space="preserve">Annex to hierarchical organizational structures or monitoring ranges. Graphical representation. </w:t>
            </w:r>
          </w:p>
          <w:p w14:paraId="19E66D1E" w14:textId="77777777" w:rsidR="00F129D7" w:rsidRPr="00C4570C" w:rsidRDefault="00F129D7" w:rsidP="00057833">
            <w:pPr>
              <w:pStyle w:val="ListParagraph"/>
              <w:spacing w:after="0" w:line="240" w:lineRule="auto"/>
              <w:rPr>
                <w:rFonts w:ascii="Times New Roman" w:hAnsi="Times New Roman"/>
                <w:sz w:val="24"/>
                <w:szCs w:val="24"/>
              </w:rPr>
            </w:pPr>
          </w:p>
          <w:p w14:paraId="6972C379" w14:textId="77777777" w:rsidR="00F129D7" w:rsidRPr="00C4570C" w:rsidRDefault="00F129D7" w:rsidP="00057833">
            <w:pPr>
              <w:spacing w:before="0"/>
              <w:rPr>
                <w:rFonts w:ascii="Times New Roman" w:hAnsi="Times New Roman"/>
              </w:rPr>
            </w:pPr>
            <w:r w:rsidRPr="00C4570C">
              <w:rPr>
                <w:rFonts w:ascii="Times New Roman" w:hAnsi="Times New Roman"/>
                <w:b/>
              </w:rPr>
              <w:t>C. Presentation of processed data into statements and reports</w:t>
            </w:r>
            <w:r w:rsidRPr="00C4570C">
              <w:rPr>
                <w:rFonts w:ascii="Times New Roman" w:hAnsi="Times New Roman"/>
              </w:rPr>
              <w:t xml:space="preserve"> </w:t>
            </w:r>
          </w:p>
          <w:p w14:paraId="72C1E573" w14:textId="77777777" w:rsidR="00F129D7" w:rsidRPr="00C4570C" w:rsidRDefault="00F129D7" w:rsidP="00057833">
            <w:pPr>
              <w:spacing w:before="0"/>
              <w:ind w:firstLine="0"/>
              <w:rPr>
                <w:rFonts w:ascii="Times New Roman" w:hAnsi="Times New Roman"/>
              </w:rPr>
            </w:pPr>
            <w:r w:rsidRPr="00C4570C">
              <w:rPr>
                <w:rFonts w:ascii="Times New Roman" w:hAnsi="Times New Roman"/>
              </w:rPr>
              <w:t>The information system must be able to present the processed information in graphical and tabular form. For this purpose, it must be able to generate different types of documents such as - reports, statements, dashboards. It shall be possible to:</w:t>
            </w:r>
          </w:p>
          <w:p w14:paraId="65EAC3C6" w14:textId="77777777" w:rsidR="000D5F9A" w:rsidRPr="00C4570C" w:rsidRDefault="000D5F9A" w:rsidP="00057833">
            <w:pPr>
              <w:spacing w:before="0"/>
              <w:ind w:firstLine="0"/>
              <w:rPr>
                <w:rFonts w:ascii="Times New Roman" w:hAnsi="Times New Roman"/>
              </w:rPr>
            </w:pPr>
          </w:p>
          <w:p w14:paraId="138C6D95" w14:textId="77777777" w:rsidR="00F129D7" w:rsidRPr="00C4570C" w:rsidRDefault="00F129D7" w:rsidP="009A61B0">
            <w:pPr>
              <w:pStyle w:val="ListParagraph"/>
              <w:numPr>
                <w:ilvl w:val="0"/>
                <w:numId w:val="19"/>
              </w:numPr>
              <w:tabs>
                <w:tab w:val="num" w:pos="0"/>
                <w:tab w:val="num" w:pos="360"/>
              </w:tabs>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 xml:space="preserve">create a document following a predefined template; </w:t>
            </w:r>
          </w:p>
          <w:p w14:paraId="0D54A9E6" w14:textId="77777777" w:rsidR="00F129D7" w:rsidRPr="00C4570C" w:rsidRDefault="00F129D7" w:rsidP="009A61B0">
            <w:pPr>
              <w:pStyle w:val="ListParagraph"/>
              <w:numPr>
                <w:ilvl w:val="0"/>
                <w:numId w:val="19"/>
              </w:numPr>
              <w:tabs>
                <w:tab w:val="num" w:pos="0"/>
                <w:tab w:val="num" w:pos="360"/>
              </w:tabs>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keeping the created reports and analyzes in the document management system with a set of predefined attributes and access control;</w:t>
            </w:r>
          </w:p>
          <w:p w14:paraId="57255258" w14:textId="77777777" w:rsidR="00CE52D5" w:rsidRPr="00C4570C" w:rsidRDefault="00CE52D5" w:rsidP="00CE52D5">
            <w:pPr>
              <w:pStyle w:val="ListParagraph"/>
              <w:spacing w:after="0" w:line="240" w:lineRule="auto"/>
              <w:jc w:val="both"/>
              <w:rPr>
                <w:rFonts w:ascii="Times New Roman" w:hAnsi="Times New Roman"/>
                <w:sz w:val="24"/>
                <w:szCs w:val="24"/>
                <w:lang w:val="en-GB"/>
              </w:rPr>
            </w:pPr>
          </w:p>
          <w:p w14:paraId="04069BF3" w14:textId="77777777" w:rsidR="00F129D7" w:rsidRPr="00C4570C" w:rsidRDefault="00F129D7" w:rsidP="009A61B0">
            <w:pPr>
              <w:pStyle w:val="ListParagraph"/>
              <w:numPr>
                <w:ilvl w:val="0"/>
                <w:numId w:val="19"/>
              </w:numPr>
              <w:tabs>
                <w:tab w:val="num" w:pos="0"/>
                <w:tab w:val="num" w:pos="360"/>
              </w:tabs>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 xml:space="preserve">export of created reports and analyses into Excel and PDF. </w:t>
            </w:r>
          </w:p>
          <w:p w14:paraId="0C996005" w14:textId="77777777" w:rsidR="00F129D7" w:rsidRPr="00C4570C" w:rsidRDefault="00F129D7" w:rsidP="00057833">
            <w:pPr>
              <w:pStyle w:val="ListParagraph"/>
              <w:spacing w:after="0" w:line="240" w:lineRule="auto"/>
              <w:jc w:val="both"/>
              <w:rPr>
                <w:rFonts w:ascii="Times New Roman" w:hAnsi="Times New Roman"/>
                <w:sz w:val="24"/>
                <w:szCs w:val="24"/>
              </w:rPr>
            </w:pPr>
          </w:p>
          <w:p w14:paraId="2DD21BFF" w14:textId="77777777" w:rsidR="00F129D7" w:rsidRPr="00C4570C" w:rsidRDefault="00F129D7" w:rsidP="00057833">
            <w:pPr>
              <w:spacing w:before="0"/>
              <w:rPr>
                <w:rFonts w:ascii="Times New Roman" w:hAnsi="Times New Roman"/>
              </w:rPr>
            </w:pPr>
            <w:r w:rsidRPr="00C4570C">
              <w:rPr>
                <w:rFonts w:ascii="Times New Roman" w:hAnsi="Times New Roman"/>
                <w:b/>
              </w:rPr>
              <w:t>D. Document management</w:t>
            </w:r>
            <w:r w:rsidRPr="00C4570C">
              <w:rPr>
                <w:rFonts w:ascii="Times New Roman" w:hAnsi="Times New Roman"/>
              </w:rPr>
              <w:t xml:space="preserve"> </w:t>
            </w:r>
          </w:p>
          <w:p w14:paraId="7088E0F9" w14:textId="77777777" w:rsidR="00F129D7" w:rsidRPr="00C4570C" w:rsidRDefault="00F129D7" w:rsidP="00057833">
            <w:pPr>
              <w:spacing w:before="0"/>
              <w:ind w:firstLine="0"/>
              <w:rPr>
                <w:rFonts w:ascii="Times New Roman" w:hAnsi="Times New Roman"/>
              </w:rPr>
            </w:pPr>
            <w:r w:rsidRPr="00C4570C">
              <w:rPr>
                <w:rFonts w:ascii="Times New Roman" w:hAnsi="Times New Roman"/>
              </w:rPr>
              <w:t>In the centralized document repository the following information shall be kept:</w:t>
            </w:r>
          </w:p>
          <w:p w14:paraId="4E2B9A68" w14:textId="77777777" w:rsidR="00F129D7" w:rsidRPr="00C4570C" w:rsidRDefault="00F129D7" w:rsidP="009A61B0">
            <w:pPr>
              <w:pStyle w:val="ListParagraph"/>
              <w:numPr>
                <w:ilvl w:val="0"/>
                <w:numId w:val="19"/>
              </w:numPr>
              <w:tabs>
                <w:tab w:val="num" w:pos="0"/>
                <w:tab w:val="num" w:pos="360"/>
              </w:tabs>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All incoming files that represent the first source of information put into the system;</w:t>
            </w:r>
          </w:p>
          <w:p w14:paraId="4F0E2789" w14:textId="77777777" w:rsidR="000D5F9A" w:rsidRPr="00C4570C" w:rsidRDefault="000D5F9A" w:rsidP="00057833">
            <w:pPr>
              <w:pStyle w:val="ListParagraph"/>
              <w:tabs>
                <w:tab w:val="num" w:pos="360"/>
              </w:tabs>
              <w:spacing w:after="0" w:line="240" w:lineRule="auto"/>
              <w:jc w:val="both"/>
              <w:rPr>
                <w:rFonts w:ascii="Times New Roman" w:hAnsi="Times New Roman"/>
                <w:sz w:val="24"/>
                <w:szCs w:val="24"/>
                <w:lang w:val="en-GB"/>
              </w:rPr>
            </w:pPr>
          </w:p>
          <w:p w14:paraId="79CF5B9F" w14:textId="77777777" w:rsidR="00F129D7" w:rsidRPr="00C4570C" w:rsidRDefault="00F129D7" w:rsidP="009A61B0">
            <w:pPr>
              <w:pStyle w:val="ListParagraph"/>
              <w:numPr>
                <w:ilvl w:val="0"/>
                <w:numId w:val="19"/>
              </w:numPr>
              <w:tabs>
                <w:tab w:val="num" w:pos="0"/>
                <w:tab w:val="num" w:pos="360"/>
              </w:tabs>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XML documents that result from web services that transmit data from other systems;</w:t>
            </w:r>
          </w:p>
          <w:p w14:paraId="7FD460C9" w14:textId="77777777" w:rsidR="00DD4F50" w:rsidRPr="00C4570C" w:rsidRDefault="00DD4F50" w:rsidP="00DD4F50">
            <w:pPr>
              <w:pStyle w:val="ListParagraph"/>
              <w:rPr>
                <w:rFonts w:ascii="Times New Roman" w:hAnsi="Times New Roman"/>
                <w:sz w:val="24"/>
                <w:szCs w:val="24"/>
                <w:lang w:val="en-GB"/>
              </w:rPr>
            </w:pPr>
          </w:p>
          <w:p w14:paraId="22FAECC8" w14:textId="77777777" w:rsidR="00F129D7" w:rsidRPr="00C4570C" w:rsidRDefault="00F129D7" w:rsidP="009A61B0">
            <w:pPr>
              <w:pStyle w:val="ListParagraph"/>
              <w:numPr>
                <w:ilvl w:val="0"/>
                <w:numId w:val="19"/>
              </w:numPr>
              <w:tabs>
                <w:tab w:val="num" w:pos="0"/>
                <w:tab w:val="num" w:pos="360"/>
              </w:tabs>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Flat files from which data is being loaded;</w:t>
            </w:r>
          </w:p>
          <w:p w14:paraId="6D0F802B" w14:textId="77777777" w:rsidR="000D5F9A" w:rsidRPr="00C4570C" w:rsidRDefault="000D5F9A" w:rsidP="00057833">
            <w:pPr>
              <w:pStyle w:val="ListParagraph"/>
              <w:tabs>
                <w:tab w:val="num" w:pos="360"/>
              </w:tabs>
              <w:spacing w:after="0" w:line="240" w:lineRule="auto"/>
              <w:jc w:val="both"/>
              <w:rPr>
                <w:rFonts w:ascii="Times New Roman" w:hAnsi="Times New Roman"/>
                <w:sz w:val="24"/>
                <w:szCs w:val="24"/>
                <w:lang w:val="en-GB"/>
              </w:rPr>
            </w:pPr>
          </w:p>
          <w:p w14:paraId="0F5A7E9D" w14:textId="77777777" w:rsidR="00F129D7" w:rsidRPr="00C4570C" w:rsidRDefault="00F129D7" w:rsidP="009A61B0">
            <w:pPr>
              <w:pStyle w:val="ListParagraph"/>
              <w:numPr>
                <w:ilvl w:val="0"/>
                <w:numId w:val="19"/>
              </w:numPr>
              <w:tabs>
                <w:tab w:val="num" w:pos="0"/>
                <w:tab w:val="num" w:pos="360"/>
              </w:tabs>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Data source (s) from which data is uploaded through the user interface;</w:t>
            </w:r>
          </w:p>
          <w:p w14:paraId="1DB80B3A" w14:textId="77777777" w:rsidR="00F129D7" w:rsidRPr="00C4570C" w:rsidRDefault="00F129D7" w:rsidP="00057833">
            <w:pPr>
              <w:pStyle w:val="ListParagraph"/>
              <w:spacing w:after="0" w:line="240" w:lineRule="auto"/>
              <w:rPr>
                <w:rFonts w:ascii="Times New Roman" w:hAnsi="Times New Roman"/>
                <w:sz w:val="24"/>
                <w:szCs w:val="24"/>
              </w:rPr>
            </w:pPr>
          </w:p>
          <w:p w14:paraId="6A45401F" w14:textId="77777777" w:rsidR="00B70F9F" w:rsidRPr="00C4570C" w:rsidRDefault="00B70F9F" w:rsidP="00057833">
            <w:pPr>
              <w:pStyle w:val="ListParagraph"/>
              <w:spacing w:after="0" w:line="240" w:lineRule="auto"/>
              <w:rPr>
                <w:rFonts w:ascii="Times New Roman" w:hAnsi="Times New Roman"/>
                <w:sz w:val="24"/>
                <w:szCs w:val="24"/>
              </w:rPr>
            </w:pPr>
          </w:p>
          <w:p w14:paraId="3979BC6A" w14:textId="77777777" w:rsidR="00F129D7" w:rsidRPr="00C4570C" w:rsidRDefault="00F129D7" w:rsidP="00057833">
            <w:pPr>
              <w:spacing w:before="0"/>
              <w:rPr>
                <w:rFonts w:ascii="Times New Roman" w:hAnsi="Times New Roman"/>
                <w:lang w:eastAsia="en-US"/>
              </w:rPr>
            </w:pPr>
            <w:r w:rsidRPr="00C4570C">
              <w:rPr>
                <w:rFonts w:ascii="Times New Roman" w:hAnsi="Times New Roman"/>
                <w:b/>
                <w:lang w:eastAsia="en-US"/>
              </w:rPr>
              <w:t>E. A digital map presenting information by geographical location</w:t>
            </w:r>
            <w:r w:rsidRPr="00C4570C">
              <w:rPr>
                <w:rFonts w:ascii="Times New Roman" w:hAnsi="Times New Roman"/>
                <w:lang w:eastAsia="en-US"/>
              </w:rPr>
              <w:t xml:space="preserve"> - basic interactive presentation of indicators, results and data on the models of the individual hazardous waste collection sites established under the contracting authority's project. </w:t>
            </w:r>
          </w:p>
          <w:p w14:paraId="2A246EEC" w14:textId="77777777" w:rsidR="00C00A81" w:rsidRPr="00C4570C" w:rsidRDefault="00C00A81" w:rsidP="00057833">
            <w:pPr>
              <w:spacing w:before="0"/>
              <w:rPr>
                <w:rFonts w:ascii="Times New Roman" w:hAnsi="Times New Roman"/>
                <w:lang w:eastAsia="en-US"/>
              </w:rPr>
            </w:pPr>
          </w:p>
          <w:p w14:paraId="0E3E01E8" w14:textId="77777777" w:rsidR="00F129D7" w:rsidRPr="00C4570C" w:rsidRDefault="00F129D7" w:rsidP="00057833">
            <w:pPr>
              <w:spacing w:before="0"/>
              <w:rPr>
                <w:rFonts w:ascii="Times New Roman" w:hAnsi="Times New Roman"/>
                <w:lang w:eastAsia="en-US"/>
              </w:rPr>
            </w:pPr>
          </w:p>
          <w:p w14:paraId="763D5EA0" w14:textId="77777777" w:rsidR="00AD1576" w:rsidRPr="00C4570C" w:rsidRDefault="00AD1576" w:rsidP="00057833">
            <w:pPr>
              <w:spacing w:before="0"/>
              <w:rPr>
                <w:rFonts w:ascii="Times New Roman" w:hAnsi="Times New Roman"/>
                <w:lang w:eastAsia="en-US"/>
              </w:rPr>
            </w:pPr>
          </w:p>
          <w:p w14:paraId="7BDBDB1F" w14:textId="77777777" w:rsidR="00F129D7" w:rsidRPr="00C4570C" w:rsidRDefault="00F129D7" w:rsidP="00057833">
            <w:pPr>
              <w:spacing w:before="0"/>
              <w:rPr>
                <w:rFonts w:ascii="Times New Roman" w:hAnsi="Times New Roman"/>
                <w:lang w:eastAsia="en-US"/>
              </w:rPr>
            </w:pPr>
            <w:r w:rsidRPr="00C4570C">
              <w:rPr>
                <w:rFonts w:ascii="Times New Roman" w:hAnsi="Times New Roman"/>
                <w:b/>
                <w:lang w:eastAsia="en-US"/>
              </w:rPr>
              <w:t>F. Other functionalities of the system</w:t>
            </w:r>
            <w:r w:rsidRPr="00C4570C">
              <w:rPr>
                <w:rFonts w:ascii="Times New Roman" w:hAnsi="Times New Roman"/>
                <w:lang w:eastAsia="en-US"/>
              </w:rPr>
              <w:t xml:space="preserve"> as its attributes: </w:t>
            </w:r>
          </w:p>
          <w:p w14:paraId="3C723D28" w14:textId="77777777" w:rsidR="00F129D7" w:rsidRPr="00C4570C" w:rsidRDefault="00F129D7" w:rsidP="009A61B0">
            <w:pPr>
              <w:pStyle w:val="ListParagraph"/>
              <w:numPr>
                <w:ilvl w:val="0"/>
                <w:numId w:val="19"/>
              </w:numPr>
              <w:tabs>
                <w:tab w:val="num" w:pos="0"/>
                <w:tab w:val="num" w:pos="360"/>
              </w:tabs>
              <w:spacing w:after="0" w:line="240" w:lineRule="auto"/>
              <w:jc w:val="both"/>
              <w:rPr>
                <w:rFonts w:ascii="Times New Roman" w:hAnsi="Times New Roman"/>
                <w:sz w:val="24"/>
                <w:szCs w:val="24"/>
              </w:rPr>
            </w:pPr>
            <w:r w:rsidRPr="00C4570C">
              <w:rPr>
                <w:rFonts w:ascii="Times New Roman" w:hAnsi="Times New Roman"/>
                <w:b/>
                <w:sz w:val="24"/>
                <w:szCs w:val="24"/>
              </w:rPr>
              <w:t>Audit Log</w:t>
            </w:r>
            <w:r w:rsidRPr="00C4570C">
              <w:rPr>
                <w:rFonts w:ascii="Times New Roman" w:hAnsi="Times New Roman"/>
                <w:sz w:val="24"/>
                <w:szCs w:val="24"/>
              </w:rPr>
              <w:t xml:space="preserve"> of Actions - </w:t>
            </w:r>
            <w:r w:rsidRPr="00C4570C">
              <w:rPr>
                <w:rFonts w:ascii="Times New Roman" w:hAnsi="Times New Roman"/>
                <w:sz w:val="24"/>
                <w:szCs w:val="24"/>
                <w:lang w:val="en-GB"/>
              </w:rPr>
              <w:t>Records</w:t>
            </w:r>
            <w:r w:rsidRPr="00C4570C">
              <w:rPr>
                <w:rFonts w:ascii="Times New Roman" w:hAnsi="Times New Roman"/>
                <w:sz w:val="24"/>
                <w:szCs w:val="24"/>
              </w:rPr>
              <w:t xml:space="preserve"> of general operations on all documents and objects. Option for retrieval of records of operations by different criteria.</w:t>
            </w:r>
          </w:p>
          <w:p w14:paraId="25E87D6B" w14:textId="77777777" w:rsidR="000D5F9A" w:rsidRPr="00C4570C" w:rsidRDefault="000D5F9A" w:rsidP="00057833">
            <w:pPr>
              <w:pStyle w:val="ListParagraph"/>
              <w:tabs>
                <w:tab w:val="num" w:pos="360"/>
              </w:tabs>
              <w:spacing w:after="0" w:line="240" w:lineRule="auto"/>
              <w:jc w:val="both"/>
              <w:rPr>
                <w:rFonts w:ascii="Times New Roman" w:hAnsi="Times New Roman"/>
                <w:sz w:val="24"/>
                <w:szCs w:val="24"/>
              </w:rPr>
            </w:pPr>
          </w:p>
          <w:p w14:paraId="05A0FBFB" w14:textId="77777777" w:rsidR="00F129D7" w:rsidRPr="00C4570C" w:rsidRDefault="00F129D7" w:rsidP="009A61B0">
            <w:pPr>
              <w:pStyle w:val="ListParagraph"/>
              <w:numPr>
                <w:ilvl w:val="0"/>
                <w:numId w:val="19"/>
              </w:numPr>
              <w:tabs>
                <w:tab w:val="num" w:pos="0"/>
                <w:tab w:val="num" w:pos="360"/>
              </w:tabs>
              <w:spacing w:after="0" w:line="240" w:lineRule="auto"/>
              <w:jc w:val="both"/>
              <w:rPr>
                <w:rFonts w:ascii="Times New Roman" w:hAnsi="Times New Roman"/>
                <w:sz w:val="24"/>
                <w:szCs w:val="24"/>
              </w:rPr>
            </w:pPr>
            <w:r w:rsidRPr="00C4570C">
              <w:rPr>
                <w:rFonts w:ascii="Times New Roman" w:hAnsi="Times New Roman"/>
                <w:b/>
                <w:sz w:val="24"/>
                <w:szCs w:val="24"/>
              </w:rPr>
              <w:t>Web portal for access</w:t>
            </w:r>
            <w:r w:rsidRPr="00C4570C">
              <w:rPr>
                <w:rFonts w:ascii="Times New Roman" w:hAnsi="Times New Roman"/>
                <w:sz w:val="24"/>
                <w:szCs w:val="24"/>
              </w:rPr>
              <w:t xml:space="preserve"> to </w:t>
            </w:r>
            <w:r w:rsidRPr="00C4570C">
              <w:rPr>
                <w:rFonts w:ascii="Times New Roman" w:hAnsi="Times New Roman"/>
                <w:sz w:val="24"/>
                <w:szCs w:val="24"/>
                <w:lang w:val="en-GB"/>
              </w:rPr>
              <w:t>reports</w:t>
            </w:r>
            <w:r w:rsidRPr="00C4570C">
              <w:rPr>
                <w:rFonts w:ascii="Times New Roman" w:hAnsi="Times New Roman"/>
                <w:sz w:val="24"/>
                <w:szCs w:val="24"/>
              </w:rPr>
              <w:t xml:space="preserve"> and analytics with restricted access according to the user's rights.</w:t>
            </w:r>
          </w:p>
          <w:p w14:paraId="0BEF7480" w14:textId="77777777" w:rsidR="00F129D7" w:rsidRPr="00C4570C" w:rsidRDefault="00F129D7" w:rsidP="009A61B0">
            <w:pPr>
              <w:pStyle w:val="ListParagraph"/>
              <w:numPr>
                <w:ilvl w:val="0"/>
                <w:numId w:val="19"/>
              </w:numPr>
              <w:tabs>
                <w:tab w:val="num" w:pos="0"/>
                <w:tab w:val="num" w:pos="360"/>
              </w:tabs>
              <w:spacing w:after="0" w:line="240" w:lineRule="auto"/>
              <w:jc w:val="both"/>
              <w:rPr>
                <w:rFonts w:ascii="Times New Roman" w:hAnsi="Times New Roman"/>
                <w:sz w:val="24"/>
                <w:szCs w:val="24"/>
              </w:rPr>
            </w:pPr>
            <w:r w:rsidRPr="00C4570C">
              <w:rPr>
                <w:rFonts w:ascii="Times New Roman" w:hAnsi="Times New Roman"/>
                <w:b/>
                <w:sz w:val="24"/>
                <w:szCs w:val="24"/>
              </w:rPr>
              <w:t>Ability to subscribe</w:t>
            </w:r>
            <w:r w:rsidRPr="00C4570C">
              <w:rPr>
                <w:rFonts w:ascii="Times New Roman" w:hAnsi="Times New Roman"/>
                <w:sz w:val="24"/>
                <w:szCs w:val="24"/>
              </w:rPr>
              <w:t xml:space="preserve"> for </w:t>
            </w:r>
            <w:r w:rsidRPr="00C4570C">
              <w:rPr>
                <w:rFonts w:ascii="Times New Roman" w:hAnsi="Times New Roman"/>
                <w:sz w:val="24"/>
                <w:szCs w:val="24"/>
                <w:lang w:val="en-GB"/>
              </w:rPr>
              <w:t>reports</w:t>
            </w:r>
            <w:r w:rsidRPr="00C4570C">
              <w:rPr>
                <w:rFonts w:ascii="Times New Roman" w:hAnsi="Times New Roman"/>
                <w:sz w:val="24"/>
                <w:szCs w:val="24"/>
              </w:rPr>
              <w:t xml:space="preserve"> and analytics and send them by e-mail.</w:t>
            </w:r>
          </w:p>
          <w:p w14:paraId="63203B00" w14:textId="77777777" w:rsidR="000D5F9A" w:rsidRPr="00C4570C" w:rsidRDefault="000D5F9A" w:rsidP="00057833">
            <w:pPr>
              <w:pStyle w:val="ListParagraph"/>
              <w:tabs>
                <w:tab w:val="num" w:pos="360"/>
              </w:tabs>
              <w:spacing w:after="0" w:line="240" w:lineRule="auto"/>
              <w:jc w:val="both"/>
              <w:rPr>
                <w:rFonts w:ascii="Times New Roman" w:hAnsi="Times New Roman"/>
                <w:sz w:val="24"/>
                <w:szCs w:val="24"/>
              </w:rPr>
            </w:pPr>
          </w:p>
          <w:p w14:paraId="7C54FB55" w14:textId="77777777" w:rsidR="00F129D7" w:rsidRPr="00C4570C" w:rsidRDefault="00F129D7" w:rsidP="009A61B0">
            <w:pPr>
              <w:pStyle w:val="ListParagraph"/>
              <w:numPr>
                <w:ilvl w:val="0"/>
                <w:numId w:val="19"/>
              </w:numPr>
              <w:tabs>
                <w:tab w:val="num" w:pos="0"/>
                <w:tab w:val="num" w:pos="360"/>
              </w:tabs>
              <w:spacing w:after="0" w:line="240" w:lineRule="auto"/>
              <w:jc w:val="both"/>
              <w:rPr>
                <w:rFonts w:ascii="Times New Roman" w:eastAsia="Arial Unicode MS" w:hAnsi="Times New Roman"/>
                <w:i/>
                <w:noProof/>
                <w:sz w:val="24"/>
                <w:szCs w:val="24"/>
                <w:lang w:val="en-US"/>
              </w:rPr>
            </w:pPr>
            <w:r w:rsidRPr="00C4570C">
              <w:rPr>
                <w:rFonts w:ascii="Times New Roman" w:hAnsi="Times New Roman"/>
                <w:b/>
                <w:sz w:val="24"/>
                <w:szCs w:val="24"/>
                <w:lang w:val="en-US"/>
              </w:rPr>
              <w:t>Ability for planning</w:t>
            </w:r>
            <w:r w:rsidRPr="00C4570C">
              <w:rPr>
                <w:rFonts w:ascii="Times New Roman" w:hAnsi="Times New Roman"/>
                <w:sz w:val="24"/>
                <w:szCs w:val="24"/>
                <w:lang w:val="en-US"/>
              </w:rPr>
              <w:t xml:space="preserve"> the start of </w:t>
            </w:r>
            <w:r w:rsidRPr="00C4570C">
              <w:rPr>
                <w:rFonts w:ascii="Times New Roman" w:hAnsi="Times New Roman"/>
                <w:sz w:val="24"/>
                <w:szCs w:val="24"/>
                <w:lang w:val="en-GB"/>
              </w:rPr>
              <w:t>reporting</w:t>
            </w:r>
            <w:r w:rsidRPr="00C4570C">
              <w:rPr>
                <w:rFonts w:ascii="Times New Roman" w:hAnsi="Times New Roman"/>
                <w:sz w:val="24"/>
                <w:szCs w:val="24"/>
                <w:lang w:val="en-US"/>
              </w:rPr>
              <w:t xml:space="preserve"> in time</w:t>
            </w:r>
          </w:p>
          <w:p w14:paraId="633AEBDB" w14:textId="77777777" w:rsidR="00F129D7" w:rsidRPr="00C4570C" w:rsidRDefault="00F129D7" w:rsidP="009A61B0">
            <w:pPr>
              <w:pStyle w:val="ListParagraph"/>
              <w:numPr>
                <w:ilvl w:val="0"/>
                <w:numId w:val="19"/>
              </w:numPr>
              <w:tabs>
                <w:tab w:val="num" w:pos="0"/>
                <w:tab w:val="num" w:pos="360"/>
              </w:tabs>
              <w:spacing w:after="0" w:line="240" w:lineRule="auto"/>
              <w:jc w:val="both"/>
              <w:rPr>
                <w:rFonts w:ascii="Times New Roman" w:hAnsi="Times New Roman"/>
                <w:b/>
                <w:sz w:val="24"/>
                <w:szCs w:val="24"/>
              </w:rPr>
            </w:pPr>
            <w:r w:rsidRPr="00C4570C">
              <w:rPr>
                <w:rFonts w:ascii="Times New Roman" w:hAnsi="Times New Roman"/>
                <w:b/>
                <w:sz w:val="24"/>
                <w:szCs w:val="24"/>
              </w:rPr>
              <w:t xml:space="preserve">Access </w:t>
            </w:r>
            <w:r w:rsidRPr="00C4570C">
              <w:rPr>
                <w:rFonts w:ascii="Times New Roman" w:hAnsi="Times New Roman"/>
                <w:b/>
                <w:sz w:val="24"/>
                <w:szCs w:val="24"/>
                <w:lang w:val="en-US"/>
              </w:rPr>
              <w:t xml:space="preserve">to </w:t>
            </w:r>
            <w:r w:rsidRPr="00C4570C">
              <w:rPr>
                <w:rFonts w:ascii="Times New Roman" w:hAnsi="Times New Roman"/>
                <w:b/>
                <w:sz w:val="24"/>
                <w:szCs w:val="24"/>
                <w:lang w:val="en-GB"/>
              </w:rPr>
              <w:t>reports</w:t>
            </w:r>
            <w:r w:rsidRPr="00C4570C">
              <w:rPr>
                <w:rFonts w:ascii="Times New Roman" w:hAnsi="Times New Roman"/>
                <w:b/>
                <w:sz w:val="24"/>
                <w:szCs w:val="24"/>
              </w:rPr>
              <w:t xml:space="preserve"> and analysis through a web portal</w:t>
            </w:r>
          </w:p>
          <w:p w14:paraId="667713B0" w14:textId="77777777" w:rsidR="00F129D7" w:rsidRPr="00C4570C" w:rsidRDefault="00F129D7" w:rsidP="00057833">
            <w:pPr>
              <w:pStyle w:val="ListParagraph"/>
              <w:shd w:val="clear" w:color="auto" w:fill="FFFFFF"/>
              <w:spacing w:after="0" w:line="240" w:lineRule="auto"/>
              <w:ind w:left="709"/>
              <w:rPr>
                <w:rFonts w:ascii="Times New Roman" w:hAnsi="Times New Roman"/>
                <w:b/>
                <w:sz w:val="24"/>
                <w:szCs w:val="24"/>
              </w:rPr>
            </w:pPr>
          </w:p>
          <w:p w14:paraId="013B2CB2" w14:textId="77777777" w:rsidR="00F129D7" w:rsidRPr="00C4570C" w:rsidRDefault="00F129D7" w:rsidP="00057833">
            <w:pPr>
              <w:pStyle w:val="ListParagraph"/>
              <w:shd w:val="clear" w:color="auto" w:fill="FFFFFF"/>
              <w:spacing w:after="0" w:line="240" w:lineRule="auto"/>
              <w:ind w:left="709"/>
              <w:rPr>
                <w:rFonts w:ascii="Times New Roman" w:hAnsi="Times New Roman"/>
                <w:b/>
                <w:sz w:val="24"/>
                <w:szCs w:val="24"/>
                <w:lang w:val="en-US"/>
              </w:rPr>
            </w:pPr>
          </w:p>
          <w:p w14:paraId="1B0648B5" w14:textId="77777777" w:rsidR="00F129D7" w:rsidRPr="00C4570C" w:rsidRDefault="00F129D7" w:rsidP="00057833">
            <w:pPr>
              <w:shd w:val="clear" w:color="auto" w:fill="FFFFFF"/>
              <w:spacing w:before="0"/>
              <w:rPr>
                <w:rFonts w:ascii="Times New Roman" w:hAnsi="Times New Roman"/>
                <w:b/>
              </w:rPr>
            </w:pPr>
            <w:r w:rsidRPr="00C4570C">
              <w:rPr>
                <w:rFonts w:ascii="Times New Roman" w:hAnsi="Times New Roman"/>
                <w:b/>
              </w:rPr>
              <w:t>G. Non-functional requirements:</w:t>
            </w:r>
          </w:p>
          <w:p w14:paraId="5B201321" w14:textId="77777777" w:rsidR="00F129D7" w:rsidRPr="00C4570C" w:rsidRDefault="00F129D7" w:rsidP="00057833">
            <w:pPr>
              <w:spacing w:before="0"/>
              <w:ind w:firstLine="0"/>
              <w:rPr>
                <w:rFonts w:ascii="Times New Roman" w:hAnsi="Times New Roman"/>
              </w:rPr>
            </w:pPr>
            <w:r w:rsidRPr="00C4570C">
              <w:rPr>
                <w:rFonts w:ascii="Times New Roman" w:hAnsi="Times New Roman"/>
              </w:rPr>
              <w:t xml:space="preserve">The software system shall meet the following </w:t>
            </w:r>
            <w:r w:rsidRPr="00C4570C">
              <w:rPr>
                <w:rFonts w:ascii="Times New Roman" w:hAnsi="Times New Roman"/>
                <w:b/>
              </w:rPr>
              <w:t>non-functional requirements:</w:t>
            </w:r>
          </w:p>
          <w:p w14:paraId="788ACED9" w14:textId="77777777" w:rsidR="00F129D7" w:rsidRPr="00C4570C" w:rsidRDefault="00F129D7" w:rsidP="009A61B0">
            <w:pPr>
              <w:pStyle w:val="ListParagraph"/>
              <w:numPr>
                <w:ilvl w:val="0"/>
                <w:numId w:val="19"/>
              </w:numPr>
              <w:tabs>
                <w:tab w:val="num" w:pos="0"/>
                <w:tab w:val="num" w:pos="360"/>
              </w:tabs>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To be developed on the basis of modern SOA architecture (service-based architecture). The application shall provide its SOAP and/or REST web services for easy integration with external systems.</w:t>
            </w:r>
          </w:p>
          <w:p w14:paraId="1491BD8F" w14:textId="77777777" w:rsidR="00B062BF" w:rsidRPr="00C4570C" w:rsidRDefault="00B062BF" w:rsidP="00057833">
            <w:pPr>
              <w:pStyle w:val="ListParagraph"/>
              <w:spacing w:after="0" w:line="240" w:lineRule="auto"/>
              <w:jc w:val="both"/>
              <w:rPr>
                <w:rFonts w:ascii="Times New Roman" w:hAnsi="Times New Roman"/>
                <w:sz w:val="24"/>
                <w:szCs w:val="24"/>
                <w:lang w:val="en-GB"/>
              </w:rPr>
            </w:pPr>
          </w:p>
          <w:p w14:paraId="747E4C3A" w14:textId="77777777" w:rsidR="000D5F9A" w:rsidRPr="00C4570C" w:rsidRDefault="000D5F9A" w:rsidP="00057833">
            <w:pPr>
              <w:pStyle w:val="ListParagraph"/>
              <w:tabs>
                <w:tab w:val="num" w:pos="360"/>
              </w:tabs>
              <w:spacing w:after="0" w:line="240" w:lineRule="auto"/>
              <w:jc w:val="both"/>
              <w:rPr>
                <w:rFonts w:ascii="Times New Roman" w:hAnsi="Times New Roman"/>
                <w:sz w:val="24"/>
                <w:szCs w:val="24"/>
                <w:lang w:val="en-GB"/>
              </w:rPr>
            </w:pPr>
          </w:p>
          <w:p w14:paraId="002E5053" w14:textId="77777777" w:rsidR="00F129D7" w:rsidRPr="00C4570C" w:rsidRDefault="00F129D7" w:rsidP="009A61B0">
            <w:pPr>
              <w:pStyle w:val="ListParagraph"/>
              <w:numPr>
                <w:ilvl w:val="0"/>
                <w:numId w:val="19"/>
              </w:numPr>
              <w:tabs>
                <w:tab w:val="num" w:pos="0"/>
                <w:tab w:val="num" w:pos="360"/>
              </w:tabs>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 xml:space="preserve">To be developed exclusively using technologies and components that comply with established international standards and practices. </w:t>
            </w:r>
          </w:p>
          <w:p w14:paraId="0BCC2C70" w14:textId="77777777" w:rsidR="00F129D7" w:rsidRPr="00C4570C" w:rsidRDefault="00F129D7" w:rsidP="009A61B0">
            <w:pPr>
              <w:pStyle w:val="ListParagraph"/>
              <w:numPr>
                <w:ilvl w:val="0"/>
                <w:numId w:val="19"/>
              </w:numPr>
              <w:tabs>
                <w:tab w:val="num" w:pos="0"/>
                <w:tab w:val="num" w:pos="360"/>
              </w:tabs>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System Configurability - System functionalities shall be able to be configured by an administrator by using configuration files or a user interface. System parameters should not be encoded in the application code.</w:t>
            </w:r>
          </w:p>
          <w:p w14:paraId="2C3F5478" w14:textId="77777777" w:rsidR="000D5F9A" w:rsidRPr="00C4570C" w:rsidRDefault="000D5F9A" w:rsidP="00057833">
            <w:pPr>
              <w:pStyle w:val="ListParagraph"/>
              <w:tabs>
                <w:tab w:val="num" w:pos="360"/>
              </w:tabs>
              <w:spacing w:after="0" w:line="240" w:lineRule="auto"/>
              <w:jc w:val="both"/>
              <w:rPr>
                <w:rFonts w:ascii="Times New Roman" w:hAnsi="Times New Roman"/>
                <w:sz w:val="24"/>
                <w:szCs w:val="24"/>
                <w:lang w:val="en-GB"/>
              </w:rPr>
            </w:pPr>
          </w:p>
          <w:p w14:paraId="2022E28B" w14:textId="77777777" w:rsidR="00250BF3" w:rsidRPr="00C4570C" w:rsidRDefault="00250BF3" w:rsidP="00057833">
            <w:pPr>
              <w:pStyle w:val="ListParagraph"/>
              <w:tabs>
                <w:tab w:val="num" w:pos="360"/>
              </w:tabs>
              <w:spacing w:after="0" w:line="240" w:lineRule="auto"/>
              <w:jc w:val="both"/>
              <w:rPr>
                <w:rFonts w:ascii="Times New Roman" w:hAnsi="Times New Roman"/>
                <w:sz w:val="24"/>
                <w:szCs w:val="24"/>
                <w:lang w:val="en-GB"/>
              </w:rPr>
            </w:pPr>
          </w:p>
          <w:p w14:paraId="32D18594" w14:textId="77777777" w:rsidR="00F129D7" w:rsidRPr="00C4570C" w:rsidRDefault="00F129D7" w:rsidP="009A61B0">
            <w:pPr>
              <w:pStyle w:val="ListParagraph"/>
              <w:numPr>
                <w:ilvl w:val="0"/>
                <w:numId w:val="19"/>
              </w:numPr>
              <w:tabs>
                <w:tab w:val="num" w:pos="0"/>
                <w:tab w:val="num" w:pos="360"/>
              </w:tabs>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The application should be web-based and run on all popular Internet browsers - at least current versions of IE (Edge), Firefox, and Chrome shall be supported.</w:t>
            </w:r>
          </w:p>
          <w:p w14:paraId="2F397C36" w14:textId="77777777" w:rsidR="000D5F9A" w:rsidRPr="00C4570C" w:rsidRDefault="000D5F9A" w:rsidP="00057833">
            <w:pPr>
              <w:pStyle w:val="ListParagraph"/>
              <w:spacing w:after="0" w:line="240" w:lineRule="auto"/>
              <w:rPr>
                <w:rFonts w:ascii="Times New Roman" w:hAnsi="Times New Roman"/>
                <w:sz w:val="24"/>
                <w:szCs w:val="24"/>
                <w:lang w:val="en-GB"/>
              </w:rPr>
            </w:pPr>
          </w:p>
          <w:p w14:paraId="2AFE4C29" w14:textId="77777777" w:rsidR="00F129D7" w:rsidRPr="00C4570C" w:rsidRDefault="00F129D7" w:rsidP="009A61B0">
            <w:pPr>
              <w:pStyle w:val="ListParagraph"/>
              <w:numPr>
                <w:ilvl w:val="0"/>
                <w:numId w:val="19"/>
              </w:numPr>
              <w:tabs>
                <w:tab w:val="num" w:pos="0"/>
                <w:tab w:val="num" w:pos="360"/>
              </w:tabs>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 xml:space="preserve">The user interface of the application must be developed according to established standards and good practices for accessibility and </w:t>
            </w:r>
            <w:r w:rsidRPr="00C4570C">
              <w:rPr>
                <w:rFonts w:ascii="Times New Roman" w:hAnsi="Times New Roman"/>
                <w:sz w:val="24"/>
                <w:szCs w:val="24"/>
                <w:lang w:val="en-GB"/>
              </w:rPr>
              <w:lastRenderedPageBreak/>
              <w:t>usability.</w:t>
            </w:r>
          </w:p>
          <w:p w14:paraId="72267278" w14:textId="0C7706EF" w:rsidR="00F129D7" w:rsidRPr="00C4570C" w:rsidRDefault="00F129D7" w:rsidP="009A61B0">
            <w:pPr>
              <w:pStyle w:val="ListParagraph"/>
              <w:numPr>
                <w:ilvl w:val="0"/>
                <w:numId w:val="19"/>
              </w:numPr>
              <w:tabs>
                <w:tab w:val="num" w:pos="0"/>
                <w:tab w:val="num" w:pos="360"/>
              </w:tabs>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All technical documents such as those describing the system design and architecture should be written in Bulgarian.</w:t>
            </w:r>
          </w:p>
          <w:p w14:paraId="4D51C21C" w14:textId="77777777" w:rsidR="000D0F7D" w:rsidRPr="00C4570C" w:rsidRDefault="000D0F7D" w:rsidP="00057833">
            <w:pPr>
              <w:pStyle w:val="ListParagraph"/>
              <w:tabs>
                <w:tab w:val="num" w:pos="360"/>
              </w:tabs>
              <w:spacing w:after="0" w:line="240" w:lineRule="auto"/>
              <w:jc w:val="both"/>
              <w:rPr>
                <w:rFonts w:ascii="Times New Roman" w:hAnsi="Times New Roman"/>
                <w:sz w:val="24"/>
                <w:szCs w:val="24"/>
              </w:rPr>
            </w:pPr>
          </w:p>
          <w:p w14:paraId="04DDD569" w14:textId="77777777" w:rsidR="00F129D7" w:rsidRPr="00C4570C" w:rsidRDefault="00F129D7" w:rsidP="00057833">
            <w:pPr>
              <w:spacing w:before="0"/>
              <w:ind w:firstLine="0"/>
              <w:rPr>
                <w:rFonts w:ascii="Times New Roman" w:hAnsi="Times New Roman"/>
              </w:rPr>
            </w:pPr>
            <w:r w:rsidRPr="00C4570C">
              <w:rPr>
                <w:rFonts w:ascii="Times New Roman" w:hAnsi="Times New Roman"/>
              </w:rPr>
              <w:t xml:space="preserve">The Contractor shall develop the software with the technological tools and approaches and the software language that he/she finds most suitable but which meet the current EU and national standards and trends in the development and implementation of such systems in other countries. </w:t>
            </w:r>
          </w:p>
          <w:p w14:paraId="03483402" w14:textId="77777777" w:rsidR="00FA6CFD" w:rsidRPr="00C4570C" w:rsidRDefault="00FA6CFD" w:rsidP="00057833">
            <w:pPr>
              <w:spacing w:before="0"/>
              <w:ind w:firstLine="0"/>
              <w:rPr>
                <w:rFonts w:ascii="Times New Roman" w:hAnsi="Times New Roman"/>
              </w:rPr>
            </w:pPr>
          </w:p>
          <w:p w14:paraId="06697B8C" w14:textId="77777777" w:rsidR="000D5F9A" w:rsidRPr="00C4570C" w:rsidRDefault="000D5F9A" w:rsidP="00057833">
            <w:pPr>
              <w:spacing w:before="0"/>
              <w:ind w:firstLine="0"/>
              <w:rPr>
                <w:rFonts w:ascii="Times New Roman" w:hAnsi="Times New Roman"/>
                <w:sz w:val="4"/>
              </w:rPr>
            </w:pPr>
          </w:p>
          <w:p w14:paraId="4D50C814" w14:textId="77777777" w:rsidR="00F129D7" w:rsidRPr="00C4570C" w:rsidRDefault="00F129D7" w:rsidP="00057833">
            <w:pPr>
              <w:spacing w:before="0"/>
              <w:ind w:firstLine="0"/>
              <w:rPr>
                <w:rFonts w:ascii="Times New Roman" w:hAnsi="Times New Roman"/>
                <w:bCs/>
              </w:rPr>
            </w:pPr>
            <w:r w:rsidRPr="00C4570C">
              <w:rPr>
                <w:rFonts w:ascii="Times New Roman" w:hAnsi="Times New Roman"/>
              </w:rPr>
              <w:t>The Contractor must include and describe in his technical proposal the software for the databases and the application software he will use to implement the system. Each system software used in the architecture of the system is at the expense of the Contractor. No additional costs for licenses and/or software use rights may be incurred by the third party at the expense of the Contracting Authority. All possible licenses shall be with an unlimited use rights.</w:t>
            </w:r>
          </w:p>
          <w:p w14:paraId="03FFD06D" w14:textId="77777777" w:rsidR="00FA6CFD" w:rsidRPr="00C4570C" w:rsidRDefault="00FA6CFD" w:rsidP="00057833">
            <w:pPr>
              <w:spacing w:before="0"/>
              <w:rPr>
                <w:rFonts w:ascii="Times New Roman" w:hAnsi="Times New Roman"/>
                <w:bCs/>
              </w:rPr>
            </w:pPr>
          </w:p>
          <w:p w14:paraId="5A93952D" w14:textId="77777777" w:rsidR="00F129D7" w:rsidRPr="00C4570C" w:rsidRDefault="00F129D7" w:rsidP="00057833">
            <w:pPr>
              <w:spacing w:before="0"/>
              <w:ind w:firstLine="0"/>
              <w:rPr>
                <w:rFonts w:ascii="Times New Roman" w:hAnsi="Times New Roman"/>
                <w:bCs/>
                <w:lang w:val="en-GB"/>
              </w:rPr>
            </w:pPr>
            <w:r w:rsidRPr="00C4570C">
              <w:rPr>
                <w:rFonts w:ascii="Times New Roman" w:hAnsi="Times New Roman"/>
              </w:rPr>
              <w:t xml:space="preserve">The </w:t>
            </w:r>
            <w:r w:rsidRPr="00C4570C">
              <w:rPr>
                <w:rFonts w:ascii="Times New Roman" w:hAnsi="Times New Roman"/>
                <w:lang w:val="en-GB"/>
              </w:rPr>
              <w:t>system should support the following types and number of users:</w:t>
            </w:r>
          </w:p>
          <w:p w14:paraId="6ACECF97" w14:textId="77777777" w:rsidR="00F129D7" w:rsidRPr="00C4570C" w:rsidRDefault="00F129D7" w:rsidP="009A61B0">
            <w:pPr>
              <w:pStyle w:val="ListParagraph"/>
              <w:numPr>
                <w:ilvl w:val="0"/>
                <w:numId w:val="19"/>
              </w:numPr>
              <w:tabs>
                <w:tab w:val="num" w:pos="0"/>
                <w:tab w:val="num" w:pos="360"/>
              </w:tabs>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Users who can perform expert multidimensional and relational analysis, including analysis using MS Excel, produce and publish template reports and dashboards - 15;</w:t>
            </w:r>
          </w:p>
          <w:p w14:paraId="277A06BB" w14:textId="77777777" w:rsidR="000D5F9A" w:rsidRPr="00C4570C" w:rsidRDefault="000D5F9A" w:rsidP="00057833">
            <w:pPr>
              <w:pStyle w:val="ListParagraph"/>
              <w:tabs>
                <w:tab w:val="num" w:pos="360"/>
              </w:tabs>
              <w:spacing w:after="0" w:line="240" w:lineRule="auto"/>
              <w:jc w:val="both"/>
              <w:rPr>
                <w:rFonts w:ascii="Times New Roman" w:hAnsi="Times New Roman"/>
                <w:sz w:val="24"/>
                <w:szCs w:val="24"/>
                <w:lang w:val="en-GB"/>
              </w:rPr>
            </w:pPr>
          </w:p>
          <w:p w14:paraId="0F610635" w14:textId="77777777" w:rsidR="000D5F9A" w:rsidRPr="00C4570C" w:rsidRDefault="000D5F9A" w:rsidP="00057833">
            <w:pPr>
              <w:pStyle w:val="ListParagraph"/>
              <w:tabs>
                <w:tab w:val="num" w:pos="360"/>
              </w:tabs>
              <w:spacing w:after="0" w:line="240" w:lineRule="auto"/>
              <w:jc w:val="both"/>
              <w:rPr>
                <w:rFonts w:ascii="Times New Roman" w:hAnsi="Times New Roman"/>
                <w:sz w:val="24"/>
                <w:szCs w:val="24"/>
                <w:lang w:val="en-GB"/>
              </w:rPr>
            </w:pPr>
          </w:p>
          <w:p w14:paraId="1AFEB172" w14:textId="77777777" w:rsidR="00F129D7" w:rsidRPr="00C4570C" w:rsidRDefault="00F129D7" w:rsidP="009A61B0">
            <w:pPr>
              <w:pStyle w:val="ListParagraph"/>
              <w:numPr>
                <w:ilvl w:val="0"/>
                <w:numId w:val="19"/>
              </w:numPr>
              <w:tabs>
                <w:tab w:val="num" w:pos="0"/>
                <w:tab w:val="num" w:pos="360"/>
              </w:tabs>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Users who create and administer the functionality to retrieve, convert and enter data into the repository - 2;</w:t>
            </w:r>
          </w:p>
          <w:p w14:paraId="1837E3AB" w14:textId="77777777" w:rsidR="000D5F9A" w:rsidRPr="00C4570C" w:rsidRDefault="000D5F9A" w:rsidP="00057833">
            <w:pPr>
              <w:pStyle w:val="ListParagraph"/>
              <w:tabs>
                <w:tab w:val="num" w:pos="360"/>
              </w:tabs>
              <w:spacing w:after="0" w:line="240" w:lineRule="auto"/>
              <w:jc w:val="both"/>
              <w:rPr>
                <w:rFonts w:ascii="Times New Roman" w:hAnsi="Times New Roman"/>
                <w:sz w:val="24"/>
                <w:szCs w:val="24"/>
                <w:lang w:val="en-GB"/>
              </w:rPr>
            </w:pPr>
          </w:p>
          <w:p w14:paraId="37EA10F2" w14:textId="77777777" w:rsidR="00F129D7" w:rsidRPr="00C4570C" w:rsidRDefault="00F129D7" w:rsidP="009A61B0">
            <w:pPr>
              <w:pStyle w:val="ListParagraph"/>
              <w:numPr>
                <w:ilvl w:val="0"/>
                <w:numId w:val="19"/>
              </w:numPr>
              <w:tabs>
                <w:tab w:val="num" w:pos="0"/>
                <w:tab w:val="num" w:pos="360"/>
              </w:tabs>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Users who enter data and attach documents in pixel format - not less than 500 - municipalities, contractors of municipalities;</w:t>
            </w:r>
          </w:p>
          <w:p w14:paraId="4AEB8BFD" w14:textId="77777777" w:rsidR="000D5F9A" w:rsidRPr="00C4570C" w:rsidRDefault="000D5F9A" w:rsidP="00057833">
            <w:pPr>
              <w:pStyle w:val="ListParagraph"/>
              <w:spacing w:after="0" w:line="240" w:lineRule="auto"/>
              <w:rPr>
                <w:rFonts w:ascii="Times New Roman" w:hAnsi="Times New Roman"/>
                <w:sz w:val="24"/>
                <w:szCs w:val="24"/>
                <w:lang w:val="en-GB"/>
              </w:rPr>
            </w:pPr>
          </w:p>
          <w:p w14:paraId="2998E60A" w14:textId="77777777" w:rsidR="00F129D7" w:rsidRPr="00C4570C" w:rsidRDefault="00F129D7" w:rsidP="009A61B0">
            <w:pPr>
              <w:pStyle w:val="ListParagraph"/>
              <w:numPr>
                <w:ilvl w:val="0"/>
                <w:numId w:val="19"/>
              </w:numPr>
              <w:tabs>
                <w:tab w:val="num" w:pos="0"/>
                <w:tab w:val="num" w:pos="360"/>
              </w:tabs>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Users who consume the generated reports and analyzes through the portal. Unlimited number</w:t>
            </w:r>
          </w:p>
          <w:p w14:paraId="69BDC41A" w14:textId="77777777" w:rsidR="00F129D7" w:rsidRPr="00C4570C" w:rsidRDefault="00F129D7" w:rsidP="00057833">
            <w:pPr>
              <w:spacing w:before="0"/>
              <w:rPr>
                <w:rFonts w:ascii="Times New Roman" w:hAnsi="Times New Roman"/>
                <w:lang w:val="en-US"/>
              </w:rPr>
            </w:pPr>
          </w:p>
          <w:p w14:paraId="0A257CBD" w14:textId="77777777" w:rsidR="004D5487" w:rsidRPr="00C4570C" w:rsidRDefault="004D5487" w:rsidP="00057833">
            <w:pPr>
              <w:spacing w:before="0"/>
              <w:rPr>
                <w:rFonts w:ascii="Times New Roman" w:hAnsi="Times New Roman"/>
                <w:b/>
                <w:sz w:val="18"/>
                <w:u w:val="single"/>
              </w:rPr>
            </w:pPr>
          </w:p>
          <w:p w14:paraId="5E90BEF2" w14:textId="77777777" w:rsidR="00F129D7" w:rsidRPr="00C4570C" w:rsidRDefault="00F129D7" w:rsidP="00057833">
            <w:pPr>
              <w:spacing w:before="0"/>
              <w:rPr>
                <w:rFonts w:ascii="Times New Roman" w:hAnsi="Times New Roman"/>
                <w:u w:val="single"/>
              </w:rPr>
            </w:pPr>
            <w:r w:rsidRPr="00C4570C">
              <w:rPr>
                <w:rFonts w:ascii="Times New Roman" w:hAnsi="Times New Roman"/>
                <w:b/>
                <w:u w:val="single"/>
              </w:rPr>
              <w:t>Task: 1.3.</w:t>
            </w:r>
            <w:r w:rsidRPr="00C4570C">
              <w:rPr>
                <w:rFonts w:ascii="Times New Roman" w:hAnsi="Times New Roman"/>
                <w:u w:val="single"/>
              </w:rPr>
              <w:t xml:space="preserve"> Development consulting </w:t>
            </w:r>
          </w:p>
          <w:p w14:paraId="71FA325D" w14:textId="77777777" w:rsidR="00F129D7" w:rsidRPr="00C4570C" w:rsidRDefault="00F129D7" w:rsidP="00057833">
            <w:pPr>
              <w:spacing w:before="0"/>
              <w:ind w:firstLine="0"/>
              <w:rPr>
                <w:rFonts w:ascii="Times New Roman" w:hAnsi="Times New Roman"/>
              </w:rPr>
            </w:pPr>
            <w:r w:rsidRPr="00C4570C">
              <w:rPr>
                <w:rFonts w:ascii="Times New Roman" w:hAnsi="Times New Roman"/>
              </w:rPr>
              <w:t xml:space="preserve">The development of the system should be carried out in a continuous interaction between the Contractor team and the competent representatives of the Contracting Authority - in order to achieve the maximum realization of the set indicator model as well as its adaptation to the real conditions and limitations by consulting the technical specifications and the software development. </w:t>
            </w:r>
          </w:p>
          <w:p w14:paraId="777ABF57" w14:textId="54DCA3D0" w:rsidR="00385CF4" w:rsidRDefault="00F129D7" w:rsidP="00057833">
            <w:pPr>
              <w:spacing w:before="0"/>
              <w:ind w:firstLine="0"/>
              <w:rPr>
                <w:rFonts w:ascii="Times New Roman" w:hAnsi="Times New Roman"/>
                <w:lang w:val="en-US"/>
              </w:rPr>
            </w:pPr>
            <w:r w:rsidRPr="00C4570C">
              <w:rPr>
                <w:rFonts w:ascii="Times New Roman" w:hAnsi="Times New Roman"/>
              </w:rPr>
              <w:lastRenderedPageBreak/>
              <w:t xml:space="preserve">The pilot version of the system software platform shall be submitted before on-the-spot testing and accepted by a commission that includes representatives </w:t>
            </w:r>
            <w:r w:rsidR="00385CF4" w:rsidRPr="00385CF4">
              <w:rPr>
                <w:rFonts w:ascii="Times New Roman" w:hAnsi="Times New Roman"/>
                <w:lang w:val="en-US"/>
              </w:rPr>
              <w:t>of the Contracting Authority and, at the discretion of the Contracting Authority, representatives of the target administrations and other persons.</w:t>
            </w:r>
          </w:p>
          <w:p w14:paraId="5D96A668" w14:textId="77777777" w:rsidR="00385CF4" w:rsidRPr="00385CF4" w:rsidRDefault="00385CF4" w:rsidP="00057833">
            <w:pPr>
              <w:spacing w:before="0"/>
              <w:ind w:firstLine="0"/>
              <w:rPr>
                <w:rFonts w:ascii="Times New Roman" w:hAnsi="Times New Roman"/>
                <w:lang w:val="en-US"/>
              </w:rPr>
            </w:pPr>
          </w:p>
          <w:p w14:paraId="3D589D1C" w14:textId="77777777" w:rsidR="00F129D7" w:rsidRPr="00C4570C" w:rsidRDefault="00F129D7" w:rsidP="00057833">
            <w:pPr>
              <w:spacing w:before="0"/>
              <w:ind w:firstLine="0"/>
              <w:rPr>
                <w:rFonts w:ascii="Times New Roman" w:hAnsi="Times New Roman"/>
              </w:rPr>
            </w:pPr>
            <w:r w:rsidRPr="00C4570C">
              <w:rPr>
                <w:rFonts w:ascii="Times New Roman" w:hAnsi="Times New Roman"/>
              </w:rPr>
              <w:t>The functional characteristics of the Information System should be grouped into modules as follows:</w:t>
            </w:r>
          </w:p>
          <w:p w14:paraId="209B4002" w14:textId="77777777" w:rsidR="00966AAC" w:rsidRPr="00C4570C" w:rsidRDefault="00966AAC" w:rsidP="00057833">
            <w:pPr>
              <w:autoSpaceDE w:val="0"/>
              <w:autoSpaceDN w:val="0"/>
              <w:adjustRightInd w:val="0"/>
              <w:spacing w:before="0"/>
              <w:ind w:right="-18"/>
              <w:rPr>
                <w:rFonts w:ascii="Times New Roman" w:eastAsia="Arial Unicode MS" w:hAnsi="Times New Roman"/>
                <w:i/>
                <w:noProof/>
                <w:sz w:val="16"/>
                <w:szCs w:val="16"/>
                <w:lang w:val="en-US"/>
              </w:rPr>
            </w:pPr>
          </w:p>
          <w:p w14:paraId="4143683F" w14:textId="77777777" w:rsidR="00096047" w:rsidRPr="00C4570C" w:rsidRDefault="00096047" w:rsidP="00057833">
            <w:pPr>
              <w:autoSpaceDE w:val="0"/>
              <w:autoSpaceDN w:val="0"/>
              <w:adjustRightInd w:val="0"/>
              <w:spacing w:before="0"/>
              <w:ind w:right="-18"/>
              <w:rPr>
                <w:rFonts w:ascii="Times New Roman" w:eastAsia="Arial Unicode MS" w:hAnsi="Times New Roman"/>
                <w:i/>
                <w:noProof/>
                <w:sz w:val="16"/>
                <w:szCs w:val="16"/>
                <w:lang w:val="en-US"/>
              </w:rPr>
            </w:pPr>
          </w:p>
          <w:p w14:paraId="02E5FEFF" w14:textId="77777777" w:rsidR="000B1E68" w:rsidRPr="00C4570C" w:rsidRDefault="000B1E68" w:rsidP="00057833">
            <w:pPr>
              <w:autoSpaceDE w:val="0"/>
              <w:autoSpaceDN w:val="0"/>
              <w:adjustRightInd w:val="0"/>
              <w:spacing w:before="0"/>
              <w:ind w:right="-18"/>
              <w:rPr>
                <w:rFonts w:ascii="Times New Roman" w:eastAsia="Arial Unicode MS" w:hAnsi="Times New Roman"/>
                <w:i/>
                <w:noProof/>
                <w:sz w:val="16"/>
                <w:szCs w:val="16"/>
                <w:lang w:val="en-US"/>
              </w:rPr>
            </w:pPr>
          </w:p>
          <w:p w14:paraId="58B31A70" w14:textId="77777777" w:rsidR="00096047" w:rsidRPr="00C4570C" w:rsidRDefault="00096047" w:rsidP="00057833">
            <w:pPr>
              <w:autoSpaceDE w:val="0"/>
              <w:autoSpaceDN w:val="0"/>
              <w:adjustRightInd w:val="0"/>
              <w:spacing w:before="0"/>
              <w:ind w:right="-18"/>
              <w:rPr>
                <w:rFonts w:ascii="Times New Roman" w:eastAsia="Arial Unicode MS" w:hAnsi="Times New Roman"/>
                <w:i/>
                <w:noProof/>
                <w:sz w:val="16"/>
                <w:szCs w:val="16"/>
                <w:lang w:val="en-US"/>
              </w:rPr>
            </w:pPr>
          </w:p>
          <w:p w14:paraId="632BBA25" w14:textId="4C2B57D5" w:rsidR="00F129D7" w:rsidRPr="00C4570C" w:rsidRDefault="00F129D7" w:rsidP="00824361">
            <w:pPr>
              <w:pStyle w:val="Heading3"/>
              <w:keepNext w:val="0"/>
              <w:numPr>
                <w:ilvl w:val="2"/>
                <w:numId w:val="31"/>
              </w:numPr>
              <w:pBdr>
                <w:top w:val="none" w:sz="0" w:space="0" w:color="auto"/>
                <w:left w:val="none" w:sz="0" w:space="0" w:color="auto"/>
              </w:pBdr>
              <w:spacing w:before="0" w:after="0"/>
              <w:ind w:hanging="537"/>
              <w:rPr>
                <w:rFonts w:ascii="Times New Roman" w:hAnsi="Times New Roman" w:cs="Times New Roman"/>
                <w:b w:val="0"/>
                <w:sz w:val="24"/>
                <w:szCs w:val="24"/>
              </w:rPr>
            </w:pPr>
            <w:bookmarkStart w:id="243" w:name="_Toc520127412"/>
            <w:r w:rsidRPr="00C4570C">
              <w:rPr>
                <w:rFonts w:ascii="Times New Roman" w:hAnsi="Times New Roman" w:cs="Times New Roman"/>
                <w:b w:val="0"/>
                <w:sz w:val="24"/>
                <w:szCs w:val="24"/>
              </w:rPr>
              <w:t>Expected results</w:t>
            </w:r>
            <w:bookmarkEnd w:id="243"/>
          </w:p>
          <w:p w14:paraId="7EF33EDA" w14:textId="77777777" w:rsidR="00966AAC" w:rsidRPr="00C4570C" w:rsidRDefault="00966AAC" w:rsidP="00057833">
            <w:pPr>
              <w:spacing w:before="0"/>
              <w:ind w:firstLine="0"/>
              <w:rPr>
                <w:rFonts w:ascii="Times New Roman" w:hAnsi="Times New Roman"/>
                <w:sz w:val="16"/>
                <w:szCs w:val="16"/>
              </w:rPr>
            </w:pPr>
          </w:p>
          <w:p w14:paraId="2E3D6866" w14:textId="77777777" w:rsidR="00190CB6" w:rsidRPr="00C4570C" w:rsidRDefault="00190CB6" w:rsidP="00057833">
            <w:pPr>
              <w:spacing w:before="0"/>
              <w:ind w:firstLine="0"/>
              <w:rPr>
                <w:rFonts w:ascii="Times New Roman" w:hAnsi="Times New Roman"/>
                <w:sz w:val="16"/>
                <w:szCs w:val="16"/>
              </w:rPr>
            </w:pPr>
          </w:p>
          <w:p w14:paraId="1F910179" w14:textId="77777777" w:rsidR="00F129D7" w:rsidRPr="00C4570C" w:rsidRDefault="00F129D7" w:rsidP="00057833">
            <w:pPr>
              <w:spacing w:before="0"/>
              <w:ind w:firstLine="0"/>
              <w:rPr>
                <w:rFonts w:ascii="Times New Roman" w:hAnsi="Times New Roman"/>
              </w:rPr>
            </w:pPr>
            <w:r w:rsidRPr="00C4570C">
              <w:rPr>
                <w:rFonts w:ascii="Times New Roman" w:hAnsi="Times New Roman"/>
              </w:rPr>
              <w:t>A developed information system for reporting of household hazardous waste, in which data, which have to be registered, for tracking the movement of hazardous municipal waste are entered by the municipal centers and the procurement contractors into drop-down-menu fields with options in Bulgarian and English, as well as availability of the documents required by the legislation for performing waste activities that are attached as scanned copies.</w:t>
            </w:r>
          </w:p>
          <w:p w14:paraId="18F2453E" w14:textId="77777777" w:rsidR="00F129D7" w:rsidRPr="00C4570C" w:rsidRDefault="00F129D7" w:rsidP="00057833">
            <w:pPr>
              <w:autoSpaceDE w:val="0"/>
              <w:autoSpaceDN w:val="0"/>
              <w:adjustRightInd w:val="0"/>
              <w:spacing w:before="0"/>
              <w:ind w:right="-18"/>
              <w:rPr>
                <w:rFonts w:ascii="Times New Roman" w:eastAsia="Arial Unicode MS" w:hAnsi="Times New Roman"/>
                <w:i/>
                <w:noProof/>
                <w:lang w:val="en-US"/>
              </w:rPr>
            </w:pPr>
          </w:p>
          <w:p w14:paraId="25573B0C" w14:textId="77777777" w:rsidR="00D966A8" w:rsidRPr="00C4570C" w:rsidRDefault="00D966A8" w:rsidP="00057833">
            <w:pPr>
              <w:autoSpaceDE w:val="0"/>
              <w:autoSpaceDN w:val="0"/>
              <w:adjustRightInd w:val="0"/>
              <w:spacing w:before="0"/>
              <w:ind w:right="-18"/>
              <w:rPr>
                <w:rFonts w:ascii="Times New Roman" w:eastAsia="Arial Unicode MS" w:hAnsi="Times New Roman"/>
                <w:i/>
                <w:noProof/>
                <w:sz w:val="36"/>
                <w:lang w:val="en-US"/>
              </w:rPr>
            </w:pPr>
          </w:p>
          <w:p w14:paraId="2614EB96" w14:textId="531DA6AB" w:rsidR="00F129D7" w:rsidRPr="00C4570C" w:rsidRDefault="00F129D7" w:rsidP="00824361">
            <w:pPr>
              <w:pStyle w:val="Heading2"/>
              <w:keepLines/>
              <w:numPr>
                <w:ilvl w:val="0"/>
                <w:numId w:val="32"/>
              </w:numPr>
              <w:pBdr>
                <w:top w:val="none" w:sz="0" w:space="0" w:color="auto"/>
                <w:left w:val="none" w:sz="0" w:space="0" w:color="auto"/>
              </w:pBdr>
              <w:spacing w:before="0" w:after="0"/>
              <w:ind w:left="543" w:firstLine="0"/>
              <w:jc w:val="both"/>
              <w:rPr>
                <w:rFonts w:ascii="Times New Roman" w:hAnsi="Times New Roman" w:cs="Times New Roman"/>
                <w:b w:val="0"/>
                <w:i/>
                <w:sz w:val="24"/>
                <w:szCs w:val="24"/>
              </w:rPr>
            </w:pPr>
            <w:bookmarkStart w:id="244" w:name="_Toc520127413"/>
            <w:r w:rsidRPr="00C4570C">
              <w:rPr>
                <w:rFonts w:ascii="Times New Roman" w:hAnsi="Times New Roman" w:cs="Times New Roman"/>
                <w:b w:val="0"/>
                <w:sz w:val="24"/>
                <w:szCs w:val="24"/>
              </w:rPr>
              <w:t>Activity 2</w:t>
            </w:r>
            <w:r w:rsidR="00D966A8" w:rsidRPr="00C4570C">
              <w:rPr>
                <w:rFonts w:ascii="Times New Roman" w:hAnsi="Times New Roman" w:cs="Times New Roman"/>
                <w:b w:val="0"/>
                <w:sz w:val="24"/>
                <w:szCs w:val="24"/>
                <w:lang w:val="en-US"/>
              </w:rPr>
              <w:t>:</w:t>
            </w:r>
            <w:r w:rsidRPr="00C4570C">
              <w:rPr>
                <w:rFonts w:ascii="Times New Roman" w:hAnsi="Times New Roman" w:cs="Times New Roman"/>
                <w:b w:val="0"/>
                <w:sz w:val="24"/>
                <w:szCs w:val="24"/>
              </w:rPr>
              <w:t xml:space="preserve"> </w:t>
            </w:r>
            <w:r w:rsidRPr="00C4570C">
              <w:rPr>
                <w:rFonts w:ascii="Times New Roman" w:hAnsi="Times New Roman" w:cs="Times New Roman"/>
                <w:b w:val="0"/>
                <w:i/>
                <w:sz w:val="24"/>
                <w:szCs w:val="24"/>
              </w:rPr>
              <w:t>Conduct pilot testing, correcting and finalizing the software platform of the information system</w:t>
            </w:r>
            <w:bookmarkEnd w:id="244"/>
          </w:p>
          <w:p w14:paraId="0B9E92AA" w14:textId="77777777" w:rsidR="00F129D7" w:rsidRPr="00C4570C" w:rsidRDefault="00F129D7" w:rsidP="00057833">
            <w:pPr>
              <w:spacing w:before="0"/>
              <w:rPr>
                <w:rFonts w:ascii="Times New Roman" w:hAnsi="Times New Roman"/>
                <w:lang w:val="en-US"/>
              </w:rPr>
            </w:pPr>
          </w:p>
          <w:p w14:paraId="77A6C3BC" w14:textId="77777777" w:rsidR="00D966A8" w:rsidRPr="00C4570C" w:rsidRDefault="00D966A8" w:rsidP="00057833">
            <w:pPr>
              <w:spacing w:before="0"/>
              <w:rPr>
                <w:rFonts w:ascii="Times New Roman" w:hAnsi="Times New Roman"/>
                <w:lang w:val="en-US"/>
              </w:rPr>
            </w:pPr>
          </w:p>
          <w:p w14:paraId="4553C348" w14:textId="751354D1" w:rsidR="00F129D7" w:rsidRPr="00C4570C" w:rsidRDefault="00F129D7" w:rsidP="00824361">
            <w:pPr>
              <w:pStyle w:val="Heading3"/>
              <w:keepNext w:val="0"/>
              <w:numPr>
                <w:ilvl w:val="2"/>
                <w:numId w:val="33"/>
              </w:numPr>
              <w:pBdr>
                <w:top w:val="none" w:sz="0" w:space="0" w:color="auto"/>
                <w:left w:val="none" w:sz="0" w:space="0" w:color="auto"/>
              </w:pBdr>
              <w:spacing w:before="0" w:after="0"/>
              <w:ind w:hanging="537"/>
              <w:rPr>
                <w:rFonts w:ascii="Times New Roman" w:hAnsi="Times New Roman" w:cs="Times New Roman"/>
                <w:b w:val="0"/>
                <w:sz w:val="24"/>
                <w:szCs w:val="24"/>
              </w:rPr>
            </w:pPr>
            <w:bookmarkStart w:id="245" w:name="_Toc520127414"/>
            <w:r w:rsidRPr="00C4570C">
              <w:rPr>
                <w:rFonts w:ascii="Times New Roman" w:hAnsi="Times New Roman" w:cs="Times New Roman"/>
                <w:b w:val="0"/>
                <w:sz w:val="24"/>
                <w:szCs w:val="24"/>
              </w:rPr>
              <w:t>Activity description</w:t>
            </w:r>
            <w:bookmarkEnd w:id="245"/>
          </w:p>
          <w:p w14:paraId="39778BDB" w14:textId="1F128BC2" w:rsidR="00F129D7" w:rsidRPr="00C4570C" w:rsidRDefault="00F129D7" w:rsidP="00057833">
            <w:pPr>
              <w:spacing w:before="0"/>
              <w:ind w:firstLine="0"/>
              <w:rPr>
                <w:rFonts w:ascii="Times New Roman" w:hAnsi="Times New Roman"/>
              </w:rPr>
            </w:pPr>
            <w:r w:rsidRPr="00C4570C">
              <w:rPr>
                <w:rFonts w:ascii="Times New Roman" w:hAnsi="Times New Roman"/>
              </w:rPr>
              <w:t xml:space="preserve">The information system </w:t>
            </w:r>
            <w:r w:rsidRPr="00C4570C">
              <w:rPr>
                <w:rFonts w:ascii="Times New Roman" w:hAnsi="Times New Roman"/>
                <w:lang w:val="en-US"/>
              </w:rPr>
              <w:t>shall</w:t>
            </w:r>
            <w:r w:rsidRPr="00C4570C">
              <w:rPr>
                <w:rFonts w:ascii="Times New Roman" w:hAnsi="Times New Roman"/>
              </w:rPr>
              <w:t xml:space="preserve"> be pilot-tested by one of the target municipalities and the administration of the Contracting Authority for a period of at least one </w:t>
            </w:r>
            <w:r w:rsidR="00AF3ABF" w:rsidRPr="00C4570C">
              <w:rPr>
                <w:rFonts w:ascii="Times New Roman" w:hAnsi="Times New Roman"/>
              </w:rPr>
              <w:t>week.</w:t>
            </w:r>
          </w:p>
          <w:p w14:paraId="5596737D" w14:textId="77777777" w:rsidR="00F129D7" w:rsidRPr="00C4570C" w:rsidRDefault="00F129D7" w:rsidP="00057833">
            <w:pPr>
              <w:spacing w:before="0"/>
              <w:ind w:firstLine="0"/>
              <w:rPr>
                <w:rFonts w:ascii="Times New Roman" w:hAnsi="Times New Roman"/>
                <w:bCs/>
              </w:rPr>
            </w:pPr>
            <w:r w:rsidRPr="00C4570C">
              <w:rPr>
                <w:rFonts w:ascii="Times New Roman" w:hAnsi="Times New Roman"/>
              </w:rPr>
              <w:t xml:space="preserve">The activity </w:t>
            </w:r>
            <w:r w:rsidRPr="00C4570C">
              <w:rPr>
                <w:rFonts w:ascii="Times New Roman" w:hAnsi="Times New Roman"/>
                <w:lang w:val="en-US"/>
              </w:rPr>
              <w:t>shall</w:t>
            </w:r>
            <w:r w:rsidRPr="00C4570C">
              <w:rPr>
                <w:rFonts w:ascii="Times New Roman" w:hAnsi="Times New Roman"/>
              </w:rPr>
              <w:t xml:space="preserve"> include the following tasks:</w:t>
            </w:r>
          </w:p>
          <w:p w14:paraId="07D95835" w14:textId="77777777" w:rsidR="00F129D7" w:rsidRPr="00C4570C" w:rsidRDefault="00F129D7" w:rsidP="00057833">
            <w:pPr>
              <w:keepNext/>
              <w:spacing w:before="0"/>
              <w:outlineLvl w:val="3"/>
              <w:rPr>
                <w:rFonts w:ascii="Times New Roman" w:hAnsi="Times New Roman"/>
                <w:b/>
                <w:bCs/>
                <w:sz w:val="32"/>
                <w:szCs w:val="32"/>
              </w:rPr>
            </w:pPr>
          </w:p>
          <w:p w14:paraId="38199BE8" w14:textId="77777777" w:rsidR="00F129D7" w:rsidRPr="00C4570C" w:rsidRDefault="00F129D7" w:rsidP="00057833">
            <w:pPr>
              <w:keepNext/>
              <w:spacing w:before="0"/>
              <w:outlineLvl w:val="3"/>
              <w:rPr>
                <w:rFonts w:ascii="Times New Roman" w:hAnsi="Times New Roman"/>
                <w:bCs/>
                <w:u w:val="single"/>
              </w:rPr>
            </w:pPr>
            <w:r w:rsidRPr="00C4570C">
              <w:rPr>
                <w:rFonts w:ascii="Times New Roman" w:hAnsi="Times New Roman"/>
                <w:b/>
                <w:u w:val="single"/>
              </w:rPr>
              <w:t>Task 2.1</w:t>
            </w:r>
            <w:r w:rsidRPr="00C4570C">
              <w:rPr>
                <w:rFonts w:ascii="Times New Roman" w:hAnsi="Times New Roman"/>
                <w:u w:val="single"/>
              </w:rPr>
              <w:t xml:space="preserve">. On-the-spot User Training  </w:t>
            </w:r>
          </w:p>
          <w:p w14:paraId="0EB3B3B8" w14:textId="77777777" w:rsidR="002758EA" w:rsidRPr="00C4570C" w:rsidRDefault="002758EA" w:rsidP="00057833">
            <w:pPr>
              <w:tabs>
                <w:tab w:val="left" w:pos="284"/>
              </w:tabs>
              <w:spacing w:before="0"/>
              <w:rPr>
                <w:rFonts w:ascii="Times New Roman" w:hAnsi="Times New Roman"/>
              </w:rPr>
            </w:pPr>
          </w:p>
          <w:p w14:paraId="69E0BEF2" w14:textId="77777777" w:rsidR="00DB594F" w:rsidRPr="00C4570C" w:rsidRDefault="00DB594F" w:rsidP="00057833">
            <w:pPr>
              <w:tabs>
                <w:tab w:val="left" w:pos="284"/>
              </w:tabs>
              <w:spacing w:before="0"/>
              <w:ind w:hanging="24"/>
              <w:rPr>
                <w:rFonts w:ascii="Times New Roman" w:hAnsi="Times New Roman"/>
                <w:sz w:val="8"/>
                <w:szCs w:val="8"/>
              </w:rPr>
            </w:pPr>
          </w:p>
          <w:p w14:paraId="497EE507" w14:textId="64B976AF" w:rsidR="00F129D7" w:rsidRPr="00C4570C" w:rsidRDefault="00F129D7" w:rsidP="00057833">
            <w:pPr>
              <w:tabs>
                <w:tab w:val="left" w:pos="284"/>
              </w:tabs>
              <w:spacing w:before="0"/>
              <w:ind w:hanging="24"/>
              <w:rPr>
                <w:rFonts w:ascii="Times New Roman" w:hAnsi="Times New Roman"/>
                <w:bCs/>
              </w:rPr>
            </w:pPr>
            <w:r w:rsidRPr="00C4570C">
              <w:rPr>
                <w:rFonts w:ascii="Times New Roman" w:hAnsi="Times New Roman"/>
              </w:rPr>
              <w:t xml:space="preserve">The Contractor </w:t>
            </w:r>
            <w:r w:rsidRPr="00C4570C">
              <w:rPr>
                <w:rFonts w:ascii="Times New Roman" w:hAnsi="Times New Roman"/>
                <w:lang w:val="en-US"/>
              </w:rPr>
              <w:t>shall</w:t>
            </w:r>
            <w:r w:rsidRPr="00C4570C">
              <w:rPr>
                <w:rFonts w:ascii="Times New Roman" w:hAnsi="Times New Roman"/>
              </w:rPr>
              <w:t xml:space="preserve"> organize and conduct on-the-spot training for </w:t>
            </w:r>
            <w:r w:rsidR="0001714F" w:rsidRPr="00C4570C">
              <w:rPr>
                <w:rFonts w:ascii="Times New Roman" w:hAnsi="Times New Roman"/>
                <w:lang w:val="en-US"/>
              </w:rPr>
              <w:t>the staff of the</w:t>
            </w:r>
            <w:r w:rsidR="0001714F" w:rsidRPr="00C4570C">
              <w:rPr>
                <w:rFonts w:ascii="Times New Roman" w:hAnsi="Times New Roman"/>
              </w:rPr>
              <w:t xml:space="preserve"> 5</w:t>
            </w:r>
            <w:r w:rsidRPr="00C4570C">
              <w:rPr>
                <w:rFonts w:ascii="Times New Roman" w:hAnsi="Times New Roman"/>
              </w:rPr>
              <w:t xml:space="preserve"> </w:t>
            </w:r>
            <w:r w:rsidR="004E5ADF" w:rsidRPr="00C4570C">
              <w:rPr>
                <w:rFonts w:ascii="Times New Roman" w:hAnsi="Times New Roman"/>
                <w:lang w:val="en-US"/>
              </w:rPr>
              <w:t xml:space="preserve">municipal </w:t>
            </w:r>
            <w:r w:rsidR="0001714F" w:rsidRPr="00C4570C">
              <w:rPr>
                <w:rFonts w:ascii="Times New Roman" w:hAnsi="Times New Roman"/>
                <w:lang w:val="en-US"/>
              </w:rPr>
              <w:t xml:space="preserve">pilot </w:t>
            </w:r>
            <w:r w:rsidR="004E5ADF" w:rsidRPr="00C4570C">
              <w:rPr>
                <w:rFonts w:ascii="Times New Roman" w:hAnsi="Times New Roman"/>
                <w:lang w:val="en-US"/>
              </w:rPr>
              <w:t>centres</w:t>
            </w:r>
            <w:r w:rsidRPr="00C4570C">
              <w:rPr>
                <w:rFonts w:ascii="Times New Roman" w:hAnsi="Times New Roman"/>
              </w:rPr>
              <w:t xml:space="preserve"> </w:t>
            </w:r>
            <w:r w:rsidR="0001714F" w:rsidRPr="00C4570C">
              <w:rPr>
                <w:rFonts w:ascii="Times New Roman" w:hAnsi="Times New Roman"/>
                <w:lang w:val="en-US"/>
              </w:rPr>
              <w:t xml:space="preserve">for collection and storage of hazardous household waste </w:t>
            </w:r>
            <w:r w:rsidRPr="00C4570C">
              <w:rPr>
                <w:rFonts w:ascii="Times New Roman" w:hAnsi="Times New Roman"/>
              </w:rPr>
              <w:t xml:space="preserve">where the software system will be </w:t>
            </w:r>
            <w:proofErr w:type="gramStart"/>
            <w:r w:rsidRPr="00C4570C">
              <w:rPr>
                <w:rFonts w:ascii="Times New Roman" w:hAnsi="Times New Roman"/>
              </w:rPr>
              <w:t xml:space="preserve">tested. </w:t>
            </w:r>
            <w:proofErr w:type="gramEnd"/>
          </w:p>
          <w:p w14:paraId="24251DE7" w14:textId="77777777" w:rsidR="00F129D7" w:rsidRPr="00C4570C" w:rsidRDefault="00F129D7" w:rsidP="00057833">
            <w:pPr>
              <w:autoSpaceDE w:val="0"/>
              <w:autoSpaceDN w:val="0"/>
              <w:adjustRightInd w:val="0"/>
              <w:spacing w:before="0"/>
              <w:ind w:right="-18"/>
              <w:rPr>
                <w:rFonts w:ascii="Times New Roman" w:eastAsia="Arial Unicode MS" w:hAnsi="Times New Roman"/>
                <w:i/>
                <w:noProof/>
                <w:lang w:val="en-US"/>
              </w:rPr>
            </w:pPr>
          </w:p>
          <w:p w14:paraId="3EF8F106" w14:textId="77777777" w:rsidR="00F129D7" w:rsidRPr="00C4570C" w:rsidRDefault="00F129D7" w:rsidP="00057833">
            <w:pPr>
              <w:autoSpaceDE w:val="0"/>
              <w:autoSpaceDN w:val="0"/>
              <w:adjustRightInd w:val="0"/>
              <w:spacing w:before="0"/>
              <w:ind w:right="-18"/>
              <w:rPr>
                <w:rFonts w:ascii="Times New Roman" w:eastAsia="Arial Unicode MS" w:hAnsi="Times New Roman"/>
                <w:i/>
                <w:noProof/>
                <w:sz w:val="16"/>
                <w:szCs w:val="16"/>
                <w:lang w:val="en-US"/>
              </w:rPr>
            </w:pPr>
          </w:p>
          <w:p w14:paraId="01E08229" w14:textId="77777777" w:rsidR="00F129D7" w:rsidRPr="00C4570C" w:rsidRDefault="00F129D7" w:rsidP="00057833">
            <w:pPr>
              <w:keepNext/>
              <w:spacing w:before="0"/>
              <w:outlineLvl w:val="3"/>
              <w:rPr>
                <w:rFonts w:ascii="Times New Roman" w:hAnsi="Times New Roman"/>
                <w:u w:val="single"/>
              </w:rPr>
            </w:pPr>
            <w:r w:rsidRPr="00C4570C">
              <w:rPr>
                <w:rFonts w:ascii="Times New Roman" w:hAnsi="Times New Roman"/>
                <w:b/>
                <w:u w:val="single"/>
              </w:rPr>
              <w:t>Task 2.2</w:t>
            </w:r>
            <w:r w:rsidRPr="00C4570C">
              <w:rPr>
                <w:rFonts w:ascii="Times New Roman" w:hAnsi="Times New Roman"/>
                <w:u w:val="single"/>
              </w:rPr>
              <w:t>. Testing the system in operation</w:t>
            </w:r>
          </w:p>
          <w:p w14:paraId="6E0A2CF7" w14:textId="77777777" w:rsidR="00DB594F" w:rsidRPr="00C4570C" w:rsidRDefault="00DB594F" w:rsidP="00057833">
            <w:pPr>
              <w:keepNext/>
              <w:spacing w:before="0"/>
              <w:outlineLvl w:val="3"/>
              <w:rPr>
                <w:rFonts w:ascii="Times New Roman" w:hAnsi="Times New Roman"/>
                <w:bCs/>
                <w:u w:val="single"/>
              </w:rPr>
            </w:pPr>
          </w:p>
          <w:p w14:paraId="1CEE04E3" w14:textId="5C2C90CD" w:rsidR="00F129D7" w:rsidRPr="00C4570C" w:rsidRDefault="00F129D7" w:rsidP="00057833">
            <w:pPr>
              <w:spacing w:before="0"/>
              <w:ind w:firstLine="0"/>
              <w:rPr>
                <w:rFonts w:ascii="Times New Roman" w:hAnsi="Times New Roman"/>
              </w:rPr>
            </w:pPr>
            <w:r w:rsidRPr="00C4570C">
              <w:rPr>
                <w:rFonts w:ascii="Times New Roman" w:hAnsi="Times New Roman"/>
              </w:rPr>
              <w:t xml:space="preserve">The Contractor </w:t>
            </w:r>
            <w:r w:rsidRPr="00C4570C">
              <w:rPr>
                <w:rFonts w:ascii="Times New Roman" w:hAnsi="Times New Roman"/>
                <w:lang w:val="en-US"/>
              </w:rPr>
              <w:t>shall</w:t>
            </w:r>
            <w:r w:rsidRPr="00C4570C">
              <w:rPr>
                <w:rFonts w:ascii="Times New Roman" w:hAnsi="Times New Roman"/>
              </w:rPr>
              <w:t xml:space="preserve"> install the software on available hardware of the target administrations the administration of the Contracting Authority, </w:t>
            </w:r>
            <w:r w:rsidR="0001714F" w:rsidRPr="00C4570C">
              <w:rPr>
                <w:rFonts w:ascii="Times New Roman" w:hAnsi="Times New Roman"/>
                <w:lang w:val="en-US"/>
              </w:rPr>
              <w:t xml:space="preserve">as well </w:t>
            </w:r>
            <w:r w:rsidR="0001714F" w:rsidRPr="00C4570C">
              <w:rPr>
                <w:rFonts w:ascii="Times New Roman" w:hAnsi="Times New Roman"/>
                <w:lang w:val="en-US"/>
              </w:rPr>
              <w:lastRenderedPageBreak/>
              <w:t>as</w:t>
            </w:r>
            <w:r w:rsidRPr="00C4570C">
              <w:rPr>
                <w:rFonts w:ascii="Times New Roman" w:hAnsi="Times New Roman"/>
              </w:rPr>
              <w:t xml:space="preserve"> in the </w:t>
            </w:r>
            <w:r w:rsidR="0001714F" w:rsidRPr="00C4570C">
              <w:rPr>
                <w:rFonts w:ascii="Times New Roman" w:hAnsi="Times New Roman"/>
                <w:lang w:val="en-US"/>
              </w:rPr>
              <w:t xml:space="preserve">5 </w:t>
            </w:r>
            <w:r w:rsidRPr="00C4570C">
              <w:rPr>
                <w:rFonts w:ascii="Times New Roman" w:hAnsi="Times New Roman"/>
              </w:rPr>
              <w:t xml:space="preserve">pilot </w:t>
            </w:r>
            <w:r w:rsidR="0001714F" w:rsidRPr="00C4570C">
              <w:rPr>
                <w:rFonts w:ascii="Times New Roman" w:hAnsi="Times New Roman"/>
                <w:lang w:val="en-US"/>
              </w:rPr>
              <w:t>centres</w:t>
            </w:r>
            <w:r w:rsidRPr="00C4570C">
              <w:rPr>
                <w:rFonts w:ascii="Times New Roman" w:hAnsi="Times New Roman"/>
              </w:rPr>
              <w:t xml:space="preserve"> </w:t>
            </w:r>
            <w:r w:rsidR="0001714F" w:rsidRPr="00C4570C">
              <w:rPr>
                <w:rFonts w:ascii="Times New Roman" w:hAnsi="Times New Roman"/>
                <w:lang w:val="en-US"/>
              </w:rPr>
              <w:t>for collection and storage of hazardous household waste</w:t>
            </w:r>
          </w:p>
          <w:p w14:paraId="176C04E1" w14:textId="77777777" w:rsidR="00DB594F" w:rsidRPr="00C4570C" w:rsidRDefault="00DB594F" w:rsidP="00057833">
            <w:pPr>
              <w:spacing w:before="0"/>
              <w:ind w:firstLine="0"/>
              <w:rPr>
                <w:rFonts w:ascii="Times New Roman" w:hAnsi="Times New Roman"/>
                <w:bCs/>
              </w:rPr>
            </w:pPr>
          </w:p>
          <w:p w14:paraId="48E8B17C" w14:textId="77777777" w:rsidR="00B868E8" w:rsidRPr="00C4570C" w:rsidRDefault="00B868E8" w:rsidP="00057833">
            <w:pPr>
              <w:spacing w:before="0"/>
              <w:ind w:firstLine="0"/>
              <w:rPr>
                <w:rFonts w:ascii="Times New Roman" w:hAnsi="Times New Roman"/>
                <w:bCs/>
              </w:rPr>
            </w:pPr>
          </w:p>
          <w:p w14:paraId="164E57AB" w14:textId="77777777" w:rsidR="0001714F" w:rsidRPr="00C4570C" w:rsidRDefault="0001714F" w:rsidP="00057833">
            <w:pPr>
              <w:spacing w:before="0"/>
              <w:ind w:firstLine="0"/>
              <w:rPr>
                <w:rFonts w:ascii="Times New Roman" w:hAnsi="Times New Roman"/>
                <w:bCs/>
              </w:rPr>
            </w:pPr>
          </w:p>
          <w:p w14:paraId="56860526" w14:textId="77777777" w:rsidR="0001714F" w:rsidRPr="00C4570C" w:rsidRDefault="0001714F" w:rsidP="00057833">
            <w:pPr>
              <w:spacing w:before="0"/>
              <w:ind w:firstLine="0"/>
              <w:rPr>
                <w:rFonts w:ascii="Times New Roman" w:hAnsi="Times New Roman"/>
                <w:bCs/>
              </w:rPr>
            </w:pPr>
          </w:p>
          <w:p w14:paraId="56AFBF25" w14:textId="77777777" w:rsidR="00F129D7" w:rsidRPr="00C4570C" w:rsidRDefault="00F129D7" w:rsidP="00057833">
            <w:pPr>
              <w:keepNext/>
              <w:spacing w:before="0"/>
              <w:outlineLvl w:val="3"/>
              <w:rPr>
                <w:rFonts w:ascii="Times New Roman" w:hAnsi="Times New Roman"/>
                <w:bCs/>
                <w:u w:val="single"/>
              </w:rPr>
            </w:pPr>
            <w:r w:rsidRPr="00C4570C">
              <w:rPr>
                <w:rFonts w:ascii="Times New Roman" w:hAnsi="Times New Roman"/>
                <w:b/>
                <w:u w:val="single"/>
              </w:rPr>
              <w:t>Task 2.3.</w:t>
            </w:r>
            <w:r w:rsidRPr="00C4570C">
              <w:rPr>
                <w:rFonts w:ascii="Times New Roman" w:hAnsi="Times New Roman"/>
                <w:u w:val="single"/>
              </w:rPr>
              <w:t xml:space="preserve"> Adjustments and finalization of the software platform</w:t>
            </w:r>
          </w:p>
          <w:p w14:paraId="2F44E342" w14:textId="77777777" w:rsidR="00F129D7" w:rsidRPr="00C4570C" w:rsidRDefault="00F129D7" w:rsidP="00057833">
            <w:pPr>
              <w:spacing w:before="0"/>
              <w:ind w:firstLine="0"/>
              <w:rPr>
                <w:rFonts w:ascii="Times New Roman" w:hAnsi="Times New Roman"/>
                <w:bCs/>
              </w:rPr>
            </w:pPr>
            <w:r w:rsidRPr="00C4570C">
              <w:rPr>
                <w:rFonts w:ascii="Times New Roman" w:hAnsi="Times New Roman"/>
              </w:rPr>
              <w:t>Based on the results of the pilot testing, the Contractor introduces adjustments, if necessary, and finalizes the software platform for the operation of the information system.</w:t>
            </w:r>
          </w:p>
          <w:p w14:paraId="00CF1546" w14:textId="77777777" w:rsidR="00F129D7" w:rsidRPr="00C4570C" w:rsidRDefault="00F129D7" w:rsidP="00057833">
            <w:pPr>
              <w:autoSpaceDE w:val="0"/>
              <w:autoSpaceDN w:val="0"/>
              <w:adjustRightInd w:val="0"/>
              <w:spacing w:before="0"/>
              <w:ind w:right="-18"/>
              <w:rPr>
                <w:rFonts w:ascii="Times New Roman" w:eastAsia="Arial Unicode MS" w:hAnsi="Times New Roman"/>
                <w:i/>
                <w:noProof/>
                <w:lang w:val="en-US"/>
              </w:rPr>
            </w:pPr>
          </w:p>
          <w:p w14:paraId="0E75DD3D" w14:textId="77777777" w:rsidR="002A3B2B" w:rsidRPr="00C4570C" w:rsidRDefault="002A3B2B" w:rsidP="00057833">
            <w:pPr>
              <w:autoSpaceDE w:val="0"/>
              <w:autoSpaceDN w:val="0"/>
              <w:adjustRightInd w:val="0"/>
              <w:spacing w:before="0"/>
              <w:ind w:right="-18"/>
              <w:rPr>
                <w:rFonts w:ascii="Times New Roman" w:eastAsia="Arial Unicode MS" w:hAnsi="Times New Roman"/>
                <w:i/>
                <w:noProof/>
              </w:rPr>
            </w:pPr>
          </w:p>
          <w:p w14:paraId="15A62E02" w14:textId="262468AE" w:rsidR="00F129D7" w:rsidRPr="00C4570C" w:rsidRDefault="00F129D7" w:rsidP="00B868E8">
            <w:pPr>
              <w:pStyle w:val="Heading3"/>
              <w:keepNext w:val="0"/>
              <w:numPr>
                <w:ilvl w:val="2"/>
                <w:numId w:val="34"/>
              </w:numPr>
              <w:pBdr>
                <w:top w:val="none" w:sz="0" w:space="0" w:color="auto"/>
                <w:left w:val="none" w:sz="0" w:space="0" w:color="auto"/>
              </w:pBdr>
              <w:spacing w:before="0" w:after="0"/>
              <w:ind w:left="1110" w:hanging="750"/>
              <w:jc w:val="both"/>
              <w:rPr>
                <w:rFonts w:ascii="Times New Roman" w:hAnsi="Times New Roman" w:cs="Times New Roman"/>
                <w:b w:val="0"/>
                <w:sz w:val="24"/>
                <w:szCs w:val="24"/>
              </w:rPr>
            </w:pPr>
            <w:bookmarkStart w:id="246" w:name="_Toc520127415"/>
            <w:r w:rsidRPr="00C4570C">
              <w:rPr>
                <w:rFonts w:ascii="Times New Roman" w:hAnsi="Times New Roman" w:cs="Times New Roman"/>
                <w:b w:val="0"/>
                <w:sz w:val="24"/>
                <w:szCs w:val="24"/>
              </w:rPr>
              <w:t xml:space="preserve">Requirements </w:t>
            </w:r>
            <w:r w:rsidR="00277DEB" w:rsidRPr="00C4570C">
              <w:rPr>
                <w:rFonts w:ascii="Times New Roman" w:hAnsi="Times New Roman" w:cs="Times New Roman"/>
                <w:b w:val="0"/>
                <w:sz w:val="24"/>
                <w:szCs w:val="24"/>
                <w:lang w:val="en-US"/>
              </w:rPr>
              <w:t>to</w:t>
            </w:r>
            <w:r w:rsidR="00277DEB" w:rsidRPr="00C4570C">
              <w:rPr>
                <w:rFonts w:ascii="Times New Roman" w:hAnsi="Times New Roman" w:cs="Times New Roman"/>
                <w:b w:val="0"/>
                <w:sz w:val="24"/>
                <w:szCs w:val="24"/>
              </w:rPr>
              <w:t xml:space="preserve"> </w:t>
            </w:r>
            <w:r w:rsidR="00277DEB" w:rsidRPr="00C4570C">
              <w:rPr>
                <w:rFonts w:ascii="Times New Roman" w:hAnsi="Times New Roman" w:cs="Times New Roman"/>
                <w:b w:val="0"/>
                <w:sz w:val="24"/>
                <w:szCs w:val="24"/>
                <w:lang w:val="en-US"/>
              </w:rPr>
              <w:t xml:space="preserve">the </w:t>
            </w:r>
            <w:r w:rsidR="00277DEB" w:rsidRPr="00C4570C">
              <w:rPr>
                <w:rFonts w:ascii="Times New Roman" w:hAnsi="Times New Roman" w:cs="Times New Roman"/>
                <w:b w:val="0"/>
                <w:sz w:val="24"/>
                <w:szCs w:val="24"/>
              </w:rPr>
              <w:t xml:space="preserve">implementation </w:t>
            </w:r>
            <w:r w:rsidR="00277DEB" w:rsidRPr="00C4570C">
              <w:rPr>
                <w:rFonts w:ascii="Times New Roman" w:hAnsi="Times New Roman" w:cs="Times New Roman"/>
                <w:b w:val="0"/>
                <w:sz w:val="24"/>
                <w:szCs w:val="24"/>
                <w:lang w:val="en-US"/>
              </w:rPr>
              <w:t xml:space="preserve">of </w:t>
            </w:r>
            <w:r w:rsidRPr="00C4570C">
              <w:rPr>
                <w:rFonts w:ascii="Times New Roman" w:hAnsi="Times New Roman" w:cs="Times New Roman"/>
                <w:b w:val="0"/>
                <w:sz w:val="24"/>
                <w:szCs w:val="24"/>
              </w:rPr>
              <w:t xml:space="preserve">the activity </w:t>
            </w:r>
            <w:bookmarkEnd w:id="246"/>
          </w:p>
          <w:p w14:paraId="56C6AEFD" w14:textId="77777777" w:rsidR="00277DEB" w:rsidRPr="00C4570C" w:rsidRDefault="00277DEB" w:rsidP="00057833">
            <w:pPr>
              <w:tabs>
                <w:tab w:val="left" w:pos="284"/>
              </w:tabs>
              <w:spacing w:before="0"/>
              <w:ind w:firstLine="0"/>
              <w:rPr>
                <w:rFonts w:ascii="Times New Roman" w:hAnsi="Times New Roman"/>
              </w:rPr>
            </w:pPr>
          </w:p>
          <w:p w14:paraId="233FB1D2" w14:textId="27058750" w:rsidR="00F129D7" w:rsidRPr="00C4570C" w:rsidRDefault="00F129D7" w:rsidP="00057833">
            <w:pPr>
              <w:tabs>
                <w:tab w:val="left" w:pos="284"/>
              </w:tabs>
              <w:spacing w:before="0"/>
              <w:ind w:firstLine="0"/>
              <w:rPr>
                <w:rFonts w:ascii="Times New Roman" w:hAnsi="Times New Roman"/>
              </w:rPr>
            </w:pPr>
            <w:r w:rsidRPr="00C4570C">
              <w:rPr>
                <w:rFonts w:ascii="Times New Roman" w:hAnsi="Times New Roman"/>
              </w:rPr>
              <w:t xml:space="preserve">For the purpose of the users training, the Contractor </w:t>
            </w:r>
            <w:r w:rsidRPr="00C4570C">
              <w:rPr>
                <w:rFonts w:ascii="Times New Roman" w:hAnsi="Times New Roman"/>
                <w:lang w:val="en-US"/>
              </w:rPr>
              <w:t>shall</w:t>
            </w:r>
            <w:r w:rsidRPr="00C4570C">
              <w:rPr>
                <w:rFonts w:ascii="Times New Roman" w:hAnsi="Times New Roman"/>
              </w:rPr>
              <w:t xml:space="preserve"> develop a training timetable in </w:t>
            </w:r>
            <w:r w:rsidR="0001714F" w:rsidRPr="00C4570C">
              <w:rPr>
                <w:rFonts w:ascii="Times New Roman" w:hAnsi="Times New Roman"/>
                <w:lang w:val="en-US"/>
              </w:rPr>
              <w:t xml:space="preserve">the 5 </w:t>
            </w:r>
            <w:r w:rsidRPr="00C4570C">
              <w:rPr>
                <w:rFonts w:ascii="Times New Roman" w:hAnsi="Times New Roman"/>
              </w:rPr>
              <w:t>municipal</w:t>
            </w:r>
            <w:r w:rsidR="0001714F" w:rsidRPr="00C4570C">
              <w:rPr>
                <w:rFonts w:ascii="Times New Roman" w:hAnsi="Times New Roman"/>
                <w:lang w:val="en-US"/>
              </w:rPr>
              <w:t xml:space="preserve"> administrations</w:t>
            </w:r>
            <w:r w:rsidRPr="00C4570C">
              <w:rPr>
                <w:rFonts w:ascii="Times New Roman" w:hAnsi="Times New Roman"/>
              </w:rPr>
              <w:t xml:space="preserve"> and </w:t>
            </w:r>
            <w:r w:rsidR="0001714F" w:rsidRPr="00C4570C">
              <w:rPr>
                <w:rFonts w:ascii="Times New Roman" w:hAnsi="Times New Roman"/>
                <w:lang w:val="en-US"/>
              </w:rPr>
              <w:t xml:space="preserve">in </w:t>
            </w:r>
            <w:r w:rsidRPr="00C4570C">
              <w:rPr>
                <w:rFonts w:ascii="Times New Roman" w:hAnsi="Times New Roman"/>
              </w:rPr>
              <w:t xml:space="preserve">EMEPA, a training </w:t>
            </w:r>
            <w:r w:rsidR="00CE0C28" w:rsidRPr="00C4570C">
              <w:rPr>
                <w:rFonts w:ascii="Times New Roman" w:hAnsi="Times New Roman"/>
              </w:rPr>
              <w:t>programme</w:t>
            </w:r>
            <w:r w:rsidRPr="00C4570C">
              <w:rPr>
                <w:rFonts w:ascii="Times New Roman" w:hAnsi="Times New Roman"/>
              </w:rPr>
              <w:t xml:space="preserve"> and the necessary training materials that will be multiplied and provided to learners. The Contractor is responsible for and takes for his/her own expenses the overall logistics for organizing and conducting the trainings, the Contractor is fully responsible for the trainings content (e.g. provision of trainers, </w:t>
            </w:r>
            <w:r w:rsidR="00CE0C28" w:rsidRPr="00C4570C">
              <w:rPr>
                <w:rFonts w:ascii="Times New Roman" w:hAnsi="Times New Roman"/>
              </w:rPr>
              <w:t>programme</w:t>
            </w:r>
            <w:r w:rsidRPr="00C4570C">
              <w:rPr>
                <w:rFonts w:ascii="Times New Roman" w:hAnsi="Times New Roman"/>
              </w:rPr>
              <w:t>, materials, feedback and questionnaire for the participants, etc.).</w:t>
            </w:r>
          </w:p>
          <w:p w14:paraId="1588D077" w14:textId="77777777" w:rsidR="00131227" w:rsidRPr="00C4570C" w:rsidRDefault="00131227" w:rsidP="00057833">
            <w:pPr>
              <w:tabs>
                <w:tab w:val="left" w:pos="284"/>
              </w:tabs>
              <w:spacing w:before="0"/>
              <w:ind w:firstLine="0"/>
              <w:rPr>
                <w:rFonts w:ascii="Times New Roman" w:hAnsi="Times New Roman"/>
                <w:bCs/>
              </w:rPr>
            </w:pPr>
          </w:p>
          <w:p w14:paraId="2FD65999" w14:textId="77777777" w:rsidR="00277DEB" w:rsidRPr="00C4570C" w:rsidRDefault="00277DEB" w:rsidP="00057833">
            <w:pPr>
              <w:spacing w:before="0"/>
              <w:ind w:firstLine="0"/>
              <w:rPr>
                <w:rFonts w:ascii="Times New Roman" w:hAnsi="Times New Roman"/>
              </w:rPr>
            </w:pPr>
          </w:p>
          <w:p w14:paraId="5D959220" w14:textId="77777777" w:rsidR="00F129D7" w:rsidRPr="00C4570C" w:rsidRDefault="00F129D7" w:rsidP="00057833">
            <w:pPr>
              <w:spacing w:before="0"/>
              <w:ind w:firstLine="0"/>
              <w:rPr>
                <w:rFonts w:ascii="Times New Roman" w:hAnsi="Times New Roman"/>
                <w:bCs/>
              </w:rPr>
            </w:pPr>
            <w:r w:rsidRPr="00C4570C">
              <w:rPr>
                <w:rFonts w:ascii="Times New Roman" w:hAnsi="Times New Roman"/>
              </w:rPr>
              <w:t xml:space="preserve">Testing the system in operation at the pilot sites shall last for at least one week. </w:t>
            </w:r>
          </w:p>
          <w:p w14:paraId="6CDF5859" w14:textId="77777777" w:rsidR="00BD2C61" w:rsidRPr="00C4570C" w:rsidRDefault="00BD2C61" w:rsidP="00057833">
            <w:pPr>
              <w:spacing w:before="0"/>
              <w:rPr>
                <w:rFonts w:ascii="Times New Roman" w:hAnsi="Times New Roman"/>
              </w:rPr>
            </w:pPr>
          </w:p>
          <w:p w14:paraId="4E13CD19" w14:textId="77777777" w:rsidR="00F129D7" w:rsidRPr="00C4570C" w:rsidRDefault="00F129D7" w:rsidP="00057833">
            <w:pPr>
              <w:spacing w:before="0"/>
              <w:ind w:firstLine="0"/>
              <w:rPr>
                <w:rFonts w:ascii="Times New Roman" w:hAnsi="Times New Roman"/>
                <w:bCs/>
              </w:rPr>
            </w:pPr>
            <w:r w:rsidRPr="00C4570C">
              <w:rPr>
                <w:rFonts w:ascii="Times New Roman" w:hAnsi="Times New Roman"/>
              </w:rPr>
              <w:t>During the system testing, the Contractor provides ongoing advice to users - on-site, by e-mail and by telephone.</w:t>
            </w:r>
          </w:p>
          <w:p w14:paraId="179050EF" w14:textId="77777777" w:rsidR="00D966A8" w:rsidRPr="00C4570C" w:rsidRDefault="00D966A8" w:rsidP="00057833">
            <w:pPr>
              <w:spacing w:before="0"/>
              <w:ind w:firstLine="0"/>
              <w:rPr>
                <w:rFonts w:ascii="Times New Roman" w:hAnsi="Times New Roman"/>
              </w:rPr>
            </w:pPr>
          </w:p>
          <w:p w14:paraId="68B016CA" w14:textId="77777777" w:rsidR="00F129D7" w:rsidRPr="00C4570C" w:rsidRDefault="00F129D7" w:rsidP="00057833">
            <w:pPr>
              <w:spacing w:before="0"/>
              <w:ind w:firstLine="0"/>
              <w:rPr>
                <w:rFonts w:ascii="Times New Roman" w:hAnsi="Times New Roman"/>
              </w:rPr>
            </w:pPr>
            <w:r w:rsidRPr="00C4570C">
              <w:rPr>
                <w:rFonts w:ascii="Times New Roman" w:hAnsi="Times New Roman"/>
              </w:rPr>
              <w:t xml:space="preserve">Testing the system </w:t>
            </w:r>
            <w:r w:rsidRPr="00C4570C">
              <w:rPr>
                <w:rFonts w:ascii="Times New Roman" w:hAnsi="Times New Roman"/>
                <w:lang w:val="en-US"/>
              </w:rPr>
              <w:t>shall</w:t>
            </w:r>
            <w:r w:rsidRPr="00C4570C">
              <w:rPr>
                <w:rFonts w:ascii="Times New Roman" w:hAnsi="Times New Roman"/>
              </w:rPr>
              <w:t xml:space="preserve"> also include defining through administrative interfaces of:</w:t>
            </w:r>
          </w:p>
          <w:p w14:paraId="25B0A3DF" w14:textId="77777777" w:rsidR="00BD2C61" w:rsidRPr="00C4570C" w:rsidRDefault="00BD2C61" w:rsidP="00057833">
            <w:pPr>
              <w:spacing w:before="0"/>
              <w:ind w:firstLine="0"/>
              <w:rPr>
                <w:rFonts w:ascii="Times New Roman" w:hAnsi="Times New Roman"/>
              </w:rPr>
            </w:pPr>
          </w:p>
          <w:p w14:paraId="46673400" w14:textId="77777777" w:rsidR="00F129D7" w:rsidRPr="00C4570C" w:rsidRDefault="00F129D7" w:rsidP="009A61B0">
            <w:pPr>
              <w:pStyle w:val="ListParagraph"/>
              <w:numPr>
                <w:ilvl w:val="0"/>
                <w:numId w:val="19"/>
              </w:numPr>
              <w:tabs>
                <w:tab w:val="num" w:pos="0"/>
                <w:tab w:val="num" w:pos="360"/>
              </w:tabs>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systems of interventions and their attributes;</w:t>
            </w:r>
          </w:p>
          <w:p w14:paraId="048B5DCF" w14:textId="77777777" w:rsidR="00BD2C61" w:rsidRPr="00C4570C" w:rsidRDefault="00BD2C61" w:rsidP="00057833">
            <w:pPr>
              <w:pStyle w:val="ListParagraph"/>
              <w:tabs>
                <w:tab w:val="num" w:pos="360"/>
              </w:tabs>
              <w:spacing w:after="0" w:line="240" w:lineRule="auto"/>
              <w:jc w:val="both"/>
              <w:rPr>
                <w:rFonts w:ascii="Times New Roman" w:hAnsi="Times New Roman"/>
                <w:sz w:val="24"/>
                <w:szCs w:val="24"/>
                <w:lang w:val="en-GB"/>
              </w:rPr>
            </w:pPr>
          </w:p>
          <w:p w14:paraId="0042BE11" w14:textId="77777777" w:rsidR="00F129D7" w:rsidRPr="00C4570C" w:rsidRDefault="00F129D7" w:rsidP="009A61B0">
            <w:pPr>
              <w:pStyle w:val="ListParagraph"/>
              <w:numPr>
                <w:ilvl w:val="0"/>
                <w:numId w:val="19"/>
              </w:numPr>
              <w:tabs>
                <w:tab w:val="num" w:pos="0"/>
                <w:tab w:val="num" w:pos="360"/>
              </w:tabs>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 xml:space="preserve">systems of indicators and their attributes - the facts to be explored as consequences of the interventions; </w:t>
            </w:r>
          </w:p>
          <w:p w14:paraId="5A42157E" w14:textId="77777777" w:rsidR="00277DEB" w:rsidRPr="00C4570C" w:rsidRDefault="00277DEB" w:rsidP="00057833">
            <w:pPr>
              <w:pStyle w:val="ListParagraph"/>
              <w:spacing w:after="0" w:line="240" w:lineRule="auto"/>
              <w:rPr>
                <w:rFonts w:ascii="Times New Roman" w:hAnsi="Times New Roman"/>
                <w:sz w:val="24"/>
                <w:szCs w:val="24"/>
                <w:lang w:val="en-GB"/>
              </w:rPr>
            </w:pPr>
          </w:p>
          <w:p w14:paraId="1B825264" w14:textId="77777777" w:rsidR="00F129D7" w:rsidRPr="00C4570C" w:rsidRDefault="00F129D7" w:rsidP="009A61B0">
            <w:pPr>
              <w:pStyle w:val="ListParagraph"/>
              <w:numPr>
                <w:ilvl w:val="0"/>
                <w:numId w:val="19"/>
              </w:numPr>
              <w:tabs>
                <w:tab w:val="num" w:pos="0"/>
                <w:tab w:val="num" w:pos="360"/>
              </w:tabs>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algorithms to obtain derived indicators by defining arithmetic or statistical operations on primary (loaded or input) indicators.</w:t>
            </w:r>
          </w:p>
          <w:p w14:paraId="719F935A" w14:textId="719A7FB9" w:rsidR="00F129D7" w:rsidRPr="00C4570C" w:rsidRDefault="00BD2C61" w:rsidP="00057833">
            <w:pPr>
              <w:pStyle w:val="ListParagraph"/>
              <w:spacing w:after="0" w:line="240" w:lineRule="auto"/>
              <w:ind w:left="360" w:hanging="76"/>
              <w:rPr>
                <w:rFonts w:ascii="Times New Roman" w:hAnsi="Times New Roman"/>
                <w:sz w:val="24"/>
                <w:szCs w:val="24"/>
              </w:rPr>
            </w:pPr>
            <w:r w:rsidRPr="00C4570C">
              <w:rPr>
                <w:rFonts w:ascii="Times New Roman" w:hAnsi="Times New Roman"/>
                <w:sz w:val="24"/>
                <w:szCs w:val="24"/>
              </w:rPr>
              <w:br/>
            </w:r>
          </w:p>
          <w:p w14:paraId="11E4E7CC" w14:textId="748E5D76" w:rsidR="00F129D7" w:rsidRPr="00721A62" w:rsidRDefault="00F129D7" w:rsidP="00057833">
            <w:pPr>
              <w:spacing w:before="0"/>
              <w:ind w:hanging="76"/>
              <w:rPr>
                <w:rFonts w:ascii="Times New Roman" w:hAnsi="Times New Roman"/>
                <w:lang w:val="en-US"/>
              </w:rPr>
            </w:pPr>
            <w:r w:rsidRPr="00C4570C">
              <w:rPr>
                <w:rFonts w:ascii="Times New Roman" w:hAnsi="Times New Roman"/>
              </w:rPr>
              <w:t xml:space="preserve"> The final version of the system software platform shall be submitted to a commission that includes </w:t>
            </w:r>
            <w:r w:rsidRPr="00C4570C">
              <w:rPr>
                <w:rFonts w:ascii="Times New Roman" w:hAnsi="Times New Roman"/>
              </w:rPr>
              <w:lastRenderedPageBreak/>
              <w:t xml:space="preserve">representatives of the Contracting Authority, </w:t>
            </w:r>
            <w:r w:rsidR="00F233A5" w:rsidRPr="00C4570C">
              <w:rPr>
                <w:rFonts w:ascii="Times New Roman" w:hAnsi="Times New Roman"/>
              </w:rPr>
              <w:t>at the discreti</w:t>
            </w:r>
            <w:r w:rsidR="00F233A5">
              <w:rPr>
                <w:rFonts w:ascii="Times New Roman" w:hAnsi="Times New Roman"/>
              </w:rPr>
              <w:t>on of the Contracting Authority</w:t>
            </w:r>
            <w:r w:rsidR="00F233A5">
              <w:rPr>
                <w:rFonts w:ascii="Times New Roman" w:hAnsi="Times New Roman"/>
                <w:lang w:val="en-US"/>
              </w:rPr>
              <w:t xml:space="preserve"> </w:t>
            </w:r>
            <w:r w:rsidR="00F233A5" w:rsidRPr="00F233A5">
              <w:rPr>
                <w:rFonts w:ascii="Times New Roman" w:hAnsi="Times New Roman"/>
                <w:lang w:val="en"/>
              </w:rPr>
              <w:t xml:space="preserve">representatives </w:t>
            </w:r>
            <w:r w:rsidR="00F233A5" w:rsidRPr="00F233A5">
              <w:rPr>
                <w:rFonts w:ascii="Times New Roman" w:hAnsi="Times New Roman"/>
                <w:lang w:val="en"/>
              </w:rPr>
              <w:t>of</w:t>
            </w:r>
            <w:r w:rsidR="00F233A5">
              <w:rPr>
                <w:rFonts w:ascii="Courier New" w:hAnsi="Courier New" w:cs="Courier New"/>
                <w:sz w:val="20"/>
                <w:szCs w:val="20"/>
                <w:lang w:val="en"/>
              </w:rPr>
              <w:t xml:space="preserve"> </w:t>
            </w:r>
            <w:r w:rsidRPr="00C4570C">
              <w:rPr>
                <w:rFonts w:ascii="Times New Roman" w:hAnsi="Times New Roman"/>
              </w:rPr>
              <w:t xml:space="preserve">the target municipal </w:t>
            </w:r>
            <w:r w:rsidR="00721A62" w:rsidRPr="00C4570C">
              <w:rPr>
                <w:rFonts w:ascii="Times New Roman" w:hAnsi="Times New Roman"/>
              </w:rPr>
              <w:t xml:space="preserve">and others </w:t>
            </w:r>
            <w:r w:rsidR="00721A62">
              <w:rPr>
                <w:rFonts w:ascii="Times New Roman" w:hAnsi="Times New Roman"/>
              </w:rPr>
              <w:t>administrations</w:t>
            </w:r>
            <w:r w:rsidR="00721A62">
              <w:rPr>
                <w:rFonts w:ascii="Times New Roman" w:hAnsi="Times New Roman"/>
                <w:lang w:val="en-US"/>
              </w:rPr>
              <w:t>.</w:t>
            </w:r>
          </w:p>
          <w:p w14:paraId="0D486F89" w14:textId="77777777" w:rsidR="00F233A5" w:rsidRDefault="00F233A5" w:rsidP="00057833">
            <w:pPr>
              <w:spacing w:before="0"/>
              <w:ind w:hanging="76"/>
              <w:rPr>
                <w:rFonts w:ascii="Times New Roman" w:hAnsi="Times New Roman"/>
                <w:lang w:val="en-US"/>
              </w:rPr>
            </w:pPr>
          </w:p>
          <w:p w14:paraId="159D3994" w14:textId="2D1AA17B" w:rsidR="00F129D7" w:rsidRPr="00C4570C" w:rsidRDefault="00F129D7" w:rsidP="00721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rPr>
                <w:rFonts w:ascii="Times New Roman" w:hAnsi="Times New Roman"/>
                <w:bCs/>
              </w:rPr>
            </w:pPr>
            <w:r w:rsidRPr="00C4570C">
              <w:rPr>
                <w:rFonts w:ascii="Times New Roman" w:hAnsi="Times New Roman"/>
              </w:rPr>
              <w:t xml:space="preserve">During the implementation of Activity 2 - conducting pilot testing, the Contractor </w:t>
            </w:r>
            <w:r w:rsidRPr="00C4570C">
              <w:rPr>
                <w:rFonts w:ascii="Times New Roman" w:hAnsi="Times New Roman"/>
                <w:lang w:val="en-US"/>
              </w:rPr>
              <w:t>shall</w:t>
            </w:r>
            <w:r w:rsidRPr="00C4570C">
              <w:rPr>
                <w:rFonts w:ascii="Times New Roman" w:hAnsi="Times New Roman"/>
              </w:rPr>
              <w:t xml:space="preserve"> also work on the development of a digital map and documentation for using the system - a </w:t>
            </w:r>
            <w:r w:rsidRPr="00C4570C">
              <w:rPr>
                <w:rFonts w:ascii="Times New Roman" w:hAnsi="Times New Roman"/>
                <w:lang w:val="en-US"/>
              </w:rPr>
              <w:t>Manual</w:t>
            </w:r>
            <w:r w:rsidRPr="00C4570C">
              <w:rPr>
                <w:rFonts w:ascii="Times New Roman" w:hAnsi="Times New Roman"/>
              </w:rPr>
              <w:t xml:space="preserve"> that </w:t>
            </w:r>
            <w:r w:rsidRPr="00C4570C">
              <w:rPr>
                <w:rFonts w:ascii="Times New Roman" w:hAnsi="Times New Roman"/>
                <w:lang w:val="en-US"/>
              </w:rPr>
              <w:t>shall</w:t>
            </w:r>
            <w:r w:rsidRPr="00C4570C">
              <w:rPr>
                <w:rFonts w:ascii="Times New Roman" w:hAnsi="Times New Roman"/>
              </w:rPr>
              <w:t xml:space="preserve"> be finalized in the next activity.</w:t>
            </w:r>
          </w:p>
          <w:p w14:paraId="4BB6ACA5" w14:textId="77777777" w:rsidR="00F129D7" w:rsidRPr="00C4570C" w:rsidRDefault="00F129D7" w:rsidP="00057833">
            <w:pPr>
              <w:spacing w:before="0"/>
              <w:rPr>
                <w:rFonts w:ascii="Times New Roman" w:hAnsi="Times New Roman"/>
              </w:rPr>
            </w:pPr>
          </w:p>
          <w:p w14:paraId="3A0A1387" w14:textId="77777777" w:rsidR="00F129D7" w:rsidRPr="00C4570C" w:rsidRDefault="00F129D7" w:rsidP="00057833">
            <w:pPr>
              <w:autoSpaceDE w:val="0"/>
              <w:autoSpaceDN w:val="0"/>
              <w:adjustRightInd w:val="0"/>
              <w:spacing w:before="0"/>
              <w:ind w:right="-18"/>
              <w:rPr>
                <w:rFonts w:ascii="Times New Roman" w:eastAsia="Arial Unicode MS" w:hAnsi="Times New Roman"/>
                <w:i/>
                <w:noProof/>
                <w:lang w:val="en-US"/>
              </w:rPr>
            </w:pPr>
          </w:p>
          <w:p w14:paraId="20969A80" w14:textId="48697E91" w:rsidR="00F129D7" w:rsidRPr="00C4570C" w:rsidRDefault="00F129D7" w:rsidP="00824361">
            <w:pPr>
              <w:pStyle w:val="Heading3"/>
              <w:keepNext w:val="0"/>
              <w:numPr>
                <w:ilvl w:val="2"/>
                <w:numId w:val="35"/>
              </w:numPr>
              <w:pBdr>
                <w:top w:val="none" w:sz="0" w:space="0" w:color="auto"/>
                <w:left w:val="none" w:sz="0" w:space="0" w:color="auto"/>
              </w:pBdr>
              <w:spacing w:before="0" w:after="0"/>
              <w:rPr>
                <w:rFonts w:ascii="Times New Roman" w:hAnsi="Times New Roman" w:cs="Times New Roman"/>
                <w:b w:val="0"/>
                <w:sz w:val="24"/>
                <w:szCs w:val="24"/>
              </w:rPr>
            </w:pPr>
            <w:bookmarkStart w:id="247" w:name="_Toc520127416"/>
            <w:r w:rsidRPr="00C4570C">
              <w:rPr>
                <w:rFonts w:ascii="Times New Roman" w:hAnsi="Times New Roman" w:cs="Times New Roman"/>
                <w:b w:val="0"/>
                <w:sz w:val="24"/>
                <w:szCs w:val="24"/>
              </w:rPr>
              <w:t>Expected results</w:t>
            </w:r>
            <w:bookmarkEnd w:id="247"/>
          </w:p>
          <w:p w14:paraId="4CB1F6F8" w14:textId="77777777" w:rsidR="00F129D7" w:rsidRPr="00C4570C" w:rsidRDefault="00F129D7" w:rsidP="00057833">
            <w:pPr>
              <w:pStyle w:val="ListParagraph"/>
              <w:spacing w:after="0" w:line="240" w:lineRule="auto"/>
              <w:ind w:left="0"/>
              <w:jc w:val="both"/>
              <w:rPr>
                <w:rFonts w:ascii="Times New Roman" w:hAnsi="Times New Roman"/>
                <w:sz w:val="24"/>
                <w:szCs w:val="24"/>
              </w:rPr>
            </w:pPr>
            <w:r w:rsidRPr="00C4570C">
              <w:rPr>
                <w:rFonts w:ascii="Times New Roman" w:hAnsi="Times New Roman"/>
                <w:sz w:val="24"/>
                <w:szCs w:val="24"/>
              </w:rPr>
              <w:t xml:space="preserve">Verification of the interventions and their attributes, the systems of indicators and their attributes - the facts to be investigated as consequences of the interventions, algorithms for extraction of derived indicators by defining arithmetical or statistical operations on the primary (loaded or input) indicators. Verification of definitions and names, compliance with the legislative definitions, and completeness of the data that the system will work with, complements, and adjustments. Compatibility review with other available and future waste management systems that the system will provide data to. Approval of the final parameters. </w:t>
            </w:r>
          </w:p>
          <w:p w14:paraId="625C5318" w14:textId="77777777" w:rsidR="00F129D7" w:rsidRPr="00C4570C" w:rsidRDefault="00F129D7" w:rsidP="00057833">
            <w:pPr>
              <w:autoSpaceDE w:val="0"/>
              <w:autoSpaceDN w:val="0"/>
              <w:adjustRightInd w:val="0"/>
              <w:spacing w:before="0"/>
              <w:ind w:right="-18"/>
              <w:rPr>
                <w:rFonts w:ascii="Times New Roman" w:eastAsia="Arial Unicode MS" w:hAnsi="Times New Roman"/>
                <w:i/>
                <w:noProof/>
                <w:lang w:val="en-US"/>
              </w:rPr>
            </w:pPr>
          </w:p>
          <w:p w14:paraId="3685FE2D" w14:textId="77777777" w:rsidR="00F129D7" w:rsidRPr="00C4570C" w:rsidRDefault="00F129D7" w:rsidP="00057833">
            <w:pPr>
              <w:autoSpaceDE w:val="0"/>
              <w:autoSpaceDN w:val="0"/>
              <w:adjustRightInd w:val="0"/>
              <w:spacing w:before="0"/>
              <w:ind w:right="-18"/>
              <w:rPr>
                <w:rFonts w:ascii="Times New Roman" w:eastAsia="Arial Unicode MS" w:hAnsi="Times New Roman"/>
                <w:i/>
                <w:noProof/>
                <w:lang w:val="en-US"/>
              </w:rPr>
            </w:pPr>
          </w:p>
          <w:p w14:paraId="4D74D51F" w14:textId="77777777" w:rsidR="00F129D7" w:rsidRPr="00C4570C" w:rsidRDefault="00F129D7" w:rsidP="00057833">
            <w:pPr>
              <w:autoSpaceDE w:val="0"/>
              <w:autoSpaceDN w:val="0"/>
              <w:adjustRightInd w:val="0"/>
              <w:spacing w:before="0"/>
              <w:ind w:right="-18"/>
              <w:rPr>
                <w:rFonts w:ascii="Times New Roman" w:eastAsia="Arial Unicode MS" w:hAnsi="Times New Roman"/>
                <w:i/>
                <w:noProof/>
                <w:lang w:val="en-US"/>
              </w:rPr>
            </w:pPr>
          </w:p>
          <w:p w14:paraId="21AC5CCF" w14:textId="77777777" w:rsidR="00277DEB" w:rsidRPr="00C4570C" w:rsidRDefault="00277DEB" w:rsidP="00057833">
            <w:pPr>
              <w:autoSpaceDE w:val="0"/>
              <w:autoSpaceDN w:val="0"/>
              <w:adjustRightInd w:val="0"/>
              <w:spacing w:before="0"/>
              <w:ind w:right="-18"/>
              <w:rPr>
                <w:rFonts w:ascii="Times New Roman" w:eastAsia="Arial Unicode MS" w:hAnsi="Times New Roman"/>
                <w:i/>
                <w:noProof/>
                <w:lang w:val="en-US"/>
              </w:rPr>
            </w:pPr>
          </w:p>
          <w:p w14:paraId="1620D8C3" w14:textId="255A482B" w:rsidR="00F129D7" w:rsidRPr="00C4570C" w:rsidRDefault="00F129D7" w:rsidP="00824361">
            <w:pPr>
              <w:pStyle w:val="Heading2"/>
              <w:keepLines/>
              <w:numPr>
                <w:ilvl w:val="0"/>
                <w:numId w:val="36"/>
              </w:numPr>
              <w:pBdr>
                <w:top w:val="none" w:sz="0" w:space="0" w:color="auto"/>
                <w:left w:val="none" w:sz="0" w:space="0" w:color="auto"/>
              </w:pBdr>
              <w:spacing w:before="0" w:after="0"/>
              <w:ind w:left="401" w:firstLine="25"/>
              <w:jc w:val="both"/>
              <w:rPr>
                <w:rFonts w:ascii="Times New Roman" w:hAnsi="Times New Roman" w:cs="Times New Roman"/>
                <w:b w:val="0"/>
                <w:i/>
                <w:sz w:val="24"/>
                <w:szCs w:val="24"/>
              </w:rPr>
            </w:pPr>
            <w:bookmarkStart w:id="248" w:name="_Toc520127417"/>
            <w:r w:rsidRPr="00C4570C">
              <w:rPr>
                <w:rFonts w:ascii="Times New Roman" w:hAnsi="Times New Roman" w:cs="Times New Roman"/>
                <w:b w:val="0"/>
                <w:sz w:val="24"/>
                <w:szCs w:val="24"/>
              </w:rPr>
              <w:t>Activity 3</w:t>
            </w:r>
            <w:r w:rsidR="001704F7" w:rsidRPr="00C4570C">
              <w:rPr>
                <w:rFonts w:ascii="Times New Roman" w:hAnsi="Times New Roman" w:cs="Times New Roman"/>
                <w:b w:val="0"/>
                <w:sz w:val="24"/>
                <w:szCs w:val="24"/>
                <w:lang w:val="en-US"/>
              </w:rPr>
              <w:t>:</w:t>
            </w:r>
            <w:r w:rsidRPr="00C4570C">
              <w:rPr>
                <w:rFonts w:ascii="Times New Roman" w:hAnsi="Times New Roman" w:cs="Times New Roman"/>
                <w:b w:val="0"/>
                <w:sz w:val="24"/>
                <w:szCs w:val="24"/>
              </w:rPr>
              <w:t xml:space="preserve"> </w:t>
            </w:r>
            <w:r w:rsidRPr="00C4570C">
              <w:rPr>
                <w:rFonts w:ascii="Times New Roman" w:hAnsi="Times New Roman" w:cs="Times New Roman"/>
                <w:b w:val="0"/>
                <w:i/>
                <w:sz w:val="24"/>
                <w:szCs w:val="24"/>
              </w:rPr>
              <w:t>Preparation for Information System implementation</w:t>
            </w:r>
            <w:bookmarkEnd w:id="248"/>
            <w:r w:rsidRPr="00C4570C">
              <w:rPr>
                <w:rFonts w:ascii="Times New Roman" w:hAnsi="Times New Roman" w:cs="Times New Roman"/>
                <w:b w:val="0"/>
                <w:i/>
                <w:sz w:val="24"/>
                <w:szCs w:val="24"/>
              </w:rPr>
              <w:t xml:space="preserve"> </w:t>
            </w:r>
          </w:p>
          <w:p w14:paraId="07BD6D47" w14:textId="77777777" w:rsidR="001704F7" w:rsidRPr="00C4570C" w:rsidRDefault="001704F7" w:rsidP="00057833">
            <w:pPr>
              <w:spacing w:before="0"/>
              <w:rPr>
                <w:b/>
              </w:rPr>
            </w:pPr>
          </w:p>
          <w:p w14:paraId="052863CC" w14:textId="682EC4EB" w:rsidR="00F129D7" w:rsidRPr="00C4570C" w:rsidRDefault="00F129D7" w:rsidP="00824361">
            <w:pPr>
              <w:pStyle w:val="Heading3"/>
              <w:keepNext w:val="0"/>
              <w:numPr>
                <w:ilvl w:val="2"/>
                <w:numId w:val="37"/>
              </w:numPr>
              <w:pBdr>
                <w:top w:val="none" w:sz="0" w:space="0" w:color="auto"/>
                <w:left w:val="none" w:sz="0" w:space="0" w:color="auto"/>
              </w:pBdr>
              <w:spacing w:before="0" w:after="0"/>
              <w:ind w:hanging="537"/>
              <w:rPr>
                <w:rFonts w:ascii="Times New Roman" w:hAnsi="Times New Roman" w:cs="Times New Roman"/>
                <w:b w:val="0"/>
                <w:sz w:val="24"/>
                <w:szCs w:val="24"/>
              </w:rPr>
            </w:pPr>
            <w:bookmarkStart w:id="249" w:name="_Toc520127418"/>
            <w:r w:rsidRPr="00C4570C">
              <w:rPr>
                <w:rFonts w:ascii="Times New Roman" w:hAnsi="Times New Roman" w:cs="Times New Roman"/>
                <w:b w:val="0"/>
                <w:sz w:val="24"/>
                <w:szCs w:val="24"/>
              </w:rPr>
              <w:t>Activity description</w:t>
            </w:r>
            <w:bookmarkEnd w:id="249"/>
          </w:p>
          <w:p w14:paraId="79892A00" w14:textId="77777777" w:rsidR="00F129D7" w:rsidRPr="00C4570C" w:rsidRDefault="00F129D7" w:rsidP="00057833">
            <w:pPr>
              <w:spacing w:before="0"/>
              <w:ind w:firstLine="0"/>
              <w:rPr>
                <w:rFonts w:ascii="Times New Roman" w:hAnsi="Times New Roman"/>
              </w:rPr>
            </w:pPr>
            <w:r w:rsidRPr="00C4570C">
              <w:rPr>
                <w:rFonts w:ascii="Times New Roman" w:hAnsi="Times New Roman"/>
              </w:rPr>
              <w:t>Installing the system on available hardware and preparing operating and training guidances for system users.</w:t>
            </w:r>
          </w:p>
          <w:p w14:paraId="1E1D383D" w14:textId="77777777" w:rsidR="00F129D7" w:rsidRPr="00C4570C" w:rsidRDefault="00F129D7" w:rsidP="00057833">
            <w:pPr>
              <w:spacing w:before="0"/>
              <w:rPr>
                <w:rFonts w:ascii="Times New Roman" w:hAnsi="Times New Roman"/>
              </w:rPr>
            </w:pPr>
          </w:p>
          <w:p w14:paraId="620347E9" w14:textId="4D005115" w:rsidR="00F129D7" w:rsidRPr="00C4570C" w:rsidRDefault="00F129D7" w:rsidP="00824361">
            <w:pPr>
              <w:pStyle w:val="Heading3"/>
              <w:keepNext w:val="0"/>
              <w:numPr>
                <w:ilvl w:val="2"/>
                <w:numId w:val="37"/>
              </w:numPr>
              <w:pBdr>
                <w:top w:val="none" w:sz="0" w:space="0" w:color="auto"/>
                <w:left w:val="none" w:sz="0" w:space="0" w:color="auto"/>
              </w:pBdr>
              <w:spacing w:before="0" w:after="0"/>
              <w:ind w:left="543" w:firstLine="0"/>
              <w:rPr>
                <w:rFonts w:ascii="Times New Roman" w:hAnsi="Times New Roman" w:cs="Times New Roman"/>
                <w:b w:val="0"/>
                <w:sz w:val="24"/>
                <w:szCs w:val="24"/>
              </w:rPr>
            </w:pPr>
            <w:bookmarkStart w:id="250" w:name="_Toc520127419"/>
            <w:r w:rsidRPr="00C4570C">
              <w:rPr>
                <w:rFonts w:ascii="Times New Roman" w:hAnsi="Times New Roman" w:cs="Times New Roman"/>
                <w:b w:val="0"/>
                <w:sz w:val="24"/>
                <w:szCs w:val="24"/>
              </w:rPr>
              <w:t>Requirements on the activity implementation</w:t>
            </w:r>
            <w:bookmarkEnd w:id="250"/>
          </w:p>
          <w:p w14:paraId="32EAA7FC" w14:textId="77777777" w:rsidR="00F129D7" w:rsidRPr="00C4570C" w:rsidRDefault="00F129D7" w:rsidP="00057833">
            <w:pPr>
              <w:spacing w:before="0"/>
              <w:ind w:firstLine="0"/>
              <w:rPr>
                <w:rFonts w:ascii="Times New Roman" w:hAnsi="Times New Roman"/>
                <w:bCs/>
              </w:rPr>
            </w:pPr>
            <w:r w:rsidRPr="00C4570C">
              <w:rPr>
                <w:rFonts w:ascii="Times New Roman" w:hAnsi="Times New Roman"/>
              </w:rPr>
              <w:t>This activity includes the following tasks:</w:t>
            </w:r>
          </w:p>
          <w:p w14:paraId="6F3B4F6D" w14:textId="77777777" w:rsidR="00F129D7" w:rsidRPr="00C4570C" w:rsidRDefault="00F129D7" w:rsidP="00057833">
            <w:pPr>
              <w:keepNext/>
              <w:spacing w:before="0"/>
              <w:outlineLvl w:val="3"/>
              <w:rPr>
                <w:rFonts w:ascii="Times New Roman" w:hAnsi="Times New Roman"/>
                <w:b/>
                <w:bCs/>
                <w:lang w:val="en-US"/>
              </w:rPr>
            </w:pPr>
          </w:p>
          <w:p w14:paraId="5163037B" w14:textId="77777777" w:rsidR="00F129D7" w:rsidRPr="00C4570C" w:rsidRDefault="00F129D7" w:rsidP="00057833">
            <w:pPr>
              <w:keepNext/>
              <w:spacing w:before="0"/>
              <w:outlineLvl w:val="3"/>
              <w:rPr>
                <w:rFonts w:ascii="Times New Roman" w:hAnsi="Times New Roman"/>
                <w:bCs/>
                <w:u w:val="single"/>
              </w:rPr>
            </w:pPr>
            <w:r w:rsidRPr="00C4570C">
              <w:rPr>
                <w:rFonts w:ascii="Times New Roman" w:hAnsi="Times New Roman"/>
                <w:b/>
                <w:u w:val="single"/>
              </w:rPr>
              <w:t>Task 3.1.</w:t>
            </w:r>
            <w:r w:rsidRPr="00C4570C">
              <w:rPr>
                <w:rFonts w:ascii="Times New Roman" w:hAnsi="Times New Roman"/>
                <w:u w:val="single"/>
              </w:rPr>
              <w:t xml:space="preserve"> Installing the finalized software platform </w:t>
            </w:r>
          </w:p>
          <w:p w14:paraId="5E895B53" w14:textId="77777777" w:rsidR="00F129D7" w:rsidRPr="00C4570C" w:rsidRDefault="00F129D7" w:rsidP="00057833">
            <w:pPr>
              <w:spacing w:before="0"/>
              <w:ind w:firstLine="0"/>
              <w:rPr>
                <w:rFonts w:ascii="Times New Roman" w:hAnsi="Times New Roman"/>
                <w:bCs/>
              </w:rPr>
            </w:pPr>
            <w:r w:rsidRPr="00C4570C">
              <w:rPr>
                <w:rFonts w:ascii="Times New Roman" w:hAnsi="Times New Roman"/>
              </w:rPr>
              <w:t xml:space="preserve">The </w:t>
            </w:r>
            <w:r w:rsidRPr="00C4570C">
              <w:rPr>
                <w:rFonts w:ascii="Times New Roman" w:hAnsi="Times New Roman"/>
                <w:lang w:val="en-US"/>
              </w:rPr>
              <w:t>C</w:t>
            </w:r>
            <w:r w:rsidRPr="00C4570C">
              <w:rPr>
                <w:rFonts w:ascii="Times New Roman" w:hAnsi="Times New Roman"/>
              </w:rPr>
              <w:t xml:space="preserve">ontractor </w:t>
            </w:r>
            <w:r w:rsidRPr="00C4570C">
              <w:rPr>
                <w:rFonts w:ascii="Times New Roman" w:hAnsi="Times New Roman"/>
                <w:lang w:val="en-US"/>
              </w:rPr>
              <w:t>shall</w:t>
            </w:r>
            <w:r w:rsidRPr="00C4570C">
              <w:rPr>
                <w:rFonts w:ascii="Times New Roman" w:hAnsi="Times New Roman"/>
              </w:rPr>
              <w:t xml:space="preserve"> install the system software platform on the available hardware.</w:t>
            </w:r>
          </w:p>
          <w:p w14:paraId="56817098" w14:textId="77777777" w:rsidR="00F129D7" w:rsidRPr="00C4570C" w:rsidRDefault="00F129D7" w:rsidP="00057833">
            <w:pPr>
              <w:spacing w:before="0"/>
              <w:ind w:firstLine="0"/>
              <w:rPr>
                <w:rFonts w:ascii="Times New Roman" w:hAnsi="Times New Roman"/>
                <w:bCs/>
              </w:rPr>
            </w:pPr>
            <w:r w:rsidRPr="00C4570C">
              <w:rPr>
                <w:rFonts w:ascii="Times New Roman" w:hAnsi="Times New Roman"/>
              </w:rPr>
              <w:t xml:space="preserve">In performing these tender activities, the Contractor's team </w:t>
            </w:r>
            <w:r w:rsidRPr="00C4570C">
              <w:rPr>
                <w:rFonts w:ascii="Times New Roman" w:hAnsi="Times New Roman"/>
                <w:lang w:val="en-US"/>
              </w:rPr>
              <w:t>shall</w:t>
            </w:r>
            <w:r w:rsidRPr="00C4570C">
              <w:rPr>
                <w:rFonts w:ascii="Times New Roman" w:hAnsi="Times New Roman"/>
              </w:rPr>
              <w:t xml:space="preserve"> make on-site visits to the targeted municipal administrations and </w:t>
            </w:r>
            <w:r w:rsidRPr="00C4570C">
              <w:rPr>
                <w:rFonts w:ascii="Times New Roman" w:hAnsi="Times New Roman"/>
                <w:lang w:val="en-US"/>
              </w:rPr>
              <w:t>shall</w:t>
            </w:r>
            <w:r w:rsidRPr="00C4570C">
              <w:rPr>
                <w:rFonts w:ascii="Times New Roman" w:hAnsi="Times New Roman"/>
              </w:rPr>
              <w:t xml:space="preserve"> use the available </w:t>
            </w:r>
            <w:r w:rsidRPr="00C4570C">
              <w:rPr>
                <w:rFonts w:ascii="Times New Roman" w:hAnsi="Times New Roman"/>
                <w:lang w:val="en-US"/>
              </w:rPr>
              <w:t>technical tools</w:t>
            </w:r>
            <w:r w:rsidRPr="00C4570C">
              <w:rPr>
                <w:rFonts w:ascii="Times New Roman" w:hAnsi="Times New Roman"/>
              </w:rPr>
              <w:t xml:space="preserve"> to upload the information they will collect during these on-site visits.</w:t>
            </w:r>
          </w:p>
          <w:p w14:paraId="3EC95135" w14:textId="77777777" w:rsidR="00F129D7" w:rsidRPr="00C4570C" w:rsidRDefault="00F129D7" w:rsidP="00057833">
            <w:pPr>
              <w:keepNext/>
              <w:spacing w:before="0"/>
              <w:outlineLvl w:val="3"/>
              <w:rPr>
                <w:rFonts w:ascii="Times New Roman" w:hAnsi="Times New Roman"/>
                <w:bCs/>
                <w:sz w:val="40"/>
                <w:u w:val="single"/>
                <w:lang w:val="en-US"/>
              </w:rPr>
            </w:pPr>
          </w:p>
          <w:p w14:paraId="647B186E" w14:textId="77777777" w:rsidR="00F129D7" w:rsidRPr="00C4570C" w:rsidRDefault="00F129D7" w:rsidP="00057833">
            <w:pPr>
              <w:keepNext/>
              <w:spacing w:before="0"/>
              <w:outlineLvl w:val="3"/>
              <w:rPr>
                <w:rFonts w:ascii="Times New Roman" w:hAnsi="Times New Roman"/>
                <w:bCs/>
                <w:u w:val="single"/>
              </w:rPr>
            </w:pPr>
            <w:r w:rsidRPr="00C4570C">
              <w:rPr>
                <w:rFonts w:ascii="Times New Roman" w:hAnsi="Times New Roman"/>
                <w:b/>
                <w:u w:val="single"/>
              </w:rPr>
              <w:lastRenderedPageBreak/>
              <w:t>Task 3.2</w:t>
            </w:r>
            <w:r w:rsidRPr="00C4570C">
              <w:rPr>
                <w:rFonts w:ascii="Times New Roman" w:hAnsi="Times New Roman"/>
                <w:u w:val="single"/>
              </w:rPr>
              <w:t>. Development of a Manual for Using the Information System</w:t>
            </w:r>
          </w:p>
          <w:p w14:paraId="6165294C" w14:textId="77777777" w:rsidR="00F129D7" w:rsidRPr="00C4570C" w:rsidRDefault="00F129D7" w:rsidP="00057833">
            <w:pPr>
              <w:spacing w:before="0"/>
              <w:ind w:firstLine="0"/>
              <w:rPr>
                <w:rFonts w:ascii="Times New Roman" w:hAnsi="Times New Roman"/>
              </w:rPr>
            </w:pPr>
            <w:r w:rsidRPr="00C4570C">
              <w:rPr>
                <w:rFonts w:ascii="Times New Roman" w:hAnsi="Times New Roman"/>
              </w:rPr>
              <w:t>The purpose of this task is to create a document with a set of instructions to make it easy for users to work with the system. This will help all involved parties to properly administer and use the system.</w:t>
            </w:r>
          </w:p>
          <w:p w14:paraId="4F22DEE2" w14:textId="77777777" w:rsidR="00BD2C61" w:rsidRPr="00C4570C" w:rsidRDefault="00BD2C61" w:rsidP="00057833">
            <w:pPr>
              <w:spacing w:before="0"/>
              <w:ind w:firstLine="0"/>
              <w:rPr>
                <w:rFonts w:ascii="Times New Roman" w:hAnsi="Times New Roman"/>
                <w:bCs/>
              </w:rPr>
            </w:pPr>
          </w:p>
          <w:p w14:paraId="08480C0E" w14:textId="77777777" w:rsidR="00D76A58" w:rsidRPr="00C4570C" w:rsidRDefault="00D76A58" w:rsidP="00057833">
            <w:pPr>
              <w:spacing w:before="0"/>
              <w:ind w:firstLine="0"/>
              <w:rPr>
                <w:rFonts w:ascii="Times New Roman" w:hAnsi="Times New Roman"/>
                <w:bCs/>
              </w:rPr>
            </w:pPr>
          </w:p>
          <w:p w14:paraId="4F0334ED" w14:textId="77777777" w:rsidR="00D76A58" w:rsidRPr="00C4570C" w:rsidRDefault="00D76A58" w:rsidP="00057833">
            <w:pPr>
              <w:spacing w:before="0"/>
              <w:ind w:firstLine="0"/>
              <w:rPr>
                <w:rFonts w:ascii="Times New Roman" w:hAnsi="Times New Roman"/>
                <w:bCs/>
                <w:sz w:val="10"/>
              </w:rPr>
            </w:pPr>
          </w:p>
          <w:p w14:paraId="00EE33B0" w14:textId="77777777" w:rsidR="00F129D7" w:rsidRPr="00C4570C" w:rsidRDefault="00F129D7" w:rsidP="00057833">
            <w:pPr>
              <w:spacing w:before="0"/>
              <w:ind w:firstLine="0"/>
              <w:rPr>
                <w:rFonts w:ascii="Times New Roman" w:hAnsi="Times New Roman"/>
              </w:rPr>
            </w:pPr>
            <w:r w:rsidRPr="00C4570C">
              <w:rPr>
                <w:rFonts w:ascii="Times New Roman" w:hAnsi="Times New Roman"/>
              </w:rPr>
              <w:t xml:space="preserve">The Manual </w:t>
            </w:r>
            <w:r w:rsidRPr="00C4570C">
              <w:rPr>
                <w:rFonts w:ascii="Times New Roman" w:hAnsi="Times New Roman"/>
                <w:lang w:val="en-US"/>
              </w:rPr>
              <w:t>shall</w:t>
            </w:r>
            <w:r w:rsidRPr="00C4570C">
              <w:rPr>
                <w:rFonts w:ascii="Times New Roman" w:hAnsi="Times New Roman"/>
              </w:rPr>
              <w:t xml:space="preserve"> present the system, technical instructions for familiarizing with the system functionality and its modules. </w:t>
            </w:r>
          </w:p>
          <w:p w14:paraId="07CD558D" w14:textId="77777777" w:rsidR="00BD2C61" w:rsidRPr="00C4570C" w:rsidRDefault="00BD2C61" w:rsidP="00057833">
            <w:pPr>
              <w:spacing w:before="0"/>
              <w:ind w:firstLine="0"/>
              <w:rPr>
                <w:rFonts w:ascii="Times New Roman" w:hAnsi="Times New Roman"/>
                <w:bCs/>
              </w:rPr>
            </w:pPr>
          </w:p>
          <w:p w14:paraId="7CBCB37C" w14:textId="77777777" w:rsidR="00287021" w:rsidRPr="00C4570C" w:rsidRDefault="00287021" w:rsidP="00057833">
            <w:pPr>
              <w:spacing w:before="0"/>
              <w:ind w:firstLine="0"/>
              <w:rPr>
                <w:rFonts w:ascii="Times New Roman" w:hAnsi="Times New Roman"/>
                <w:bCs/>
              </w:rPr>
            </w:pPr>
          </w:p>
          <w:p w14:paraId="4D4189B4" w14:textId="77777777" w:rsidR="00F129D7" w:rsidRPr="00C4570C" w:rsidRDefault="00F129D7" w:rsidP="00057833">
            <w:pPr>
              <w:spacing w:before="0"/>
              <w:ind w:firstLine="0"/>
              <w:rPr>
                <w:rFonts w:ascii="Times New Roman" w:hAnsi="Times New Roman"/>
              </w:rPr>
            </w:pPr>
            <w:r w:rsidRPr="00C4570C">
              <w:rPr>
                <w:rFonts w:ascii="Times New Roman" w:hAnsi="Times New Roman"/>
              </w:rPr>
              <w:t xml:space="preserve">Since the system will have dedicated modules for user groups and information providers, additional sections of the Manual </w:t>
            </w:r>
            <w:r w:rsidRPr="00C4570C">
              <w:rPr>
                <w:rFonts w:ascii="Times New Roman" w:hAnsi="Times New Roman"/>
                <w:lang w:val="en-US"/>
              </w:rPr>
              <w:t>shall</w:t>
            </w:r>
            <w:r w:rsidRPr="00C4570C">
              <w:rPr>
                <w:rFonts w:ascii="Times New Roman" w:hAnsi="Times New Roman"/>
              </w:rPr>
              <w:t xml:space="preserve"> be provided for these users, e.g.: </w:t>
            </w:r>
          </w:p>
          <w:p w14:paraId="664CA305" w14:textId="77777777" w:rsidR="00F129D7" w:rsidRPr="00C4570C" w:rsidRDefault="00F129D7" w:rsidP="009A61B0">
            <w:pPr>
              <w:pStyle w:val="ListParagraph"/>
              <w:numPr>
                <w:ilvl w:val="0"/>
                <w:numId w:val="19"/>
              </w:numPr>
              <w:tabs>
                <w:tab w:val="num" w:pos="0"/>
                <w:tab w:val="num" w:pos="360"/>
              </w:tabs>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 xml:space="preserve">for analyst experts </w:t>
            </w:r>
          </w:p>
          <w:p w14:paraId="1F0B7129" w14:textId="77777777" w:rsidR="00BD2C61" w:rsidRPr="00C4570C" w:rsidRDefault="00F129D7" w:rsidP="009A61B0">
            <w:pPr>
              <w:pStyle w:val="ListParagraph"/>
              <w:numPr>
                <w:ilvl w:val="0"/>
                <w:numId w:val="19"/>
              </w:numPr>
              <w:tabs>
                <w:tab w:val="num" w:pos="0"/>
                <w:tab w:val="num" w:pos="360"/>
              </w:tabs>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for users of reports and analysis, etc.</w:t>
            </w:r>
          </w:p>
          <w:p w14:paraId="5F329642" w14:textId="77777777" w:rsidR="00BD2C61" w:rsidRPr="00C4570C" w:rsidRDefault="00BD2C61" w:rsidP="00057833">
            <w:pPr>
              <w:pStyle w:val="ListParagraph"/>
              <w:spacing w:after="0" w:line="240" w:lineRule="auto"/>
              <w:jc w:val="both"/>
              <w:rPr>
                <w:rFonts w:ascii="Times New Roman" w:hAnsi="Times New Roman"/>
                <w:sz w:val="24"/>
                <w:szCs w:val="24"/>
              </w:rPr>
            </w:pPr>
          </w:p>
          <w:p w14:paraId="78B3FEAA" w14:textId="1500EA8B" w:rsidR="00F129D7" w:rsidRPr="00C4570C" w:rsidRDefault="00F129D7" w:rsidP="00057833">
            <w:pPr>
              <w:spacing w:before="0"/>
              <w:ind w:firstLine="0"/>
              <w:rPr>
                <w:rFonts w:ascii="Times New Roman" w:hAnsi="Times New Roman"/>
              </w:rPr>
            </w:pPr>
            <w:r w:rsidRPr="00C4570C">
              <w:rPr>
                <w:rFonts w:ascii="Times New Roman" w:hAnsi="Times New Roman"/>
              </w:rPr>
              <w:t xml:space="preserve">The Contractor of this tender shall: </w:t>
            </w:r>
          </w:p>
          <w:p w14:paraId="2C3DB339" w14:textId="77777777" w:rsidR="00F129D7" w:rsidRPr="00C4570C" w:rsidRDefault="00F129D7" w:rsidP="009A61B0">
            <w:pPr>
              <w:pStyle w:val="ListParagraph"/>
              <w:numPr>
                <w:ilvl w:val="0"/>
                <w:numId w:val="19"/>
              </w:numPr>
              <w:tabs>
                <w:tab w:val="num" w:pos="0"/>
                <w:tab w:val="num" w:pos="360"/>
              </w:tabs>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develop the Manual;</w:t>
            </w:r>
          </w:p>
          <w:p w14:paraId="1D3C3986" w14:textId="77777777" w:rsidR="00780149" w:rsidRPr="00C4570C" w:rsidRDefault="00780149" w:rsidP="00780149">
            <w:pPr>
              <w:pStyle w:val="ListParagraph"/>
              <w:spacing w:after="0" w:line="240" w:lineRule="auto"/>
              <w:jc w:val="both"/>
              <w:rPr>
                <w:rFonts w:ascii="Times New Roman" w:hAnsi="Times New Roman"/>
                <w:sz w:val="24"/>
                <w:szCs w:val="24"/>
                <w:lang w:val="en-GB"/>
              </w:rPr>
            </w:pPr>
          </w:p>
          <w:p w14:paraId="56116819" w14:textId="77777777" w:rsidR="00F129D7" w:rsidRPr="00C4570C" w:rsidRDefault="00F129D7" w:rsidP="009A61B0">
            <w:pPr>
              <w:pStyle w:val="ListParagraph"/>
              <w:numPr>
                <w:ilvl w:val="0"/>
                <w:numId w:val="19"/>
              </w:numPr>
              <w:tabs>
                <w:tab w:val="num" w:pos="0"/>
                <w:tab w:val="num" w:pos="360"/>
              </w:tabs>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format the Manual and make it accessible through the user interface of the system;</w:t>
            </w:r>
          </w:p>
          <w:p w14:paraId="49648706" w14:textId="77777777" w:rsidR="00780149" w:rsidRPr="00C4570C" w:rsidRDefault="00780149" w:rsidP="00780149">
            <w:pPr>
              <w:pStyle w:val="ListParagraph"/>
              <w:rPr>
                <w:rFonts w:ascii="Times New Roman" w:hAnsi="Times New Roman"/>
                <w:sz w:val="24"/>
                <w:szCs w:val="24"/>
                <w:lang w:val="en-GB"/>
              </w:rPr>
            </w:pPr>
          </w:p>
          <w:p w14:paraId="74D3717A" w14:textId="77777777" w:rsidR="00F129D7" w:rsidRPr="00C4570C" w:rsidRDefault="00F129D7" w:rsidP="009A61B0">
            <w:pPr>
              <w:pStyle w:val="ListParagraph"/>
              <w:numPr>
                <w:ilvl w:val="0"/>
                <w:numId w:val="19"/>
              </w:numPr>
              <w:tabs>
                <w:tab w:val="num" w:pos="0"/>
                <w:tab w:val="num" w:pos="360"/>
              </w:tabs>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 xml:space="preserve">print the Manual for the training the experts to work with the system.  </w:t>
            </w:r>
          </w:p>
          <w:p w14:paraId="6EB552D3" w14:textId="77777777" w:rsidR="00F129D7" w:rsidRPr="00C4570C" w:rsidRDefault="00F129D7" w:rsidP="00057833">
            <w:pPr>
              <w:spacing w:before="0"/>
              <w:ind w:firstLine="720"/>
              <w:rPr>
                <w:rFonts w:ascii="Times New Roman" w:hAnsi="Times New Roman"/>
                <w:bCs/>
              </w:rPr>
            </w:pPr>
          </w:p>
          <w:p w14:paraId="3D374C15" w14:textId="40312433" w:rsidR="00F129D7" w:rsidRPr="007C456F" w:rsidRDefault="00F129D7" w:rsidP="00057833">
            <w:pPr>
              <w:spacing w:before="0"/>
              <w:ind w:firstLine="0"/>
              <w:rPr>
                <w:rFonts w:ascii="Times New Roman" w:hAnsi="Times New Roman"/>
                <w:b/>
                <w:lang w:val="en-US"/>
              </w:rPr>
            </w:pPr>
            <w:r w:rsidRPr="00C4570C">
              <w:rPr>
                <w:rFonts w:ascii="Times New Roman" w:hAnsi="Times New Roman"/>
              </w:rPr>
              <w:t xml:space="preserve">The Information System Manual shall be approved before its publishing by a commission that includes representatives of the Contracting Authority, </w:t>
            </w:r>
            <w:r w:rsidR="007C456F" w:rsidRPr="00C4570C">
              <w:rPr>
                <w:rFonts w:ascii="Times New Roman" w:hAnsi="Times New Roman"/>
              </w:rPr>
              <w:t xml:space="preserve">and </w:t>
            </w:r>
            <w:r w:rsidR="007C456F">
              <w:rPr>
                <w:rFonts w:ascii="Times New Roman" w:hAnsi="Times New Roman"/>
                <w:lang w:val="en-US"/>
              </w:rPr>
              <w:t xml:space="preserve">representatives of the </w:t>
            </w:r>
            <w:r w:rsidR="007C456F" w:rsidRPr="00C4570C">
              <w:rPr>
                <w:rFonts w:ascii="Times New Roman" w:hAnsi="Times New Roman"/>
              </w:rPr>
              <w:t xml:space="preserve">target municipal administrations </w:t>
            </w:r>
            <w:r w:rsidR="007C456F">
              <w:rPr>
                <w:rFonts w:ascii="Times New Roman" w:hAnsi="Times New Roman"/>
                <w:lang w:val="en-US"/>
              </w:rPr>
              <w:t>and</w:t>
            </w:r>
            <w:r w:rsidR="007C456F" w:rsidRPr="00C4570C">
              <w:rPr>
                <w:rFonts w:ascii="Times New Roman" w:hAnsi="Times New Roman"/>
                <w:b/>
              </w:rPr>
              <w:t xml:space="preserve"> </w:t>
            </w:r>
            <w:r w:rsidR="007C456F" w:rsidRPr="00C4570C">
              <w:rPr>
                <w:rFonts w:ascii="Times New Roman" w:hAnsi="Times New Roman"/>
              </w:rPr>
              <w:t>others</w:t>
            </w:r>
            <w:r w:rsidR="007C456F" w:rsidRPr="00C4570C">
              <w:rPr>
                <w:rFonts w:ascii="Times New Roman" w:hAnsi="Times New Roman"/>
              </w:rPr>
              <w:t xml:space="preserve"> </w:t>
            </w:r>
            <w:r w:rsidR="007C456F" w:rsidRPr="00C4570C">
              <w:rPr>
                <w:rFonts w:ascii="Times New Roman" w:hAnsi="Times New Roman"/>
              </w:rPr>
              <w:t>at the discreti</w:t>
            </w:r>
            <w:r w:rsidR="007C456F">
              <w:rPr>
                <w:rFonts w:ascii="Times New Roman" w:hAnsi="Times New Roman"/>
              </w:rPr>
              <w:t>on of the Contracting Authority</w:t>
            </w:r>
            <w:r w:rsidR="007C456F">
              <w:rPr>
                <w:rFonts w:ascii="Times New Roman" w:hAnsi="Times New Roman"/>
                <w:lang w:val="en-US"/>
              </w:rPr>
              <w:t>.</w:t>
            </w:r>
          </w:p>
          <w:p w14:paraId="27AE7BFC" w14:textId="77777777" w:rsidR="002B499C" w:rsidRPr="00C4570C" w:rsidRDefault="002B499C" w:rsidP="00057833">
            <w:pPr>
              <w:spacing w:before="0"/>
              <w:ind w:firstLine="0"/>
              <w:rPr>
                <w:rFonts w:ascii="Times New Roman" w:hAnsi="Times New Roman"/>
                <w:b/>
                <w:bCs/>
              </w:rPr>
            </w:pPr>
          </w:p>
          <w:p w14:paraId="0D6E9CF8" w14:textId="77777777" w:rsidR="00F129D7" w:rsidRPr="00C4570C" w:rsidRDefault="00F129D7" w:rsidP="00057833">
            <w:pPr>
              <w:spacing w:before="0"/>
              <w:ind w:firstLine="0"/>
              <w:rPr>
                <w:rFonts w:ascii="Times New Roman" w:hAnsi="Times New Roman"/>
              </w:rPr>
            </w:pPr>
            <w:r w:rsidRPr="00C4570C">
              <w:rPr>
                <w:rFonts w:ascii="Times New Roman" w:hAnsi="Times New Roman"/>
              </w:rPr>
              <w:t xml:space="preserve">The Contractor shall also finalize the digital map described in activity 1 above.  The map should present the information based on location - a basic interactive representation of indicators, results and data. </w:t>
            </w:r>
          </w:p>
          <w:p w14:paraId="6BD73E86" w14:textId="77777777" w:rsidR="002B499C" w:rsidRPr="00C4570C" w:rsidRDefault="002B499C" w:rsidP="00057833">
            <w:pPr>
              <w:spacing w:before="0"/>
              <w:ind w:firstLine="0"/>
              <w:rPr>
                <w:rFonts w:ascii="Times New Roman" w:hAnsi="Times New Roman"/>
              </w:rPr>
            </w:pPr>
          </w:p>
          <w:p w14:paraId="56C7560E" w14:textId="77777777" w:rsidR="007E50A0" w:rsidRPr="00C4570C" w:rsidRDefault="007E50A0" w:rsidP="00057833">
            <w:pPr>
              <w:spacing w:before="0"/>
              <w:ind w:firstLine="0"/>
              <w:rPr>
                <w:rFonts w:ascii="Times New Roman" w:hAnsi="Times New Roman"/>
              </w:rPr>
            </w:pPr>
          </w:p>
          <w:p w14:paraId="678899AD" w14:textId="77777777" w:rsidR="00F129D7" w:rsidRPr="00C4570C" w:rsidRDefault="00F129D7" w:rsidP="00057833">
            <w:pPr>
              <w:spacing w:before="0"/>
              <w:ind w:firstLine="0"/>
              <w:rPr>
                <w:rFonts w:ascii="Times New Roman" w:hAnsi="Times New Roman"/>
                <w:bCs/>
              </w:rPr>
            </w:pPr>
            <w:r w:rsidRPr="00C4570C">
              <w:rPr>
                <w:rFonts w:ascii="Times New Roman" w:hAnsi="Times New Roman"/>
              </w:rPr>
              <w:t>The Contractor may also propose the development of other materials to facilitate the system operation. All materials should be accessible and user-friendly.</w:t>
            </w:r>
          </w:p>
          <w:p w14:paraId="7E7C7BE7" w14:textId="77777777" w:rsidR="00F129D7" w:rsidRPr="00C4570C" w:rsidRDefault="00F129D7" w:rsidP="00057833">
            <w:pPr>
              <w:keepNext/>
              <w:spacing w:before="0"/>
              <w:outlineLvl w:val="3"/>
              <w:rPr>
                <w:rFonts w:ascii="Times New Roman" w:hAnsi="Times New Roman"/>
                <w:b/>
                <w:bCs/>
                <w:sz w:val="32"/>
                <w:lang w:val="en-US"/>
              </w:rPr>
            </w:pPr>
          </w:p>
          <w:p w14:paraId="36C377C7" w14:textId="77777777" w:rsidR="00F129D7" w:rsidRPr="00C4570C" w:rsidRDefault="00F129D7" w:rsidP="00057833">
            <w:pPr>
              <w:keepNext/>
              <w:spacing w:before="0"/>
              <w:outlineLvl w:val="3"/>
              <w:rPr>
                <w:rFonts w:ascii="Times New Roman" w:hAnsi="Times New Roman"/>
                <w:u w:val="single"/>
              </w:rPr>
            </w:pPr>
            <w:r w:rsidRPr="00C4570C">
              <w:rPr>
                <w:rFonts w:ascii="Times New Roman" w:hAnsi="Times New Roman"/>
                <w:b/>
                <w:u w:val="single"/>
              </w:rPr>
              <w:t>Task 3.3.</w:t>
            </w:r>
            <w:r w:rsidRPr="00C4570C">
              <w:rPr>
                <w:rFonts w:ascii="Times New Roman" w:hAnsi="Times New Roman"/>
                <w:u w:val="single"/>
              </w:rPr>
              <w:t xml:space="preserve"> Set up a Consulting team with regard to the system implementation  </w:t>
            </w:r>
          </w:p>
          <w:p w14:paraId="7EF21922" w14:textId="77777777" w:rsidR="00287021" w:rsidRPr="00C4570C" w:rsidRDefault="00287021" w:rsidP="00057833">
            <w:pPr>
              <w:keepNext/>
              <w:spacing w:before="0"/>
              <w:outlineLvl w:val="3"/>
              <w:rPr>
                <w:rFonts w:ascii="Times New Roman" w:hAnsi="Times New Roman"/>
                <w:bCs/>
                <w:u w:val="single"/>
              </w:rPr>
            </w:pPr>
          </w:p>
          <w:p w14:paraId="03D6EB2F" w14:textId="77777777" w:rsidR="00F129D7" w:rsidRPr="00C4570C" w:rsidRDefault="00F129D7" w:rsidP="00057833">
            <w:pPr>
              <w:spacing w:before="0"/>
              <w:ind w:firstLine="0"/>
              <w:rPr>
                <w:rFonts w:ascii="Times New Roman" w:hAnsi="Times New Roman"/>
              </w:rPr>
            </w:pPr>
            <w:r w:rsidRPr="00C4570C">
              <w:rPr>
                <w:rFonts w:ascii="Times New Roman" w:hAnsi="Times New Roman"/>
              </w:rPr>
              <w:t xml:space="preserve">The Contractor shall have a team to install and implement the system set up of experts at the </w:t>
            </w:r>
            <w:r w:rsidRPr="00C4570C">
              <w:rPr>
                <w:rFonts w:ascii="Times New Roman" w:hAnsi="Times New Roman"/>
              </w:rPr>
              <w:lastRenderedPageBreak/>
              <w:t>Contractor's discretion - this should be described in the technical proposal. The team shall include a minimum of 6 people who will advise the system users on site for its real operation during the system implementation period.</w:t>
            </w:r>
          </w:p>
          <w:p w14:paraId="0F76572C" w14:textId="77777777" w:rsidR="008474BF" w:rsidRPr="00C4570C" w:rsidRDefault="008474BF" w:rsidP="00057833">
            <w:pPr>
              <w:spacing w:before="0"/>
              <w:ind w:firstLine="0"/>
              <w:rPr>
                <w:rFonts w:ascii="Times New Roman" w:hAnsi="Times New Roman"/>
              </w:rPr>
            </w:pPr>
          </w:p>
          <w:p w14:paraId="49FAE8DC" w14:textId="77777777" w:rsidR="008474BF" w:rsidRPr="00C4570C" w:rsidRDefault="008474BF" w:rsidP="00057833">
            <w:pPr>
              <w:spacing w:before="0"/>
              <w:ind w:firstLine="0"/>
              <w:rPr>
                <w:rFonts w:ascii="Times New Roman" w:hAnsi="Times New Roman"/>
                <w:bCs/>
              </w:rPr>
            </w:pPr>
          </w:p>
          <w:p w14:paraId="383D381E" w14:textId="77777777" w:rsidR="007E50A0" w:rsidRPr="00C4570C" w:rsidRDefault="007E50A0" w:rsidP="00057833">
            <w:pPr>
              <w:spacing w:before="0"/>
              <w:ind w:firstLine="0"/>
              <w:rPr>
                <w:rFonts w:ascii="Times New Roman" w:hAnsi="Times New Roman"/>
                <w:bCs/>
                <w:sz w:val="14"/>
              </w:rPr>
            </w:pPr>
          </w:p>
          <w:p w14:paraId="67090E0A" w14:textId="77777777" w:rsidR="00F129D7" w:rsidRPr="00C4570C" w:rsidRDefault="00F129D7" w:rsidP="00057833">
            <w:pPr>
              <w:spacing w:before="0"/>
              <w:ind w:firstLine="0"/>
              <w:rPr>
                <w:rFonts w:ascii="Times New Roman" w:hAnsi="Times New Roman"/>
                <w:bCs/>
              </w:rPr>
            </w:pPr>
            <w:r w:rsidRPr="00C4570C">
              <w:rPr>
                <w:rFonts w:ascii="Times New Roman" w:hAnsi="Times New Roman"/>
              </w:rPr>
              <w:t xml:space="preserve">The team shall make on-site visits to the Contracting Authority's offices and the municipal administrations and shall use the available </w:t>
            </w:r>
            <w:r w:rsidRPr="00C4570C">
              <w:rPr>
                <w:rFonts w:ascii="Times New Roman" w:hAnsi="Times New Roman"/>
                <w:lang w:val="en-US"/>
              </w:rPr>
              <w:t>technical tools</w:t>
            </w:r>
            <w:r w:rsidRPr="00C4570C">
              <w:rPr>
                <w:rFonts w:ascii="Times New Roman" w:hAnsi="Times New Roman"/>
              </w:rPr>
              <w:t xml:space="preserve"> both for consulting and uploading the information it will collect during these on-site visits.</w:t>
            </w:r>
          </w:p>
          <w:p w14:paraId="616C76AA" w14:textId="77777777" w:rsidR="00F129D7" w:rsidRPr="00C4570C" w:rsidRDefault="00F129D7" w:rsidP="00057833">
            <w:pPr>
              <w:spacing w:before="0"/>
              <w:ind w:firstLine="0"/>
              <w:rPr>
                <w:rFonts w:ascii="Times New Roman" w:hAnsi="Times New Roman"/>
                <w:bCs/>
              </w:rPr>
            </w:pPr>
            <w:r w:rsidRPr="00C4570C">
              <w:rPr>
                <w:rFonts w:ascii="Times New Roman" w:hAnsi="Times New Roman"/>
              </w:rPr>
              <w:t xml:space="preserve">On behalf of the Contracting Authority and the target municipal administrations, a team </w:t>
            </w:r>
            <w:r w:rsidRPr="00C4570C">
              <w:rPr>
                <w:rFonts w:ascii="Times New Roman" w:hAnsi="Times New Roman"/>
                <w:lang w:val="en-US"/>
              </w:rPr>
              <w:t>shall</w:t>
            </w:r>
            <w:r w:rsidRPr="00C4570C">
              <w:rPr>
                <w:rFonts w:ascii="Times New Roman" w:hAnsi="Times New Roman"/>
              </w:rPr>
              <w:t xml:space="preserve"> also be set, which will be responsible for the "perception" of the system.</w:t>
            </w:r>
          </w:p>
          <w:p w14:paraId="19113A37" w14:textId="77777777" w:rsidR="00F129D7" w:rsidRPr="00C4570C" w:rsidRDefault="00F129D7" w:rsidP="00057833">
            <w:pPr>
              <w:keepNext/>
              <w:spacing w:before="0"/>
              <w:outlineLvl w:val="3"/>
              <w:rPr>
                <w:rFonts w:ascii="Times New Roman" w:hAnsi="Times New Roman"/>
                <w:b/>
                <w:bCs/>
                <w:lang w:val="en-US"/>
              </w:rPr>
            </w:pPr>
          </w:p>
          <w:p w14:paraId="3DBB046E" w14:textId="77777777" w:rsidR="00F129D7" w:rsidRPr="00C4570C" w:rsidRDefault="00F129D7" w:rsidP="00057833">
            <w:pPr>
              <w:keepNext/>
              <w:spacing w:before="0"/>
              <w:outlineLvl w:val="3"/>
              <w:rPr>
                <w:rFonts w:ascii="Times New Roman" w:hAnsi="Times New Roman"/>
                <w:bCs/>
                <w:u w:val="single"/>
              </w:rPr>
            </w:pPr>
            <w:r w:rsidRPr="00C4570C">
              <w:rPr>
                <w:rFonts w:ascii="Times New Roman" w:hAnsi="Times New Roman"/>
                <w:b/>
                <w:u w:val="single"/>
              </w:rPr>
              <w:t>Task 3.4.</w:t>
            </w:r>
            <w:r w:rsidRPr="00C4570C">
              <w:rPr>
                <w:rFonts w:ascii="Times New Roman" w:hAnsi="Times New Roman"/>
                <w:u w:val="single"/>
              </w:rPr>
              <w:t xml:space="preserve"> Training of different users to learn and use the information system. </w:t>
            </w:r>
          </w:p>
          <w:p w14:paraId="0E894EE7" w14:textId="77777777" w:rsidR="00287021" w:rsidRPr="00C4570C" w:rsidRDefault="00287021" w:rsidP="00057833">
            <w:pPr>
              <w:spacing w:before="0"/>
              <w:ind w:firstLine="0"/>
              <w:rPr>
                <w:rFonts w:ascii="Times New Roman" w:hAnsi="Times New Roman"/>
              </w:rPr>
            </w:pPr>
          </w:p>
          <w:p w14:paraId="44A4B182" w14:textId="77777777" w:rsidR="00287021" w:rsidRPr="00C4570C" w:rsidRDefault="00287021" w:rsidP="00057833">
            <w:pPr>
              <w:spacing w:before="0"/>
              <w:ind w:firstLine="0"/>
              <w:rPr>
                <w:rFonts w:ascii="Times New Roman" w:hAnsi="Times New Roman"/>
              </w:rPr>
            </w:pPr>
          </w:p>
          <w:p w14:paraId="4AA5C2E8" w14:textId="00AF8313" w:rsidR="00F129D7" w:rsidRPr="00C4570C" w:rsidRDefault="00F129D7" w:rsidP="00057833">
            <w:pPr>
              <w:spacing w:before="0"/>
              <w:ind w:firstLine="0"/>
              <w:rPr>
                <w:rFonts w:ascii="Times New Roman" w:hAnsi="Times New Roman"/>
              </w:rPr>
            </w:pPr>
            <w:r w:rsidRPr="00C4570C">
              <w:rPr>
                <w:rFonts w:ascii="Times New Roman" w:hAnsi="Times New Roman"/>
              </w:rPr>
              <w:t>The system implementation requires</w:t>
            </w:r>
            <w:r w:rsidR="00CF3FB6" w:rsidRPr="00C4570C">
              <w:rPr>
                <w:rFonts w:ascii="Times New Roman" w:hAnsi="Times New Roman"/>
                <w:lang w:val="en-US"/>
              </w:rPr>
              <w:t xml:space="preserve"> to instruct </w:t>
            </w:r>
            <w:proofErr w:type="gramStart"/>
            <w:r w:rsidR="00CF3FB6" w:rsidRPr="00C4570C">
              <w:rPr>
                <w:rFonts w:ascii="Times New Roman" w:hAnsi="Times New Roman"/>
                <w:lang w:val="en-US"/>
              </w:rPr>
              <w:t>the</w:t>
            </w:r>
            <w:r w:rsidRPr="00C4570C">
              <w:rPr>
                <w:rFonts w:ascii="Times New Roman" w:hAnsi="Times New Roman"/>
              </w:rPr>
              <w:t xml:space="preserve">  </w:t>
            </w:r>
            <w:r w:rsidR="00CF3FB6" w:rsidRPr="00C4570C">
              <w:rPr>
                <w:rFonts w:ascii="Times New Roman" w:hAnsi="Times New Roman"/>
                <w:lang w:val="en-US"/>
              </w:rPr>
              <w:t>users</w:t>
            </w:r>
            <w:proofErr w:type="gramEnd"/>
            <w:r w:rsidR="00CF3FB6" w:rsidRPr="00C4570C">
              <w:rPr>
                <w:rFonts w:ascii="Times New Roman" w:hAnsi="Times New Roman"/>
              </w:rPr>
              <w:t xml:space="preserve"> </w:t>
            </w:r>
            <w:r w:rsidRPr="00C4570C">
              <w:rPr>
                <w:rFonts w:ascii="Times New Roman" w:hAnsi="Times New Roman"/>
              </w:rPr>
              <w:t>involved in its practical application through training.</w:t>
            </w:r>
          </w:p>
          <w:p w14:paraId="67C7F6AF" w14:textId="178163C3" w:rsidR="00CF3FB6" w:rsidRPr="00C4570C" w:rsidRDefault="00CF3FB6" w:rsidP="00057833">
            <w:pPr>
              <w:spacing w:before="0"/>
              <w:ind w:firstLine="0"/>
              <w:rPr>
                <w:rFonts w:ascii="Times New Roman" w:hAnsi="Times New Roman"/>
              </w:rPr>
            </w:pPr>
            <w:r w:rsidRPr="003319BA">
              <w:rPr>
                <w:rFonts w:ascii="Times New Roman" w:hAnsi="Times New Roman"/>
              </w:rPr>
              <w:t xml:space="preserve">In addition to the training in Task 2.1, which </w:t>
            </w:r>
            <w:r w:rsidRPr="00C4570C">
              <w:rPr>
                <w:rFonts w:ascii="Times New Roman" w:hAnsi="Times New Roman"/>
                <w:lang w:val="en-US"/>
              </w:rPr>
              <w:t>is oriented towards</w:t>
            </w:r>
            <w:r w:rsidRPr="003319BA">
              <w:rPr>
                <w:rFonts w:ascii="Times New Roman" w:hAnsi="Times New Roman"/>
              </w:rPr>
              <w:t xml:space="preserve"> the staff of the pilot centr</w:t>
            </w:r>
            <w:r w:rsidRPr="00C4570C">
              <w:rPr>
                <w:rFonts w:ascii="Times New Roman" w:hAnsi="Times New Roman"/>
                <w:lang w:val="en-US"/>
              </w:rPr>
              <w:t>e</w:t>
            </w:r>
            <w:r w:rsidRPr="003319BA">
              <w:rPr>
                <w:rFonts w:ascii="Times New Roman" w:hAnsi="Times New Roman"/>
              </w:rPr>
              <w:t xml:space="preserve">s, the contractor shall conduct </w:t>
            </w:r>
            <w:r w:rsidRPr="00C4570C">
              <w:rPr>
                <w:rFonts w:ascii="Times New Roman" w:hAnsi="Times New Roman"/>
              </w:rPr>
              <w:t>subsequent</w:t>
            </w:r>
            <w:r w:rsidRPr="003319BA">
              <w:rPr>
                <w:rFonts w:ascii="Times New Roman" w:hAnsi="Times New Roman"/>
              </w:rPr>
              <w:t xml:space="preserve"> half-day training on site in the EMEPA and the 5 municipal administrations - Shumen, Razgrad, Levski, Saedinenie and Sozopol, to which may attend direct users from the 17 other municipalities</w:t>
            </w:r>
            <w:r w:rsidRPr="00C4570C">
              <w:rPr>
                <w:lang w:val="en"/>
              </w:rPr>
              <w:t>.</w:t>
            </w:r>
          </w:p>
          <w:p w14:paraId="5B8930DE" w14:textId="77777777" w:rsidR="00CF3FB6" w:rsidRPr="00C4570C" w:rsidRDefault="00CF3FB6" w:rsidP="00057833">
            <w:pPr>
              <w:spacing w:before="0"/>
              <w:ind w:firstLine="0"/>
              <w:rPr>
                <w:rFonts w:ascii="Times New Roman" w:hAnsi="Times New Roman"/>
              </w:rPr>
            </w:pPr>
          </w:p>
          <w:p w14:paraId="54331B0B" w14:textId="0AAD44BB" w:rsidR="00F129D7" w:rsidRPr="00C4570C" w:rsidRDefault="00CF3FB6" w:rsidP="00057833">
            <w:pPr>
              <w:spacing w:before="0"/>
              <w:ind w:firstLine="0"/>
              <w:rPr>
                <w:rFonts w:ascii="Times New Roman" w:hAnsi="Times New Roman"/>
                <w:bCs/>
              </w:rPr>
            </w:pPr>
            <w:r w:rsidRPr="00C4570C">
              <w:rPr>
                <w:rFonts w:ascii="Times New Roman" w:hAnsi="Times New Roman"/>
                <w:lang w:val="en-US"/>
              </w:rPr>
              <w:t>The Training, a</w:t>
            </w:r>
            <w:r w:rsidR="00F129D7" w:rsidRPr="00C4570C">
              <w:rPr>
                <w:rFonts w:ascii="Times New Roman" w:hAnsi="Times New Roman"/>
              </w:rPr>
              <w:t xml:space="preserve">s a minimum </w:t>
            </w:r>
            <w:r w:rsidRPr="00C4570C">
              <w:rPr>
                <w:rFonts w:ascii="Times New Roman" w:hAnsi="Times New Roman"/>
                <w:lang w:val="en-US"/>
              </w:rPr>
              <w:t>includes a</w:t>
            </w:r>
            <w:r w:rsidR="00F129D7" w:rsidRPr="00C4570C">
              <w:rPr>
                <w:rFonts w:ascii="Times New Roman" w:hAnsi="Times New Roman"/>
              </w:rPr>
              <w:t xml:space="preserve"> presentation of system's objectives, tasks, structure and functionality, how to use it, input of information, types of reports and references it can generate, etc. The aim is to create the necessary capacity to work with the system of all involved parties and to ensure the proper system operation.</w:t>
            </w:r>
          </w:p>
          <w:p w14:paraId="7E5D5399" w14:textId="77777777" w:rsidR="00DF2598" w:rsidRPr="00C4570C" w:rsidRDefault="00DF2598" w:rsidP="00057833">
            <w:pPr>
              <w:spacing w:before="0"/>
              <w:ind w:firstLine="0"/>
              <w:rPr>
                <w:rFonts w:ascii="Times New Roman" w:hAnsi="Times New Roman"/>
              </w:rPr>
            </w:pPr>
          </w:p>
          <w:p w14:paraId="38C8954C" w14:textId="77777777" w:rsidR="00277DEB" w:rsidRPr="00C4570C" w:rsidRDefault="00277DEB" w:rsidP="00057833">
            <w:pPr>
              <w:spacing w:before="0"/>
              <w:ind w:firstLine="0"/>
              <w:rPr>
                <w:rFonts w:ascii="Times New Roman" w:hAnsi="Times New Roman"/>
              </w:rPr>
            </w:pPr>
          </w:p>
          <w:p w14:paraId="021454DD" w14:textId="77777777" w:rsidR="00277DEB" w:rsidRPr="00C4570C" w:rsidRDefault="00277DEB" w:rsidP="00057833">
            <w:pPr>
              <w:spacing w:before="0"/>
              <w:ind w:firstLine="0"/>
              <w:rPr>
                <w:rFonts w:ascii="Times New Roman" w:hAnsi="Times New Roman"/>
              </w:rPr>
            </w:pPr>
          </w:p>
          <w:p w14:paraId="47A149E4" w14:textId="04C99142" w:rsidR="00F129D7" w:rsidRPr="00C4570C" w:rsidRDefault="00F129D7" w:rsidP="00057833">
            <w:pPr>
              <w:spacing w:before="0"/>
              <w:ind w:firstLine="0"/>
              <w:rPr>
                <w:rFonts w:ascii="Times New Roman" w:hAnsi="Times New Roman"/>
                <w:bCs/>
              </w:rPr>
            </w:pPr>
            <w:r w:rsidRPr="00C4570C">
              <w:rPr>
                <w:rFonts w:ascii="Times New Roman" w:hAnsi="Times New Roman"/>
              </w:rPr>
              <w:t xml:space="preserve">The Contractor </w:t>
            </w:r>
            <w:r w:rsidR="00277DEB" w:rsidRPr="00C4570C">
              <w:rPr>
                <w:rFonts w:ascii="Times New Roman" w:hAnsi="Times New Roman"/>
                <w:lang w:val="en-US"/>
              </w:rPr>
              <w:t>must</w:t>
            </w:r>
            <w:r w:rsidRPr="00C4570C">
              <w:rPr>
                <w:rFonts w:ascii="Times New Roman" w:hAnsi="Times New Roman"/>
              </w:rPr>
              <w:t xml:space="preserve">: </w:t>
            </w:r>
          </w:p>
          <w:p w14:paraId="119C81F4" w14:textId="43D649B3" w:rsidR="00F129D7" w:rsidRPr="00C4570C" w:rsidRDefault="00F129D7" w:rsidP="009A61B0">
            <w:pPr>
              <w:pStyle w:val="ListParagraph"/>
              <w:numPr>
                <w:ilvl w:val="0"/>
                <w:numId w:val="19"/>
              </w:numPr>
              <w:tabs>
                <w:tab w:val="num" w:pos="0"/>
                <w:tab w:val="num" w:pos="360"/>
              </w:tabs>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 xml:space="preserve">develop a training concept, an action plan, teaching </w:t>
            </w:r>
            <w:r w:rsidR="00CE0C28" w:rsidRPr="00C4570C">
              <w:rPr>
                <w:rFonts w:ascii="Times New Roman" w:hAnsi="Times New Roman"/>
                <w:sz w:val="24"/>
                <w:szCs w:val="24"/>
                <w:lang w:val="en-GB"/>
              </w:rPr>
              <w:t>programme</w:t>
            </w:r>
            <w:r w:rsidRPr="00C4570C">
              <w:rPr>
                <w:rFonts w:ascii="Times New Roman" w:hAnsi="Times New Roman"/>
                <w:sz w:val="24"/>
                <w:szCs w:val="24"/>
                <w:lang w:val="en-GB"/>
              </w:rPr>
              <w:t xml:space="preserve"> and content, training materials in the PPT presentation(s) and other appropriate formats, multiply training materials for each participant;</w:t>
            </w:r>
          </w:p>
          <w:p w14:paraId="5D5D0772" w14:textId="77777777" w:rsidR="00DF2598" w:rsidRPr="00C4570C" w:rsidRDefault="00DF2598" w:rsidP="00057833">
            <w:pPr>
              <w:pStyle w:val="ListParagraph"/>
              <w:tabs>
                <w:tab w:val="num" w:pos="360"/>
              </w:tabs>
              <w:spacing w:after="0" w:line="240" w:lineRule="auto"/>
              <w:jc w:val="both"/>
              <w:rPr>
                <w:rFonts w:ascii="Times New Roman" w:hAnsi="Times New Roman"/>
                <w:sz w:val="24"/>
                <w:szCs w:val="24"/>
                <w:lang w:val="en-GB"/>
              </w:rPr>
            </w:pPr>
          </w:p>
          <w:p w14:paraId="3C32241D" w14:textId="77777777" w:rsidR="00F129D7" w:rsidRPr="00C4570C" w:rsidRDefault="00F129D7" w:rsidP="009A61B0">
            <w:pPr>
              <w:pStyle w:val="ListParagraph"/>
              <w:numPr>
                <w:ilvl w:val="0"/>
                <w:numId w:val="19"/>
              </w:numPr>
              <w:tabs>
                <w:tab w:val="num" w:pos="0"/>
                <w:tab w:val="num" w:pos="360"/>
              </w:tabs>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provide trainers;</w:t>
            </w:r>
          </w:p>
          <w:p w14:paraId="7AC038F7" w14:textId="77777777" w:rsidR="00AE7CFA" w:rsidRPr="00C4570C" w:rsidRDefault="00AE7CFA" w:rsidP="00AE7CFA">
            <w:pPr>
              <w:pStyle w:val="ListParagraph"/>
              <w:rPr>
                <w:rFonts w:ascii="Times New Roman" w:hAnsi="Times New Roman"/>
                <w:sz w:val="24"/>
                <w:szCs w:val="24"/>
                <w:lang w:val="en-GB"/>
              </w:rPr>
            </w:pPr>
          </w:p>
          <w:p w14:paraId="60C82F02" w14:textId="77777777" w:rsidR="00AE7CFA" w:rsidRPr="00C4570C" w:rsidRDefault="00AE7CFA" w:rsidP="00AE7CFA">
            <w:pPr>
              <w:pStyle w:val="ListParagraph"/>
              <w:spacing w:after="0" w:line="240" w:lineRule="auto"/>
              <w:jc w:val="both"/>
              <w:rPr>
                <w:rFonts w:ascii="Times New Roman" w:hAnsi="Times New Roman"/>
                <w:sz w:val="2"/>
                <w:szCs w:val="24"/>
                <w:lang w:val="en-GB"/>
              </w:rPr>
            </w:pPr>
          </w:p>
          <w:p w14:paraId="6AA04865" w14:textId="77777777" w:rsidR="00F129D7" w:rsidRPr="00C4570C" w:rsidRDefault="00F129D7" w:rsidP="009A61B0">
            <w:pPr>
              <w:pStyle w:val="ListParagraph"/>
              <w:numPr>
                <w:ilvl w:val="0"/>
                <w:numId w:val="19"/>
              </w:numPr>
              <w:tabs>
                <w:tab w:val="num" w:pos="0"/>
                <w:tab w:val="num" w:pos="360"/>
              </w:tabs>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lastRenderedPageBreak/>
              <w:t xml:space="preserve">provide logistics for the overall organization and conduct of trainings. </w:t>
            </w:r>
          </w:p>
          <w:p w14:paraId="64ADD94B" w14:textId="77777777" w:rsidR="00F129D7" w:rsidRPr="00C4570C" w:rsidRDefault="00F129D7" w:rsidP="00057833">
            <w:pPr>
              <w:spacing w:before="0"/>
              <w:ind w:firstLine="0"/>
              <w:rPr>
                <w:rFonts w:ascii="Times New Roman" w:hAnsi="Times New Roman"/>
                <w:bCs/>
              </w:rPr>
            </w:pPr>
            <w:r w:rsidRPr="00C4570C">
              <w:rPr>
                <w:rFonts w:ascii="Times New Roman" w:hAnsi="Times New Roman"/>
              </w:rPr>
              <w:t xml:space="preserve">The trainings </w:t>
            </w:r>
            <w:r w:rsidRPr="00C4570C">
              <w:rPr>
                <w:rFonts w:ascii="Times New Roman" w:hAnsi="Times New Roman"/>
                <w:lang w:val="en-US"/>
              </w:rPr>
              <w:t>shall</w:t>
            </w:r>
            <w:r w:rsidRPr="00C4570C">
              <w:rPr>
                <w:rFonts w:ascii="Times New Roman" w:hAnsi="Times New Roman"/>
              </w:rPr>
              <w:t xml:space="preserve"> take place in the offices of the respective </w:t>
            </w:r>
            <w:proofErr w:type="gramStart"/>
            <w:r w:rsidRPr="00C4570C">
              <w:rPr>
                <w:rFonts w:ascii="Times New Roman" w:hAnsi="Times New Roman"/>
              </w:rPr>
              <w:t xml:space="preserve">administrations. </w:t>
            </w:r>
            <w:proofErr w:type="gramEnd"/>
          </w:p>
          <w:p w14:paraId="7C7610F2" w14:textId="77777777" w:rsidR="00F129D7" w:rsidRPr="00C4570C" w:rsidRDefault="00F129D7" w:rsidP="00057833">
            <w:pPr>
              <w:spacing w:before="0"/>
              <w:ind w:firstLine="0"/>
              <w:rPr>
                <w:rFonts w:ascii="Times New Roman" w:hAnsi="Times New Roman"/>
                <w:lang w:val="en-US"/>
              </w:rPr>
            </w:pPr>
            <w:r w:rsidRPr="00C4570C">
              <w:rPr>
                <w:rFonts w:ascii="Times New Roman" w:hAnsi="Times New Roman"/>
              </w:rPr>
              <w:t>Since the system will have specialized modules for user groups and user information providers, special trainings for the use of certain functionalities according to the defined roles shall be organized.</w:t>
            </w:r>
          </w:p>
          <w:p w14:paraId="58751A09" w14:textId="77777777" w:rsidR="00F129D7" w:rsidRPr="00C4570C" w:rsidRDefault="00F129D7" w:rsidP="00057833">
            <w:pPr>
              <w:spacing w:before="0"/>
              <w:rPr>
                <w:rFonts w:ascii="Times New Roman" w:hAnsi="Times New Roman"/>
                <w:lang w:val="en-US"/>
              </w:rPr>
            </w:pPr>
          </w:p>
          <w:p w14:paraId="67FCE3BE" w14:textId="5CC1CC4E" w:rsidR="00F129D7" w:rsidRPr="00C4570C" w:rsidRDefault="00F129D7" w:rsidP="00824361">
            <w:pPr>
              <w:pStyle w:val="Heading3"/>
              <w:keepNext w:val="0"/>
              <w:numPr>
                <w:ilvl w:val="2"/>
                <w:numId w:val="38"/>
              </w:numPr>
              <w:pBdr>
                <w:top w:val="none" w:sz="0" w:space="0" w:color="auto"/>
                <w:left w:val="none" w:sz="0" w:space="0" w:color="auto"/>
              </w:pBdr>
              <w:spacing w:before="0" w:after="0"/>
              <w:ind w:hanging="390"/>
              <w:rPr>
                <w:rFonts w:ascii="Times New Roman" w:hAnsi="Times New Roman" w:cs="Times New Roman"/>
                <w:b w:val="0"/>
                <w:sz w:val="24"/>
                <w:szCs w:val="24"/>
              </w:rPr>
            </w:pPr>
            <w:bookmarkStart w:id="251" w:name="_Toc520127420"/>
            <w:r w:rsidRPr="00C4570C">
              <w:rPr>
                <w:rFonts w:ascii="Times New Roman" w:hAnsi="Times New Roman" w:cs="Times New Roman"/>
                <w:b w:val="0"/>
                <w:sz w:val="24"/>
                <w:szCs w:val="24"/>
              </w:rPr>
              <w:t>Expected results</w:t>
            </w:r>
            <w:bookmarkEnd w:id="251"/>
          </w:p>
          <w:p w14:paraId="6BB9F11F" w14:textId="745CB0DF" w:rsidR="00F129D7" w:rsidRPr="00C4570C" w:rsidRDefault="00F129D7" w:rsidP="00057833">
            <w:pPr>
              <w:spacing w:before="0"/>
              <w:ind w:firstLine="0"/>
              <w:rPr>
                <w:rFonts w:ascii="Times New Roman" w:hAnsi="Times New Roman"/>
                <w:bCs/>
              </w:rPr>
            </w:pPr>
            <w:r w:rsidRPr="00C4570C">
              <w:rPr>
                <w:rFonts w:ascii="Times New Roman" w:hAnsi="Times New Roman"/>
              </w:rPr>
              <w:t>Developed plans, organization and timetable for the system implementation in the municipalities, pilot centers for collection of hazardous municipal waste and in EMEPA. Trainings in the offices of the respective administrations</w:t>
            </w:r>
            <w:r w:rsidR="001150EF" w:rsidRPr="00C4570C">
              <w:rPr>
                <w:rFonts w:ascii="Times New Roman" w:hAnsi="Times New Roman"/>
                <w:lang w:val="en-US"/>
              </w:rPr>
              <w:t xml:space="preserve"> – 5 minicipal administrations and EMEPA</w:t>
            </w:r>
            <w:r w:rsidRPr="00C4570C">
              <w:rPr>
                <w:rFonts w:ascii="Times New Roman" w:hAnsi="Times New Roman"/>
              </w:rPr>
              <w:t xml:space="preserve">. </w:t>
            </w:r>
          </w:p>
          <w:p w14:paraId="57643130" w14:textId="77777777" w:rsidR="00F129D7" w:rsidRPr="00C4570C" w:rsidRDefault="00F129D7" w:rsidP="00057833">
            <w:pPr>
              <w:autoSpaceDE w:val="0"/>
              <w:autoSpaceDN w:val="0"/>
              <w:adjustRightInd w:val="0"/>
              <w:spacing w:before="0"/>
              <w:ind w:right="-18"/>
              <w:rPr>
                <w:rFonts w:ascii="Times New Roman" w:eastAsia="Arial Unicode MS" w:hAnsi="Times New Roman"/>
                <w:i/>
                <w:noProof/>
                <w:sz w:val="16"/>
                <w:szCs w:val="16"/>
                <w:lang w:val="en-US"/>
              </w:rPr>
            </w:pPr>
          </w:p>
          <w:p w14:paraId="13E3BEE9" w14:textId="0ED61EC3" w:rsidR="00F129D7" w:rsidRPr="00C4570C" w:rsidRDefault="00F129D7" w:rsidP="00824361">
            <w:pPr>
              <w:pStyle w:val="Heading2"/>
              <w:keepLines/>
              <w:numPr>
                <w:ilvl w:val="0"/>
                <w:numId w:val="39"/>
              </w:numPr>
              <w:pBdr>
                <w:top w:val="none" w:sz="0" w:space="0" w:color="auto"/>
                <w:left w:val="none" w:sz="0" w:space="0" w:color="auto"/>
              </w:pBdr>
              <w:spacing w:before="0" w:after="0"/>
              <w:ind w:hanging="102"/>
              <w:jc w:val="both"/>
              <w:rPr>
                <w:rFonts w:ascii="Times New Roman" w:hAnsi="Times New Roman" w:cs="Times New Roman"/>
                <w:b w:val="0"/>
                <w:sz w:val="24"/>
                <w:szCs w:val="24"/>
              </w:rPr>
            </w:pPr>
            <w:bookmarkStart w:id="252" w:name="_Toc520127421"/>
            <w:r w:rsidRPr="00C4570C">
              <w:rPr>
                <w:rFonts w:ascii="Times New Roman" w:hAnsi="Times New Roman" w:cs="Times New Roman"/>
                <w:b w:val="0"/>
                <w:sz w:val="24"/>
                <w:szCs w:val="24"/>
              </w:rPr>
              <w:t>Activity 4</w:t>
            </w:r>
            <w:r w:rsidR="00277DEB" w:rsidRPr="00C4570C">
              <w:rPr>
                <w:rFonts w:ascii="Times New Roman" w:hAnsi="Times New Roman" w:cs="Times New Roman"/>
                <w:b w:val="0"/>
                <w:sz w:val="24"/>
                <w:szCs w:val="24"/>
                <w:lang w:val="en-US"/>
              </w:rPr>
              <w:t>:</w:t>
            </w:r>
            <w:r w:rsidRPr="00C4570C">
              <w:rPr>
                <w:rFonts w:ascii="Times New Roman" w:hAnsi="Times New Roman" w:cs="Times New Roman"/>
                <w:b w:val="0"/>
                <w:sz w:val="24"/>
                <w:szCs w:val="24"/>
              </w:rPr>
              <w:t xml:space="preserve"> </w:t>
            </w:r>
            <w:r w:rsidRPr="00C4570C">
              <w:rPr>
                <w:rFonts w:ascii="Times New Roman" w:hAnsi="Times New Roman" w:cs="Times New Roman"/>
                <w:b w:val="0"/>
                <w:i/>
                <w:sz w:val="24"/>
                <w:szCs w:val="24"/>
              </w:rPr>
              <w:t xml:space="preserve">System </w:t>
            </w:r>
            <w:bookmarkEnd w:id="252"/>
            <w:r w:rsidR="00277DEB" w:rsidRPr="00C4570C">
              <w:rPr>
                <w:rFonts w:ascii="Times New Roman" w:hAnsi="Times New Roman" w:cs="Times New Roman"/>
                <w:b w:val="0"/>
                <w:i/>
                <w:sz w:val="24"/>
                <w:szCs w:val="24"/>
                <w:lang w:val="en-US"/>
              </w:rPr>
              <w:t>Adoption</w:t>
            </w:r>
          </w:p>
          <w:p w14:paraId="231FB043" w14:textId="77777777" w:rsidR="00F129D7" w:rsidRPr="00C4570C" w:rsidRDefault="00F129D7" w:rsidP="00057833">
            <w:pPr>
              <w:autoSpaceDE w:val="0"/>
              <w:autoSpaceDN w:val="0"/>
              <w:adjustRightInd w:val="0"/>
              <w:spacing w:before="0"/>
              <w:ind w:right="-18"/>
              <w:rPr>
                <w:rFonts w:ascii="Times New Roman" w:eastAsia="Arial Unicode MS" w:hAnsi="Times New Roman"/>
                <w:i/>
                <w:noProof/>
                <w:lang w:val="en-US"/>
              </w:rPr>
            </w:pPr>
          </w:p>
          <w:p w14:paraId="11B9B5FC" w14:textId="0BA0952E" w:rsidR="00F129D7" w:rsidRPr="00C4570C" w:rsidRDefault="00F129D7" w:rsidP="00824361">
            <w:pPr>
              <w:pStyle w:val="Heading3"/>
              <w:keepNext w:val="0"/>
              <w:numPr>
                <w:ilvl w:val="2"/>
                <w:numId w:val="40"/>
              </w:numPr>
              <w:pBdr>
                <w:top w:val="none" w:sz="0" w:space="0" w:color="auto"/>
                <w:left w:val="none" w:sz="0" w:space="0" w:color="auto"/>
              </w:pBdr>
              <w:spacing w:before="0" w:after="0"/>
              <w:ind w:hanging="390"/>
              <w:rPr>
                <w:rFonts w:ascii="Times New Roman" w:hAnsi="Times New Roman" w:cs="Times New Roman"/>
                <w:b w:val="0"/>
                <w:sz w:val="24"/>
                <w:szCs w:val="24"/>
              </w:rPr>
            </w:pPr>
            <w:bookmarkStart w:id="253" w:name="_Toc520127422"/>
            <w:r w:rsidRPr="00C4570C">
              <w:rPr>
                <w:rFonts w:ascii="Times New Roman" w:hAnsi="Times New Roman" w:cs="Times New Roman"/>
                <w:b w:val="0"/>
                <w:sz w:val="24"/>
                <w:szCs w:val="24"/>
              </w:rPr>
              <w:t>Activity description</w:t>
            </w:r>
            <w:bookmarkEnd w:id="253"/>
          </w:p>
          <w:p w14:paraId="1C874E81" w14:textId="77777777" w:rsidR="00F129D7" w:rsidRPr="00C4570C" w:rsidRDefault="00F129D7" w:rsidP="00057833">
            <w:pPr>
              <w:spacing w:before="0"/>
              <w:ind w:firstLine="0"/>
              <w:rPr>
                <w:rFonts w:ascii="Times New Roman" w:hAnsi="Times New Roman"/>
                <w:bCs/>
              </w:rPr>
            </w:pPr>
            <w:r w:rsidRPr="00C4570C">
              <w:rPr>
                <w:rFonts w:ascii="Times New Roman" w:hAnsi="Times New Roman"/>
              </w:rPr>
              <w:t xml:space="preserve">This activity is the final stage of the contract. It must trigger all system elements in synchronicity and ensure the smooth platform operation.  </w:t>
            </w:r>
          </w:p>
          <w:p w14:paraId="5CAD9E92" w14:textId="77777777" w:rsidR="00DF2598" w:rsidRPr="00C4570C" w:rsidRDefault="00DF2598" w:rsidP="00057833">
            <w:pPr>
              <w:spacing w:before="0"/>
              <w:ind w:firstLine="0"/>
              <w:rPr>
                <w:rFonts w:ascii="Times New Roman" w:hAnsi="Times New Roman"/>
              </w:rPr>
            </w:pPr>
          </w:p>
          <w:p w14:paraId="1BEDD841" w14:textId="77777777" w:rsidR="00277DEB" w:rsidRPr="00C4570C" w:rsidRDefault="00277DEB" w:rsidP="00057833">
            <w:pPr>
              <w:spacing w:before="0"/>
              <w:ind w:firstLine="0"/>
              <w:rPr>
                <w:rFonts w:ascii="Times New Roman" w:hAnsi="Times New Roman"/>
                <w:sz w:val="32"/>
                <w:szCs w:val="32"/>
              </w:rPr>
            </w:pPr>
          </w:p>
          <w:p w14:paraId="0DDB690F" w14:textId="74095FF3" w:rsidR="00F129D7" w:rsidRPr="00C4570C" w:rsidRDefault="00F129D7" w:rsidP="00057833">
            <w:pPr>
              <w:spacing w:before="0"/>
              <w:ind w:firstLine="0"/>
              <w:rPr>
                <w:rFonts w:ascii="Times New Roman" w:hAnsi="Times New Roman"/>
              </w:rPr>
            </w:pPr>
            <w:r w:rsidRPr="00C4570C">
              <w:rPr>
                <w:rFonts w:ascii="Times New Roman" w:hAnsi="Times New Roman"/>
              </w:rPr>
              <w:t xml:space="preserve">The system shall be initially implemented (installed and started) by the Contractor of this tender, but it shall only be able to operate in its full functionality after all local structures "information providers" have entered the information on local level. Therefore, the Contractor shall provide at least </w:t>
            </w:r>
            <w:r w:rsidR="00DC0417" w:rsidRPr="00C4570C">
              <w:rPr>
                <w:rFonts w:ascii="Times New Roman" w:hAnsi="Times New Roman"/>
                <w:b/>
                <w:lang w:val="en-US"/>
              </w:rPr>
              <w:t>24</w:t>
            </w:r>
            <w:r w:rsidRPr="00C4570C">
              <w:rPr>
                <w:rFonts w:ascii="Times New Roman" w:hAnsi="Times New Roman"/>
                <w:b/>
              </w:rPr>
              <w:t xml:space="preserve"> months warranty</w:t>
            </w:r>
            <w:r w:rsidRPr="00C4570C">
              <w:rPr>
                <w:rFonts w:ascii="Times New Roman" w:hAnsi="Times New Roman"/>
              </w:rPr>
              <w:t xml:space="preserve"> on the system. </w:t>
            </w:r>
          </w:p>
          <w:p w14:paraId="355A0EC9" w14:textId="77777777" w:rsidR="00F129D7" w:rsidRPr="00C4570C" w:rsidRDefault="00F129D7" w:rsidP="00057833">
            <w:pPr>
              <w:spacing w:before="0"/>
              <w:rPr>
                <w:rFonts w:ascii="Times New Roman" w:hAnsi="Times New Roman"/>
                <w:lang w:val="en-US"/>
              </w:rPr>
            </w:pPr>
          </w:p>
          <w:p w14:paraId="0E8DEA4B" w14:textId="77777777" w:rsidR="00277DEB" w:rsidRPr="00C4570C" w:rsidRDefault="00277DEB" w:rsidP="00057833">
            <w:pPr>
              <w:spacing w:before="0"/>
              <w:ind w:firstLine="0"/>
              <w:rPr>
                <w:rFonts w:ascii="Times New Roman" w:hAnsi="Times New Roman"/>
              </w:rPr>
            </w:pPr>
          </w:p>
          <w:p w14:paraId="7561E6F5" w14:textId="77777777" w:rsidR="00277DEB" w:rsidRPr="00C4570C" w:rsidRDefault="00277DEB" w:rsidP="00057833">
            <w:pPr>
              <w:spacing w:before="0"/>
              <w:ind w:firstLine="0"/>
              <w:rPr>
                <w:rFonts w:ascii="Times New Roman" w:hAnsi="Times New Roman"/>
              </w:rPr>
            </w:pPr>
          </w:p>
          <w:p w14:paraId="7229638F" w14:textId="77777777" w:rsidR="00277DEB" w:rsidRPr="00C4570C" w:rsidRDefault="00277DEB" w:rsidP="00057833">
            <w:pPr>
              <w:spacing w:before="0"/>
              <w:ind w:firstLine="0"/>
              <w:rPr>
                <w:rFonts w:ascii="Times New Roman" w:hAnsi="Times New Roman"/>
              </w:rPr>
            </w:pPr>
          </w:p>
          <w:p w14:paraId="0599A27F" w14:textId="77777777" w:rsidR="00F129D7" w:rsidRPr="00C4570C" w:rsidRDefault="00F129D7" w:rsidP="00057833">
            <w:pPr>
              <w:spacing w:before="0"/>
              <w:ind w:firstLine="0"/>
              <w:rPr>
                <w:rFonts w:ascii="Times New Roman" w:hAnsi="Times New Roman"/>
                <w:bCs/>
              </w:rPr>
            </w:pPr>
            <w:r w:rsidRPr="00C4570C">
              <w:rPr>
                <w:rFonts w:ascii="Times New Roman" w:hAnsi="Times New Roman"/>
              </w:rPr>
              <w:t xml:space="preserve">The activity will include the following tasks: </w:t>
            </w:r>
          </w:p>
          <w:p w14:paraId="489E0B6E" w14:textId="77777777" w:rsidR="00277DEB" w:rsidRPr="00C4570C" w:rsidRDefault="00277DEB" w:rsidP="00057833">
            <w:pPr>
              <w:spacing w:before="0"/>
              <w:rPr>
                <w:rFonts w:ascii="Times New Roman" w:hAnsi="Times New Roman"/>
                <w:u w:val="single"/>
              </w:rPr>
            </w:pPr>
          </w:p>
          <w:p w14:paraId="71FB8F2A" w14:textId="41E691FC" w:rsidR="00F129D7" w:rsidRPr="00C4570C" w:rsidRDefault="00F129D7" w:rsidP="00057833">
            <w:pPr>
              <w:spacing w:before="0"/>
              <w:rPr>
                <w:rFonts w:ascii="Times New Roman" w:hAnsi="Times New Roman"/>
                <w:bCs/>
                <w:u w:val="single"/>
              </w:rPr>
            </w:pPr>
            <w:r w:rsidRPr="00C4570C">
              <w:rPr>
                <w:rFonts w:ascii="Times New Roman" w:hAnsi="Times New Roman"/>
                <w:b/>
                <w:u w:val="single"/>
              </w:rPr>
              <w:t>Task 4.1</w:t>
            </w:r>
            <w:r w:rsidRPr="00C4570C">
              <w:rPr>
                <w:rFonts w:ascii="Times New Roman" w:hAnsi="Times New Roman"/>
                <w:u w:val="single"/>
              </w:rPr>
              <w:t xml:space="preserve">. </w:t>
            </w:r>
            <w:r w:rsidR="00FB1FC1" w:rsidRPr="00C4570C">
              <w:rPr>
                <w:rFonts w:ascii="Times New Roman" w:hAnsi="Times New Roman"/>
                <w:u w:val="single"/>
                <w:lang w:val="en-US"/>
              </w:rPr>
              <w:t>Finalisation of the product</w:t>
            </w:r>
            <w:r w:rsidRPr="00C4570C">
              <w:rPr>
                <w:rFonts w:ascii="Times New Roman" w:hAnsi="Times New Roman"/>
                <w:u w:val="single"/>
              </w:rPr>
              <w:t xml:space="preserve"> </w:t>
            </w:r>
          </w:p>
          <w:p w14:paraId="5AB044D4" w14:textId="77777777" w:rsidR="00F129D7" w:rsidRPr="00C4570C" w:rsidRDefault="00F129D7" w:rsidP="00057833">
            <w:pPr>
              <w:spacing w:before="0"/>
              <w:ind w:firstLine="0"/>
              <w:rPr>
                <w:rFonts w:ascii="Times New Roman" w:hAnsi="Times New Roman"/>
                <w:bCs/>
              </w:rPr>
            </w:pPr>
            <w:r w:rsidRPr="00C4570C">
              <w:rPr>
                <w:rFonts w:ascii="Times New Roman" w:hAnsi="Times New Roman"/>
              </w:rPr>
              <w:t>The Contractor shall develop:</w:t>
            </w:r>
          </w:p>
          <w:p w14:paraId="374D5B8C" w14:textId="77777777" w:rsidR="00F129D7" w:rsidRPr="00C4570C" w:rsidRDefault="00F129D7" w:rsidP="009A61B0">
            <w:pPr>
              <w:pStyle w:val="ListParagraph"/>
              <w:numPr>
                <w:ilvl w:val="0"/>
                <w:numId w:val="19"/>
              </w:numPr>
              <w:tabs>
                <w:tab w:val="num" w:pos="0"/>
                <w:tab w:val="num" w:pos="360"/>
              </w:tabs>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Implementation plan, incl. timetable for the implementation monitoring process - for consultations on the implementation on sites.</w:t>
            </w:r>
          </w:p>
          <w:p w14:paraId="2DBDDE3B" w14:textId="18CABC93" w:rsidR="00F129D7" w:rsidRPr="00C4570C" w:rsidRDefault="00F129D7" w:rsidP="009A61B0">
            <w:pPr>
              <w:pStyle w:val="ListParagraph"/>
              <w:numPr>
                <w:ilvl w:val="0"/>
                <w:numId w:val="19"/>
              </w:numPr>
              <w:tabs>
                <w:tab w:val="num" w:pos="0"/>
                <w:tab w:val="num" w:pos="360"/>
              </w:tabs>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A plan on the System operation and support for the period to 202</w:t>
            </w:r>
            <w:r w:rsidR="00534D83">
              <w:rPr>
                <w:rFonts w:ascii="Times New Roman" w:hAnsi="Times New Roman"/>
                <w:sz w:val="24"/>
                <w:szCs w:val="24"/>
                <w:lang w:val="en-GB"/>
              </w:rPr>
              <w:t>1</w:t>
            </w:r>
            <w:r w:rsidRPr="00C4570C">
              <w:rPr>
                <w:rFonts w:ascii="Times New Roman" w:hAnsi="Times New Roman"/>
                <w:sz w:val="24"/>
                <w:szCs w:val="24"/>
                <w:lang w:val="en-GB"/>
              </w:rPr>
              <w:t>.</w:t>
            </w:r>
          </w:p>
          <w:p w14:paraId="68034523" w14:textId="77777777" w:rsidR="00F129D7" w:rsidRPr="00C4570C" w:rsidRDefault="00F129D7" w:rsidP="009A61B0">
            <w:pPr>
              <w:pStyle w:val="ListParagraph"/>
              <w:numPr>
                <w:ilvl w:val="0"/>
                <w:numId w:val="19"/>
              </w:numPr>
              <w:tabs>
                <w:tab w:val="num" w:pos="0"/>
                <w:tab w:val="num" w:pos="360"/>
              </w:tabs>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Description of the necessary hardware and software.</w:t>
            </w:r>
          </w:p>
          <w:p w14:paraId="5B683140" w14:textId="77777777" w:rsidR="00277DEB" w:rsidRPr="00C4570C" w:rsidRDefault="00277DEB" w:rsidP="00057833">
            <w:pPr>
              <w:spacing w:before="0"/>
              <w:rPr>
                <w:rFonts w:ascii="Times New Roman" w:hAnsi="Times New Roman"/>
                <w:u w:val="single"/>
              </w:rPr>
            </w:pPr>
          </w:p>
          <w:p w14:paraId="60804966" w14:textId="77777777" w:rsidR="00F129D7" w:rsidRPr="00C4570C" w:rsidRDefault="00F129D7" w:rsidP="00057833">
            <w:pPr>
              <w:spacing w:before="0"/>
              <w:rPr>
                <w:rFonts w:ascii="Times New Roman" w:hAnsi="Times New Roman"/>
                <w:u w:val="single"/>
              </w:rPr>
            </w:pPr>
            <w:r w:rsidRPr="00C4570C">
              <w:rPr>
                <w:rFonts w:ascii="Times New Roman" w:hAnsi="Times New Roman"/>
                <w:b/>
                <w:u w:val="single"/>
              </w:rPr>
              <w:t>Task 4.2</w:t>
            </w:r>
            <w:r w:rsidRPr="00C4570C">
              <w:rPr>
                <w:rFonts w:ascii="Times New Roman" w:hAnsi="Times New Roman"/>
                <w:u w:val="single"/>
              </w:rPr>
              <w:t>. Providing access to the system software platform</w:t>
            </w:r>
          </w:p>
          <w:p w14:paraId="348CA74C" w14:textId="77777777" w:rsidR="00F129D7" w:rsidRPr="00C4570C" w:rsidRDefault="00F129D7" w:rsidP="00057833">
            <w:pPr>
              <w:spacing w:before="0"/>
              <w:ind w:firstLine="0"/>
              <w:rPr>
                <w:rFonts w:ascii="Times New Roman" w:hAnsi="Times New Roman"/>
              </w:rPr>
            </w:pPr>
            <w:r w:rsidRPr="00C4570C">
              <w:rPr>
                <w:rFonts w:ascii="Times New Roman" w:hAnsi="Times New Roman"/>
              </w:rPr>
              <w:t xml:space="preserve">The system should provide a web interface for standalone user profile registration and access passwords management. The system should also have </w:t>
            </w:r>
            <w:r w:rsidRPr="00C4570C">
              <w:rPr>
                <w:rFonts w:ascii="Times New Roman" w:hAnsi="Times New Roman"/>
              </w:rPr>
              <w:lastRenderedPageBreak/>
              <w:t>an administrator panel for users to approve or terminate access, roles, activity monitoring.</w:t>
            </w:r>
          </w:p>
          <w:p w14:paraId="12FACEE7" w14:textId="77777777" w:rsidR="00F129D7" w:rsidRPr="00C4570C" w:rsidRDefault="00F129D7" w:rsidP="00057833">
            <w:pPr>
              <w:spacing w:before="0"/>
              <w:ind w:firstLine="0"/>
              <w:rPr>
                <w:rFonts w:ascii="Times New Roman" w:hAnsi="Times New Roman"/>
              </w:rPr>
            </w:pPr>
            <w:r w:rsidRPr="00C4570C">
              <w:rPr>
                <w:rFonts w:ascii="Times New Roman" w:hAnsi="Times New Roman"/>
              </w:rPr>
              <w:t>The system shall operate virtually and shall be accessed via Internet on the current desktop computers of employees of the respective administration and other users.</w:t>
            </w:r>
          </w:p>
          <w:p w14:paraId="31A263CB" w14:textId="77777777" w:rsidR="00A432D6" w:rsidRPr="00C4570C" w:rsidRDefault="00A432D6" w:rsidP="00057833">
            <w:pPr>
              <w:spacing w:before="0"/>
              <w:rPr>
                <w:rFonts w:ascii="Times New Roman" w:hAnsi="Times New Roman"/>
                <w:u w:val="single"/>
                <w:lang w:val="en-US"/>
              </w:rPr>
            </w:pPr>
          </w:p>
          <w:p w14:paraId="3DDB2B0D" w14:textId="77777777" w:rsidR="00A432D6" w:rsidRPr="00C4570C" w:rsidRDefault="00A432D6" w:rsidP="00057833">
            <w:pPr>
              <w:spacing w:before="0"/>
              <w:rPr>
                <w:rFonts w:ascii="Times New Roman" w:hAnsi="Times New Roman"/>
                <w:u w:val="single"/>
                <w:lang w:val="en-US"/>
              </w:rPr>
            </w:pPr>
          </w:p>
          <w:p w14:paraId="1C0F766E" w14:textId="77777777" w:rsidR="00A432D6" w:rsidRPr="00C4570C" w:rsidRDefault="00A432D6" w:rsidP="00057833">
            <w:pPr>
              <w:spacing w:before="0"/>
              <w:rPr>
                <w:rFonts w:ascii="Times New Roman" w:hAnsi="Times New Roman"/>
                <w:sz w:val="20"/>
                <w:u w:val="single"/>
                <w:lang w:val="en-US"/>
              </w:rPr>
            </w:pPr>
          </w:p>
          <w:p w14:paraId="183F123C" w14:textId="77777777" w:rsidR="00A432D6" w:rsidRPr="00C4570C" w:rsidRDefault="00A432D6" w:rsidP="00057833">
            <w:pPr>
              <w:spacing w:before="0"/>
              <w:rPr>
                <w:rFonts w:ascii="Times New Roman" w:hAnsi="Times New Roman"/>
                <w:u w:val="single"/>
                <w:lang w:val="en-US"/>
              </w:rPr>
            </w:pPr>
          </w:p>
          <w:p w14:paraId="50CFC8B4" w14:textId="77777777" w:rsidR="00F129D7" w:rsidRPr="00C4570C" w:rsidRDefault="00F129D7" w:rsidP="00057833">
            <w:pPr>
              <w:spacing w:before="0"/>
              <w:rPr>
                <w:rFonts w:ascii="Times New Roman" w:hAnsi="Times New Roman"/>
                <w:bCs/>
                <w:u w:val="single"/>
              </w:rPr>
            </w:pPr>
            <w:r w:rsidRPr="00C4570C">
              <w:rPr>
                <w:rFonts w:ascii="Times New Roman" w:hAnsi="Times New Roman"/>
                <w:b/>
                <w:u w:val="single"/>
              </w:rPr>
              <w:t>Task 4.3.</w:t>
            </w:r>
            <w:r w:rsidRPr="00C4570C">
              <w:rPr>
                <w:rFonts w:ascii="Times New Roman" w:hAnsi="Times New Roman"/>
                <w:u w:val="single"/>
              </w:rPr>
              <w:t xml:space="preserve"> Software warranty support and errors removal  </w:t>
            </w:r>
          </w:p>
          <w:p w14:paraId="4E5378C2" w14:textId="77777777" w:rsidR="00F129D7" w:rsidRPr="00C4570C" w:rsidRDefault="00F129D7" w:rsidP="00057833">
            <w:pPr>
              <w:autoSpaceDE w:val="0"/>
              <w:autoSpaceDN w:val="0"/>
              <w:adjustRightInd w:val="0"/>
              <w:spacing w:before="0"/>
              <w:ind w:right="-18"/>
              <w:rPr>
                <w:rFonts w:ascii="Times New Roman" w:eastAsia="Arial Unicode MS" w:hAnsi="Times New Roman"/>
                <w:i/>
                <w:noProof/>
                <w:lang w:val="en-US"/>
              </w:rPr>
            </w:pPr>
          </w:p>
          <w:p w14:paraId="734C7C5F" w14:textId="77777777" w:rsidR="00F129D7" w:rsidRPr="00C4570C" w:rsidRDefault="00F129D7" w:rsidP="00057833">
            <w:pPr>
              <w:autoSpaceDE w:val="0"/>
              <w:autoSpaceDN w:val="0"/>
              <w:adjustRightInd w:val="0"/>
              <w:spacing w:before="0"/>
              <w:ind w:right="-18"/>
              <w:rPr>
                <w:rFonts w:ascii="Times New Roman" w:eastAsia="Arial Unicode MS" w:hAnsi="Times New Roman"/>
                <w:i/>
                <w:noProof/>
                <w:lang w:val="en-US"/>
              </w:rPr>
            </w:pPr>
          </w:p>
          <w:p w14:paraId="584C36CE" w14:textId="73358FC9" w:rsidR="00F129D7" w:rsidRPr="00C4570C" w:rsidRDefault="00F129D7" w:rsidP="00824361">
            <w:pPr>
              <w:pStyle w:val="Heading3"/>
              <w:keepNext w:val="0"/>
              <w:numPr>
                <w:ilvl w:val="2"/>
                <w:numId w:val="41"/>
              </w:numPr>
              <w:pBdr>
                <w:top w:val="none" w:sz="0" w:space="0" w:color="auto"/>
                <w:left w:val="none" w:sz="0" w:space="0" w:color="auto"/>
              </w:pBdr>
              <w:spacing w:before="0" w:after="0"/>
              <w:ind w:left="1393" w:hanging="703"/>
              <w:jc w:val="both"/>
              <w:rPr>
                <w:rFonts w:ascii="Times New Roman" w:hAnsi="Times New Roman" w:cs="Times New Roman"/>
                <w:b w:val="0"/>
                <w:sz w:val="24"/>
                <w:szCs w:val="24"/>
              </w:rPr>
            </w:pPr>
            <w:bookmarkStart w:id="254" w:name="_Toc520127423"/>
            <w:r w:rsidRPr="00C4570C">
              <w:rPr>
                <w:rFonts w:ascii="Times New Roman" w:hAnsi="Times New Roman" w:cs="Times New Roman"/>
                <w:b w:val="0"/>
                <w:sz w:val="24"/>
                <w:szCs w:val="24"/>
              </w:rPr>
              <w:t>Requirements on the activity implementation</w:t>
            </w:r>
            <w:bookmarkEnd w:id="254"/>
          </w:p>
          <w:p w14:paraId="7EDF650F" w14:textId="77777777" w:rsidR="00F129D7" w:rsidRPr="00C4570C" w:rsidRDefault="00F129D7" w:rsidP="00057833">
            <w:pPr>
              <w:spacing w:before="0"/>
              <w:ind w:firstLine="0"/>
              <w:rPr>
                <w:rFonts w:ascii="Times New Roman" w:hAnsi="Times New Roman"/>
                <w:bCs/>
              </w:rPr>
            </w:pPr>
            <w:r w:rsidRPr="00C4570C">
              <w:rPr>
                <w:rFonts w:ascii="Times New Roman" w:hAnsi="Times New Roman"/>
              </w:rPr>
              <w:t xml:space="preserve">The Contractor shall provide access for registration to the system software platform for all structures of the Contracting Authority, the target municipal administrations and others at the discretion of the Contracting Authority. </w:t>
            </w:r>
          </w:p>
          <w:p w14:paraId="5B34E3B0" w14:textId="56999F70" w:rsidR="00F129D7" w:rsidRPr="00C4570C" w:rsidRDefault="00F129D7" w:rsidP="00057833">
            <w:pPr>
              <w:spacing w:before="0"/>
              <w:ind w:firstLine="0"/>
              <w:rPr>
                <w:rFonts w:ascii="Times New Roman" w:hAnsi="Times New Roman"/>
              </w:rPr>
            </w:pPr>
            <w:r w:rsidRPr="00C4570C">
              <w:rPr>
                <w:rFonts w:ascii="Times New Roman" w:hAnsi="Times New Roman"/>
              </w:rPr>
              <w:t xml:space="preserve">The Contractor shall remove any errors in the software operation during the implementation and for </w:t>
            </w:r>
            <w:r w:rsidR="00F76536" w:rsidRPr="00C4570C">
              <w:rPr>
                <w:rFonts w:ascii="Times New Roman" w:hAnsi="Times New Roman"/>
                <w:lang w:val="en-US"/>
              </w:rPr>
              <w:t>24</w:t>
            </w:r>
            <w:r w:rsidRPr="00C4570C">
              <w:rPr>
                <w:rFonts w:ascii="Times New Roman" w:hAnsi="Times New Roman"/>
              </w:rPr>
              <w:t xml:space="preserve"> months warranty period (the Contractor may offer a longer warranty period) and provide a knowledge transfer to the the Contracting Authority's support team. He/she shall develop a plan on the System operation support to 202</w:t>
            </w:r>
            <w:r w:rsidR="00B45529">
              <w:rPr>
                <w:rFonts w:ascii="Times New Roman" w:hAnsi="Times New Roman"/>
                <w:lang w:val="en-US"/>
              </w:rPr>
              <w:t>1</w:t>
            </w:r>
            <w:r w:rsidRPr="00C4570C">
              <w:rPr>
                <w:rFonts w:ascii="Times New Roman" w:hAnsi="Times New Roman"/>
              </w:rPr>
              <w:t>.</w:t>
            </w:r>
          </w:p>
          <w:p w14:paraId="170FBEDE" w14:textId="77777777" w:rsidR="00F129D7" w:rsidRPr="00C4570C" w:rsidRDefault="00F129D7" w:rsidP="00057833">
            <w:pPr>
              <w:spacing w:before="0"/>
              <w:rPr>
                <w:rFonts w:ascii="Times New Roman" w:hAnsi="Times New Roman"/>
                <w:lang w:val="en-US"/>
              </w:rPr>
            </w:pPr>
          </w:p>
          <w:p w14:paraId="5219FBA7" w14:textId="77777777" w:rsidR="00F129D7" w:rsidRPr="00C4570C" w:rsidRDefault="00F129D7" w:rsidP="00057833">
            <w:pPr>
              <w:spacing w:before="0"/>
              <w:rPr>
                <w:rFonts w:ascii="Times New Roman" w:hAnsi="Times New Roman"/>
                <w:lang w:val="en-US"/>
              </w:rPr>
            </w:pPr>
          </w:p>
          <w:p w14:paraId="3296B470" w14:textId="77777777" w:rsidR="008961C0" w:rsidRPr="00C4570C" w:rsidRDefault="008961C0" w:rsidP="00057833">
            <w:pPr>
              <w:spacing w:before="0"/>
              <w:rPr>
                <w:rFonts w:ascii="Times New Roman" w:hAnsi="Times New Roman"/>
                <w:lang w:val="en-US"/>
              </w:rPr>
            </w:pPr>
          </w:p>
          <w:p w14:paraId="1A775F40" w14:textId="77777777" w:rsidR="00DF2598" w:rsidRPr="00C4570C" w:rsidRDefault="00DF2598" w:rsidP="00057833">
            <w:pPr>
              <w:spacing w:before="0"/>
              <w:rPr>
                <w:rFonts w:ascii="Times New Roman" w:hAnsi="Times New Roman"/>
              </w:rPr>
            </w:pPr>
          </w:p>
          <w:p w14:paraId="6E4C61E0" w14:textId="77777777" w:rsidR="00287021" w:rsidRPr="00C4570C" w:rsidRDefault="00287021" w:rsidP="00057833">
            <w:pPr>
              <w:spacing w:before="0"/>
              <w:rPr>
                <w:rFonts w:ascii="Times New Roman" w:hAnsi="Times New Roman"/>
              </w:rPr>
            </w:pPr>
          </w:p>
          <w:p w14:paraId="49D80790" w14:textId="4471651C" w:rsidR="00F129D7" w:rsidRPr="00C4570C" w:rsidRDefault="00F129D7" w:rsidP="00824361">
            <w:pPr>
              <w:pStyle w:val="Heading3"/>
              <w:keepNext w:val="0"/>
              <w:numPr>
                <w:ilvl w:val="2"/>
                <w:numId w:val="41"/>
              </w:numPr>
              <w:pBdr>
                <w:top w:val="none" w:sz="0" w:space="0" w:color="auto"/>
                <w:left w:val="none" w:sz="0" w:space="0" w:color="auto"/>
              </w:pBdr>
              <w:spacing w:before="0" w:after="0"/>
              <w:ind w:left="1418"/>
              <w:rPr>
                <w:rFonts w:ascii="Times New Roman" w:hAnsi="Times New Roman" w:cs="Times New Roman"/>
                <w:b w:val="0"/>
                <w:sz w:val="24"/>
                <w:szCs w:val="24"/>
              </w:rPr>
            </w:pPr>
            <w:bookmarkStart w:id="255" w:name="_Toc520127424"/>
            <w:r w:rsidRPr="00C4570C">
              <w:rPr>
                <w:rFonts w:ascii="Times New Roman" w:hAnsi="Times New Roman" w:cs="Times New Roman"/>
                <w:b w:val="0"/>
                <w:sz w:val="24"/>
                <w:szCs w:val="24"/>
              </w:rPr>
              <w:t>Expected results</w:t>
            </w:r>
            <w:bookmarkEnd w:id="255"/>
          </w:p>
          <w:p w14:paraId="7FA70D9A" w14:textId="77777777" w:rsidR="00F129D7" w:rsidRPr="00C4570C" w:rsidRDefault="00F129D7" w:rsidP="00057833">
            <w:pPr>
              <w:autoSpaceDE w:val="0"/>
              <w:autoSpaceDN w:val="0"/>
              <w:adjustRightInd w:val="0"/>
              <w:spacing w:before="0"/>
              <w:ind w:right="-18" w:firstLine="0"/>
              <w:rPr>
                <w:rFonts w:ascii="Times New Roman" w:eastAsia="Arial Unicode MS" w:hAnsi="Times New Roman"/>
                <w:i/>
                <w:noProof/>
                <w:lang w:val="en-US"/>
              </w:rPr>
            </w:pPr>
            <w:r w:rsidRPr="00C4570C">
              <w:rPr>
                <w:rFonts w:ascii="Times New Roman" w:hAnsi="Times New Roman"/>
              </w:rPr>
              <w:t>System implementation in operational mode. Removed errors in system operation. Developed Manual for Using the Information System</w:t>
            </w:r>
          </w:p>
          <w:p w14:paraId="46C1DB89" w14:textId="77777777" w:rsidR="00F129D7" w:rsidRPr="00C4570C" w:rsidRDefault="00F129D7" w:rsidP="00057833">
            <w:pPr>
              <w:autoSpaceDE w:val="0"/>
              <w:autoSpaceDN w:val="0"/>
              <w:adjustRightInd w:val="0"/>
              <w:spacing w:before="0"/>
              <w:ind w:right="-18"/>
              <w:rPr>
                <w:rFonts w:ascii="Times New Roman" w:eastAsia="Arial Unicode MS" w:hAnsi="Times New Roman"/>
                <w:i/>
                <w:noProof/>
                <w:lang w:val="en-US"/>
              </w:rPr>
            </w:pPr>
          </w:p>
          <w:p w14:paraId="5E557F12" w14:textId="77777777" w:rsidR="00F129D7" w:rsidRPr="00C4570C" w:rsidRDefault="00F129D7" w:rsidP="00057833">
            <w:pPr>
              <w:tabs>
                <w:tab w:val="left" w:pos="180"/>
                <w:tab w:val="left" w:pos="720"/>
              </w:tabs>
              <w:spacing w:before="0"/>
              <w:rPr>
                <w:rFonts w:ascii="Times New Roman" w:hAnsi="Times New Roman"/>
              </w:rPr>
            </w:pPr>
          </w:p>
          <w:p w14:paraId="2122A67C" w14:textId="77777777" w:rsidR="008961C0" w:rsidRPr="00C4570C" w:rsidRDefault="008961C0" w:rsidP="00057833">
            <w:pPr>
              <w:pStyle w:val="Heading1"/>
              <w:keepLines/>
              <w:pBdr>
                <w:top w:val="none" w:sz="0" w:space="0" w:color="auto"/>
                <w:left w:val="none" w:sz="0" w:space="0" w:color="auto"/>
              </w:pBdr>
              <w:shd w:val="clear" w:color="auto" w:fill="auto"/>
              <w:spacing w:before="0" w:after="0"/>
              <w:ind w:left="720"/>
              <w:jc w:val="both"/>
              <w:rPr>
                <w:rFonts w:ascii="Times New Roman" w:hAnsi="Times New Roman" w:cs="Times New Roman"/>
                <w:b w:val="0"/>
                <w:sz w:val="24"/>
                <w:szCs w:val="24"/>
              </w:rPr>
            </w:pPr>
            <w:bookmarkStart w:id="256" w:name="_Toc520127425"/>
          </w:p>
          <w:p w14:paraId="03562A85" w14:textId="42887B01" w:rsidR="00F71320" w:rsidRPr="00C4570C" w:rsidRDefault="00F71320" w:rsidP="00824361">
            <w:pPr>
              <w:pStyle w:val="Heading1"/>
              <w:keepLines/>
              <w:numPr>
                <w:ilvl w:val="0"/>
                <w:numId w:val="44"/>
              </w:numPr>
              <w:pBdr>
                <w:top w:val="none" w:sz="0" w:space="0" w:color="auto"/>
                <w:left w:val="none" w:sz="0" w:space="0" w:color="auto"/>
              </w:pBdr>
              <w:shd w:val="clear" w:color="auto" w:fill="auto"/>
              <w:spacing w:before="0" w:after="0"/>
              <w:jc w:val="both"/>
              <w:rPr>
                <w:rFonts w:ascii="Times New Roman" w:hAnsi="Times New Roman" w:cs="Times New Roman"/>
                <w:b w:val="0"/>
                <w:sz w:val="24"/>
                <w:szCs w:val="24"/>
              </w:rPr>
            </w:pPr>
            <w:r w:rsidRPr="00C4570C">
              <w:rPr>
                <w:rFonts w:ascii="Times New Roman" w:hAnsi="Times New Roman" w:cs="Times New Roman"/>
                <w:b w:val="0"/>
                <w:sz w:val="24"/>
                <w:szCs w:val="24"/>
              </w:rPr>
              <w:t>DOCUMENTATION</w:t>
            </w:r>
            <w:bookmarkEnd w:id="256"/>
          </w:p>
          <w:p w14:paraId="73288C90" w14:textId="77777777" w:rsidR="00A432D6" w:rsidRPr="00C4570C" w:rsidRDefault="00A432D6" w:rsidP="00057833">
            <w:pPr>
              <w:spacing w:before="0"/>
              <w:rPr>
                <w:rFonts w:ascii="Times New Roman" w:hAnsi="Times New Roman"/>
                <w:b/>
              </w:rPr>
            </w:pPr>
          </w:p>
          <w:p w14:paraId="5F94B46B" w14:textId="4766E44C" w:rsidR="00F71320" w:rsidRPr="00C4570C" w:rsidRDefault="00F71320" w:rsidP="00824361">
            <w:pPr>
              <w:pStyle w:val="Heading2"/>
              <w:keepLines/>
              <w:numPr>
                <w:ilvl w:val="0"/>
                <w:numId w:val="45"/>
              </w:numPr>
              <w:pBdr>
                <w:top w:val="none" w:sz="0" w:space="0" w:color="auto"/>
                <w:left w:val="none" w:sz="0" w:space="0" w:color="auto"/>
              </w:pBdr>
              <w:spacing w:before="0" w:after="0"/>
              <w:ind w:hanging="527"/>
              <w:jc w:val="both"/>
              <w:rPr>
                <w:rFonts w:ascii="Times New Roman" w:hAnsi="Times New Roman" w:cs="Times New Roman"/>
                <w:b w:val="0"/>
                <w:sz w:val="24"/>
                <w:szCs w:val="24"/>
              </w:rPr>
            </w:pPr>
            <w:bookmarkStart w:id="257" w:name="_Toc520127426"/>
            <w:r w:rsidRPr="00C4570C">
              <w:rPr>
                <w:rFonts w:ascii="Times New Roman" w:hAnsi="Times New Roman" w:cs="Times New Roman"/>
                <w:b w:val="0"/>
                <w:sz w:val="24"/>
                <w:szCs w:val="24"/>
              </w:rPr>
              <w:t>Requirement</w:t>
            </w:r>
            <w:r w:rsidR="00A432D6" w:rsidRPr="00C4570C">
              <w:rPr>
                <w:rFonts w:ascii="Times New Roman" w:hAnsi="Times New Roman" w:cs="Times New Roman"/>
                <w:b w:val="0"/>
                <w:sz w:val="24"/>
                <w:szCs w:val="24"/>
                <w:lang w:val="en-US"/>
              </w:rPr>
              <w:t>s to</w:t>
            </w:r>
            <w:r w:rsidRPr="00C4570C">
              <w:rPr>
                <w:rFonts w:ascii="Times New Roman" w:hAnsi="Times New Roman" w:cs="Times New Roman"/>
                <w:b w:val="0"/>
                <w:sz w:val="24"/>
                <w:szCs w:val="24"/>
              </w:rPr>
              <w:t xml:space="preserve">  the documentation</w:t>
            </w:r>
            <w:bookmarkEnd w:id="257"/>
          </w:p>
          <w:p w14:paraId="5EC64690" w14:textId="77777777" w:rsidR="00F71320" w:rsidRPr="00C4570C" w:rsidRDefault="00F71320" w:rsidP="009A61B0">
            <w:pPr>
              <w:pStyle w:val="ListParagraph"/>
              <w:numPr>
                <w:ilvl w:val="0"/>
                <w:numId w:val="19"/>
              </w:numPr>
              <w:tabs>
                <w:tab w:val="num" w:pos="0"/>
                <w:tab w:val="num" w:pos="360"/>
              </w:tabs>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All documentation and technical descriptions, manuals for operation, administration and maintenance of the System, including its modules, shall also be available in Bulgarian;</w:t>
            </w:r>
          </w:p>
          <w:p w14:paraId="22F174B2" w14:textId="77777777" w:rsidR="00F71320" w:rsidRPr="00C4570C" w:rsidRDefault="00F71320" w:rsidP="00057833">
            <w:pPr>
              <w:pStyle w:val="ListParagraph"/>
              <w:tabs>
                <w:tab w:val="num" w:pos="360"/>
              </w:tabs>
              <w:spacing w:after="0" w:line="240" w:lineRule="auto"/>
              <w:jc w:val="both"/>
              <w:rPr>
                <w:rFonts w:ascii="Times New Roman" w:hAnsi="Times New Roman"/>
                <w:sz w:val="24"/>
                <w:szCs w:val="24"/>
                <w:lang w:val="en-GB"/>
              </w:rPr>
            </w:pPr>
          </w:p>
          <w:p w14:paraId="4BFC91B6" w14:textId="77777777" w:rsidR="00A432D6" w:rsidRPr="00C4570C" w:rsidRDefault="00A432D6" w:rsidP="00057833">
            <w:pPr>
              <w:pStyle w:val="ListParagraph"/>
              <w:tabs>
                <w:tab w:val="num" w:pos="360"/>
              </w:tabs>
              <w:spacing w:after="0" w:line="240" w:lineRule="auto"/>
              <w:jc w:val="both"/>
              <w:rPr>
                <w:rFonts w:ascii="Times New Roman" w:hAnsi="Times New Roman"/>
                <w:sz w:val="24"/>
                <w:szCs w:val="24"/>
                <w:lang w:val="en-GB"/>
              </w:rPr>
            </w:pPr>
          </w:p>
          <w:p w14:paraId="778DF46D" w14:textId="77777777" w:rsidR="00F71320" w:rsidRPr="00C4570C" w:rsidRDefault="00F71320" w:rsidP="009A61B0">
            <w:pPr>
              <w:pStyle w:val="ListParagraph"/>
              <w:numPr>
                <w:ilvl w:val="0"/>
                <w:numId w:val="19"/>
              </w:numPr>
              <w:tabs>
                <w:tab w:val="num" w:pos="0"/>
                <w:tab w:val="num" w:pos="360"/>
              </w:tabs>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 xml:space="preserve">All documents shall be provided by the Contractor in electronic format (ODF/ /Office Open XM /MS Word DOC/RTF/PDF/HTML etc.) allowing full text search/keyword search </w:t>
            </w:r>
            <w:r w:rsidRPr="00C4570C">
              <w:rPr>
                <w:rFonts w:ascii="Times New Roman" w:hAnsi="Times New Roman"/>
                <w:sz w:val="24"/>
                <w:szCs w:val="24"/>
                <w:lang w:val="en-GB"/>
              </w:rPr>
              <w:lastRenderedPageBreak/>
              <w:t>and copying of parts of the content from the original documents in external documents, for internal use of the Contracting Authority;</w:t>
            </w:r>
          </w:p>
          <w:p w14:paraId="377A1C1F" w14:textId="77777777" w:rsidR="00F71320" w:rsidRPr="00C4570C" w:rsidRDefault="00F71320" w:rsidP="00057833">
            <w:pPr>
              <w:pStyle w:val="ListParagraph"/>
              <w:tabs>
                <w:tab w:val="num" w:pos="360"/>
              </w:tabs>
              <w:spacing w:after="0" w:line="240" w:lineRule="auto"/>
              <w:jc w:val="both"/>
              <w:rPr>
                <w:rFonts w:ascii="Times New Roman" w:hAnsi="Times New Roman"/>
                <w:sz w:val="24"/>
                <w:szCs w:val="24"/>
                <w:lang w:val="en-GB"/>
              </w:rPr>
            </w:pPr>
          </w:p>
          <w:p w14:paraId="6295ABEC" w14:textId="77777777" w:rsidR="00F71320" w:rsidRPr="00C4570C" w:rsidRDefault="00F71320" w:rsidP="00057833">
            <w:pPr>
              <w:pStyle w:val="ListParagraph"/>
              <w:tabs>
                <w:tab w:val="num" w:pos="360"/>
              </w:tabs>
              <w:spacing w:after="0" w:line="240" w:lineRule="auto"/>
              <w:jc w:val="both"/>
              <w:rPr>
                <w:rFonts w:ascii="Times New Roman" w:hAnsi="Times New Roman"/>
                <w:sz w:val="24"/>
                <w:szCs w:val="24"/>
                <w:lang w:val="en-GB"/>
              </w:rPr>
            </w:pPr>
          </w:p>
          <w:p w14:paraId="42DE5541" w14:textId="77777777" w:rsidR="00EB66BE" w:rsidRPr="00C4570C" w:rsidRDefault="00EB66BE" w:rsidP="00057833">
            <w:pPr>
              <w:pStyle w:val="ListParagraph"/>
              <w:tabs>
                <w:tab w:val="num" w:pos="360"/>
              </w:tabs>
              <w:spacing w:after="0" w:line="240" w:lineRule="auto"/>
              <w:jc w:val="both"/>
              <w:rPr>
                <w:rFonts w:ascii="Times New Roman" w:hAnsi="Times New Roman"/>
                <w:sz w:val="24"/>
                <w:szCs w:val="24"/>
                <w:lang w:val="en-GB"/>
              </w:rPr>
            </w:pPr>
          </w:p>
          <w:p w14:paraId="1BE6EBF1" w14:textId="77777777" w:rsidR="00F71320" w:rsidRPr="00C4570C" w:rsidRDefault="00F71320" w:rsidP="009A61B0">
            <w:pPr>
              <w:pStyle w:val="ListParagraph"/>
              <w:numPr>
                <w:ilvl w:val="0"/>
                <w:numId w:val="19"/>
              </w:numPr>
              <w:tabs>
                <w:tab w:val="num" w:pos="0"/>
                <w:tab w:val="num" w:pos="360"/>
              </w:tabs>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Wherever the diagrams or graphs are included in the documentation, they must be embedded in the documents in their original vector format;</w:t>
            </w:r>
          </w:p>
          <w:p w14:paraId="336EBE6C" w14:textId="3047C13B" w:rsidR="00A432D6" w:rsidRPr="00C4570C" w:rsidRDefault="00F71320" w:rsidP="009A61B0">
            <w:pPr>
              <w:pStyle w:val="ListParagraph"/>
              <w:numPr>
                <w:ilvl w:val="0"/>
                <w:numId w:val="19"/>
              </w:numPr>
              <w:tabs>
                <w:tab w:val="num" w:pos="0"/>
                <w:tab w:val="num" w:pos="360"/>
              </w:tabs>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 xml:space="preserve">Detailed API technical documentation, including supported web services, commands, data structures, etc. Documentation should be accompanied by sample </w:t>
            </w:r>
            <w:r w:rsidR="00CE0C28" w:rsidRPr="00C4570C">
              <w:rPr>
                <w:rFonts w:ascii="Times New Roman" w:hAnsi="Times New Roman"/>
                <w:sz w:val="24"/>
                <w:szCs w:val="24"/>
                <w:lang w:val="en-GB"/>
              </w:rPr>
              <w:t>programming</w:t>
            </w:r>
            <w:r w:rsidRPr="00C4570C">
              <w:rPr>
                <w:rFonts w:ascii="Times New Roman" w:hAnsi="Times New Roman"/>
                <w:sz w:val="24"/>
                <w:szCs w:val="24"/>
                <w:lang w:val="en-GB"/>
              </w:rPr>
              <w:t xml:space="preserve"> code and/or libraries (SDK) to integrate with external systems developed by Java or .NET. </w:t>
            </w:r>
          </w:p>
          <w:p w14:paraId="66796EB6" w14:textId="77777777" w:rsidR="00EB66BE" w:rsidRPr="00C4570C" w:rsidRDefault="00EB66BE" w:rsidP="00057833">
            <w:pPr>
              <w:spacing w:before="0"/>
              <w:ind w:left="684" w:firstLine="0"/>
              <w:rPr>
                <w:rFonts w:ascii="Times New Roman" w:hAnsi="Times New Roman"/>
                <w:lang w:val="en-GB"/>
              </w:rPr>
            </w:pPr>
          </w:p>
          <w:p w14:paraId="30BF8520" w14:textId="77777777" w:rsidR="00DB44AC" w:rsidRPr="00C4570C" w:rsidRDefault="00DB44AC" w:rsidP="00057833">
            <w:pPr>
              <w:spacing w:before="0"/>
              <w:ind w:left="684" w:firstLine="0"/>
              <w:rPr>
                <w:rFonts w:ascii="Times New Roman" w:hAnsi="Times New Roman"/>
                <w:lang w:val="en-GB"/>
              </w:rPr>
            </w:pPr>
          </w:p>
          <w:p w14:paraId="5B991CA0" w14:textId="77777777" w:rsidR="00EB66BE" w:rsidRPr="00C4570C" w:rsidRDefault="00EB66BE" w:rsidP="00057833">
            <w:pPr>
              <w:spacing w:before="0"/>
              <w:ind w:left="684" w:firstLine="0"/>
              <w:rPr>
                <w:rFonts w:ascii="Times New Roman" w:hAnsi="Times New Roman"/>
                <w:lang w:val="en-GB"/>
              </w:rPr>
            </w:pPr>
          </w:p>
          <w:p w14:paraId="04F63739" w14:textId="3A8C14C5" w:rsidR="00F71320" w:rsidRPr="00C4570C" w:rsidRDefault="00F71320" w:rsidP="00057833">
            <w:pPr>
              <w:spacing w:before="0"/>
              <w:ind w:left="684" w:firstLine="0"/>
              <w:rPr>
                <w:rFonts w:ascii="Times New Roman" w:hAnsi="Times New Roman"/>
                <w:lang w:val="en-GB"/>
              </w:rPr>
            </w:pPr>
            <w:r w:rsidRPr="00C4570C">
              <w:rPr>
                <w:rFonts w:ascii="Times New Roman" w:hAnsi="Times New Roman"/>
                <w:lang w:val="en-GB"/>
              </w:rPr>
              <w:t>The sample code must be fully operational and demonstrate basic iterations with the API:</w:t>
            </w:r>
          </w:p>
          <w:p w14:paraId="1BEBFE2B" w14:textId="77777777" w:rsidR="00EB66BE" w:rsidRPr="00C4570C" w:rsidRDefault="00EB66BE" w:rsidP="00057833">
            <w:pPr>
              <w:spacing w:before="0"/>
              <w:ind w:left="684" w:firstLine="0"/>
              <w:rPr>
                <w:rFonts w:ascii="Times New Roman" w:hAnsi="Times New Roman"/>
                <w:sz w:val="4"/>
                <w:szCs w:val="4"/>
                <w:lang w:val="en-GB"/>
              </w:rPr>
            </w:pPr>
          </w:p>
          <w:p w14:paraId="74B141CC" w14:textId="77777777" w:rsidR="00F71320" w:rsidRPr="00C4570C" w:rsidRDefault="00F71320" w:rsidP="009A61B0">
            <w:pPr>
              <w:pStyle w:val="ListParagraph"/>
              <w:numPr>
                <w:ilvl w:val="1"/>
                <w:numId w:val="19"/>
              </w:numPr>
              <w:tabs>
                <w:tab w:val="num" w:pos="360"/>
              </w:tabs>
              <w:spacing w:after="0" w:line="240" w:lineRule="auto"/>
              <w:ind w:left="884"/>
              <w:jc w:val="both"/>
              <w:rPr>
                <w:rFonts w:ascii="Times New Roman" w:hAnsi="Times New Roman"/>
                <w:sz w:val="24"/>
                <w:szCs w:val="24"/>
                <w:lang w:val="en-GB"/>
              </w:rPr>
            </w:pPr>
            <w:r w:rsidRPr="00C4570C">
              <w:rPr>
                <w:rFonts w:ascii="Times New Roman" w:hAnsi="Times New Roman"/>
                <w:sz w:val="24"/>
                <w:szCs w:val="24"/>
                <w:lang w:val="en-GB"/>
              </w:rPr>
              <w:t>End-point logging to receive updates from the system in real-time;</w:t>
            </w:r>
          </w:p>
          <w:p w14:paraId="53B80F1D" w14:textId="77777777" w:rsidR="00F71320" w:rsidRPr="00C4570C" w:rsidRDefault="00F71320" w:rsidP="00057833">
            <w:pPr>
              <w:pStyle w:val="ListParagraph"/>
              <w:spacing w:after="0" w:line="240" w:lineRule="auto"/>
              <w:ind w:left="884"/>
              <w:jc w:val="both"/>
              <w:rPr>
                <w:rFonts w:ascii="Times New Roman" w:hAnsi="Times New Roman"/>
                <w:sz w:val="24"/>
                <w:szCs w:val="24"/>
                <w:lang w:val="en-GB"/>
              </w:rPr>
            </w:pPr>
          </w:p>
          <w:p w14:paraId="4F3622DF" w14:textId="77777777" w:rsidR="00F71320" w:rsidRPr="00C4570C" w:rsidRDefault="00F71320" w:rsidP="009A61B0">
            <w:pPr>
              <w:pStyle w:val="ListParagraph"/>
              <w:numPr>
                <w:ilvl w:val="1"/>
                <w:numId w:val="19"/>
              </w:numPr>
              <w:tabs>
                <w:tab w:val="num" w:pos="360"/>
              </w:tabs>
              <w:spacing w:after="0" w:line="240" w:lineRule="auto"/>
              <w:ind w:left="884"/>
              <w:jc w:val="both"/>
              <w:rPr>
                <w:rFonts w:ascii="Times New Roman" w:hAnsi="Times New Roman"/>
                <w:sz w:val="24"/>
                <w:szCs w:val="24"/>
                <w:lang w:val="en-GB"/>
              </w:rPr>
            </w:pPr>
            <w:r w:rsidRPr="00C4570C">
              <w:rPr>
                <w:rFonts w:ascii="Times New Roman" w:hAnsi="Times New Roman"/>
                <w:sz w:val="24"/>
                <w:szCs w:val="24"/>
                <w:lang w:val="en-GB"/>
              </w:rPr>
              <w:t>Requests to obtain nomenclature data (lists, taxonomies);</w:t>
            </w:r>
          </w:p>
          <w:p w14:paraId="4DB098CD" w14:textId="77777777" w:rsidR="00F71320" w:rsidRPr="00C4570C" w:rsidRDefault="00F71320" w:rsidP="00057833">
            <w:pPr>
              <w:pStyle w:val="ListParagraph"/>
              <w:spacing w:after="0" w:line="240" w:lineRule="auto"/>
              <w:ind w:left="884"/>
              <w:rPr>
                <w:rFonts w:ascii="Times New Roman" w:hAnsi="Times New Roman"/>
                <w:sz w:val="8"/>
                <w:szCs w:val="8"/>
                <w:lang w:val="en-GB"/>
              </w:rPr>
            </w:pPr>
          </w:p>
          <w:p w14:paraId="6AE4B746" w14:textId="77777777" w:rsidR="00F71320" w:rsidRPr="00C4570C" w:rsidRDefault="00F71320" w:rsidP="009A61B0">
            <w:pPr>
              <w:pStyle w:val="ListParagraph"/>
              <w:numPr>
                <w:ilvl w:val="1"/>
                <w:numId w:val="19"/>
              </w:numPr>
              <w:tabs>
                <w:tab w:val="num" w:pos="360"/>
              </w:tabs>
              <w:spacing w:after="0" w:line="240" w:lineRule="auto"/>
              <w:ind w:left="884"/>
              <w:jc w:val="both"/>
              <w:rPr>
                <w:rFonts w:ascii="Times New Roman" w:hAnsi="Times New Roman"/>
                <w:sz w:val="24"/>
                <w:szCs w:val="24"/>
                <w:lang w:val="en-GB"/>
              </w:rPr>
            </w:pPr>
            <w:r w:rsidRPr="00C4570C">
              <w:rPr>
                <w:rFonts w:ascii="Times New Roman" w:hAnsi="Times New Roman"/>
                <w:sz w:val="24"/>
                <w:szCs w:val="24"/>
                <w:lang w:val="en-GB"/>
              </w:rPr>
              <w:t>Requests to update nomenclature data (lists, taxonomies);</w:t>
            </w:r>
          </w:p>
          <w:p w14:paraId="35F76478" w14:textId="77777777" w:rsidR="00F71320" w:rsidRPr="00C4570C" w:rsidRDefault="00F71320" w:rsidP="00057833">
            <w:pPr>
              <w:pStyle w:val="ListParagraph"/>
              <w:spacing w:after="0" w:line="240" w:lineRule="auto"/>
              <w:ind w:left="884"/>
              <w:jc w:val="both"/>
              <w:rPr>
                <w:rFonts w:ascii="Times New Roman" w:hAnsi="Times New Roman"/>
                <w:sz w:val="24"/>
                <w:szCs w:val="24"/>
                <w:lang w:val="en-GB"/>
              </w:rPr>
            </w:pPr>
          </w:p>
          <w:p w14:paraId="6357F8B5" w14:textId="77777777" w:rsidR="00F71320" w:rsidRPr="00C4570C" w:rsidRDefault="00F71320" w:rsidP="009A61B0">
            <w:pPr>
              <w:pStyle w:val="ListParagraph"/>
              <w:numPr>
                <w:ilvl w:val="1"/>
                <w:numId w:val="19"/>
              </w:numPr>
              <w:tabs>
                <w:tab w:val="num" w:pos="360"/>
              </w:tabs>
              <w:spacing w:after="0" w:line="240" w:lineRule="auto"/>
              <w:ind w:left="884"/>
              <w:jc w:val="both"/>
              <w:rPr>
                <w:rFonts w:ascii="Times New Roman" w:hAnsi="Times New Roman"/>
                <w:sz w:val="24"/>
                <w:szCs w:val="24"/>
                <w:lang w:val="en-GB"/>
              </w:rPr>
            </w:pPr>
            <w:r w:rsidRPr="00C4570C">
              <w:rPr>
                <w:rFonts w:ascii="Times New Roman" w:hAnsi="Times New Roman"/>
                <w:sz w:val="24"/>
                <w:szCs w:val="24"/>
                <w:lang w:val="en-GB"/>
              </w:rPr>
              <w:t>User registration;</w:t>
            </w:r>
          </w:p>
          <w:p w14:paraId="1825B267" w14:textId="77777777" w:rsidR="00A432D6" w:rsidRPr="00C4570C" w:rsidRDefault="00A432D6" w:rsidP="00057833">
            <w:pPr>
              <w:pStyle w:val="ListParagraph"/>
              <w:spacing w:after="0" w:line="240" w:lineRule="auto"/>
              <w:rPr>
                <w:rFonts w:ascii="Times New Roman" w:hAnsi="Times New Roman"/>
                <w:sz w:val="24"/>
                <w:szCs w:val="24"/>
                <w:lang w:val="en-GB"/>
              </w:rPr>
            </w:pPr>
          </w:p>
          <w:p w14:paraId="40ED1065" w14:textId="4BCCCFD9" w:rsidR="00F71320" w:rsidRPr="00C4570C" w:rsidRDefault="00F71320" w:rsidP="009A61B0">
            <w:pPr>
              <w:pStyle w:val="ListParagraph"/>
              <w:numPr>
                <w:ilvl w:val="1"/>
                <w:numId w:val="19"/>
              </w:numPr>
              <w:tabs>
                <w:tab w:val="num" w:pos="360"/>
              </w:tabs>
              <w:spacing w:after="0" w:line="240" w:lineRule="auto"/>
              <w:ind w:left="884"/>
              <w:jc w:val="both"/>
              <w:rPr>
                <w:rFonts w:ascii="Times New Roman" w:hAnsi="Times New Roman"/>
                <w:sz w:val="24"/>
                <w:szCs w:val="24"/>
                <w:lang w:val="en-GB"/>
              </w:rPr>
            </w:pPr>
            <w:r w:rsidRPr="00C4570C">
              <w:rPr>
                <w:rFonts w:ascii="Times New Roman" w:hAnsi="Times New Roman"/>
                <w:sz w:val="24"/>
                <w:szCs w:val="24"/>
                <w:lang w:val="en-GB"/>
              </w:rPr>
              <w:t>User authentication and authorization</w:t>
            </w:r>
            <w:r w:rsidR="00A432D6" w:rsidRPr="00C4570C">
              <w:rPr>
                <w:rFonts w:ascii="Times New Roman" w:hAnsi="Times New Roman"/>
                <w:sz w:val="24"/>
                <w:szCs w:val="24"/>
                <w:lang w:val="en-GB"/>
              </w:rPr>
              <w:t>.</w:t>
            </w:r>
          </w:p>
          <w:p w14:paraId="28C00FA3" w14:textId="77777777" w:rsidR="00A432D6" w:rsidRPr="00C4570C" w:rsidRDefault="00A432D6" w:rsidP="00057833">
            <w:pPr>
              <w:spacing w:before="0"/>
              <w:rPr>
                <w:rFonts w:ascii="Times New Roman" w:hAnsi="Times New Roman"/>
                <w:lang w:val="en-GB"/>
              </w:rPr>
            </w:pPr>
          </w:p>
          <w:p w14:paraId="3E62EE99" w14:textId="77777777" w:rsidR="00DB44AC" w:rsidRPr="00C4570C" w:rsidRDefault="00DB44AC" w:rsidP="00057833">
            <w:pPr>
              <w:spacing w:before="0"/>
              <w:rPr>
                <w:rFonts w:ascii="Times New Roman" w:hAnsi="Times New Roman"/>
                <w:lang w:val="en-GB"/>
              </w:rPr>
            </w:pPr>
          </w:p>
          <w:p w14:paraId="619AC7F5" w14:textId="0B4E8264" w:rsidR="00F71320" w:rsidRPr="00C4570C" w:rsidRDefault="00F71320" w:rsidP="009A61B0">
            <w:pPr>
              <w:pStyle w:val="ListParagraph"/>
              <w:numPr>
                <w:ilvl w:val="0"/>
                <w:numId w:val="19"/>
              </w:numPr>
              <w:tabs>
                <w:tab w:val="num" w:pos="0"/>
                <w:tab w:val="num" w:pos="360"/>
              </w:tabs>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The API documentation must be publicly available</w:t>
            </w:r>
            <w:r w:rsidR="00A432D6" w:rsidRPr="00C4570C">
              <w:rPr>
                <w:rFonts w:ascii="Times New Roman" w:hAnsi="Times New Roman"/>
                <w:sz w:val="24"/>
                <w:szCs w:val="24"/>
                <w:lang w:val="en-GB"/>
              </w:rPr>
              <w:t>;</w:t>
            </w:r>
          </w:p>
          <w:p w14:paraId="2995D246" w14:textId="77777777" w:rsidR="00F71320" w:rsidRPr="00C4570C" w:rsidRDefault="00F71320" w:rsidP="00057833">
            <w:pPr>
              <w:pStyle w:val="ListParagraph"/>
              <w:tabs>
                <w:tab w:val="num" w:pos="360"/>
              </w:tabs>
              <w:spacing w:after="0" w:line="240" w:lineRule="auto"/>
              <w:jc w:val="both"/>
              <w:rPr>
                <w:rFonts w:ascii="Times New Roman" w:hAnsi="Times New Roman"/>
                <w:sz w:val="24"/>
                <w:szCs w:val="24"/>
                <w:lang w:val="en-GB"/>
              </w:rPr>
            </w:pPr>
          </w:p>
          <w:p w14:paraId="579A03C1" w14:textId="77777777" w:rsidR="003635EF" w:rsidRPr="00C4570C" w:rsidRDefault="003635EF" w:rsidP="00057833">
            <w:pPr>
              <w:pStyle w:val="ListParagraph"/>
              <w:tabs>
                <w:tab w:val="num" w:pos="360"/>
              </w:tabs>
              <w:spacing w:after="0" w:line="240" w:lineRule="auto"/>
              <w:jc w:val="both"/>
              <w:rPr>
                <w:rFonts w:ascii="Times New Roman" w:hAnsi="Times New Roman"/>
                <w:sz w:val="14"/>
                <w:szCs w:val="24"/>
                <w:lang w:val="en-GB"/>
              </w:rPr>
            </w:pPr>
          </w:p>
          <w:p w14:paraId="09F5F6F8" w14:textId="77777777" w:rsidR="00F71320" w:rsidRPr="00C4570C" w:rsidRDefault="00F71320" w:rsidP="009A61B0">
            <w:pPr>
              <w:pStyle w:val="ListParagraph"/>
              <w:numPr>
                <w:ilvl w:val="0"/>
                <w:numId w:val="19"/>
              </w:numPr>
              <w:tabs>
                <w:tab w:val="num" w:pos="0"/>
                <w:tab w:val="num" w:pos="360"/>
              </w:tabs>
              <w:spacing w:after="0" w:line="240" w:lineRule="auto"/>
              <w:jc w:val="both"/>
              <w:rPr>
                <w:rFonts w:ascii="Times New Roman" w:hAnsi="Times New Roman"/>
                <w:sz w:val="24"/>
                <w:szCs w:val="24"/>
              </w:rPr>
            </w:pPr>
            <w:r w:rsidRPr="00C4570C">
              <w:rPr>
                <w:rFonts w:ascii="Times New Roman" w:hAnsi="Times New Roman"/>
                <w:sz w:val="24"/>
                <w:szCs w:val="24"/>
                <w:lang w:val="en-GB"/>
              </w:rPr>
              <w:t>Each REST API must be documented through</w:t>
            </w:r>
            <w:r w:rsidRPr="00C4570C">
              <w:rPr>
                <w:rFonts w:ascii="Times New Roman" w:hAnsi="Times New Roman"/>
                <w:sz w:val="24"/>
                <w:szCs w:val="24"/>
              </w:rPr>
              <w:t xml:space="preserve"> the API Blueprint (</w:t>
            </w:r>
            <w:hyperlink r:id="rId34">
              <w:r w:rsidRPr="00C4570C">
                <w:rPr>
                  <w:rFonts w:ascii="Times New Roman" w:hAnsi="Times New Roman"/>
                  <w:sz w:val="24"/>
                  <w:szCs w:val="24"/>
                  <w:u w:val="single"/>
                </w:rPr>
                <w:t>https://github.com/apiaryio/api-blueprint</w:t>
              </w:r>
            </w:hyperlink>
            <w:r w:rsidRPr="00C4570C">
              <w:rPr>
                <w:rFonts w:ascii="Times New Roman" w:hAnsi="Times New Roman"/>
                <w:sz w:val="24"/>
                <w:szCs w:val="24"/>
              </w:rPr>
              <w:t>), Swagger (</w:t>
            </w:r>
            <w:hyperlink r:id="rId35">
              <w:r w:rsidRPr="00C4570C">
                <w:rPr>
                  <w:rFonts w:ascii="Times New Roman" w:hAnsi="Times New Roman"/>
                  <w:sz w:val="24"/>
                  <w:szCs w:val="24"/>
                  <w:u w:val="single"/>
                </w:rPr>
                <w:t>http://swagger.io</w:t>
              </w:r>
            </w:hyperlink>
            <w:r w:rsidRPr="00C4570C">
              <w:rPr>
                <w:rFonts w:ascii="Times New Roman" w:hAnsi="Times New Roman"/>
                <w:sz w:val="24"/>
                <w:szCs w:val="24"/>
              </w:rPr>
              <w:t>) or similar technology. Similar presentation shall be developed also for the SOAP interfaces;</w:t>
            </w:r>
          </w:p>
          <w:p w14:paraId="6ED62D54" w14:textId="77777777" w:rsidR="00F71320" w:rsidRPr="00C4570C" w:rsidRDefault="00F71320" w:rsidP="00057833">
            <w:pPr>
              <w:pStyle w:val="ListParagraph"/>
              <w:tabs>
                <w:tab w:val="num" w:pos="360"/>
              </w:tabs>
              <w:spacing w:after="0" w:line="240" w:lineRule="auto"/>
              <w:jc w:val="both"/>
              <w:rPr>
                <w:rFonts w:ascii="Times New Roman" w:hAnsi="Times New Roman"/>
                <w:sz w:val="24"/>
                <w:szCs w:val="24"/>
              </w:rPr>
            </w:pPr>
          </w:p>
          <w:p w14:paraId="73B08A7D" w14:textId="77777777" w:rsidR="00F71320" w:rsidRPr="00C4570C" w:rsidRDefault="00F71320" w:rsidP="00057833">
            <w:pPr>
              <w:pStyle w:val="ListParagraph"/>
              <w:tabs>
                <w:tab w:val="num" w:pos="360"/>
              </w:tabs>
              <w:spacing w:after="0" w:line="240" w:lineRule="auto"/>
              <w:jc w:val="both"/>
              <w:rPr>
                <w:rFonts w:ascii="Times New Roman" w:hAnsi="Times New Roman"/>
                <w:sz w:val="20"/>
                <w:szCs w:val="24"/>
              </w:rPr>
            </w:pPr>
          </w:p>
          <w:p w14:paraId="3C105053" w14:textId="77777777" w:rsidR="00F71320" w:rsidRPr="00C4570C" w:rsidRDefault="00F71320" w:rsidP="009A61B0">
            <w:pPr>
              <w:pStyle w:val="ListParagraph"/>
              <w:numPr>
                <w:ilvl w:val="0"/>
                <w:numId w:val="19"/>
              </w:numPr>
              <w:tabs>
                <w:tab w:val="num" w:pos="0"/>
                <w:tab w:val="num" w:pos="360"/>
              </w:tabs>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Detailed technical documentation for the database scheme - data structures, indexes, parts, stored procedures, data replication configurations, etc.</w:t>
            </w:r>
          </w:p>
          <w:p w14:paraId="56BDCD0D" w14:textId="77777777" w:rsidR="00F71320" w:rsidRPr="00C4570C" w:rsidRDefault="00F71320" w:rsidP="00057833">
            <w:pPr>
              <w:pStyle w:val="ListParagraph"/>
              <w:tabs>
                <w:tab w:val="num" w:pos="360"/>
              </w:tabs>
              <w:spacing w:after="0" w:line="240" w:lineRule="auto"/>
              <w:jc w:val="both"/>
              <w:rPr>
                <w:rFonts w:ascii="Times New Roman" w:hAnsi="Times New Roman"/>
                <w:sz w:val="24"/>
                <w:szCs w:val="24"/>
                <w:lang w:val="en-GB"/>
              </w:rPr>
            </w:pPr>
          </w:p>
          <w:p w14:paraId="58E65DE3" w14:textId="77777777" w:rsidR="00F71320" w:rsidRPr="00C4570C" w:rsidRDefault="00F71320" w:rsidP="009A61B0">
            <w:pPr>
              <w:pStyle w:val="ListParagraph"/>
              <w:numPr>
                <w:ilvl w:val="0"/>
                <w:numId w:val="19"/>
              </w:numPr>
              <w:tabs>
                <w:tab w:val="num" w:pos="0"/>
                <w:tab w:val="num" w:pos="360"/>
              </w:tabs>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User and Administrator's Manuals for operating and administering the System.</w:t>
            </w:r>
          </w:p>
          <w:p w14:paraId="6517CEA2" w14:textId="77777777" w:rsidR="00F71320" w:rsidRPr="00C4570C" w:rsidRDefault="00F71320" w:rsidP="00057833">
            <w:pPr>
              <w:pStyle w:val="ListParagraph"/>
              <w:spacing w:after="0" w:line="240" w:lineRule="auto"/>
              <w:rPr>
                <w:rFonts w:ascii="Times New Roman" w:hAnsi="Times New Roman"/>
                <w:sz w:val="24"/>
                <w:szCs w:val="24"/>
                <w:lang w:val="en-GB"/>
              </w:rPr>
            </w:pPr>
          </w:p>
          <w:p w14:paraId="18ACB039" w14:textId="77777777" w:rsidR="00F71320" w:rsidRPr="00C4570C" w:rsidRDefault="00F71320" w:rsidP="009A61B0">
            <w:pPr>
              <w:pStyle w:val="ListParagraph"/>
              <w:numPr>
                <w:ilvl w:val="0"/>
                <w:numId w:val="19"/>
              </w:numPr>
              <w:tabs>
                <w:tab w:val="num" w:pos="0"/>
                <w:tab w:val="num" w:pos="360"/>
              </w:tabs>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General information, instructions, and procedures for administering and maintaining application servers, database servers, etc.</w:t>
            </w:r>
          </w:p>
          <w:p w14:paraId="67321DA1" w14:textId="77777777" w:rsidR="003635EF" w:rsidRPr="00C4570C" w:rsidRDefault="003635EF" w:rsidP="003635EF">
            <w:pPr>
              <w:pStyle w:val="ListParagraph"/>
              <w:rPr>
                <w:rFonts w:ascii="Times New Roman" w:hAnsi="Times New Roman"/>
                <w:sz w:val="24"/>
                <w:szCs w:val="24"/>
                <w:lang w:val="en-GB"/>
              </w:rPr>
            </w:pPr>
          </w:p>
          <w:p w14:paraId="33F13D9E" w14:textId="77777777" w:rsidR="00F71320" w:rsidRPr="00C4570C" w:rsidRDefault="00F71320" w:rsidP="009A61B0">
            <w:pPr>
              <w:pStyle w:val="ListParagraph"/>
              <w:numPr>
                <w:ilvl w:val="0"/>
                <w:numId w:val="19"/>
              </w:numPr>
              <w:tabs>
                <w:tab w:val="num" w:pos="0"/>
                <w:tab w:val="num" w:pos="360"/>
              </w:tabs>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General information, instructions and procedures for administration, backup and recovery, and support of the database management server.</w:t>
            </w:r>
          </w:p>
          <w:p w14:paraId="48D5B81B" w14:textId="77777777" w:rsidR="00F71320" w:rsidRPr="00C4570C" w:rsidRDefault="00F71320" w:rsidP="00057833">
            <w:pPr>
              <w:autoSpaceDE w:val="0"/>
              <w:autoSpaceDN w:val="0"/>
              <w:adjustRightInd w:val="0"/>
              <w:spacing w:before="0"/>
              <w:ind w:right="-18"/>
              <w:rPr>
                <w:rFonts w:ascii="Times New Roman" w:eastAsia="Arial Unicode MS" w:hAnsi="Times New Roman"/>
                <w:i/>
                <w:noProof/>
                <w:sz w:val="32"/>
                <w:lang w:val="en-US"/>
              </w:rPr>
            </w:pPr>
          </w:p>
          <w:p w14:paraId="237E4F80" w14:textId="63CD8D96" w:rsidR="00F71320" w:rsidRPr="00C4570C" w:rsidRDefault="00F71320" w:rsidP="00824361">
            <w:pPr>
              <w:pStyle w:val="Heading2"/>
              <w:keepLines/>
              <w:numPr>
                <w:ilvl w:val="0"/>
                <w:numId w:val="46"/>
              </w:numPr>
              <w:pBdr>
                <w:top w:val="none" w:sz="0" w:space="0" w:color="auto"/>
                <w:left w:val="none" w:sz="0" w:space="0" w:color="auto"/>
              </w:pBdr>
              <w:spacing w:before="0" w:after="0"/>
              <w:jc w:val="both"/>
              <w:rPr>
                <w:rFonts w:ascii="Times New Roman" w:hAnsi="Times New Roman" w:cs="Times New Roman"/>
                <w:b w:val="0"/>
                <w:sz w:val="24"/>
                <w:szCs w:val="24"/>
              </w:rPr>
            </w:pPr>
            <w:r w:rsidRPr="00C4570C">
              <w:rPr>
                <w:rFonts w:ascii="Times New Roman" w:hAnsi="Times New Roman" w:cs="Times New Roman"/>
                <w:b w:val="0"/>
                <w:sz w:val="24"/>
                <w:szCs w:val="24"/>
                <w:lang w:val="en-US"/>
              </w:rPr>
              <w:t xml:space="preserve"> </w:t>
            </w:r>
            <w:bookmarkStart w:id="258" w:name="_Toc520127427"/>
            <w:r w:rsidRPr="00C4570C">
              <w:rPr>
                <w:rFonts w:ascii="Times New Roman" w:hAnsi="Times New Roman" w:cs="Times New Roman"/>
                <w:b w:val="0"/>
                <w:sz w:val="24"/>
                <w:szCs w:val="24"/>
              </w:rPr>
              <w:t>Transparency and reporting</w:t>
            </w:r>
            <w:bookmarkEnd w:id="258"/>
            <w:r w:rsidRPr="00C4570C">
              <w:rPr>
                <w:rFonts w:ascii="Times New Roman" w:hAnsi="Times New Roman" w:cs="Times New Roman"/>
                <w:b w:val="0"/>
                <w:sz w:val="24"/>
                <w:szCs w:val="24"/>
              </w:rPr>
              <w:t xml:space="preserve"> </w:t>
            </w:r>
          </w:p>
          <w:p w14:paraId="7BC35F52" w14:textId="77777777" w:rsidR="00F83D42" w:rsidRPr="00C4570C" w:rsidRDefault="00F83D42" w:rsidP="00F83D42">
            <w:pPr>
              <w:rPr>
                <w:sz w:val="22"/>
              </w:rPr>
            </w:pPr>
          </w:p>
          <w:p w14:paraId="45BF5209" w14:textId="5DECDF8A" w:rsidR="00F71320" w:rsidRPr="00C4570C" w:rsidRDefault="00F71320" w:rsidP="009A61B0">
            <w:pPr>
              <w:pStyle w:val="ListParagraph"/>
              <w:numPr>
                <w:ilvl w:val="0"/>
                <w:numId w:val="19"/>
              </w:numPr>
              <w:tabs>
                <w:tab w:val="num" w:pos="0"/>
                <w:tab w:val="num" w:pos="360"/>
              </w:tabs>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 xml:space="preserve">The scope of the project includes activities related to business processes analysis and legislation analysis, design of system and application architecture, development of computer </w:t>
            </w:r>
            <w:r w:rsidR="00CE0C28" w:rsidRPr="00C4570C">
              <w:rPr>
                <w:rFonts w:ascii="Times New Roman" w:hAnsi="Times New Roman"/>
                <w:sz w:val="24"/>
                <w:szCs w:val="24"/>
                <w:lang w:val="en-GB"/>
              </w:rPr>
              <w:t>programme</w:t>
            </w:r>
            <w:r w:rsidRPr="00C4570C">
              <w:rPr>
                <w:rFonts w:ascii="Times New Roman" w:hAnsi="Times New Roman"/>
                <w:sz w:val="24"/>
                <w:szCs w:val="24"/>
                <w:lang w:val="en-GB"/>
              </w:rPr>
              <w:t>s and other activities related to provision of specialized professional services. The Contractor and the Contracting Authority shall publish detailed monthly reports in a machine readable open format for the activities performed, including the amount of man-days worked by the consultants, experts, specialists and employees of the Contractor and the Contracting Authority.</w:t>
            </w:r>
          </w:p>
          <w:p w14:paraId="57BB0DBE" w14:textId="77777777" w:rsidR="00F71320" w:rsidRPr="00C4570C" w:rsidRDefault="00F71320" w:rsidP="00057833">
            <w:pPr>
              <w:spacing w:before="0"/>
              <w:rPr>
                <w:rFonts w:ascii="Times New Roman" w:hAnsi="Times New Roman"/>
              </w:rPr>
            </w:pPr>
          </w:p>
          <w:p w14:paraId="6348777E" w14:textId="77777777" w:rsidR="00EB66BE" w:rsidRPr="00C4570C" w:rsidRDefault="00EB66BE" w:rsidP="00057833">
            <w:pPr>
              <w:spacing w:before="0"/>
              <w:rPr>
                <w:rFonts w:ascii="Times New Roman" w:hAnsi="Times New Roman"/>
              </w:rPr>
            </w:pPr>
          </w:p>
          <w:p w14:paraId="20FBDF37" w14:textId="77777777" w:rsidR="007034A3" w:rsidRPr="00C4570C" w:rsidRDefault="007034A3" w:rsidP="00057833">
            <w:pPr>
              <w:spacing w:before="0"/>
              <w:rPr>
                <w:rFonts w:ascii="Times New Roman" w:hAnsi="Times New Roman"/>
              </w:rPr>
            </w:pPr>
          </w:p>
          <w:p w14:paraId="79AF0D1B" w14:textId="77777777" w:rsidR="007034A3" w:rsidRPr="00C4570C" w:rsidRDefault="007034A3" w:rsidP="00057833">
            <w:pPr>
              <w:spacing w:before="0"/>
              <w:rPr>
                <w:rFonts w:ascii="Times New Roman" w:hAnsi="Times New Roman"/>
                <w:sz w:val="20"/>
              </w:rPr>
            </w:pPr>
          </w:p>
          <w:p w14:paraId="3E0B1022" w14:textId="77777777" w:rsidR="00F71320" w:rsidRPr="00C4570C" w:rsidRDefault="00F71320" w:rsidP="00057833">
            <w:pPr>
              <w:pStyle w:val="GOVBodyHeading"/>
              <w:spacing w:before="0"/>
              <w:rPr>
                <w:rFonts w:ascii="Times New Roman" w:hAnsi="Times New Roman" w:cs="Times New Roman"/>
                <w:b w:val="0"/>
                <w:color w:val="auto"/>
                <w:szCs w:val="24"/>
              </w:rPr>
            </w:pPr>
            <w:r w:rsidRPr="00C4570C">
              <w:rPr>
                <w:rFonts w:ascii="Times New Roman" w:hAnsi="Times New Roman" w:cs="Times New Roman"/>
                <w:b w:val="0"/>
                <w:color w:val="auto"/>
                <w:szCs w:val="24"/>
              </w:rPr>
              <w:t xml:space="preserve">The documentation provided by the </w:t>
            </w:r>
            <w:r w:rsidRPr="00C4570C">
              <w:rPr>
                <w:rFonts w:ascii="Times New Roman" w:hAnsi="Times New Roman" w:cs="Times New Roman"/>
                <w:b w:val="0"/>
                <w:caps/>
                <w:color w:val="auto"/>
                <w:szCs w:val="24"/>
              </w:rPr>
              <w:t>C</w:t>
            </w:r>
            <w:r w:rsidRPr="00C4570C">
              <w:rPr>
                <w:rFonts w:ascii="Times New Roman" w:hAnsi="Times New Roman" w:cs="Times New Roman"/>
                <w:b w:val="0"/>
                <w:color w:val="auto"/>
                <w:szCs w:val="24"/>
              </w:rPr>
              <w:t xml:space="preserve">ontractor to the </w:t>
            </w:r>
            <w:r w:rsidRPr="00C4570C">
              <w:rPr>
                <w:rFonts w:ascii="Times New Roman" w:hAnsi="Times New Roman" w:cs="Times New Roman"/>
                <w:b w:val="0"/>
                <w:caps/>
                <w:color w:val="auto"/>
                <w:szCs w:val="24"/>
              </w:rPr>
              <w:t>C</w:t>
            </w:r>
            <w:r w:rsidRPr="00C4570C">
              <w:rPr>
                <w:rFonts w:ascii="Times New Roman" w:hAnsi="Times New Roman" w:cs="Times New Roman"/>
                <w:b w:val="0"/>
                <w:color w:val="auto"/>
                <w:szCs w:val="24"/>
              </w:rPr>
              <w:t>ontracting Authority shall be:</w:t>
            </w:r>
          </w:p>
          <w:p w14:paraId="4976C796" w14:textId="77777777" w:rsidR="00F71320" w:rsidRPr="00C4570C" w:rsidRDefault="00F71320" w:rsidP="009A61B0">
            <w:pPr>
              <w:pStyle w:val="ListParagraph"/>
              <w:numPr>
                <w:ilvl w:val="0"/>
                <w:numId w:val="19"/>
              </w:numPr>
              <w:tabs>
                <w:tab w:val="num" w:pos="0"/>
                <w:tab w:val="num" w:pos="360"/>
              </w:tabs>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in Bulgarian;</w:t>
            </w:r>
          </w:p>
          <w:p w14:paraId="6CD39A29" w14:textId="77777777" w:rsidR="00F71320" w:rsidRPr="00C4570C" w:rsidRDefault="00F71320" w:rsidP="009A61B0">
            <w:pPr>
              <w:pStyle w:val="ListParagraph"/>
              <w:numPr>
                <w:ilvl w:val="0"/>
                <w:numId w:val="19"/>
              </w:numPr>
              <w:tabs>
                <w:tab w:val="num" w:pos="0"/>
                <w:tab w:val="num" w:pos="360"/>
              </w:tabs>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in paper and in electronic format; the copying and editing of the documents provided should be easily feasible;</w:t>
            </w:r>
          </w:p>
          <w:p w14:paraId="6E1D0AFE" w14:textId="77777777" w:rsidR="00EB66BE" w:rsidRPr="00C4570C" w:rsidRDefault="00EB66BE" w:rsidP="00057833">
            <w:pPr>
              <w:pStyle w:val="ListParagraph"/>
              <w:spacing w:after="0" w:line="240" w:lineRule="auto"/>
              <w:jc w:val="both"/>
              <w:rPr>
                <w:rFonts w:ascii="Times New Roman" w:hAnsi="Times New Roman"/>
                <w:sz w:val="24"/>
                <w:szCs w:val="24"/>
                <w:lang w:val="en-GB"/>
              </w:rPr>
            </w:pPr>
          </w:p>
          <w:p w14:paraId="0CCDFA7A" w14:textId="77777777" w:rsidR="00F71320" w:rsidRPr="00C4570C" w:rsidRDefault="00F71320" w:rsidP="009A61B0">
            <w:pPr>
              <w:pStyle w:val="ListParagraph"/>
              <w:numPr>
                <w:ilvl w:val="0"/>
                <w:numId w:val="19"/>
              </w:numPr>
              <w:tabs>
                <w:tab w:val="num" w:pos="0"/>
                <w:tab w:val="num" w:pos="360"/>
              </w:tabs>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updated in accordance with a procedure agreed with the Contracting Authority, which shall include documents subject to change/update, deadlines and the methodology required for the case.</w:t>
            </w:r>
          </w:p>
          <w:p w14:paraId="550EDD3B" w14:textId="77777777" w:rsidR="00F71320" w:rsidRPr="00C4570C" w:rsidRDefault="00F71320" w:rsidP="00057833">
            <w:pPr>
              <w:spacing w:before="0"/>
              <w:rPr>
                <w:rFonts w:ascii="Times New Roman" w:hAnsi="Times New Roman"/>
                <w:lang w:val="en-US"/>
              </w:rPr>
            </w:pPr>
          </w:p>
          <w:p w14:paraId="66CB2A5A" w14:textId="77777777" w:rsidR="00F71320" w:rsidRPr="00C4570C" w:rsidRDefault="00F71320" w:rsidP="00057833">
            <w:pPr>
              <w:spacing w:before="0"/>
              <w:ind w:firstLine="0"/>
              <w:rPr>
                <w:rFonts w:ascii="Times New Roman" w:hAnsi="Times New Roman"/>
              </w:rPr>
            </w:pPr>
            <w:r w:rsidRPr="00C4570C">
              <w:rPr>
                <w:rFonts w:ascii="Times New Roman" w:hAnsi="Times New Roman"/>
              </w:rPr>
              <w:t>The minimum required documentation for the project includes the following documents.</w:t>
            </w:r>
          </w:p>
          <w:p w14:paraId="57B254AE" w14:textId="77777777" w:rsidR="00F71320" w:rsidRPr="00C4570C" w:rsidRDefault="00F71320" w:rsidP="00057833">
            <w:pPr>
              <w:spacing w:before="0"/>
              <w:ind w:firstLine="0"/>
              <w:rPr>
                <w:rFonts w:ascii="Times New Roman" w:hAnsi="Times New Roman"/>
              </w:rPr>
            </w:pPr>
          </w:p>
          <w:p w14:paraId="1B24B443" w14:textId="2A766CE2" w:rsidR="00F71320" w:rsidRPr="00C4570C" w:rsidRDefault="00F71320" w:rsidP="00824361">
            <w:pPr>
              <w:pStyle w:val="Heading2"/>
              <w:keepLines/>
              <w:numPr>
                <w:ilvl w:val="0"/>
                <w:numId w:val="47"/>
              </w:numPr>
              <w:pBdr>
                <w:top w:val="none" w:sz="0" w:space="0" w:color="auto"/>
                <w:left w:val="none" w:sz="0" w:space="0" w:color="auto"/>
              </w:pBdr>
              <w:spacing w:before="0" w:after="0"/>
              <w:jc w:val="both"/>
              <w:rPr>
                <w:rFonts w:ascii="Times New Roman" w:hAnsi="Times New Roman" w:cs="Times New Roman"/>
                <w:b w:val="0"/>
                <w:sz w:val="24"/>
                <w:szCs w:val="24"/>
              </w:rPr>
            </w:pPr>
            <w:r w:rsidRPr="00C4570C">
              <w:rPr>
                <w:rFonts w:ascii="Times New Roman" w:hAnsi="Times New Roman" w:cs="Times New Roman"/>
                <w:b w:val="0"/>
                <w:sz w:val="24"/>
                <w:szCs w:val="24"/>
                <w:lang w:val="en-US"/>
              </w:rPr>
              <w:t xml:space="preserve"> </w:t>
            </w:r>
            <w:bookmarkStart w:id="259" w:name="_Toc520127428"/>
            <w:r w:rsidRPr="00C4570C">
              <w:rPr>
                <w:rFonts w:ascii="Times New Roman" w:hAnsi="Times New Roman" w:cs="Times New Roman"/>
                <w:b w:val="0"/>
                <w:sz w:val="24"/>
                <w:szCs w:val="24"/>
              </w:rPr>
              <w:t>System design</w:t>
            </w:r>
            <w:bookmarkEnd w:id="259"/>
          </w:p>
          <w:p w14:paraId="51710D73" w14:textId="77777777" w:rsidR="008961C0" w:rsidRPr="00C4570C" w:rsidRDefault="008961C0" w:rsidP="00057833">
            <w:pPr>
              <w:spacing w:before="0"/>
              <w:rPr>
                <w:sz w:val="8"/>
                <w:szCs w:val="8"/>
              </w:rPr>
            </w:pPr>
          </w:p>
          <w:p w14:paraId="6A242197" w14:textId="77777777" w:rsidR="00F71320" w:rsidRPr="00C4570C" w:rsidRDefault="00F71320" w:rsidP="00057833">
            <w:pPr>
              <w:pStyle w:val="GOVBody"/>
              <w:spacing w:before="0" w:line="240" w:lineRule="auto"/>
              <w:rPr>
                <w:rFonts w:ascii="Times New Roman" w:hAnsi="Times New Roman"/>
              </w:rPr>
            </w:pPr>
            <w:r w:rsidRPr="00C4570C">
              <w:rPr>
                <w:rFonts w:ascii="Times New Roman" w:hAnsi="Times New Roman"/>
              </w:rPr>
              <w:t xml:space="preserve">The Contractor of this tender shall detail the specific scope of the software development implementation and document the software requirements in a detailed technical specification (system design) that will serve </w:t>
            </w:r>
            <w:r w:rsidRPr="00C4570C">
              <w:rPr>
                <w:rFonts w:ascii="Times New Roman" w:hAnsi="Times New Roman"/>
              </w:rPr>
              <w:lastRenderedPageBreak/>
              <w:t xml:space="preserve">as a direct development starting point. </w:t>
            </w:r>
          </w:p>
          <w:p w14:paraId="05C7A9DE" w14:textId="77777777" w:rsidR="00B6670F" w:rsidRPr="00C4570C" w:rsidRDefault="00B6670F" w:rsidP="00057833">
            <w:pPr>
              <w:pStyle w:val="GOVBody"/>
              <w:spacing w:before="0" w:line="240" w:lineRule="auto"/>
              <w:rPr>
                <w:rFonts w:ascii="Times New Roman" w:hAnsi="Times New Roman"/>
              </w:rPr>
            </w:pPr>
          </w:p>
          <w:p w14:paraId="6B3B9387" w14:textId="77777777" w:rsidR="00EB66BE" w:rsidRPr="00C4570C" w:rsidRDefault="00EB66BE" w:rsidP="00057833">
            <w:pPr>
              <w:pStyle w:val="GOVBody"/>
              <w:spacing w:before="0" w:line="240" w:lineRule="auto"/>
              <w:rPr>
                <w:rFonts w:ascii="Times New Roman" w:hAnsi="Times New Roman"/>
              </w:rPr>
            </w:pPr>
          </w:p>
          <w:p w14:paraId="072980FD" w14:textId="77777777" w:rsidR="00F71320" w:rsidRPr="00C4570C" w:rsidRDefault="00F71320" w:rsidP="00057833">
            <w:pPr>
              <w:pStyle w:val="GOVBody"/>
              <w:spacing w:before="0" w:line="240" w:lineRule="auto"/>
              <w:rPr>
                <w:rFonts w:ascii="Times New Roman" w:hAnsi="Times New Roman"/>
              </w:rPr>
            </w:pPr>
            <w:r w:rsidRPr="00C4570C">
              <w:rPr>
                <w:rFonts w:ascii="Times New Roman" w:hAnsi="Times New Roman"/>
              </w:rPr>
              <w:t xml:space="preserve">When documenting the requirements, in order to achieve clarity and standardization of documents, it is necessary to use an approved notation to describe business models. The detailed technical specification (system design) prepared shall be submitted to the </w:t>
            </w:r>
            <w:r w:rsidRPr="00C4570C">
              <w:rPr>
                <w:rFonts w:ascii="Times New Roman" w:hAnsi="Times New Roman"/>
                <w:caps/>
              </w:rPr>
              <w:t>C</w:t>
            </w:r>
            <w:r w:rsidRPr="00C4570C">
              <w:rPr>
                <w:rFonts w:ascii="Times New Roman" w:hAnsi="Times New Roman"/>
              </w:rPr>
              <w:t xml:space="preserve">ontracting Authority for approval. In the event of any remarks, adjustments or amendments by the </w:t>
            </w:r>
            <w:r w:rsidRPr="00C4570C">
              <w:rPr>
                <w:rFonts w:ascii="Times New Roman" w:hAnsi="Times New Roman"/>
                <w:caps/>
              </w:rPr>
              <w:t>C</w:t>
            </w:r>
            <w:r w:rsidRPr="00C4570C">
              <w:rPr>
                <w:rFonts w:ascii="Times New Roman" w:hAnsi="Times New Roman"/>
              </w:rPr>
              <w:t xml:space="preserve">ontracting Authority the </w:t>
            </w:r>
            <w:r w:rsidRPr="00C4570C">
              <w:rPr>
                <w:rFonts w:ascii="Times New Roman" w:hAnsi="Times New Roman"/>
                <w:caps/>
              </w:rPr>
              <w:t>C</w:t>
            </w:r>
            <w:r w:rsidRPr="00C4570C">
              <w:rPr>
                <w:rFonts w:ascii="Times New Roman" w:hAnsi="Times New Roman"/>
              </w:rPr>
              <w:t>ontractor shall be obliged to refer them to the detailed technical specification (system design).</w:t>
            </w:r>
          </w:p>
          <w:p w14:paraId="0AC77507" w14:textId="77777777" w:rsidR="00A432D6" w:rsidRPr="00C4570C" w:rsidRDefault="00A432D6" w:rsidP="00057833">
            <w:pPr>
              <w:pStyle w:val="GOVBody"/>
              <w:spacing w:before="0" w:line="240" w:lineRule="auto"/>
              <w:rPr>
                <w:rFonts w:ascii="Times New Roman" w:hAnsi="Times New Roman"/>
              </w:rPr>
            </w:pPr>
          </w:p>
          <w:p w14:paraId="35D087DC" w14:textId="77777777" w:rsidR="004276C3" w:rsidRPr="00C4570C" w:rsidRDefault="004276C3" w:rsidP="00057833">
            <w:pPr>
              <w:pStyle w:val="GOVBody"/>
              <w:spacing w:before="0" w:line="240" w:lineRule="auto"/>
              <w:rPr>
                <w:rFonts w:ascii="Times New Roman" w:hAnsi="Times New Roman"/>
              </w:rPr>
            </w:pPr>
          </w:p>
          <w:p w14:paraId="7199F2EC" w14:textId="77777777" w:rsidR="00A432D6" w:rsidRPr="00C4570C" w:rsidRDefault="00A432D6" w:rsidP="00057833">
            <w:pPr>
              <w:pStyle w:val="GOVBody"/>
              <w:spacing w:before="0" w:line="240" w:lineRule="auto"/>
              <w:rPr>
                <w:rFonts w:ascii="Times New Roman" w:hAnsi="Times New Roman"/>
              </w:rPr>
            </w:pPr>
          </w:p>
          <w:p w14:paraId="5E46294C" w14:textId="1866AB78" w:rsidR="00F71320" w:rsidRPr="00C4570C" w:rsidRDefault="00F71320" w:rsidP="00824361">
            <w:pPr>
              <w:pStyle w:val="Heading2"/>
              <w:keepLines/>
              <w:numPr>
                <w:ilvl w:val="0"/>
                <w:numId w:val="48"/>
              </w:numPr>
              <w:pBdr>
                <w:top w:val="none" w:sz="0" w:space="0" w:color="auto"/>
                <w:left w:val="none" w:sz="0" w:space="0" w:color="auto"/>
              </w:pBdr>
              <w:spacing w:before="0" w:after="0"/>
              <w:jc w:val="both"/>
              <w:rPr>
                <w:rFonts w:ascii="Times New Roman" w:hAnsi="Times New Roman" w:cs="Times New Roman"/>
                <w:b w:val="0"/>
                <w:sz w:val="24"/>
                <w:szCs w:val="24"/>
              </w:rPr>
            </w:pPr>
            <w:bookmarkStart w:id="260" w:name="_Toc520127429"/>
            <w:r w:rsidRPr="00C4570C">
              <w:rPr>
                <w:rFonts w:ascii="Times New Roman" w:hAnsi="Times New Roman" w:cs="Times New Roman"/>
                <w:b w:val="0"/>
                <w:sz w:val="24"/>
                <w:szCs w:val="24"/>
              </w:rPr>
              <w:t>Technical documentation</w:t>
            </w:r>
            <w:bookmarkEnd w:id="260"/>
          </w:p>
          <w:p w14:paraId="0675819E" w14:textId="77777777" w:rsidR="008961C0" w:rsidRPr="00C4570C" w:rsidRDefault="008961C0" w:rsidP="00057833">
            <w:pPr>
              <w:spacing w:before="0"/>
              <w:rPr>
                <w:sz w:val="8"/>
                <w:szCs w:val="8"/>
              </w:rPr>
            </w:pPr>
          </w:p>
          <w:p w14:paraId="44AB3C13" w14:textId="77777777" w:rsidR="00F71320" w:rsidRPr="00C4570C" w:rsidRDefault="00F71320" w:rsidP="00057833">
            <w:pPr>
              <w:pStyle w:val="GOVBody"/>
              <w:spacing w:before="0" w:line="240" w:lineRule="auto"/>
              <w:rPr>
                <w:rFonts w:ascii="Times New Roman" w:hAnsi="Times New Roman"/>
              </w:rPr>
            </w:pPr>
            <w:r w:rsidRPr="00C4570C">
              <w:rPr>
                <w:rFonts w:ascii="Times New Roman" w:hAnsi="Times New Roman"/>
              </w:rPr>
              <w:t>All products to be delivered shall have specific installation and/or technical documentation, including:</w:t>
            </w:r>
          </w:p>
          <w:p w14:paraId="6797998D" w14:textId="77777777" w:rsidR="00EB66BE" w:rsidRPr="00C4570C" w:rsidRDefault="00EB66BE" w:rsidP="00057833">
            <w:pPr>
              <w:pStyle w:val="GOVBody"/>
              <w:spacing w:before="0" w:line="240" w:lineRule="auto"/>
              <w:rPr>
                <w:rFonts w:ascii="Times New Roman" w:hAnsi="Times New Roman"/>
              </w:rPr>
            </w:pPr>
          </w:p>
          <w:p w14:paraId="782C7B37" w14:textId="77777777" w:rsidR="00F71320" w:rsidRPr="00C4570C" w:rsidRDefault="00F71320" w:rsidP="009A61B0">
            <w:pPr>
              <w:pStyle w:val="ListParagraph"/>
              <w:numPr>
                <w:ilvl w:val="0"/>
                <w:numId w:val="19"/>
              </w:numPr>
              <w:tabs>
                <w:tab w:val="num" w:pos="0"/>
                <w:tab w:val="num" w:pos="360"/>
              </w:tabs>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 xml:space="preserve"> Administrator's Manual, including all the necessary procedures and scripts for installing, configuring, archiving, recovering, etc., needed to administer the System; </w:t>
            </w:r>
          </w:p>
          <w:p w14:paraId="6E5C5FF6" w14:textId="77777777" w:rsidR="00B6670F" w:rsidRPr="00C4570C" w:rsidRDefault="00B6670F" w:rsidP="00057833">
            <w:pPr>
              <w:pStyle w:val="ListParagraph"/>
              <w:tabs>
                <w:tab w:val="num" w:pos="360"/>
              </w:tabs>
              <w:spacing w:after="0" w:line="240" w:lineRule="auto"/>
              <w:jc w:val="both"/>
              <w:rPr>
                <w:rFonts w:ascii="Times New Roman" w:hAnsi="Times New Roman"/>
                <w:sz w:val="24"/>
                <w:szCs w:val="24"/>
                <w:lang w:val="en-GB"/>
              </w:rPr>
            </w:pPr>
          </w:p>
          <w:p w14:paraId="084B2596" w14:textId="77777777" w:rsidR="00284213" w:rsidRPr="00C4570C" w:rsidRDefault="00284213" w:rsidP="00057833">
            <w:pPr>
              <w:pStyle w:val="ListParagraph"/>
              <w:tabs>
                <w:tab w:val="num" w:pos="360"/>
              </w:tabs>
              <w:spacing w:after="0" w:line="240" w:lineRule="auto"/>
              <w:jc w:val="both"/>
              <w:rPr>
                <w:rFonts w:ascii="Times New Roman" w:hAnsi="Times New Roman"/>
                <w:sz w:val="24"/>
                <w:szCs w:val="24"/>
                <w:lang w:val="en-GB"/>
              </w:rPr>
            </w:pPr>
          </w:p>
          <w:p w14:paraId="7083B133" w14:textId="77777777" w:rsidR="00EB66BE" w:rsidRPr="00C4570C" w:rsidRDefault="00EB66BE" w:rsidP="00057833">
            <w:pPr>
              <w:pStyle w:val="ListParagraph"/>
              <w:tabs>
                <w:tab w:val="num" w:pos="360"/>
              </w:tabs>
              <w:spacing w:after="0" w:line="240" w:lineRule="auto"/>
              <w:jc w:val="both"/>
              <w:rPr>
                <w:rFonts w:ascii="Times New Roman" w:hAnsi="Times New Roman"/>
                <w:sz w:val="24"/>
                <w:szCs w:val="24"/>
                <w:lang w:val="en-GB"/>
              </w:rPr>
            </w:pPr>
          </w:p>
          <w:p w14:paraId="5D7FF6C6" w14:textId="77777777" w:rsidR="00F71320" w:rsidRPr="00C4570C" w:rsidRDefault="00F71320" w:rsidP="009A61B0">
            <w:pPr>
              <w:pStyle w:val="ListParagraph"/>
              <w:numPr>
                <w:ilvl w:val="0"/>
                <w:numId w:val="19"/>
              </w:numPr>
              <w:tabs>
                <w:tab w:val="num" w:pos="0"/>
                <w:tab w:val="num" w:pos="360"/>
              </w:tabs>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End user documents - The Contractor shall submit the main Manual to the software users. The document is intended for end users. It should describe the overall functionality of the application software and its use by the end users;</w:t>
            </w:r>
          </w:p>
          <w:p w14:paraId="1C1F39B8" w14:textId="77777777" w:rsidR="00B6670F" w:rsidRPr="00C4570C" w:rsidRDefault="00B6670F" w:rsidP="00057833">
            <w:pPr>
              <w:pStyle w:val="ListParagraph"/>
              <w:spacing w:after="0" w:line="240" w:lineRule="auto"/>
              <w:rPr>
                <w:rFonts w:ascii="Times New Roman" w:hAnsi="Times New Roman"/>
                <w:sz w:val="24"/>
                <w:szCs w:val="24"/>
                <w:lang w:val="en-GB"/>
              </w:rPr>
            </w:pPr>
          </w:p>
          <w:p w14:paraId="68DA5C99" w14:textId="77777777" w:rsidR="00B6670F" w:rsidRPr="00C4570C" w:rsidRDefault="00B6670F" w:rsidP="00057833">
            <w:pPr>
              <w:pStyle w:val="ListParagraph"/>
              <w:tabs>
                <w:tab w:val="num" w:pos="360"/>
              </w:tabs>
              <w:spacing w:after="0" w:line="240" w:lineRule="auto"/>
              <w:jc w:val="both"/>
              <w:rPr>
                <w:rFonts w:ascii="Times New Roman" w:hAnsi="Times New Roman"/>
                <w:sz w:val="24"/>
                <w:szCs w:val="24"/>
                <w:lang w:val="en-GB"/>
              </w:rPr>
            </w:pPr>
          </w:p>
          <w:p w14:paraId="45ED9920" w14:textId="77777777" w:rsidR="00284213" w:rsidRPr="00C4570C" w:rsidRDefault="00284213" w:rsidP="00057833">
            <w:pPr>
              <w:pStyle w:val="ListParagraph"/>
              <w:tabs>
                <w:tab w:val="num" w:pos="360"/>
              </w:tabs>
              <w:spacing w:after="0" w:line="240" w:lineRule="auto"/>
              <w:jc w:val="both"/>
              <w:rPr>
                <w:rFonts w:ascii="Times New Roman" w:hAnsi="Times New Roman"/>
                <w:sz w:val="24"/>
                <w:szCs w:val="24"/>
                <w:lang w:val="en-GB"/>
              </w:rPr>
            </w:pPr>
          </w:p>
          <w:p w14:paraId="47182BDA" w14:textId="77777777" w:rsidR="00284213" w:rsidRPr="00C4570C" w:rsidRDefault="00284213" w:rsidP="00057833">
            <w:pPr>
              <w:pStyle w:val="ListParagraph"/>
              <w:tabs>
                <w:tab w:val="num" w:pos="360"/>
              </w:tabs>
              <w:spacing w:after="0" w:line="240" w:lineRule="auto"/>
              <w:jc w:val="both"/>
              <w:rPr>
                <w:rFonts w:ascii="Times New Roman" w:hAnsi="Times New Roman"/>
                <w:sz w:val="24"/>
                <w:szCs w:val="24"/>
                <w:lang w:val="en-GB"/>
              </w:rPr>
            </w:pPr>
          </w:p>
          <w:p w14:paraId="112AE545" w14:textId="77777777" w:rsidR="00F71320" w:rsidRPr="00C4570C" w:rsidRDefault="00F71320" w:rsidP="009A61B0">
            <w:pPr>
              <w:pStyle w:val="ListParagraph"/>
              <w:numPr>
                <w:ilvl w:val="0"/>
                <w:numId w:val="19"/>
              </w:numPr>
              <w:tabs>
                <w:tab w:val="num" w:pos="0"/>
                <w:tab w:val="num" w:pos="360"/>
              </w:tabs>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 xml:space="preserve">Detailed database description; </w:t>
            </w:r>
          </w:p>
          <w:p w14:paraId="35AA4BA7" w14:textId="77777777" w:rsidR="00F71320" w:rsidRPr="00C4570C" w:rsidRDefault="00F71320" w:rsidP="009A61B0">
            <w:pPr>
              <w:pStyle w:val="ListParagraph"/>
              <w:numPr>
                <w:ilvl w:val="0"/>
                <w:numId w:val="19"/>
              </w:numPr>
              <w:tabs>
                <w:tab w:val="num" w:pos="0"/>
                <w:tab w:val="num" w:pos="360"/>
              </w:tabs>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Software modules description;</w:t>
            </w:r>
          </w:p>
          <w:p w14:paraId="6125195C" w14:textId="77777777" w:rsidR="00F71320" w:rsidRPr="00C4570C" w:rsidRDefault="00F71320" w:rsidP="009A61B0">
            <w:pPr>
              <w:pStyle w:val="ListParagraph"/>
              <w:numPr>
                <w:ilvl w:val="0"/>
                <w:numId w:val="19"/>
              </w:numPr>
              <w:tabs>
                <w:tab w:val="num" w:pos="0"/>
                <w:tab w:val="num" w:pos="360"/>
              </w:tabs>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Source code description.</w:t>
            </w:r>
          </w:p>
          <w:p w14:paraId="674ADA80" w14:textId="77777777" w:rsidR="00F71320" w:rsidRPr="00C4570C" w:rsidRDefault="00F71320" w:rsidP="00057833">
            <w:pPr>
              <w:autoSpaceDE w:val="0"/>
              <w:autoSpaceDN w:val="0"/>
              <w:adjustRightInd w:val="0"/>
              <w:spacing w:before="0"/>
              <w:ind w:right="-18"/>
              <w:rPr>
                <w:rFonts w:ascii="Times New Roman" w:eastAsia="Arial Unicode MS" w:hAnsi="Times New Roman"/>
                <w:i/>
                <w:noProof/>
                <w:lang w:val="en-US"/>
              </w:rPr>
            </w:pPr>
          </w:p>
          <w:p w14:paraId="3E38B883" w14:textId="528E029C" w:rsidR="00F71320" w:rsidRPr="00C4570C" w:rsidRDefault="00A432D6" w:rsidP="00824361">
            <w:pPr>
              <w:pStyle w:val="Heading2"/>
              <w:keepLines/>
              <w:numPr>
                <w:ilvl w:val="0"/>
                <w:numId w:val="49"/>
              </w:numPr>
              <w:pBdr>
                <w:top w:val="none" w:sz="0" w:space="0" w:color="auto"/>
                <w:left w:val="none" w:sz="0" w:space="0" w:color="auto"/>
              </w:pBdr>
              <w:spacing w:before="0" w:after="0"/>
              <w:jc w:val="both"/>
              <w:rPr>
                <w:rFonts w:ascii="Times New Roman" w:hAnsi="Times New Roman" w:cs="Times New Roman"/>
                <w:b w:val="0"/>
                <w:sz w:val="24"/>
                <w:szCs w:val="24"/>
              </w:rPr>
            </w:pPr>
            <w:bookmarkStart w:id="261" w:name="_Toc520127430"/>
            <w:r w:rsidRPr="00C4570C">
              <w:rPr>
                <w:rFonts w:ascii="Times New Roman" w:hAnsi="Times New Roman" w:cs="Times New Roman"/>
                <w:b w:val="0"/>
                <w:sz w:val="24"/>
                <w:szCs w:val="24"/>
                <w:lang w:val="en-US"/>
              </w:rPr>
              <w:t xml:space="preserve">   </w:t>
            </w:r>
            <w:r w:rsidR="00F71320" w:rsidRPr="00C4570C">
              <w:rPr>
                <w:rFonts w:ascii="Times New Roman" w:hAnsi="Times New Roman" w:cs="Times New Roman"/>
                <w:b w:val="0"/>
                <w:sz w:val="24"/>
                <w:szCs w:val="24"/>
              </w:rPr>
              <w:t>Protocols</w:t>
            </w:r>
            <w:bookmarkEnd w:id="261"/>
          </w:p>
          <w:p w14:paraId="4B782A07" w14:textId="77777777" w:rsidR="00F71320" w:rsidRPr="00C4570C" w:rsidRDefault="00F71320" w:rsidP="00057833">
            <w:pPr>
              <w:spacing w:before="0"/>
              <w:ind w:firstLine="0"/>
              <w:rPr>
                <w:rFonts w:ascii="Times New Roman" w:hAnsi="Times New Roman"/>
              </w:rPr>
            </w:pPr>
            <w:r w:rsidRPr="00C4570C">
              <w:rPr>
                <w:rFonts w:ascii="Times New Roman" w:hAnsi="Times New Roman"/>
              </w:rPr>
              <w:t>The Contractor shall prepare protocols of the implementation of the various stages of the project described in Section 8 of this document together with the accompanying documents - results of the stages implementation.</w:t>
            </w:r>
          </w:p>
          <w:p w14:paraId="5BF12F46" w14:textId="77777777" w:rsidR="00F71320" w:rsidRPr="00C4570C" w:rsidRDefault="00F71320" w:rsidP="00057833">
            <w:pPr>
              <w:spacing w:before="0"/>
              <w:rPr>
                <w:rFonts w:ascii="Times New Roman" w:hAnsi="Times New Roman"/>
              </w:rPr>
            </w:pPr>
          </w:p>
          <w:p w14:paraId="7B1B72D2" w14:textId="77777777" w:rsidR="008961C0" w:rsidRPr="00C4570C" w:rsidRDefault="008961C0" w:rsidP="00057833">
            <w:pPr>
              <w:spacing w:before="0"/>
              <w:rPr>
                <w:rFonts w:ascii="Times New Roman" w:hAnsi="Times New Roman"/>
                <w:sz w:val="22"/>
                <w:szCs w:val="14"/>
              </w:rPr>
            </w:pPr>
          </w:p>
          <w:p w14:paraId="4EAF7D60" w14:textId="66E7990B" w:rsidR="00F71320" w:rsidRPr="00C4570C" w:rsidRDefault="00F71320" w:rsidP="00824361">
            <w:pPr>
              <w:pStyle w:val="Heading2"/>
              <w:keepLines/>
              <w:numPr>
                <w:ilvl w:val="0"/>
                <w:numId w:val="49"/>
              </w:numPr>
              <w:pBdr>
                <w:top w:val="none" w:sz="0" w:space="0" w:color="auto"/>
                <w:left w:val="none" w:sz="0" w:space="0" w:color="auto"/>
              </w:pBdr>
              <w:spacing w:before="0" w:after="0"/>
              <w:ind w:left="968" w:hanging="542"/>
              <w:jc w:val="both"/>
              <w:rPr>
                <w:rFonts w:ascii="Times New Roman" w:hAnsi="Times New Roman" w:cs="Times New Roman"/>
                <w:b w:val="0"/>
                <w:sz w:val="24"/>
                <w:szCs w:val="24"/>
              </w:rPr>
            </w:pPr>
            <w:bookmarkStart w:id="262" w:name="_Toc520127431"/>
            <w:r w:rsidRPr="00C4570C">
              <w:rPr>
                <w:rFonts w:ascii="Times New Roman" w:hAnsi="Times New Roman" w:cs="Times New Roman"/>
                <w:b w:val="0"/>
                <w:sz w:val="24"/>
                <w:szCs w:val="24"/>
              </w:rPr>
              <w:t>Communication and reports</w:t>
            </w:r>
            <w:bookmarkEnd w:id="262"/>
          </w:p>
          <w:p w14:paraId="768A558C" w14:textId="77777777" w:rsidR="008961C0" w:rsidRPr="00C4570C" w:rsidRDefault="008961C0" w:rsidP="00057833">
            <w:pPr>
              <w:spacing w:before="0"/>
              <w:rPr>
                <w:sz w:val="20"/>
                <w:szCs w:val="20"/>
              </w:rPr>
            </w:pPr>
          </w:p>
          <w:p w14:paraId="3D69A9C3" w14:textId="77777777" w:rsidR="00F71320" w:rsidRPr="00C4570C" w:rsidRDefault="00F71320" w:rsidP="00057833">
            <w:pPr>
              <w:spacing w:before="0"/>
              <w:ind w:firstLine="0"/>
              <w:rPr>
                <w:rFonts w:ascii="Times New Roman" w:hAnsi="Times New Roman"/>
              </w:rPr>
            </w:pPr>
            <w:r w:rsidRPr="00C4570C">
              <w:rPr>
                <w:rFonts w:ascii="Times New Roman" w:hAnsi="Times New Roman"/>
              </w:rPr>
              <w:lastRenderedPageBreak/>
              <w:t xml:space="preserve">For the successful project implementation, the participants in this tender shall offer an adequate management mechanism for project communication, which is an integral part of the overall project methodology offered. </w:t>
            </w:r>
          </w:p>
          <w:p w14:paraId="19A2682C" w14:textId="77777777" w:rsidR="00F71320" w:rsidRPr="00C4570C" w:rsidRDefault="00F71320" w:rsidP="00057833">
            <w:pPr>
              <w:spacing w:before="0"/>
              <w:ind w:firstLine="0"/>
              <w:rPr>
                <w:rFonts w:ascii="Times New Roman" w:hAnsi="Times New Roman"/>
              </w:rPr>
            </w:pPr>
            <w:r w:rsidRPr="00C4570C">
              <w:rPr>
                <w:rFonts w:ascii="Times New Roman" w:hAnsi="Times New Roman"/>
              </w:rPr>
              <w:t>Communication management should include the development of at least the following regular status and procurement progress reports:</w:t>
            </w:r>
          </w:p>
          <w:p w14:paraId="2C7AE559" w14:textId="77777777" w:rsidR="00B6670F" w:rsidRPr="00C4570C" w:rsidRDefault="00B6670F" w:rsidP="00057833">
            <w:pPr>
              <w:spacing w:before="0"/>
              <w:ind w:firstLine="0"/>
              <w:rPr>
                <w:rFonts w:ascii="Times New Roman" w:hAnsi="Times New Roman"/>
              </w:rPr>
            </w:pPr>
          </w:p>
          <w:p w14:paraId="045A208A" w14:textId="77777777" w:rsidR="00EB66BE" w:rsidRPr="00C4570C" w:rsidRDefault="00EB66BE" w:rsidP="00057833">
            <w:pPr>
              <w:spacing w:before="0"/>
              <w:ind w:firstLine="0"/>
              <w:rPr>
                <w:rFonts w:ascii="Times New Roman" w:hAnsi="Times New Roman"/>
              </w:rPr>
            </w:pPr>
          </w:p>
          <w:p w14:paraId="06831AA8" w14:textId="77777777" w:rsidR="00F71320" w:rsidRPr="00C4570C" w:rsidRDefault="00F71320" w:rsidP="009A61B0">
            <w:pPr>
              <w:pStyle w:val="ListParagraph"/>
              <w:numPr>
                <w:ilvl w:val="0"/>
                <w:numId w:val="19"/>
              </w:numPr>
              <w:tabs>
                <w:tab w:val="num" w:pos="0"/>
                <w:tab w:val="num" w:pos="360"/>
              </w:tabs>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inception report;</w:t>
            </w:r>
          </w:p>
          <w:p w14:paraId="6EA25B1F" w14:textId="77777777" w:rsidR="00F71320" w:rsidRPr="00C4570C" w:rsidRDefault="00F71320" w:rsidP="009A61B0">
            <w:pPr>
              <w:pStyle w:val="ListParagraph"/>
              <w:numPr>
                <w:ilvl w:val="0"/>
                <w:numId w:val="19"/>
              </w:numPr>
              <w:tabs>
                <w:tab w:val="num" w:pos="0"/>
                <w:tab w:val="num" w:pos="360"/>
              </w:tabs>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report (intermediate) on the implementation of Action 1 on the results of the tasks carried out;</w:t>
            </w:r>
          </w:p>
          <w:p w14:paraId="067E2DAA" w14:textId="77777777" w:rsidR="00EB1E17" w:rsidRPr="00C4570C" w:rsidRDefault="00EB1E17" w:rsidP="00EB1E17">
            <w:pPr>
              <w:tabs>
                <w:tab w:val="num" w:pos="0"/>
                <w:tab w:val="num" w:pos="360"/>
              </w:tabs>
              <w:rPr>
                <w:rFonts w:ascii="Times New Roman" w:hAnsi="Times New Roman"/>
                <w:lang w:val="en-GB"/>
              </w:rPr>
            </w:pPr>
          </w:p>
          <w:p w14:paraId="658EA806" w14:textId="77777777" w:rsidR="00F71320" w:rsidRPr="00C4570C" w:rsidRDefault="00F71320" w:rsidP="009A61B0">
            <w:pPr>
              <w:pStyle w:val="ListParagraph"/>
              <w:numPr>
                <w:ilvl w:val="0"/>
                <w:numId w:val="19"/>
              </w:numPr>
              <w:tabs>
                <w:tab w:val="num" w:pos="0"/>
                <w:tab w:val="num" w:pos="360"/>
              </w:tabs>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report (intermediate) on the implementation of Action 2 on the results of the tasks carried out;</w:t>
            </w:r>
          </w:p>
          <w:p w14:paraId="2CD0E072" w14:textId="77777777" w:rsidR="00F71320" w:rsidRPr="00C4570C" w:rsidRDefault="00F71320" w:rsidP="009A61B0">
            <w:pPr>
              <w:pStyle w:val="ListParagraph"/>
              <w:numPr>
                <w:ilvl w:val="0"/>
                <w:numId w:val="19"/>
              </w:numPr>
              <w:tabs>
                <w:tab w:val="num" w:pos="0"/>
                <w:tab w:val="num" w:pos="360"/>
              </w:tabs>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final report on the contract.</w:t>
            </w:r>
          </w:p>
          <w:p w14:paraId="741A2052" w14:textId="77777777" w:rsidR="006172BC" w:rsidRPr="00C4570C" w:rsidRDefault="006172BC" w:rsidP="00057833">
            <w:pPr>
              <w:pStyle w:val="ListParagraph"/>
              <w:spacing w:after="0" w:line="240" w:lineRule="auto"/>
              <w:jc w:val="both"/>
              <w:rPr>
                <w:rFonts w:ascii="Times New Roman" w:hAnsi="Times New Roman"/>
                <w:sz w:val="24"/>
                <w:szCs w:val="24"/>
                <w:lang w:val="en-GB"/>
              </w:rPr>
            </w:pPr>
          </w:p>
          <w:p w14:paraId="2E01E52C" w14:textId="77777777" w:rsidR="007E1A54" w:rsidRPr="00C4570C" w:rsidRDefault="007E1A54" w:rsidP="00057833">
            <w:pPr>
              <w:pStyle w:val="ListParagraph"/>
              <w:spacing w:after="0" w:line="240" w:lineRule="auto"/>
              <w:jc w:val="both"/>
              <w:rPr>
                <w:rFonts w:ascii="Times New Roman" w:hAnsi="Times New Roman"/>
                <w:sz w:val="32"/>
                <w:szCs w:val="24"/>
                <w:lang w:val="en-GB"/>
              </w:rPr>
            </w:pPr>
          </w:p>
          <w:p w14:paraId="19C1A5AC" w14:textId="77777777" w:rsidR="007E1A54" w:rsidRPr="00C4570C" w:rsidRDefault="007E1A54" w:rsidP="00057833">
            <w:pPr>
              <w:pStyle w:val="ListParagraph"/>
              <w:spacing w:after="0" w:line="240" w:lineRule="auto"/>
              <w:jc w:val="both"/>
              <w:rPr>
                <w:rFonts w:ascii="Times New Roman" w:hAnsi="Times New Roman"/>
                <w:sz w:val="24"/>
                <w:szCs w:val="24"/>
                <w:lang w:val="en-GB"/>
              </w:rPr>
            </w:pPr>
          </w:p>
          <w:p w14:paraId="1DD22DCD" w14:textId="03D18C8F" w:rsidR="00F71320" w:rsidRPr="00C4570C" w:rsidRDefault="00F71320" w:rsidP="00824361">
            <w:pPr>
              <w:pStyle w:val="Heading3"/>
              <w:keepNext w:val="0"/>
              <w:numPr>
                <w:ilvl w:val="2"/>
                <w:numId w:val="50"/>
              </w:numPr>
              <w:pBdr>
                <w:top w:val="none" w:sz="0" w:space="0" w:color="auto"/>
                <w:left w:val="none" w:sz="0" w:space="0" w:color="auto"/>
              </w:pBdr>
              <w:spacing w:before="0" w:after="0"/>
              <w:rPr>
                <w:rFonts w:ascii="Times New Roman" w:hAnsi="Times New Roman" w:cs="Times New Roman"/>
                <w:b w:val="0"/>
                <w:sz w:val="24"/>
                <w:szCs w:val="24"/>
              </w:rPr>
            </w:pPr>
            <w:bookmarkStart w:id="263" w:name="_Toc520127432"/>
            <w:r w:rsidRPr="00C4570C">
              <w:rPr>
                <w:rFonts w:ascii="Times New Roman" w:hAnsi="Times New Roman" w:cs="Times New Roman"/>
                <w:b w:val="0"/>
                <w:sz w:val="24"/>
                <w:szCs w:val="24"/>
              </w:rPr>
              <w:t>Inception Report</w:t>
            </w:r>
            <w:bookmarkEnd w:id="263"/>
          </w:p>
          <w:p w14:paraId="2333E039" w14:textId="77777777" w:rsidR="00F71320" w:rsidRPr="00C4570C" w:rsidRDefault="00F71320" w:rsidP="00057833">
            <w:pPr>
              <w:pStyle w:val="GOVBody"/>
              <w:spacing w:before="0" w:line="240" w:lineRule="auto"/>
              <w:rPr>
                <w:rFonts w:ascii="Times New Roman" w:hAnsi="Times New Roman"/>
              </w:rPr>
            </w:pPr>
            <w:r w:rsidRPr="00C4570C">
              <w:rPr>
                <w:rFonts w:ascii="Times New Roman" w:hAnsi="Times New Roman"/>
              </w:rPr>
              <w:t>The Inception Report shall be submitted within one month of signing the contract and contain a description of at least:</w:t>
            </w:r>
          </w:p>
          <w:p w14:paraId="182DC0E1" w14:textId="77777777" w:rsidR="00F71320" w:rsidRPr="00C4570C" w:rsidRDefault="00F71320" w:rsidP="009A61B0">
            <w:pPr>
              <w:pStyle w:val="ListParagraph"/>
              <w:numPr>
                <w:ilvl w:val="0"/>
                <w:numId w:val="19"/>
              </w:numPr>
              <w:tabs>
                <w:tab w:val="num" w:pos="0"/>
                <w:tab w:val="num" w:pos="360"/>
              </w:tabs>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Detailed work plan and updated time schedule for the project period;</w:t>
            </w:r>
          </w:p>
          <w:p w14:paraId="2E4D26DF" w14:textId="77777777" w:rsidR="00F71320" w:rsidRPr="00C4570C" w:rsidRDefault="00F71320" w:rsidP="009A61B0">
            <w:pPr>
              <w:pStyle w:val="ListParagraph"/>
              <w:numPr>
                <w:ilvl w:val="0"/>
                <w:numId w:val="19"/>
              </w:numPr>
              <w:tabs>
                <w:tab w:val="num" w:pos="0"/>
                <w:tab w:val="num" w:pos="360"/>
              </w:tabs>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Ways of communication;</w:t>
            </w:r>
          </w:p>
          <w:p w14:paraId="60D8F627" w14:textId="77777777" w:rsidR="00F71320" w:rsidRPr="00C4570C" w:rsidRDefault="00F71320" w:rsidP="009A61B0">
            <w:pPr>
              <w:pStyle w:val="ListParagraph"/>
              <w:numPr>
                <w:ilvl w:val="0"/>
                <w:numId w:val="19"/>
              </w:numPr>
              <w:tabs>
                <w:tab w:val="num" w:pos="0"/>
                <w:tab w:val="num" w:pos="360"/>
              </w:tabs>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Responsible persons and teams.</w:t>
            </w:r>
          </w:p>
          <w:p w14:paraId="7E681865" w14:textId="77777777" w:rsidR="00F71320" w:rsidRPr="00C4570C" w:rsidRDefault="00F71320" w:rsidP="00057833">
            <w:pPr>
              <w:pStyle w:val="GOVBody"/>
              <w:spacing w:before="0" w:line="240" w:lineRule="auto"/>
              <w:ind w:firstLine="414"/>
              <w:rPr>
                <w:rFonts w:ascii="Times New Roman" w:hAnsi="Times New Roman"/>
              </w:rPr>
            </w:pPr>
            <w:r w:rsidRPr="00C4570C">
              <w:rPr>
                <w:rFonts w:ascii="Times New Roman" w:hAnsi="Times New Roman"/>
              </w:rPr>
              <w:t xml:space="preserve">The Inception Report shall be approved by the </w:t>
            </w:r>
            <w:r w:rsidRPr="00C4570C">
              <w:rPr>
                <w:rFonts w:ascii="Times New Roman" w:hAnsi="Times New Roman"/>
                <w:caps/>
              </w:rPr>
              <w:t>C</w:t>
            </w:r>
            <w:r w:rsidRPr="00C4570C">
              <w:rPr>
                <w:rFonts w:ascii="Times New Roman" w:hAnsi="Times New Roman"/>
              </w:rPr>
              <w:t>ontracting Authority.</w:t>
            </w:r>
          </w:p>
          <w:p w14:paraId="7A7CDFE9" w14:textId="77777777" w:rsidR="00F71320" w:rsidRPr="00C4570C" w:rsidRDefault="00F71320" w:rsidP="00057833">
            <w:pPr>
              <w:pStyle w:val="GOVBody"/>
              <w:spacing w:before="0" w:line="240" w:lineRule="auto"/>
              <w:ind w:firstLine="414"/>
              <w:rPr>
                <w:rFonts w:ascii="Times New Roman" w:hAnsi="Times New Roman"/>
                <w:lang w:val="en-US"/>
              </w:rPr>
            </w:pPr>
          </w:p>
          <w:p w14:paraId="23A6EC5A" w14:textId="3FCC550A" w:rsidR="00F71320" w:rsidRPr="00C4570C" w:rsidRDefault="00F71320" w:rsidP="00824361">
            <w:pPr>
              <w:pStyle w:val="Heading3"/>
              <w:keepNext w:val="0"/>
              <w:numPr>
                <w:ilvl w:val="2"/>
                <w:numId w:val="50"/>
              </w:numPr>
              <w:pBdr>
                <w:top w:val="none" w:sz="0" w:space="0" w:color="auto"/>
                <w:left w:val="none" w:sz="0" w:space="0" w:color="auto"/>
              </w:pBdr>
              <w:spacing w:before="0" w:after="0"/>
              <w:ind w:left="1276"/>
              <w:rPr>
                <w:rFonts w:ascii="Times New Roman" w:hAnsi="Times New Roman" w:cs="Times New Roman"/>
                <w:b w:val="0"/>
                <w:sz w:val="24"/>
                <w:szCs w:val="24"/>
              </w:rPr>
            </w:pPr>
            <w:bookmarkStart w:id="264" w:name="_Toc520127433"/>
            <w:r w:rsidRPr="00C4570C">
              <w:rPr>
                <w:rFonts w:ascii="Times New Roman" w:hAnsi="Times New Roman" w:cs="Times New Roman"/>
                <w:b w:val="0"/>
                <w:sz w:val="24"/>
                <w:szCs w:val="24"/>
              </w:rPr>
              <w:t>Interim reports</w:t>
            </w:r>
            <w:bookmarkEnd w:id="264"/>
          </w:p>
          <w:p w14:paraId="55C5F22A" w14:textId="11A63027" w:rsidR="00F71320" w:rsidRPr="00C4570C" w:rsidRDefault="00F71320" w:rsidP="00057833">
            <w:pPr>
              <w:pStyle w:val="GOVBody"/>
              <w:spacing w:before="0" w:line="240" w:lineRule="auto"/>
              <w:rPr>
                <w:rFonts w:ascii="Times New Roman" w:hAnsi="Times New Roman"/>
              </w:rPr>
            </w:pPr>
            <w:r w:rsidRPr="00C4570C">
              <w:rPr>
                <w:rFonts w:ascii="Times New Roman" w:hAnsi="Times New Roman"/>
              </w:rPr>
              <w:t xml:space="preserve">Interim reports shall be submitted at the end of each of the activities and sub-activities and/or </w:t>
            </w:r>
            <w:r w:rsidR="00B6670F" w:rsidRPr="00C4570C">
              <w:rPr>
                <w:rFonts w:ascii="Times New Roman" w:hAnsi="Times New Roman"/>
              </w:rPr>
              <w:t>when an event occurs.</w:t>
            </w:r>
          </w:p>
          <w:p w14:paraId="2F91F80C" w14:textId="77777777" w:rsidR="00B6670F" w:rsidRPr="00C4570C" w:rsidRDefault="00B6670F" w:rsidP="00057833">
            <w:pPr>
              <w:pStyle w:val="GOVBody"/>
              <w:spacing w:before="0" w:line="240" w:lineRule="auto"/>
              <w:rPr>
                <w:rFonts w:ascii="Times New Roman" w:hAnsi="Times New Roman"/>
              </w:rPr>
            </w:pPr>
          </w:p>
          <w:p w14:paraId="25E81B50" w14:textId="77777777" w:rsidR="00F71320" w:rsidRPr="00C4570C" w:rsidRDefault="00F71320" w:rsidP="00057833">
            <w:pPr>
              <w:pStyle w:val="GOVBody"/>
              <w:spacing w:before="0" w:line="240" w:lineRule="auto"/>
              <w:rPr>
                <w:rFonts w:ascii="Times New Roman" w:hAnsi="Times New Roman"/>
              </w:rPr>
            </w:pPr>
            <w:r w:rsidRPr="00C4570C">
              <w:rPr>
                <w:rFonts w:ascii="Times New Roman" w:hAnsi="Times New Roman"/>
              </w:rPr>
              <w:t>Interim reports shall contain information on the implementation of the activities and sub-activities of the pre-developed project plan.</w:t>
            </w:r>
          </w:p>
          <w:p w14:paraId="109EFF84" w14:textId="77777777" w:rsidR="00EB66BE" w:rsidRPr="00C4570C" w:rsidRDefault="00EB66BE" w:rsidP="00057833">
            <w:pPr>
              <w:pStyle w:val="GOVBody"/>
              <w:spacing w:before="0" w:line="240" w:lineRule="auto"/>
              <w:rPr>
                <w:rFonts w:ascii="Times New Roman" w:hAnsi="Times New Roman"/>
              </w:rPr>
            </w:pPr>
          </w:p>
          <w:p w14:paraId="546C8EAC" w14:textId="77777777" w:rsidR="00F71320" w:rsidRPr="00C4570C" w:rsidRDefault="00F71320" w:rsidP="00057833">
            <w:pPr>
              <w:pStyle w:val="GOVBody"/>
              <w:spacing w:before="0" w:line="240" w:lineRule="auto"/>
              <w:rPr>
                <w:rFonts w:ascii="Times New Roman" w:hAnsi="Times New Roman"/>
              </w:rPr>
            </w:pPr>
            <w:r w:rsidRPr="00C4570C">
              <w:rPr>
                <w:rFonts w:ascii="Times New Roman" w:hAnsi="Times New Roman"/>
              </w:rPr>
              <w:t>The interim progress report should be prepared in the following way:</w:t>
            </w:r>
          </w:p>
          <w:p w14:paraId="63AA48AE" w14:textId="77777777" w:rsidR="00F71320" w:rsidRPr="00C4570C" w:rsidRDefault="00F71320" w:rsidP="009A61B0">
            <w:pPr>
              <w:pStyle w:val="ListParagraph"/>
              <w:numPr>
                <w:ilvl w:val="0"/>
                <w:numId w:val="19"/>
              </w:numPr>
              <w:tabs>
                <w:tab w:val="num" w:pos="0"/>
                <w:tab w:val="num" w:pos="360"/>
              </w:tabs>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 xml:space="preserve">Total progress on the activities during the period; </w:t>
            </w:r>
          </w:p>
          <w:p w14:paraId="16B32024" w14:textId="77777777" w:rsidR="00F71320" w:rsidRPr="00C4570C" w:rsidRDefault="00F71320" w:rsidP="009A61B0">
            <w:pPr>
              <w:pStyle w:val="ListParagraph"/>
              <w:numPr>
                <w:ilvl w:val="0"/>
                <w:numId w:val="19"/>
              </w:numPr>
              <w:tabs>
                <w:tab w:val="num" w:pos="0"/>
                <w:tab w:val="num" w:pos="360"/>
              </w:tabs>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Achieved project results for the period;</w:t>
            </w:r>
          </w:p>
          <w:p w14:paraId="70E4D240" w14:textId="77777777" w:rsidR="00F71320" w:rsidRPr="00C4570C" w:rsidRDefault="00F71320" w:rsidP="009A61B0">
            <w:pPr>
              <w:pStyle w:val="ListParagraph"/>
              <w:numPr>
                <w:ilvl w:val="0"/>
                <w:numId w:val="19"/>
              </w:numPr>
              <w:tabs>
                <w:tab w:val="num" w:pos="0"/>
                <w:tab w:val="num" w:pos="360"/>
              </w:tabs>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Problems, causes and measures taken to overcome them;</w:t>
            </w:r>
          </w:p>
          <w:p w14:paraId="1562E4E7" w14:textId="77777777" w:rsidR="00F71320" w:rsidRPr="00C4570C" w:rsidRDefault="00F71320" w:rsidP="009A61B0">
            <w:pPr>
              <w:pStyle w:val="ListParagraph"/>
              <w:numPr>
                <w:ilvl w:val="0"/>
                <w:numId w:val="19"/>
              </w:numPr>
              <w:tabs>
                <w:tab w:val="num" w:pos="0"/>
                <w:tab w:val="num" w:pos="360"/>
              </w:tabs>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 xml:space="preserve">Risks for implementing related activities and for the project as a whole, and measures </w:t>
            </w:r>
            <w:r w:rsidRPr="00C4570C">
              <w:rPr>
                <w:rFonts w:ascii="Times New Roman" w:hAnsi="Times New Roman"/>
                <w:sz w:val="24"/>
                <w:szCs w:val="24"/>
                <w:lang w:val="en-GB"/>
              </w:rPr>
              <w:lastRenderedPageBreak/>
              <w:t>taken;</w:t>
            </w:r>
          </w:p>
          <w:p w14:paraId="0DF42AF1" w14:textId="77777777" w:rsidR="00F71320" w:rsidRPr="00C4570C" w:rsidRDefault="00F71320" w:rsidP="009A61B0">
            <w:pPr>
              <w:pStyle w:val="ListParagraph"/>
              <w:numPr>
                <w:ilvl w:val="0"/>
                <w:numId w:val="19"/>
              </w:numPr>
              <w:tabs>
                <w:tab w:val="num" w:pos="0"/>
                <w:tab w:val="num" w:pos="360"/>
              </w:tabs>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Updated implementation plan, if any.</w:t>
            </w:r>
          </w:p>
          <w:p w14:paraId="137EE77A" w14:textId="77777777" w:rsidR="00F50F03" w:rsidRPr="00C4570C" w:rsidRDefault="00F50F03" w:rsidP="00057833">
            <w:pPr>
              <w:pStyle w:val="GOVBody"/>
              <w:spacing w:before="0" w:line="240" w:lineRule="auto"/>
              <w:rPr>
                <w:rFonts w:ascii="Times New Roman" w:hAnsi="Times New Roman"/>
              </w:rPr>
            </w:pPr>
          </w:p>
          <w:p w14:paraId="0682F38A" w14:textId="77777777" w:rsidR="00F50F03" w:rsidRPr="00C4570C" w:rsidRDefault="00F50F03" w:rsidP="00057833">
            <w:pPr>
              <w:pStyle w:val="GOVBody"/>
              <w:spacing w:before="0" w:line="240" w:lineRule="auto"/>
              <w:rPr>
                <w:rFonts w:ascii="Times New Roman" w:hAnsi="Times New Roman"/>
                <w:sz w:val="20"/>
              </w:rPr>
            </w:pPr>
          </w:p>
          <w:p w14:paraId="6B201BCA" w14:textId="77777777" w:rsidR="00F71320" w:rsidRPr="00C4570C" w:rsidRDefault="00F71320" w:rsidP="00057833">
            <w:pPr>
              <w:pStyle w:val="GOVBody"/>
              <w:spacing w:before="0" w:line="240" w:lineRule="auto"/>
              <w:rPr>
                <w:rFonts w:ascii="Times New Roman" w:hAnsi="Times New Roman"/>
              </w:rPr>
            </w:pPr>
            <w:r w:rsidRPr="00C4570C">
              <w:rPr>
                <w:rFonts w:ascii="Times New Roman" w:hAnsi="Times New Roman"/>
              </w:rPr>
              <w:t xml:space="preserve">Each Interim Report shall be approved by the </w:t>
            </w:r>
            <w:r w:rsidRPr="00C4570C">
              <w:rPr>
                <w:rFonts w:ascii="Times New Roman" w:hAnsi="Times New Roman"/>
                <w:caps/>
              </w:rPr>
              <w:t>C</w:t>
            </w:r>
            <w:r w:rsidRPr="00C4570C">
              <w:rPr>
                <w:rFonts w:ascii="Times New Roman" w:hAnsi="Times New Roman"/>
              </w:rPr>
              <w:t>ontracting Authority.</w:t>
            </w:r>
          </w:p>
          <w:p w14:paraId="49D71615" w14:textId="77777777" w:rsidR="00F71320" w:rsidRPr="00C4570C" w:rsidRDefault="00F71320" w:rsidP="00057833">
            <w:pPr>
              <w:tabs>
                <w:tab w:val="left" w:pos="180"/>
                <w:tab w:val="left" w:pos="720"/>
              </w:tabs>
              <w:spacing w:before="0"/>
              <w:ind w:left="539"/>
              <w:rPr>
                <w:rFonts w:ascii="Times New Roman" w:hAnsi="Times New Roman"/>
                <w:lang w:val="en-US"/>
              </w:rPr>
            </w:pPr>
          </w:p>
          <w:p w14:paraId="37895A4A" w14:textId="77777777" w:rsidR="00131227" w:rsidRPr="00C4570C" w:rsidRDefault="00131227" w:rsidP="00057833">
            <w:pPr>
              <w:tabs>
                <w:tab w:val="left" w:pos="180"/>
                <w:tab w:val="left" w:pos="720"/>
              </w:tabs>
              <w:spacing w:before="0"/>
              <w:ind w:left="539"/>
              <w:rPr>
                <w:rFonts w:ascii="Times New Roman" w:hAnsi="Times New Roman"/>
                <w:sz w:val="8"/>
                <w:lang w:val="en-US"/>
              </w:rPr>
            </w:pPr>
          </w:p>
          <w:p w14:paraId="67D19ABE" w14:textId="55B0CED7" w:rsidR="00F71320" w:rsidRPr="00C4570C" w:rsidRDefault="00F71320" w:rsidP="00824361">
            <w:pPr>
              <w:pStyle w:val="Heading3"/>
              <w:keepNext w:val="0"/>
              <w:numPr>
                <w:ilvl w:val="2"/>
                <w:numId w:val="50"/>
              </w:numPr>
              <w:pBdr>
                <w:top w:val="none" w:sz="0" w:space="0" w:color="auto"/>
                <w:left w:val="none" w:sz="0" w:space="0" w:color="auto"/>
              </w:pBdr>
              <w:spacing w:before="0" w:after="0"/>
              <w:ind w:left="1276"/>
              <w:rPr>
                <w:rFonts w:ascii="Times New Roman" w:hAnsi="Times New Roman" w:cs="Times New Roman"/>
                <w:b w:val="0"/>
                <w:sz w:val="24"/>
                <w:szCs w:val="24"/>
              </w:rPr>
            </w:pPr>
            <w:bookmarkStart w:id="265" w:name="_Toc520127434"/>
            <w:r w:rsidRPr="00C4570C">
              <w:rPr>
                <w:rFonts w:ascii="Times New Roman" w:hAnsi="Times New Roman" w:cs="Times New Roman"/>
                <w:b w:val="0"/>
                <w:sz w:val="24"/>
                <w:szCs w:val="24"/>
              </w:rPr>
              <w:t>Final report</w:t>
            </w:r>
            <w:bookmarkEnd w:id="265"/>
            <w:r w:rsidRPr="00C4570C">
              <w:rPr>
                <w:rFonts w:ascii="Times New Roman" w:hAnsi="Times New Roman" w:cs="Times New Roman"/>
                <w:b w:val="0"/>
                <w:sz w:val="24"/>
                <w:szCs w:val="24"/>
              </w:rPr>
              <w:t xml:space="preserve"> </w:t>
            </w:r>
          </w:p>
          <w:p w14:paraId="6F2A48E8" w14:textId="77777777" w:rsidR="00F71320" w:rsidRPr="00C4570C" w:rsidRDefault="00F71320" w:rsidP="00057833">
            <w:pPr>
              <w:pStyle w:val="GOVBody"/>
              <w:spacing w:before="0" w:line="240" w:lineRule="auto"/>
              <w:rPr>
                <w:rFonts w:ascii="Times New Roman" w:hAnsi="Times New Roman"/>
              </w:rPr>
            </w:pPr>
            <w:r w:rsidRPr="00C4570C">
              <w:rPr>
                <w:rFonts w:ascii="Times New Roman" w:hAnsi="Times New Roman"/>
              </w:rPr>
              <w:t>A final report shall be submitted at the end of the implementation period. The final report shall contain a description of the implementation and results.</w:t>
            </w:r>
          </w:p>
          <w:p w14:paraId="125FA3F3" w14:textId="77777777" w:rsidR="00B6670F" w:rsidRPr="00C4570C" w:rsidRDefault="00B6670F" w:rsidP="00057833">
            <w:pPr>
              <w:pStyle w:val="GOVBody"/>
              <w:spacing w:before="0" w:line="240" w:lineRule="auto"/>
              <w:rPr>
                <w:rFonts w:ascii="Times New Roman" w:hAnsi="Times New Roman"/>
              </w:rPr>
            </w:pPr>
          </w:p>
          <w:p w14:paraId="443BDCF9" w14:textId="77777777" w:rsidR="00F71320" w:rsidRPr="00C4570C" w:rsidRDefault="00F71320" w:rsidP="00057833">
            <w:pPr>
              <w:pStyle w:val="GOVBody"/>
              <w:spacing w:before="0" w:line="240" w:lineRule="auto"/>
              <w:rPr>
                <w:rFonts w:ascii="Times New Roman" w:hAnsi="Times New Roman"/>
              </w:rPr>
            </w:pPr>
            <w:r w:rsidRPr="00C4570C">
              <w:rPr>
                <w:rFonts w:ascii="Times New Roman" w:hAnsi="Times New Roman"/>
              </w:rPr>
              <w:t xml:space="preserve">The reports shall be sent to the responsible official of the </w:t>
            </w:r>
            <w:r w:rsidRPr="00C4570C">
              <w:rPr>
                <w:rFonts w:ascii="Times New Roman" w:hAnsi="Times New Roman"/>
                <w:caps/>
              </w:rPr>
              <w:t>C</w:t>
            </w:r>
            <w:r w:rsidRPr="00C4570C">
              <w:rPr>
                <w:rFonts w:ascii="Times New Roman" w:hAnsi="Times New Roman"/>
              </w:rPr>
              <w:t xml:space="preserve">ontracting Authority. For this purpose, the </w:t>
            </w:r>
            <w:r w:rsidRPr="00C4570C">
              <w:rPr>
                <w:rFonts w:ascii="Times New Roman" w:hAnsi="Times New Roman"/>
                <w:caps/>
              </w:rPr>
              <w:t>C</w:t>
            </w:r>
            <w:r w:rsidRPr="00C4570C">
              <w:rPr>
                <w:rFonts w:ascii="Times New Roman" w:hAnsi="Times New Roman"/>
              </w:rPr>
              <w:t>ontracting Authority shall specify in the contract the responsible employee/s. All reports are submitted in Bulgarian in electronic format and in paper form. The reports are approved by the responsible officer (s) within 5 working days.</w:t>
            </w:r>
          </w:p>
          <w:p w14:paraId="47991D7D" w14:textId="32B5B8BB" w:rsidR="00F71320" w:rsidRPr="00C4570C" w:rsidRDefault="00F71320" w:rsidP="00057833">
            <w:pPr>
              <w:pStyle w:val="GOVBody"/>
              <w:spacing w:before="0" w:line="240" w:lineRule="auto"/>
              <w:rPr>
                <w:rFonts w:ascii="Times New Roman" w:hAnsi="Times New Roman"/>
              </w:rPr>
            </w:pPr>
            <w:r w:rsidRPr="00C4570C">
              <w:rPr>
                <w:rFonts w:ascii="Times New Roman" w:hAnsi="Times New Roman"/>
              </w:rPr>
              <w:t xml:space="preserve">All reports shall be submitted to the Contracting Authority in Bulgarian </w:t>
            </w:r>
            <w:r w:rsidR="004E5ADF" w:rsidRPr="00C4570C">
              <w:rPr>
                <w:rFonts w:ascii="Times New Roman" w:hAnsi="Times New Roman"/>
              </w:rPr>
              <w:t xml:space="preserve">and English - </w:t>
            </w:r>
            <w:r w:rsidRPr="00C4570C">
              <w:rPr>
                <w:rFonts w:ascii="Times New Roman" w:hAnsi="Times New Roman"/>
              </w:rPr>
              <w:t xml:space="preserve">on paper and in electronic form. The submission of the reports shall be done by signing bilateral hand over protocols signed by representatives of the </w:t>
            </w:r>
            <w:r w:rsidRPr="00C4570C">
              <w:rPr>
                <w:rFonts w:ascii="Times New Roman" w:hAnsi="Times New Roman"/>
                <w:caps/>
              </w:rPr>
              <w:t>C</w:t>
            </w:r>
            <w:r w:rsidRPr="00C4570C">
              <w:rPr>
                <w:rFonts w:ascii="Times New Roman" w:hAnsi="Times New Roman"/>
              </w:rPr>
              <w:t xml:space="preserve">ontractor and the </w:t>
            </w:r>
            <w:r w:rsidRPr="00C4570C">
              <w:rPr>
                <w:rFonts w:ascii="Times New Roman" w:hAnsi="Times New Roman"/>
                <w:caps/>
              </w:rPr>
              <w:t>C</w:t>
            </w:r>
            <w:r w:rsidRPr="00C4570C">
              <w:rPr>
                <w:rFonts w:ascii="Times New Roman" w:hAnsi="Times New Roman"/>
              </w:rPr>
              <w:t>ontracting authority.</w:t>
            </w:r>
          </w:p>
          <w:p w14:paraId="0F27A6B3" w14:textId="77777777" w:rsidR="00582D57" w:rsidRPr="00C4570C" w:rsidRDefault="00582D57" w:rsidP="00057833">
            <w:pPr>
              <w:pStyle w:val="GOVBody"/>
              <w:spacing w:before="0" w:line="240" w:lineRule="auto"/>
              <w:rPr>
                <w:rFonts w:ascii="Times New Roman" w:hAnsi="Times New Roman"/>
              </w:rPr>
            </w:pPr>
          </w:p>
          <w:p w14:paraId="16C68055" w14:textId="77777777" w:rsidR="00A432D6" w:rsidRPr="00C4570C" w:rsidRDefault="00A432D6" w:rsidP="00057833">
            <w:pPr>
              <w:pStyle w:val="GOVBody"/>
              <w:spacing w:before="0" w:line="240" w:lineRule="auto"/>
              <w:rPr>
                <w:rFonts w:ascii="Times New Roman" w:hAnsi="Times New Roman"/>
              </w:rPr>
            </w:pPr>
          </w:p>
          <w:p w14:paraId="46475B25" w14:textId="77777777" w:rsidR="004E16D4" w:rsidRPr="00C4570C" w:rsidRDefault="004E16D4" w:rsidP="00057833">
            <w:pPr>
              <w:pStyle w:val="GOVBody"/>
              <w:spacing w:before="0" w:line="240" w:lineRule="auto"/>
              <w:rPr>
                <w:rFonts w:ascii="Times New Roman" w:hAnsi="Times New Roman"/>
              </w:rPr>
            </w:pPr>
          </w:p>
          <w:p w14:paraId="580D26DD" w14:textId="77777777" w:rsidR="00F71320" w:rsidRPr="00C4570C" w:rsidRDefault="00F71320" w:rsidP="00057833">
            <w:pPr>
              <w:autoSpaceDE w:val="0"/>
              <w:autoSpaceDN w:val="0"/>
              <w:adjustRightInd w:val="0"/>
              <w:spacing w:before="0"/>
              <w:ind w:right="-18" w:firstLine="0"/>
              <w:rPr>
                <w:rFonts w:ascii="Times New Roman" w:hAnsi="Times New Roman"/>
                <w:lang w:val="en-US"/>
              </w:rPr>
            </w:pPr>
            <w:r w:rsidRPr="00C4570C">
              <w:rPr>
                <w:rFonts w:ascii="Times New Roman" w:hAnsi="Times New Roman"/>
              </w:rPr>
              <w:t xml:space="preserve">The </w:t>
            </w:r>
            <w:r w:rsidRPr="00C4570C">
              <w:rPr>
                <w:rFonts w:ascii="Times New Roman" w:hAnsi="Times New Roman"/>
                <w:caps/>
              </w:rPr>
              <w:t>C</w:t>
            </w:r>
            <w:r w:rsidRPr="00C4570C">
              <w:rPr>
                <w:rFonts w:ascii="Times New Roman" w:hAnsi="Times New Roman"/>
              </w:rPr>
              <w:t>ontracting Authority examines the submitted reports and notifies the Contractor of their acceptance without comments or returns them for revision, supplementing and/or completing if they do not meet the requirements, by giving instructions to the Contractor and setting a deadline for removal of the identified deficiencies and gaps.</w:t>
            </w:r>
          </w:p>
          <w:p w14:paraId="0B98E00E" w14:textId="77777777" w:rsidR="00F71320" w:rsidRPr="00C4570C" w:rsidRDefault="00F71320" w:rsidP="00057833">
            <w:pPr>
              <w:autoSpaceDE w:val="0"/>
              <w:autoSpaceDN w:val="0"/>
              <w:adjustRightInd w:val="0"/>
              <w:spacing w:before="0"/>
              <w:ind w:right="-18"/>
              <w:rPr>
                <w:rFonts w:ascii="Times New Roman" w:hAnsi="Times New Roman"/>
                <w:lang w:val="en-US"/>
              </w:rPr>
            </w:pPr>
          </w:p>
          <w:p w14:paraId="3A806E23" w14:textId="77777777" w:rsidR="004E16D4" w:rsidRPr="00C4570C" w:rsidRDefault="004E16D4" w:rsidP="00057833">
            <w:pPr>
              <w:autoSpaceDE w:val="0"/>
              <w:autoSpaceDN w:val="0"/>
              <w:adjustRightInd w:val="0"/>
              <w:spacing w:before="0"/>
              <w:ind w:right="-18"/>
              <w:rPr>
                <w:rFonts w:ascii="Times New Roman" w:hAnsi="Times New Roman"/>
                <w:lang w:val="en-US"/>
              </w:rPr>
            </w:pPr>
          </w:p>
          <w:p w14:paraId="6A1891FA" w14:textId="77777777" w:rsidR="008961C0" w:rsidRPr="003319BA" w:rsidRDefault="008961C0" w:rsidP="00057833">
            <w:pPr>
              <w:autoSpaceDE w:val="0"/>
              <w:autoSpaceDN w:val="0"/>
              <w:adjustRightInd w:val="0"/>
              <w:spacing w:before="0"/>
              <w:ind w:right="-18"/>
              <w:rPr>
                <w:rFonts w:ascii="Times New Roman" w:hAnsi="Times New Roman"/>
                <w:sz w:val="10"/>
                <w:szCs w:val="20"/>
                <w:lang w:val="en-US"/>
              </w:rPr>
            </w:pPr>
          </w:p>
          <w:p w14:paraId="2C768063" w14:textId="7FB4CAA9" w:rsidR="00F71320" w:rsidRPr="00C4570C" w:rsidRDefault="00F71320" w:rsidP="00824361">
            <w:pPr>
              <w:pStyle w:val="Heading1"/>
              <w:keepLines/>
              <w:numPr>
                <w:ilvl w:val="0"/>
                <w:numId w:val="51"/>
              </w:numPr>
              <w:pBdr>
                <w:top w:val="none" w:sz="0" w:space="0" w:color="auto"/>
                <w:left w:val="none" w:sz="0" w:space="0" w:color="auto"/>
              </w:pBdr>
              <w:shd w:val="clear" w:color="auto" w:fill="auto"/>
              <w:spacing w:before="0" w:after="0"/>
              <w:jc w:val="both"/>
              <w:rPr>
                <w:rFonts w:ascii="Times New Roman" w:hAnsi="Times New Roman" w:cs="Times New Roman"/>
                <w:b w:val="0"/>
                <w:sz w:val="24"/>
                <w:szCs w:val="24"/>
              </w:rPr>
            </w:pPr>
            <w:bookmarkStart w:id="266" w:name="_Toc520127435"/>
            <w:r w:rsidRPr="00C4570C">
              <w:rPr>
                <w:rFonts w:ascii="Times New Roman" w:hAnsi="Times New Roman" w:cs="Times New Roman"/>
                <w:b w:val="0"/>
                <w:sz w:val="24"/>
                <w:szCs w:val="24"/>
              </w:rPr>
              <w:t>RESULTS</w:t>
            </w:r>
            <w:bookmarkEnd w:id="266"/>
          </w:p>
          <w:p w14:paraId="59281B7F" w14:textId="77777777" w:rsidR="00F71320" w:rsidRPr="00C4570C" w:rsidRDefault="00F71320" w:rsidP="00057833">
            <w:pPr>
              <w:pStyle w:val="GOVBody"/>
              <w:spacing w:before="0" w:line="240" w:lineRule="auto"/>
              <w:rPr>
                <w:rFonts w:ascii="Times New Roman" w:hAnsi="Times New Roman"/>
              </w:rPr>
            </w:pPr>
            <w:r w:rsidRPr="00C4570C">
              <w:rPr>
                <w:rFonts w:ascii="Times New Roman" w:hAnsi="Times New Roman"/>
              </w:rPr>
              <w:t>The expected results of the implementation of the current procurement are the following:</w:t>
            </w:r>
          </w:p>
          <w:p w14:paraId="72B3C68D" w14:textId="77777777" w:rsidR="00F71320" w:rsidRPr="00C4570C" w:rsidRDefault="00F71320" w:rsidP="00057833">
            <w:pPr>
              <w:pStyle w:val="BodyText"/>
              <w:spacing w:before="0"/>
              <w:ind w:hanging="18"/>
              <w:jc w:val="both"/>
              <w:rPr>
                <w:rFonts w:ascii="Times New Roman" w:hAnsi="Times New Roman"/>
                <w:b w:val="0"/>
                <w:sz w:val="24"/>
                <w:szCs w:val="24"/>
              </w:rPr>
            </w:pPr>
            <w:r w:rsidRPr="00C4570C">
              <w:rPr>
                <w:rFonts w:ascii="Times New Roman" w:hAnsi="Times New Roman"/>
                <w:b w:val="0"/>
                <w:sz w:val="24"/>
                <w:szCs w:val="24"/>
              </w:rPr>
              <w:t>With the implementation of this public procurement procedure, the following main results are expected to be achieved:</w:t>
            </w:r>
          </w:p>
          <w:p w14:paraId="75D5133E" w14:textId="77777777" w:rsidR="00F71320" w:rsidRPr="00C4570C" w:rsidRDefault="00F71320" w:rsidP="009A61B0">
            <w:pPr>
              <w:pStyle w:val="ListParagraph"/>
              <w:numPr>
                <w:ilvl w:val="0"/>
                <w:numId w:val="19"/>
              </w:numPr>
              <w:tabs>
                <w:tab w:val="num" w:pos="0"/>
                <w:tab w:val="num" w:pos="360"/>
              </w:tabs>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Developed Information System for Reporting of Hazardous Household Waste;</w:t>
            </w:r>
          </w:p>
          <w:p w14:paraId="0A5033D4" w14:textId="77777777" w:rsidR="00F71320" w:rsidRPr="00C4570C" w:rsidRDefault="00F71320" w:rsidP="009A61B0">
            <w:pPr>
              <w:pStyle w:val="ListParagraph"/>
              <w:numPr>
                <w:ilvl w:val="0"/>
                <w:numId w:val="19"/>
              </w:numPr>
              <w:tabs>
                <w:tab w:val="num" w:pos="0"/>
                <w:tab w:val="num" w:pos="360"/>
              </w:tabs>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Implemented Information System for reporting of Hazardous Household Waste in the municipalities, beneficiaries of the project and in the administration of the Contracting Authority;</w:t>
            </w:r>
          </w:p>
          <w:p w14:paraId="41E0FAB2" w14:textId="77777777" w:rsidR="00F71320" w:rsidRPr="00C4570C" w:rsidRDefault="00F71320" w:rsidP="009A61B0">
            <w:pPr>
              <w:pStyle w:val="ListParagraph"/>
              <w:numPr>
                <w:ilvl w:val="0"/>
                <w:numId w:val="19"/>
              </w:numPr>
              <w:tabs>
                <w:tab w:val="num" w:pos="0"/>
                <w:tab w:val="num" w:pos="360"/>
              </w:tabs>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Developed System Operation Manual;</w:t>
            </w:r>
          </w:p>
          <w:p w14:paraId="6EFE5EB8" w14:textId="769CC8A8" w:rsidR="00F71320" w:rsidRPr="00C4570C" w:rsidRDefault="00F71320" w:rsidP="009A61B0">
            <w:pPr>
              <w:pStyle w:val="ListParagraph"/>
              <w:numPr>
                <w:ilvl w:val="0"/>
                <w:numId w:val="19"/>
              </w:numPr>
              <w:tabs>
                <w:tab w:val="num" w:pos="0"/>
                <w:tab w:val="num" w:pos="360"/>
              </w:tabs>
              <w:spacing w:after="0" w:line="240" w:lineRule="auto"/>
              <w:jc w:val="both"/>
              <w:rPr>
                <w:rFonts w:ascii="Times New Roman" w:hAnsi="Times New Roman"/>
                <w:sz w:val="24"/>
                <w:szCs w:val="24"/>
                <w:lang w:val="en-GB"/>
              </w:rPr>
            </w:pPr>
            <w:r w:rsidRPr="00C4570C">
              <w:rPr>
                <w:rFonts w:ascii="Times New Roman" w:hAnsi="Times New Roman"/>
                <w:sz w:val="24"/>
                <w:szCs w:val="24"/>
                <w:lang w:val="en-GB"/>
              </w:rPr>
              <w:t xml:space="preserve">Trained </w:t>
            </w:r>
            <w:r w:rsidR="00CF3FB6" w:rsidRPr="00C4570C">
              <w:rPr>
                <w:rFonts w:ascii="Times New Roman" w:hAnsi="Times New Roman"/>
                <w:sz w:val="24"/>
                <w:szCs w:val="24"/>
              </w:rPr>
              <w:t>users</w:t>
            </w:r>
            <w:r w:rsidR="00CF3FB6" w:rsidRPr="00C4570C">
              <w:rPr>
                <w:rFonts w:ascii="Times New Roman" w:hAnsi="Times New Roman"/>
                <w:sz w:val="24"/>
                <w:szCs w:val="24"/>
                <w:lang w:val="en-GB"/>
              </w:rPr>
              <w:t xml:space="preserve"> </w:t>
            </w:r>
            <w:r w:rsidRPr="00C4570C">
              <w:rPr>
                <w:rFonts w:ascii="Times New Roman" w:hAnsi="Times New Roman"/>
                <w:sz w:val="24"/>
                <w:szCs w:val="24"/>
                <w:lang w:val="en-GB"/>
              </w:rPr>
              <w:t>from the Contracting Authority</w:t>
            </w:r>
            <w:r w:rsidR="00CF3FB6" w:rsidRPr="00C4570C">
              <w:rPr>
                <w:rFonts w:ascii="Times New Roman" w:hAnsi="Times New Roman"/>
                <w:sz w:val="24"/>
                <w:szCs w:val="24"/>
                <w:lang w:val="en-GB"/>
              </w:rPr>
              <w:t>,</w:t>
            </w:r>
            <w:r w:rsidRPr="00C4570C">
              <w:rPr>
                <w:rFonts w:ascii="Times New Roman" w:hAnsi="Times New Roman"/>
                <w:sz w:val="24"/>
                <w:szCs w:val="24"/>
                <w:lang w:val="en-GB"/>
              </w:rPr>
              <w:t xml:space="preserve"> </w:t>
            </w:r>
            <w:r w:rsidRPr="00C4570C">
              <w:rPr>
                <w:rFonts w:ascii="Times New Roman" w:hAnsi="Times New Roman"/>
                <w:sz w:val="24"/>
                <w:szCs w:val="24"/>
                <w:lang w:val="en-GB"/>
              </w:rPr>
              <w:lastRenderedPageBreak/>
              <w:t xml:space="preserve">from the target municipalities </w:t>
            </w:r>
            <w:r w:rsidR="00CF3FB6" w:rsidRPr="00C4570C">
              <w:rPr>
                <w:rFonts w:ascii="Times New Roman" w:hAnsi="Times New Roman"/>
                <w:sz w:val="24"/>
                <w:szCs w:val="24"/>
                <w:lang w:val="en-GB"/>
              </w:rPr>
              <w:t>and from the 5 minicipal pilot centres for collection and storage of hazardous household waste</w:t>
            </w:r>
            <w:r w:rsidRPr="00C4570C">
              <w:rPr>
                <w:rFonts w:ascii="Times New Roman" w:hAnsi="Times New Roman"/>
                <w:sz w:val="24"/>
                <w:szCs w:val="24"/>
                <w:lang w:val="en-GB"/>
              </w:rPr>
              <w:t>.</w:t>
            </w:r>
          </w:p>
          <w:p w14:paraId="10643CD4" w14:textId="71284A40" w:rsidR="00FE6ECD" w:rsidRPr="00C4570C" w:rsidRDefault="00FE6ECD" w:rsidP="00057833">
            <w:pPr>
              <w:tabs>
                <w:tab w:val="left" w:pos="9922"/>
              </w:tabs>
              <w:spacing w:before="0"/>
              <w:ind w:firstLine="0"/>
              <w:rPr>
                <w:rFonts w:ascii="Times New Roman" w:eastAsia="Arial Unicode MS" w:hAnsi="Times New Roman"/>
                <w:noProof/>
                <w:lang w:val="en-US"/>
              </w:rPr>
            </w:pPr>
          </w:p>
        </w:tc>
      </w:tr>
    </w:tbl>
    <w:p w14:paraId="36C5EB11" w14:textId="5393033F" w:rsidR="00CC12AB" w:rsidRPr="00B62331" w:rsidRDefault="00CC12AB" w:rsidP="00057833">
      <w:pPr>
        <w:spacing w:before="0"/>
        <w:ind w:right="374" w:firstLine="0"/>
        <w:rPr>
          <w:rFonts w:ascii="Times New Roman" w:hAnsi="Times New Roman"/>
          <w:noProof/>
          <w:lang w:val="en-US"/>
        </w:rPr>
      </w:pPr>
    </w:p>
    <w:sectPr w:rsidR="00CC12AB" w:rsidRPr="00B62331" w:rsidSect="00030732">
      <w:headerReference w:type="default" r:id="rId36"/>
      <w:footerReference w:type="default" r:id="rId37"/>
      <w:headerReference w:type="first" r:id="rId38"/>
      <w:footerReference w:type="first" r:id="rId39"/>
      <w:pgSz w:w="11907" w:h="16840" w:code="9"/>
      <w:pgMar w:top="893" w:right="994" w:bottom="562" w:left="1138" w:header="0" w:footer="5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13BED5" w14:textId="77777777" w:rsidR="00144D41" w:rsidRDefault="00144D41">
      <w:r>
        <w:separator/>
      </w:r>
    </w:p>
  </w:endnote>
  <w:endnote w:type="continuationSeparator" w:id="0">
    <w:p w14:paraId="6D26AE7E" w14:textId="77777777" w:rsidR="00144D41" w:rsidRDefault="00144D41">
      <w:r>
        <w:continuationSeparator/>
      </w:r>
    </w:p>
  </w:endnote>
  <w:endnote w:type="continuationNotice" w:id="1">
    <w:p w14:paraId="40221BB2" w14:textId="77777777" w:rsidR="00144D41" w:rsidRDefault="00144D41">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utura Bk">
    <w:altName w:val="Century Gothic"/>
    <w:charset w:val="CC"/>
    <w:family w:val="swiss"/>
    <w:pitch w:val="variable"/>
    <w:sig w:usb0="00000287" w:usb1="00000000" w:usb2="00000000" w:usb3="00000000" w:csb0="0000009F" w:csb1="00000000"/>
  </w:font>
  <w:font w:name="HebarU">
    <w:altName w:val="Courier New"/>
    <w:charset w:val="00"/>
    <w:family w:val="auto"/>
    <w:pitch w:val="variable"/>
    <w:sig w:usb0="00000001" w:usb1="00000000" w:usb2="00000000" w:usb3="00000000" w:csb0="0000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TimokCYR">
    <w:altName w:val="Times New Roman"/>
    <w:panose1 w:val="00000000000000000000"/>
    <w:charset w:val="CC"/>
    <w:family w:val="roman"/>
    <w:notTrueType/>
    <w:pitch w:val="default"/>
    <w:sig w:usb0="00000203" w:usb1="00000000" w:usb2="00000000" w:usb3="00000000" w:csb0="00000005" w:csb1="00000000"/>
  </w:font>
  <w:font w:name="Monotype Sorts">
    <w:charset w:val="00"/>
    <w:family w:val="auto"/>
    <w:pitch w:val="variable"/>
  </w:font>
  <w:font w:name="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86FDA5" w14:textId="77777777" w:rsidR="003B780E" w:rsidRPr="003460F3" w:rsidRDefault="003B780E" w:rsidP="006811D0">
    <w:pPr>
      <w:pStyle w:val="Footer"/>
      <w:framePr w:wrap="around" w:vAnchor="text" w:hAnchor="margin" w:xAlign="right" w:y="1"/>
      <w:rPr>
        <w:rStyle w:val="PageNumber"/>
        <w:rFonts w:ascii="Times New Roman" w:hAnsi="Times New Roman"/>
      </w:rPr>
    </w:pPr>
    <w:r w:rsidRPr="003460F3">
      <w:rPr>
        <w:rStyle w:val="PageNumber"/>
        <w:rFonts w:ascii="Times New Roman" w:hAnsi="Times New Roman"/>
      </w:rPr>
      <w:fldChar w:fldCharType="begin"/>
    </w:r>
    <w:r w:rsidRPr="003460F3">
      <w:rPr>
        <w:rStyle w:val="PageNumber"/>
        <w:rFonts w:ascii="Times New Roman" w:hAnsi="Times New Roman"/>
      </w:rPr>
      <w:instrText xml:space="preserve">PAGE  </w:instrText>
    </w:r>
    <w:r w:rsidRPr="003460F3">
      <w:rPr>
        <w:rStyle w:val="PageNumber"/>
        <w:rFonts w:ascii="Times New Roman" w:hAnsi="Times New Roman"/>
      </w:rPr>
      <w:fldChar w:fldCharType="separate"/>
    </w:r>
    <w:r w:rsidR="004F6581">
      <w:rPr>
        <w:rStyle w:val="PageNumber"/>
        <w:rFonts w:ascii="Times New Roman" w:hAnsi="Times New Roman"/>
        <w:noProof/>
      </w:rPr>
      <w:t>98</w:t>
    </w:r>
    <w:r w:rsidRPr="003460F3">
      <w:rPr>
        <w:rStyle w:val="PageNumber"/>
        <w:rFonts w:ascii="Times New Roman" w:hAnsi="Times New Roman"/>
      </w:rPr>
      <w:fldChar w:fldCharType="end"/>
    </w:r>
  </w:p>
  <w:p w14:paraId="3CBD5E96" w14:textId="77777777" w:rsidR="003B780E" w:rsidRPr="0088219E" w:rsidRDefault="003B780E" w:rsidP="00CB1B1A">
    <w:pPr>
      <w:pStyle w:val="Footer"/>
      <w:ind w:right="360"/>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6006DD" w14:textId="77777777" w:rsidR="003B780E" w:rsidRPr="0088219E" w:rsidRDefault="003B780E" w:rsidP="0088219E">
    <w:pPr>
      <w:ind w:firstLine="0"/>
      <w:rPr>
        <w:sz w:val="4"/>
        <w:szCs w:val="4"/>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70740E" w14:textId="77777777" w:rsidR="00144D41" w:rsidRDefault="00144D41">
      <w:r>
        <w:separator/>
      </w:r>
    </w:p>
  </w:footnote>
  <w:footnote w:type="continuationSeparator" w:id="0">
    <w:p w14:paraId="62FF9437" w14:textId="77777777" w:rsidR="00144D41" w:rsidRDefault="00144D41">
      <w:r>
        <w:continuationSeparator/>
      </w:r>
    </w:p>
  </w:footnote>
  <w:footnote w:type="continuationNotice" w:id="1">
    <w:p w14:paraId="6C0363E1" w14:textId="77777777" w:rsidR="00144D41" w:rsidRDefault="00144D41">
      <w:pPr>
        <w:spacing w:befor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A47E3" w14:textId="77777777" w:rsidR="003B780E" w:rsidRDefault="003B780E">
    <w:pPr>
      <w:pStyle w:val="Header"/>
    </w:pPr>
    <w:r>
      <w:rPr>
        <w:b/>
        <w:i/>
        <w:noProof/>
      </w:rPr>
      <w:drawing>
        <wp:inline distT="0" distB="0" distL="0" distR="0" wp14:anchorId="41C93DAF" wp14:editId="605035BE">
          <wp:extent cx="4095750"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5750" cy="7620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1A7BF8" w14:textId="77777777" w:rsidR="003B780E" w:rsidRDefault="003B780E">
    <w:pPr>
      <w:pStyle w:val="Header"/>
    </w:pPr>
  </w:p>
  <w:p w14:paraId="1712A9CB" w14:textId="77777777" w:rsidR="003B780E" w:rsidRDefault="003B780E" w:rsidP="002D64D3">
    <w:pPr>
      <w:pStyle w:val="Header"/>
    </w:pPr>
    <w:r>
      <w:rPr>
        <w:b/>
        <w:i/>
        <w:noProof/>
      </w:rPr>
      <w:drawing>
        <wp:inline distT="0" distB="0" distL="0" distR="0" wp14:anchorId="002AABB2" wp14:editId="00096DD6">
          <wp:extent cx="5400675" cy="11144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1114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E262FEC"/>
    <w:lvl w:ilvl="0">
      <w:start w:val="1"/>
      <w:numFmt w:val="decimal"/>
      <w:pStyle w:val="ListContinue3"/>
      <w:lvlText w:val="%1."/>
      <w:lvlJc w:val="left"/>
      <w:pPr>
        <w:tabs>
          <w:tab w:val="num" w:pos="1209"/>
        </w:tabs>
        <w:ind w:left="1209" w:hanging="360"/>
      </w:pPr>
    </w:lvl>
  </w:abstractNum>
  <w:abstractNum w:abstractNumId="1">
    <w:nsid w:val="FFFFFF7E"/>
    <w:multiLevelType w:val="singleLevel"/>
    <w:tmpl w:val="83968AF0"/>
    <w:lvl w:ilvl="0">
      <w:start w:val="1"/>
      <w:numFmt w:val="decimal"/>
      <w:pStyle w:val="ListBullet"/>
      <w:lvlText w:val="%1."/>
      <w:lvlJc w:val="left"/>
      <w:pPr>
        <w:tabs>
          <w:tab w:val="num" w:pos="926"/>
        </w:tabs>
        <w:ind w:left="926" w:hanging="360"/>
      </w:pPr>
      <w:rPr>
        <w:rFonts w:cs="Times New Roman"/>
      </w:rPr>
    </w:lvl>
  </w:abstractNum>
  <w:abstractNum w:abstractNumId="2">
    <w:nsid w:val="03685B07"/>
    <w:multiLevelType w:val="hybridMultilevel"/>
    <w:tmpl w:val="C12E928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043514FC"/>
    <w:multiLevelType w:val="hybridMultilevel"/>
    <w:tmpl w:val="9B22FE8C"/>
    <w:lvl w:ilvl="0" w:tplc="C5BEA388">
      <w:start w:val="4"/>
      <w:numFmt w:val="decimal"/>
      <w:lvlText w:val="8.%1."/>
      <w:lvlJc w:val="left"/>
      <w:pPr>
        <w:ind w:left="786" w:hanging="360"/>
      </w:pPr>
      <w:rPr>
        <w:rFonts w:cs="Times New Roman"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C622D4"/>
    <w:multiLevelType w:val="multilevel"/>
    <w:tmpl w:val="5AF26320"/>
    <w:lvl w:ilvl="0">
      <w:start w:val="1"/>
      <w:numFmt w:val="decimal"/>
      <w:lvlText w:val="%1."/>
      <w:lvlJc w:val="left"/>
      <w:pPr>
        <w:tabs>
          <w:tab w:val="num" w:pos="360"/>
        </w:tabs>
        <w:ind w:left="360" w:hanging="360"/>
      </w:pPr>
    </w:lvl>
    <w:lvl w:ilvl="1">
      <w:start w:val="1"/>
      <w:numFmt w:val="upperLetter"/>
      <w:pStyle w:val="Numberedlist22"/>
      <w:lvlText w:val="%2."/>
      <w:lvlJc w:val="left"/>
      <w:pPr>
        <w:tabs>
          <w:tab w:val="num" w:pos="720"/>
        </w:tabs>
        <w:ind w:left="720" w:hanging="360"/>
      </w:pPr>
    </w:lvl>
    <w:lvl w:ilvl="2">
      <w:start w:val="1"/>
      <w:numFmt w:val="decimal"/>
      <w:lvlText w:val="%1.%2.%3."/>
      <w:lvlJc w:val="left"/>
      <w:pPr>
        <w:tabs>
          <w:tab w:val="num" w:pos="1440"/>
        </w:tabs>
        <w:ind w:left="1080" w:hanging="360"/>
      </w:pPr>
    </w:lvl>
    <w:lvl w:ilvl="3">
      <w:start w:val="1"/>
      <w:numFmt w:val="decimal"/>
      <w:lvlText w:val="%4.%1.%2.%3."/>
      <w:lvlJc w:val="left"/>
      <w:pPr>
        <w:tabs>
          <w:tab w:val="num" w:pos="216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06B20095"/>
    <w:multiLevelType w:val="hybridMultilevel"/>
    <w:tmpl w:val="B14AF09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958ED994">
      <w:start w:val="1"/>
      <w:numFmt w:val="bullet"/>
      <w:pStyle w:val="GOVBullet2"/>
      <w:lvlText w:val=""/>
      <w:lvlJc w:val="left"/>
      <w:pPr>
        <w:ind w:left="2160" w:hanging="180"/>
      </w:pPr>
      <w:rPr>
        <w:rFonts w:ascii="Wingdings" w:hAnsi="Wingdings" w:hint="default"/>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76E39AC"/>
    <w:multiLevelType w:val="hybridMultilevel"/>
    <w:tmpl w:val="6018F0E6"/>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7">
    <w:nsid w:val="08BF3473"/>
    <w:multiLevelType w:val="multilevel"/>
    <w:tmpl w:val="ECAC3566"/>
    <w:lvl w:ilvl="0">
      <w:start w:val="8"/>
      <w:numFmt w:val="decimal"/>
      <w:lvlText w:val="%1."/>
      <w:lvlJc w:val="left"/>
      <w:pPr>
        <w:ind w:left="540" w:hanging="540"/>
      </w:pPr>
      <w:rPr>
        <w:rFonts w:cs="Times New Roman" w:hint="default"/>
      </w:rPr>
    </w:lvl>
    <w:lvl w:ilvl="1">
      <w:start w:val="1"/>
      <w:numFmt w:val="decimal"/>
      <w:lvlText w:val="%1.%2."/>
      <w:lvlJc w:val="left"/>
      <w:pPr>
        <w:ind w:left="720" w:hanging="540"/>
      </w:pPr>
      <w:rPr>
        <w:rFonts w:cs="Times New Roman" w:hint="default"/>
      </w:rPr>
    </w:lvl>
    <w:lvl w:ilvl="2">
      <w:start w:val="1"/>
      <w:numFmt w:val="decimal"/>
      <w:lvlText w:val="%1.3.%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8">
    <w:nsid w:val="0D1810C6"/>
    <w:multiLevelType w:val="hybridMultilevel"/>
    <w:tmpl w:val="A17E0AFA"/>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9">
    <w:nsid w:val="0DBE5F75"/>
    <w:multiLevelType w:val="hybridMultilevel"/>
    <w:tmpl w:val="C8C25FF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0E3C5594"/>
    <w:multiLevelType w:val="hybridMultilevel"/>
    <w:tmpl w:val="2C3C4514"/>
    <w:lvl w:ilvl="0" w:tplc="04020017">
      <w:start w:val="1"/>
      <w:numFmt w:val="lowerLetter"/>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0F3B7D2F"/>
    <w:multiLevelType w:val="singleLevel"/>
    <w:tmpl w:val="559CA8EA"/>
    <w:lvl w:ilvl="0">
      <w:start w:val="1"/>
      <w:numFmt w:val="bullet"/>
      <w:pStyle w:val="bullet1"/>
      <w:lvlText w:val=""/>
      <w:lvlJc w:val="left"/>
      <w:pPr>
        <w:tabs>
          <w:tab w:val="num" w:pos="360"/>
        </w:tabs>
        <w:ind w:left="360" w:hanging="360"/>
      </w:pPr>
      <w:rPr>
        <w:rFonts w:ascii="Wingdings" w:hAnsi="Wingdings" w:hint="default"/>
      </w:rPr>
    </w:lvl>
  </w:abstractNum>
  <w:abstractNum w:abstractNumId="12">
    <w:nsid w:val="0F6E2EEB"/>
    <w:multiLevelType w:val="multilevel"/>
    <w:tmpl w:val="DB7E2E92"/>
    <w:lvl w:ilvl="0">
      <w:start w:val="8"/>
      <w:numFmt w:val="decimal"/>
      <w:lvlText w:val="%1."/>
      <w:lvlJc w:val="left"/>
      <w:pPr>
        <w:tabs>
          <w:tab w:val="num" w:pos="0"/>
        </w:tabs>
        <w:ind w:left="540" w:hanging="540"/>
      </w:pPr>
      <w:rPr>
        <w:rFonts w:cs="Times New Roman" w:hint="default"/>
      </w:rPr>
    </w:lvl>
    <w:lvl w:ilvl="1">
      <w:start w:val="1"/>
      <w:numFmt w:val="decimal"/>
      <w:lvlText w:val="%1.%2."/>
      <w:lvlJc w:val="left"/>
      <w:pPr>
        <w:tabs>
          <w:tab w:val="num" w:pos="0"/>
        </w:tabs>
        <w:ind w:left="720" w:hanging="540"/>
      </w:pPr>
      <w:rPr>
        <w:rFonts w:cs="Times New Roman" w:hint="default"/>
      </w:rPr>
    </w:lvl>
    <w:lvl w:ilvl="2">
      <w:start w:val="1"/>
      <w:numFmt w:val="decimal"/>
      <w:lvlText w:val="9.6.%3."/>
      <w:lvlJc w:val="left"/>
      <w:pPr>
        <w:tabs>
          <w:tab w:val="num" w:pos="0"/>
        </w:tabs>
        <w:ind w:left="1080" w:hanging="720"/>
      </w:pPr>
      <w:rPr>
        <w:rFonts w:cs="Times New Roman" w:hint="default"/>
      </w:rPr>
    </w:lvl>
    <w:lvl w:ilvl="3">
      <w:start w:val="1"/>
      <w:numFmt w:val="decimal"/>
      <w:lvlText w:val="%1.%2.%3.%4."/>
      <w:lvlJc w:val="left"/>
      <w:pPr>
        <w:tabs>
          <w:tab w:val="num" w:pos="0"/>
        </w:tabs>
        <w:ind w:left="1260" w:hanging="720"/>
      </w:pPr>
      <w:rPr>
        <w:rFonts w:cs="Times New Roman" w:hint="default"/>
      </w:rPr>
    </w:lvl>
    <w:lvl w:ilvl="4">
      <w:start w:val="1"/>
      <w:numFmt w:val="decimal"/>
      <w:lvlText w:val="%1.%2.%3.%4.%5."/>
      <w:lvlJc w:val="left"/>
      <w:pPr>
        <w:tabs>
          <w:tab w:val="num" w:pos="0"/>
        </w:tabs>
        <w:ind w:left="1800" w:hanging="1080"/>
      </w:pPr>
      <w:rPr>
        <w:rFonts w:cs="Times New Roman" w:hint="default"/>
      </w:rPr>
    </w:lvl>
    <w:lvl w:ilvl="5">
      <w:start w:val="1"/>
      <w:numFmt w:val="decimal"/>
      <w:lvlText w:val="%1.%2.%3.%4.%5.%6."/>
      <w:lvlJc w:val="left"/>
      <w:pPr>
        <w:tabs>
          <w:tab w:val="num" w:pos="0"/>
        </w:tabs>
        <w:ind w:left="1980" w:hanging="1080"/>
      </w:pPr>
      <w:rPr>
        <w:rFonts w:cs="Times New Roman" w:hint="default"/>
      </w:rPr>
    </w:lvl>
    <w:lvl w:ilvl="6">
      <w:start w:val="1"/>
      <w:numFmt w:val="decimal"/>
      <w:lvlText w:val="%1.%2.%3.%4.%5.%6.%7."/>
      <w:lvlJc w:val="left"/>
      <w:pPr>
        <w:tabs>
          <w:tab w:val="num" w:pos="0"/>
        </w:tabs>
        <w:ind w:left="2520" w:hanging="1440"/>
      </w:pPr>
      <w:rPr>
        <w:rFonts w:cs="Times New Roman" w:hint="default"/>
      </w:rPr>
    </w:lvl>
    <w:lvl w:ilvl="7">
      <w:start w:val="1"/>
      <w:numFmt w:val="decimal"/>
      <w:lvlText w:val="%1.%2.%3.%4.%5.%6.%7.%8."/>
      <w:lvlJc w:val="left"/>
      <w:pPr>
        <w:tabs>
          <w:tab w:val="num" w:pos="0"/>
        </w:tabs>
        <w:ind w:left="2700" w:hanging="1440"/>
      </w:pPr>
      <w:rPr>
        <w:rFonts w:cs="Times New Roman" w:hint="default"/>
      </w:rPr>
    </w:lvl>
    <w:lvl w:ilvl="8">
      <w:start w:val="1"/>
      <w:numFmt w:val="decimal"/>
      <w:lvlText w:val="%1.%2.%3.%4.%5.%6.%7.%8.%9."/>
      <w:lvlJc w:val="left"/>
      <w:pPr>
        <w:tabs>
          <w:tab w:val="num" w:pos="0"/>
        </w:tabs>
        <w:ind w:left="3240" w:hanging="1800"/>
      </w:pPr>
      <w:rPr>
        <w:rFonts w:cs="Times New Roman" w:hint="default"/>
      </w:rPr>
    </w:lvl>
  </w:abstractNum>
  <w:abstractNum w:abstractNumId="13">
    <w:nsid w:val="110942C3"/>
    <w:multiLevelType w:val="hybridMultilevel"/>
    <w:tmpl w:val="E18C5180"/>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4">
    <w:nsid w:val="137B1C99"/>
    <w:multiLevelType w:val="hybridMultilevel"/>
    <w:tmpl w:val="CBC4D7A8"/>
    <w:lvl w:ilvl="0" w:tplc="00BEB9E6">
      <w:start w:val="1"/>
      <w:numFmt w:val="bullet"/>
      <w:pStyle w:val="GOVBullet1"/>
      <w:lvlText w:val=""/>
      <w:lvlJc w:val="left"/>
      <w:pPr>
        <w:tabs>
          <w:tab w:val="num" w:pos="1211"/>
        </w:tabs>
        <w:ind w:left="1324" w:hanging="604"/>
      </w:pPr>
      <w:rPr>
        <w:rFonts w:ascii="Wingdings" w:hAnsi="Wingdings" w:hint="default"/>
        <w:color w:val="auto"/>
        <w:sz w:val="24"/>
      </w:rPr>
    </w:lvl>
    <w:lvl w:ilvl="1" w:tplc="04020003">
      <w:start w:val="1"/>
      <w:numFmt w:val="bullet"/>
      <w:lvlText w:val="o"/>
      <w:lvlJc w:val="left"/>
      <w:pPr>
        <w:tabs>
          <w:tab w:val="num" w:pos="1800"/>
        </w:tabs>
        <w:ind w:left="1800" w:hanging="360"/>
      </w:pPr>
      <w:rPr>
        <w:rFonts w:ascii="Courier New" w:hAnsi="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15">
    <w:nsid w:val="14844C83"/>
    <w:multiLevelType w:val="hybridMultilevel"/>
    <w:tmpl w:val="38BA8758"/>
    <w:lvl w:ilvl="0" w:tplc="5694C7F8">
      <w:start w:val="6"/>
      <w:numFmt w:val="decimal"/>
      <w:lvlText w:val="%1.1.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14AA7EDE"/>
    <w:multiLevelType w:val="hybridMultilevel"/>
    <w:tmpl w:val="CD3A9F12"/>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7">
    <w:nsid w:val="15593471"/>
    <w:multiLevelType w:val="hybridMultilevel"/>
    <w:tmpl w:val="2DEC3570"/>
    <w:lvl w:ilvl="0" w:tplc="583A401C">
      <w:start w:val="1"/>
      <w:numFmt w:val="bullet"/>
      <w:lvlText w:val="•"/>
      <w:lvlJc w:val="left"/>
      <w:pPr>
        <w:ind w:left="433"/>
      </w:pPr>
      <w:rPr>
        <w:rFonts w:ascii="Arial" w:eastAsia="Times New Roman" w:hAnsi="Arial"/>
        <w:b w:val="0"/>
        <w:i w:val="0"/>
        <w:strike w:val="0"/>
        <w:dstrike w:val="0"/>
        <w:color w:val="000000"/>
        <w:sz w:val="20"/>
        <w:u w:val="none" w:color="000000"/>
        <w:vertAlign w:val="baseline"/>
      </w:rPr>
    </w:lvl>
    <w:lvl w:ilvl="1" w:tplc="D012D422">
      <w:start w:val="1"/>
      <w:numFmt w:val="bullet"/>
      <w:lvlText w:val="o"/>
      <w:lvlJc w:val="left"/>
      <w:pPr>
        <w:ind w:left="1335"/>
      </w:pPr>
      <w:rPr>
        <w:rFonts w:ascii="Segoe UI Symbol" w:eastAsia="Times New Roman" w:hAnsi="Segoe UI Symbol"/>
        <w:b w:val="0"/>
        <w:i w:val="0"/>
        <w:strike w:val="0"/>
        <w:dstrike w:val="0"/>
        <w:color w:val="000000"/>
        <w:sz w:val="20"/>
        <w:u w:val="none" w:color="000000"/>
        <w:vertAlign w:val="baseline"/>
      </w:rPr>
    </w:lvl>
    <w:lvl w:ilvl="2" w:tplc="A5A652FA">
      <w:start w:val="1"/>
      <w:numFmt w:val="bullet"/>
      <w:lvlText w:val="▪"/>
      <w:lvlJc w:val="left"/>
      <w:pPr>
        <w:ind w:left="2055"/>
      </w:pPr>
      <w:rPr>
        <w:rFonts w:ascii="Segoe UI Symbol" w:eastAsia="Times New Roman" w:hAnsi="Segoe UI Symbol"/>
        <w:b w:val="0"/>
        <w:i w:val="0"/>
        <w:strike w:val="0"/>
        <w:dstrike w:val="0"/>
        <w:color w:val="000000"/>
        <w:sz w:val="20"/>
        <w:u w:val="none" w:color="000000"/>
        <w:vertAlign w:val="baseline"/>
      </w:rPr>
    </w:lvl>
    <w:lvl w:ilvl="3" w:tplc="D9C84D80">
      <w:start w:val="1"/>
      <w:numFmt w:val="bullet"/>
      <w:lvlText w:val="•"/>
      <w:lvlJc w:val="left"/>
      <w:pPr>
        <w:ind w:left="2775"/>
      </w:pPr>
      <w:rPr>
        <w:rFonts w:ascii="Arial" w:eastAsia="Times New Roman" w:hAnsi="Arial"/>
        <w:b w:val="0"/>
        <w:i w:val="0"/>
        <w:strike w:val="0"/>
        <w:dstrike w:val="0"/>
        <w:color w:val="000000"/>
        <w:sz w:val="20"/>
        <w:u w:val="none" w:color="000000"/>
        <w:vertAlign w:val="baseline"/>
      </w:rPr>
    </w:lvl>
    <w:lvl w:ilvl="4" w:tplc="80D4C9CA">
      <w:start w:val="1"/>
      <w:numFmt w:val="bullet"/>
      <w:lvlText w:val="o"/>
      <w:lvlJc w:val="left"/>
      <w:pPr>
        <w:ind w:left="3495"/>
      </w:pPr>
      <w:rPr>
        <w:rFonts w:ascii="Segoe UI Symbol" w:eastAsia="Times New Roman" w:hAnsi="Segoe UI Symbol"/>
        <w:b w:val="0"/>
        <w:i w:val="0"/>
        <w:strike w:val="0"/>
        <w:dstrike w:val="0"/>
        <w:color w:val="000000"/>
        <w:sz w:val="20"/>
        <w:u w:val="none" w:color="000000"/>
        <w:vertAlign w:val="baseline"/>
      </w:rPr>
    </w:lvl>
    <w:lvl w:ilvl="5" w:tplc="E6863280">
      <w:start w:val="1"/>
      <w:numFmt w:val="bullet"/>
      <w:lvlText w:val="▪"/>
      <w:lvlJc w:val="left"/>
      <w:pPr>
        <w:ind w:left="4215"/>
      </w:pPr>
      <w:rPr>
        <w:rFonts w:ascii="Segoe UI Symbol" w:eastAsia="Times New Roman" w:hAnsi="Segoe UI Symbol"/>
        <w:b w:val="0"/>
        <w:i w:val="0"/>
        <w:strike w:val="0"/>
        <w:dstrike w:val="0"/>
        <w:color w:val="000000"/>
        <w:sz w:val="20"/>
        <w:u w:val="none" w:color="000000"/>
        <w:vertAlign w:val="baseline"/>
      </w:rPr>
    </w:lvl>
    <w:lvl w:ilvl="6" w:tplc="E47E703E">
      <w:start w:val="1"/>
      <w:numFmt w:val="bullet"/>
      <w:lvlText w:val="•"/>
      <w:lvlJc w:val="left"/>
      <w:pPr>
        <w:ind w:left="4935"/>
      </w:pPr>
      <w:rPr>
        <w:rFonts w:ascii="Arial" w:eastAsia="Times New Roman" w:hAnsi="Arial"/>
        <w:b w:val="0"/>
        <w:i w:val="0"/>
        <w:strike w:val="0"/>
        <w:dstrike w:val="0"/>
        <w:color w:val="000000"/>
        <w:sz w:val="20"/>
        <w:u w:val="none" w:color="000000"/>
        <w:vertAlign w:val="baseline"/>
      </w:rPr>
    </w:lvl>
    <w:lvl w:ilvl="7" w:tplc="5A40E044">
      <w:start w:val="1"/>
      <w:numFmt w:val="bullet"/>
      <w:lvlText w:val="o"/>
      <w:lvlJc w:val="left"/>
      <w:pPr>
        <w:ind w:left="5655"/>
      </w:pPr>
      <w:rPr>
        <w:rFonts w:ascii="Segoe UI Symbol" w:eastAsia="Times New Roman" w:hAnsi="Segoe UI Symbol"/>
        <w:b w:val="0"/>
        <w:i w:val="0"/>
        <w:strike w:val="0"/>
        <w:dstrike w:val="0"/>
        <w:color w:val="000000"/>
        <w:sz w:val="20"/>
        <w:u w:val="none" w:color="000000"/>
        <w:vertAlign w:val="baseline"/>
      </w:rPr>
    </w:lvl>
    <w:lvl w:ilvl="8" w:tplc="2CCE5B74">
      <w:start w:val="1"/>
      <w:numFmt w:val="bullet"/>
      <w:lvlText w:val="▪"/>
      <w:lvlJc w:val="left"/>
      <w:pPr>
        <w:ind w:left="6375"/>
      </w:pPr>
      <w:rPr>
        <w:rFonts w:ascii="Segoe UI Symbol" w:eastAsia="Times New Roman" w:hAnsi="Segoe UI Symbol"/>
        <w:b w:val="0"/>
        <w:i w:val="0"/>
        <w:strike w:val="0"/>
        <w:dstrike w:val="0"/>
        <w:color w:val="000000"/>
        <w:sz w:val="20"/>
        <w:u w:val="none" w:color="000000"/>
        <w:vertAlign w:val="baseline"/>
      </w:rPr>
    </w:lvl>
  </w:abstractNum>
  <w:abstractNum w:abstractNumId="18">
    <w:nsid w:val="164E51CE"/>
    <w:multiLevelType w:val="multilevel"/>
    <w:tmpl w:val="997E0370"/>
    <w:name w:val="List Dash 3"/>
    <w:lvl w:ilvl="0">
      <w:start w:val="1"/>
      <w:numFmt w:val="decimal"/>
      <w:pStyle w:val="RamNumber1"/>
      <w:lvlText w:val="%1."/>
      <w:lvlJc w:val="left"/>
      <w:pPr>
        <w:tabs>
          <w:tab w:val="num" w:pos="425"/>
        </w:tabs>
        <w:ind w:left="425" w:hanging="425"/>
      </w:pPr>
      <w:rPr>
        <w:rFonts w:ascii="Symbol" w:hAnsi="Symbol" w:hint="default"/>
      </w:rPr>
    </w:lvl>
    <w:lvl w:ilvl="1">
      <w:start w:val="1"/>
      <w:numFmt w:val="decimal"/>
      <w:pStyle w:val="RamNumber2"/>
      <w:lvlText w:val="%1.%2"/>
      <w:lvlJc w:val="left"/>
      <w:pPr>
        <w:tabs>
          <w:tab w:val="num" w:pos="850"/>
        </w:tabs>
        <w:ind w:left="850" w:hanging="425"/>
      </w:pPr>
      <w:rPr>
        <w:rFonts w:ascii="Symbol" w:hAnsi="Symbol" w:hint="default"/>
      </w:rPr>
    </w:lvl>
    <w:lvl w:ilvl="2">
      <w:start w:val="1"/>
      <w:numFmt w:val="decimal"/>
      <w:pStyle w:val="RamNumber3"/>
      <w:lvlText w:val="%1.%2.%3"/>
      <w:lvlJc w:val="left"/>
      <w:pPr>
        <w:tabs>
          <w:tab w:val="num" w:pos="1276"/>
        </w:tabs>
        <w:ind w:left="1276" w:hanging="426"/>
      </w:pPr>
      <w:rPr>
        <w:rFonts w:ascii="Symbol" w:hAnsi="Symbol" w:hint="default"/>
      </w:rPr>
    </w:lvl>
    <w:lvl w:ilvl="3">
      <w:start w:val="1"/>
      <w:numFmt w:val="decimal"/>
      <w:pStyle w:val="RamNumber4"/>
      <w:lvlText w:val="%1.%2.%3.%4"/>
      <w:lvlJc w:val="left"/>
      <w:pPr>
        <w:tabs>
          <w:tab w:val="num" w:pos="1701"/>
        </w:tabs>
        <w:ind w:left="1701" w:hanging="425"/>
      </w:pPr>
      <w:rPr>
        <w:rFonts w:ascii="Symbol" w:hAnsi="Symbol" w:hint="default"/>
      </w:rPr>
    </w:lvl>
    <w:lvl w:ilvl="4">
      <w:start w:val="1"/>
      <w:numFmt w:val="decimal"/>
      <w:pStyle w:val="RamNumber5"/>
      <w:lvlText w:val="%1.%2.%3.%4.%5"/>
      <w:lvlJc w:val="left"/>
      <w:pPr>
        <w:tabs>
          <w:tab w:val="num" w:pos="2126"/>
        </w:tabs>
        <w:ind w:left="2126" w:hanging="425"/>
      </w:pPr>
      <w:rPr>
        <w:rFonts w:ascii="Symbol" w:hAnsi="Symbol" w:hint="default"/>
      </w:rPr>
    </w:lvl>
    <w:lvl w:ilvl="5">
      <w:start w:val="1"/>
      <w:numFmt w:val="decimal"/>
      <w:pStyle w:val="RamNumber6"/>
      <w:lvlText w:val="%1.%2.%3.%4.%5.%6"/>
      <w:lvlJc w:val="left"/>
      <w:pPr>
        <w:tabs>
          <w:tab w:val="num" w:pos="2551"/>
        </w:tabs>
        <w:ind w:left="2551" w:hanging="425"/>
      </w:pPr>
      <w:rPr>
        <w:rFonts w:ascii="Symbol" w:hAnsi="Symbol" w:hint="default"/>
      </w:rPr>
    </w:lvl>
    <w:lvl w:ilvl="6">
      <w:start w:val="1"/>
      <w:numFmt w:val="decimal"/>
      <w:pStyle w:val="RamNumber7"/>
      <w:lvlText w:val="%1.%2.%3.%4.%5.%6.%7"/>
      <w:lvlJc w:val="left"/>
      <w:pPr>
        <w:tabs>
          <w:tab w:val="num" w:pos="2976"/>
        </w:tabs>
        <w:ind w:left="2976" w:hanging="425"/>
      </w:pPr>
      <w:rPr>
        <w:rFonts w:ascii="Symbol" w:hAnsi="Symbol" w:hint="default"/>
      </w:rPr>
    </w:lvl>
    <w:lvl w:ilvl="7">
      <w:start w:val="1"/>
      <w:numFmt w:val="decimal"/>
      <w:pStyle w:val="RamNumber8"/>
      <w:lvlText w:val="%1.%2.%3.%4.%5.%6.%7.%8"/>
      <w:lvlJc w:val="left"/>
      <w:pPr>
        <w:tabs>
          <w:tab w:val="num" w:pos="3402"/>
        </w:tabs>
        <w:ind w:left="3402" w:hanging="426"/>
      </w:pPr>
      <w:rPr>
        <w:rFonts w:ascii="Symbol" w:hAnsi="Symbol" w:hint="default"/>
      </w:rPr>
    </w:lvl>
    <w:lvl w:ilvl="8">
      <w:start w:val="1"/>
      <w:numFmt w:val="decimal"/>
      <w:pStyle w:val="RamNumber9"/>
      <w:lvlText w:val="%1.%2.%3.%4.%5.%6.%7.%8.%9"/>
      <w:lvlJc w:val="left"/>
      <w:pPr>
        <w:tabs>
          <w:tab w:val="num" w:pos="3827"/>
        </w:tabs>
        <w:ind w:left="3827" w:hanging="425"/>
      </w:pPr>
      <w:rPr>
        <w:rFonts w:ascii="Symbol" w:hAnsi="Symbol" w:hint="default"/>
      </w:rPr>
    </w:lvl>
  </w:abstractNum>
  <w:abstractNum w:abstractNumId="19">
    <w:nsid w:val="16B678F9"/>
    <w:multiLevelType w:val="hybridMultilevel"/>
    <w:tmpl w:val="30F0F87C"/>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0">
    <w:nsid w:val="179F5D39"/>
    <w:multiLevelType w:val="multilevel"/>
    <w:tmpl w:val="CB261F52"/>
    <w:name w:val="List Bullet 1"/>
    <w:lvl w:ilvl="0">
      <w:start w:val="1"/>
      <w:numFmt w:val="decimal"/>
      <w:pStyle w:val="ReportLevel1"/>
      <w:lvlText w:val="%1."/>
      <w:lvlJc w:val="left"/>
      <w:pPr>
        <w:tabs>
          <w:tab w:val="num" w:pos="1080"/>
        </w:tabs>
        <w:ind w:left="1080" w:hanging="1080"/>
      </w:pPr>
      <w:rPr>
        <w:rFonts w:ascii="Times New Roman" w:hAnsi="Times New Roman" w:cs="Times New Roman" w:hint="default"/>
        <w:b/>
        <w:i w:val="0"/>
        <w:sz w:val="24"/>
      </w:rPr>
    </w:lvl>
    <w:lvl w:ilvl="1">
      <w:start w:val="1"/>
      <w:numFmt w:val="decimal"/>
      <w:pStyle w:val="ReportLevel2"/>
      <w:lvlText w:val="%1.%2"/>
      <w:lvlJc w:val="left"/>
      <w:pPr>
        <w:tabs>
          <w:tab w:val="num" w:pos="1506"/>
        </w:tabs>
        <w:ind w:left="1506" w:hanging="1080"/>
      </w:pPr>
      <w:rPr>
        <w:rFonts w:hint="default"/>
        <w:b/>
        <w:i w:val="0"/>
        <w:sz w:val="24"/>
      </w:rPr>
    </w:lvl>
    <w:lvl w:ilvl="2">
      <w:start w:val="1"/>
      <w:numFmt w:val="decimal"/>
      <w:pStyle w:val="ReportLevel3"/>
      <w:lvlText w:val="%1.%2.%3"/>
      <w:lvlJc w:val="left"/>
      <w:pPr>
        <w:tabs>
          <w:tab w:val="num" w:pos="1571"/>
        </w:tabs>
        <w:ind w:left="-229" w:firstLine="1080"/>
      </w:pPr>
      <w:rPr>
        <w:rFonts w:ascii="Times New Roman" w:hAnsi="Times New Roman" w:cs="Times New Roman" w:hint="default"/>
        <w:b/>
        <w:i w:val="0"/>
        <w:sz w:val="20"/>
      </w:rPr>
    </w:lvl>
    <w:lvl w:ilvl="3">
      <w:start w:val="1"/>
      <w:numFmt w:val="decimal"/>
      <w:lvlText w:val="%1.%2.%3.%4"/>
      <w:lvlJc w:val="left"/>
      <w:pPr>
        <w:tabs>
          <w:tab w:val="num" w:pos="1800"/>
        </w:tabs>
        <w:ind w:left="1080" w:firstLine="0"/>
      </w:pPr>
      <w:rPr>
        <w:rFonts w:ascii="Arial" w:hAnsi="Arial" w:hint="default"/>
        <w:b/>
        <w:i w:val="0"/>
        <w:sz w:val="20"/>
      </w:rPr>
    </w:lvl>
    <w:lvl w:ilvl="4">
      <w:start w:val="1"/>
      <w:numFmt w:val="decimal"/>
      <w:lvlText w:val="%1.%2.%3.%4.%5."/>
      <w:lvlJc w:val="left"/>
      <w:pPr>
        <w:tabs>
          <w:tab w:val="num" w:pos="2232"/>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17E437E8"/>
    <w:multiLevelType w:val="multilevel"/>
    <w:tmpl w:val="D49C09E0"/>
    <w:lvl w:ilvl="0">
      <w:start w:val="9"/>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ascii="Calibri" w:hAnsi="Calibri" w:cs="Times New Roman" w:hint="default"/>
        <w:b/>
        <w:color w:val="0070C0"/>
        <w:sz w:val="24"/>
        <w:szCs w:val="24"/>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
    <w:nsid w:val="184D7350"/>
    <w:multiLevelType w:val="hybridMultilevel"/>
    <w:tmpl w:val="0622969C"/>
    <w:lvl w:ilvl="0" w:tplc="04020001">
      <w:start w:val="1"/>
      <w:numFmt w:val="bullet"/>
      <w:lvlText w:val=""/>
      <w:lvlJc w:val="left"/>
      <w:pPr>
        <w:ind w:left="702" w:hanging="360"/>
      </w:pPr>
      <w:rPr>
        <w:rFonts w:ascii="Symbol" w:hAnsi="Symbol" w:hint="default"/>
      </w:rPr>
    </w:lvl>
    <w:lvl w:ilvl="1" w:tplc="04020003" w:tentative="1">
      <w:start w:val="1"/>
      <w:numFmt w:val="bullet"/>
      <w:lvlText w:val="o"/>
      <w:lvlJc w:val="left"/>
      <w:pPr>
        <w:ind w:left="1422" w:hanging="360"/>
      </w:pPr>
      <w:rPr>
        <w:rFonts w:ascii="Courier New" w:hAnsi="Courier New" w:cs="Courier New" w:hint="default"/>
      </w:rPr>
    </w:lvl>
    <w:lvl w:ilvl="2" w:tplc="04020005" w:tentative="1">
      <w:start w:val="1"/>
      <w:numFmt w:val="bullet"/>
      <w:lvlText w:val=""/>
      <w:lvlJc w:val="left"/>
      <w:pPr>
        <w:ind w:left="2142" w:hanging="360"/>
      </w:pPr>
      <w:rPr>
        <w:rFonts w:ascii="Wingdings" w:hAnsi="Wingdings" w:hint="default"/>
      </w:rPr>
    </w:lvl>
    <w:lvl w:ilvl="3" w:tplc="04020001" w:tentative="1">
      <w:start w:val="1"/>
      <w:numFmt w:val="bullet"/>
      <w:lvlText w:val=""/>
      <w:lvlJc w:val="left"/>
      <w:pPr>
        <w:ind w:left="2862" w:hanging="360"/>
      </w:pPr>
      <w:rPr>
        <w:rFonts w:ascii="Symbol" w:hAnsi="Symbol" w:hint="default"/>
      </w:rPr>
    </w:lvl>
    <w:lvl w:ilvl="4" w:tplc="04020003" w:tentative="1">
      <w:start w:val="1"/>
      <w:numFmt w:val="bullet"/>
      <w:lvlText w:val="o"/>
      <w:lvlJc w:val="left"/>
      <w:pPr>
        <w:ind w:left="3582" w:hanging="360"/>
      </w:pPr>
      <w:rPr>
        <w:rFonts w:ascii="Courier New" w:hAnsi="Courier New" w:cs="Courier New" w:hint="default"/>
      </w:rPr>
    </w:lvl>
    <w:lvl w:ilvl="5" w:tplc="04020005" w:tentative="1">
      <w:start w:val="1"/>
      <w:numFmt w:val="bullet"/>
      <w:lvlText w:val=""/>
      <w:lvlJc w:val="left"/>
      <w:pPr>
        <w:ind w:left="4302" w:hanging="360"/>
      </w:pPr>
      <w:rPr>
        <w:rFonts w:ascii="Wingdings" w:hAnsi="Wingdings" w:hint="default"/>
      </w:rPr>
    </w:lvl>
    <w:lvl w:ilvl="6" w:tplc="04020001" w:tentative="1">
      <w:start w:val="1"/>
      <w:numFmt w:val="bullet"/>
      <w:lvlText w:val=""/>
      <w:lvlJc w:val="left"/>
      <w:pPr>
        <w:ind w:left="5022" w:hanging="360"/>
      </w:pPr>
      <w:rPr>
        <w:rFonts w:ascii="Symbol" w:hAnsi="Symbol" w:hint="default"/>
      </w:rPr>
    </w:lvl>
    <w:lvl w:ilvl="7" w:tplc="04020003" w:tentative="1">
      <w:start w:val="1"/>
      <w:numFmt w:val="bullet"/>
      <w:lvlText w:val="o"/>
      <w:lvlJc w:val="left"/>
      <w:pPr>
        <w:ind w:left="5742" w:hanging="360"/>
      </w:pPr>
      <w:rPr>
        <w:rFonts w:ascii="Courier New" w:hAnsi="Courier New" w:cs="Courier New" w:hint="default"/>
      </w:rPr>
    </w:lvl>
    <w:lvl w:ilvl="8" w:tplc="04020005" w:tentative="1">
      <w:start w:val="1"/>
      <w:numFmt w:val="bullet"/>
      <w:lvlText w:val=""/>
      <w:lvlJc w:val="left"/>
      <w:pPr>
        <w:ind w:left="6462" w:hanging="360"/>
      </w:pPr>
      <w:rPr>
        <w:rFonts w:ascii="Wingdings" w:hAnsi="Wingdings" w:hint="default"/>
      </w:rPr>
    </w:lvl>
  </w:abstractNum>
  <w:abstractNum w:abstractNumId="23">
    <w:nsid w:val="1BB518EA"/>
    <w:multiLevelType w:val="hybridMultilevel"/>
    <w:tmpl w:val="C916CE94"/>
    <w:lvl w:ilvl="0" w:tplc="AE3E0452">
      <w:start w:val="3"/>
      <w:numFmt w:val="decimal"/>
      <w:lvlText w:val="9.%1."/>
      <w:lvlJc w:val="left"/>
      <w:pPr>
        <w:ind w:left="786" w:hanging="360"/>
      </w:pPr>
      <w:rPr>
        <w:rFonts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BEA08AF"/>
    <w:multiLevelType w:val="hybridMultilevel"/>
    <w:tmpl w:val="3FC6DDE0"/>
    <w:lvl w:ilvl="0" w:tplc="6BC4DF40">
      <w:start w:val="1"/>
      <w:numFmt w:val="decimal"/>
      <w:lvlText w:val="7.2.8.%1"/>
      <w:lvlJc w:val="left"/>
      <w:pPr>
        <w:tabs>
          <w:tab w:val="num" w:pos="1484"/>
        </w:tabs>
        <w:ind w:left="2204" w:hanging="360"/>
      </w:pPr>
      <w:rPr>
        <w:rFonts w:cs="Times New Roman" w:hint="default"/>
        <w:b w:val="0"/>
        <w:sz w:val="24"/>
        <w:szCs w:val="24"/>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25">
    <w:nsid w:val="1E69476E"/>
    <w:multiLevelType w:val="hybridMultilevel"/>
    <w:tmpl w:val="E1B43FA8"/>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6">
    <w:nsid w:val="1EC65163"/>
    <w:multiLevelType w:val="hybridMultilevel"/>
    <w:tmpl w:val="06EE1E9A"/>
    <w:lvl w:ilvl="0" w:tplc="45A659EC">
      <w:start w:val="1"/>
      <w:numFmt w:val="bullet"/>
      <w:lvlText w:val=""/>
      <w:lvlJc w:val="left"/>
      <w:pPr>
        <w:ind w:left="720" w:hanging="360"/>
      </w:pPr>
      <w:rPr>
        <w:rFonts w:ascii="Symbol" w:hAnsi="Symbol" w:hint="default"/>
        <w:b/>
        <w:sz w:val="24"/>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nsid w:val="1F0E21DC"/>
    <w:multiLevelType w:val="hybridMultilevel"/>
    <w:tmpl w:val="7DB874A2"/>
    <w:lvl w:ilvl="0" w:tplc="DC52D9B0">
      <w:start w:val="1"/>
      <w:numFmt w:val="bullet"/>
      <w:lvlText w:val="-"/>
      <w:lvlJc w:val="left"/>
      <w:pPr>
        <w:ind w:left="837" w:hanging="360"/>
      </w:pPr>
      <w:rPr>
        <w:rFonts w:ascii="Times New Roman" w:eastAsia="Times New Roman" w:hAnsi="Times New Roman" w:cs="Times New Roman" w:hint="default"/>
        <w:b/>
      </w:rPr>
    </w:lvl>
    <w:lvl w:ilvl="1" w:tplc="04020003" w:tentative="1">
      <w:start w:val="1"/>
      <w:numFmt w:val="bullet"/>
      <w:lvlText w:val="o"/>
      <w:lvlJc w:val="left"/>
      <w:pPr>
        <w:ind w:left="1557" w:hanging="360"/>
      </w:pPr>
      <w:rPr>
        <w:rFonts w:ascii="Courier New" w:hAnsi="Courier New" w:cs="Courier New" w:hint="default"/>
      </w:rPr>
    </w:lvl>
    <w:lvl w:ilvl="2" w:tplc="04020005" w:tentative="1">
      <w:start w:val="1"/>
      <w:numFmt w:val="bullet"/>
      <w:lvlText w:val=""/>
      <w:lvlJc w:val="left"/>
      <w:pPr>
        <w:ind w:left="2277" w:hanging="360"/>
      </w:pPr>
      <w:rPr>
        <w:rFonts w:ascii="Wingdings" w:hAnsi="Wingdings" w:hint="default"/>
      </w:rPr>
    </w:lvl>
    <w:lvl w:ilvl="3" w:tplc="04020001" w:tentative="1">
      <w:start w:val="1"/>
      <w:numFmt w:val="bullet"/>
      <w:lvlText w:val=""/>
      <w:lvlJc w:val="left"/>
      <w:pPr>
        <w:ind w:left="2997" w:hanging="360"/>
      </w:pPr>
      <w:rPr>
        <w:rFonts w:ascii="Symbol" w:hAnsi="Symbol" w:hint="default"/>
      </w:rPr>
    </w:lvl>
    <w:lvl w:ilvl="4" w:tplc="04020003" w:tentative="1">
      <w:start w:val="1"/>
      <w:numFmt w:val="bullet"/>
      <w:lvlText w:val="o"/>
      <w:lvlJc w:val="left"/>
      <w:pPr>
        <w:ind w:left="3717" w:hanging="360"/>
      </w:pPr>
      <w:rPr>
        <w:rFonts w:ascii="Courier New" w:hAnsi="Courier New" w:cs="Courier New" w:hint="default"/>
      </w:rPr>
    </w:lvl>
    <w:lvl w:ilvl="5" w:tplc="04020005" w:tentative="1">
      <w:start w:val="1"/>
      <w:numFmt w:val="bullet"/>
      <w:lvlText w:val=""/>
      <w:lvlJc w:val="left"/>
      <w:pPr>
        <w:ind w:left="4437" w:hanging="360"/>
      </w:pPr>
      <w:rPr>
        <w:rFonts w:ascii="Wingdings" w:hAnsi="Wingdings" w:hint="default"/>
      </w:rPr>
    </w:lvl>
    <w:lvl w:ilvl="6" w:tplc="04020001" w:tentative="1">
      <w:start w:val="1"/>
      <w:numFmt w:val="bullet"/>
      <w:lvlText w:val=""/>
      <w:lvlJc w:val="left"/>
      <w:pPr>
        <w:ind w:left="5157" w:hanging="360"/>
      </w:pPr>
      <w:rPr>
        <w:rFonts w:ascii="Symbol" w:hAnsi="Symbol" w:hint="default"/>
      </w:rPr>
    </w:lvl>
    <w:lvl w:ilvl="7" w:tplc="04020003" w:tentative="1">
      <w:start w:val="1"/>
      <w:numFmt w:val="bullet"/>
      <w:lvlText w:val="o"/>
      <w:lvlJc w:val="left"/>
      <w:pPr>
        <w:ind w:left="5877" w:hanging="360"/>
      </w:pPr>
      <w:rPr>
        <w:rFonts w:ascii="Courier New" w:hAnsi="Courier New" w:cs="Courier New" w:hint="default"/>
      </w:rPr>
    </w:lvl>
    <w:lvl w:ilvl="8" w:tplc="04020005" w:tentative="1">
      <w:start w:val="1"/>
      <w:numFmt w:val="bullet"/>
      <w:lvlText w:val=""/>
      <w:lvlJc w:val="left"/>
      <w:pPr>
        <w:ind w:left="6597" w:hanging="360"/>
      </w:pPr>
      <w:rPr>
        <w:rFonts w:ascii="Wingdings" w:hAnsi="Wingdings" w:hint="default"/>
      </w:rPr>
    </w:lvl>
  </w:abstractNum>
  <w:abstractNum w:abstractNumId="28">
    <w:nsid w:val="1F175E3C"/>
    <w:multiLevelType w:val="multilevel"/>
    <w:tmpl w:val="1F66EDFE"/>
    <w:lvl w:ilvl="0">
      <w:start w:val="10"/>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ascii="Calibri" w:hAnsi="Calibri" w:cs="Times New Roman" w:hint="default"/>
        <w:b/>
        <w:color w:val="0070C0"/>
        <w:sz w:val="24"/>
        <w:szCs w:val="24"/>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9">
    <w:nsid w:val="1FC86A85"/>
    <w:multiLevelType w:val="hybridMultilevel"/>
    <w:tmpl w:val="A1C0CE2E"/>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0">
    <w:nsid w:val="21242C39"/>
    <w:multiLevelType w:val="hybridMultilevel"/>
    <w:tmpl w:val="5FC8E1E2"/>
    <w:lvl w:ilvl="0" w:tplc="F86AAF92">
      <w:start w:val="9"/>
      <w:numFmt w:val="bullet"/>
      <w:lvlText w:val="-"/>
      <w:lvlJc w:val="left"/>
      <w:pPr>
        <w:ind w:left="979" w:hanging="360"/>
      </w:pPr>
      <w:rPr>
        <w:rFonts w:ascii="Times New Roman" w:eastAsia="Times New Roman" w:hAnsi="Times New Roman" w:hint="default"/>
      </w:rPr>
    </w:lvl>
    <w:lvl w:ilvl="1" w:tplc="04020003" w:tentative="1">
      <w:start w:val="1"/>
      <w:numFmt w:val="bullet"/>
      <w:lvlText w:val="o"/>
      <w:lvlJc w:val="left"/>
      <w:pPr>
        <w:ind w:left="1699" w:hanging="360"/>
      </w:pPr>
      <w:rPr>
        <w:rFonts w:ascii="Courier New" w:hAnsi="Courier New" w:cs="Courier New" w:hint="default"/>
      </w:rPr>
    </w:lvl>
    <w:lvl w:ilvl="2" w:tplc="04020005" w:tentative="1">
      <w:start w:val="1"/>
      <w:numFmt w:val="bullet"/>
      <w:lvlText w:val=""/>
      <w:lvlJc w:val="left"/>
      <w:pPr>
        <w:ind w:left="2419" w:hanging="360"/>
      </w:pPr>
      <w:rPr>
        <w:rFonts w:ascii="Wingdings" w:hAnsi="Wingdings" w:hint="default"/>
      </w:rPr>
    </w:lvl>
    <w:lvl w:ilvl="3" w:tplc="04020001" w:tentative="1">
      <w:start w:val="1"/>
      <w:numFmt w:val="bullet"/>
      <w:lvlText w:val=""/>
      <w:lvlJc w:val="left"/>
      <w:pPr>
        <w:ind w:left="3139" w:hanging="360"/>
      </w:pPr>
      <w:rPr>
        <w:rFonts w:ascii="Symbol" w:hAnsi="Symbol" w:hint="default"/>
      </w:rPr>
    </w:lvl>
    <w:lvl w:ilvl="4" w:tplc="04020003" w:tentative="1">
      <w:start w:val="1"/>
      <w:numFmt w:val="bullet"/>
      <w:lvlText w:val="o"/>
      <w:lvlJc w:val="left"/>
      <w:pPr>
        <w:ind w:left="3859" w:hanging="360"/>
      </w:pPr>
      <w:rPr>
        <w:rFonts w:ascii="Courier New" w:hAnsi="Courier New" w:cs="Courier New" w:hint="default"/>
      </w:rPr>
    </w:lvl>
    <w:lvl w:ilvl="5" w:tplc="04020005" w:tentative="1">
      <w:start w:val="1"/>
      <w:numFmt w:val="bullet"/>
      <w:lvlText w:val=""/>
      <w:lvlJc w:val="left"/>
      <w:pPr>
        <w:ind w:left="4579" w:hanging="360"/>
      </w:pPr>
      <w:rPr>
        <w:rFonts w:ascii="Wingdings" w:hAnsi="Wingdings" w:hint="default"/>
      </w:rPr>
    </w:lvl>
    <w:lvl w:ilvl="6" w:tplc="04020001" w:tentative="1">
      <w:start w:val="1"/>
      <w:numFmt w:val="bullet"/>
      <w:lvlText w:val=""/>
      <w:lvlJc w:val="left"/>
      <w:pPr>
        <w:ind w:left="5299" w:hanging="360"/>
      </w:pPr>
      <w:rPr>
        <w:rFonts w:ascii="Symbol" w:hAnsi="Symbol" w:hint="default"/>
      </w:rPr>
    </w:lvl>
    <w:lvl w:ilvl="7" w:tplc="04020003" w:tentative="1">
      <w:start w:val="1"/>
      <w:numFmt w:val="bullet"/>
      <w:lvlText w:val="o"/>
      <w:lvlJc w:val="left"/>
      <w:pPr>
        <w:ind w:left="6019" w:hanging="360"/>
      </w:pPr>
      <w:rPr>
        <w:rFonts w:ascii="Courier New" w:hAnsi="Courier New" w:cs="Courier New" w:hint="default"/>
      </w:rPr>
    </w:lvl>
    <w:lvl w:ilvl="8" w:tplc="04020005" w:tentative="1">
      <w:start w:val="1"/>
      <w:numFmt w:val="bullet"/>
      <w:lvlText w:val=""/>
      <w:lvlJc w:val="left"/>
      <w:pPr>
        <w:ind w:left="6739" w:hanging="360"/>
      </w:pPr>
      <w:rPr>
        <w:rFonts w:ascii="Wingdings" w:hAnsi="Wingdings" w:hint="default"/>
      </w:rPr>
    </w:lvl>
  </w:abstractNum>
  <w:abstractNum w:abstractNumId="31">
    <w:nsid w:val="23FC41EE"/>
    <w:multiLevelType w:val="hybridMultilevel"/>
    <w:tmpl w:val="6988086C"/>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2">
    <w:nsid w:val="24231126"/>
    <w:multiLevelType w:val="hybridMultilevel"/>
    <w:tmpl w:val="E7CE6342"/>
    <w:lvl w:ilvl="0" w:tplc="04020003">
      <w:start w:val="1"/>
      <w:numFmt w:val="bullet"/>
      <w:lvlText w:val="o"/>
      <w:lvlJc w:val="left"/>
      <w:pPr>
        <w:ind w:left="1719" w:hanging="360"/>
      </w:pPr>
      <w:rPr>
        <w:rFonts w:ascii="Courier New" w:hAnsi="Courier New" w:cs="Courier New" w:hint="default"/>
      </w:rPr>
    </w:lvl>
    <w:lvl w:ilvl="1" w:tplc="04020003" w:tentative="1">
      <w:start w:val="1"/>
      <w:numFmt w:val="bullet"/>
      <w:lvlText w:val="o"/>
      <w:lvlJc w:val="left"/>
      <w:pPr>
        <w:ind w:left="2439" w:hanging="360"/>
      </w:pPr>
      <w:rPr>
        <w:rFonts w:ascii="Courier New" w:hAnsi="Courier New" w:cs="Courier New" w:hint="default"/>
      </w:rPr>
    </w:lvl>
    <w:lvl w:ilvl="2" w:tplc="04020005" w:tentative="1">
      <w:start w:val="1"/>
      <w:numFmt w:val="bullet"/>
      <w:lvlText w:val=""/>
      <w:lvlJc w:val="left"/>
      <w:pPr>
        <w:ind w:left="3159" w:hanging="360"/>
      </w:pPr>
      <w:rPr>
        <w:rFonts w:ascii="Wingdings" w:hAnsi="Wingdings" w:hint="default"/>
      </w:rPr>
    </w:lvl>
    <w:lvl w:ilvl="3" w:tplc="04020001" w:tentative="1">
      <w:start w:val="1"/>
      <w:numFmt w:val="bullet"/>
      <w:lvlText w:val=""/>
      <w:lvlJc w:val="left"/>
      <w:pPr>
        <w:ind w:left="3879" w:hanging="360"/>
      </w:pPr>
      <w:rPr>
        <w:rFonts w:ascii="Symbol" w:hAnsi="Symbol" w:hint="default"/>
      </w:rPr>
    </w:lvl>
    <w:lvl w:ilvl="4" w:tplc="04020003" w:tentative="1">
      <w:start w:val="1"/>
      <w:numFmt w:val="bullet"/>
      <w:lvlText w:val="o"/>
      <w:lvlJc w:val="left"/>
      <w:pPr>
        <w:ind w:left="4599" w:hanging="360"/>
      </w:pPr>
      <w:rPr>
        <w:rFonts w:ascii="Courier New" w:hAnsi="Courier New" w:cs="Courier New" w:hint="default"/>
      </w:rPr>
    </w:lvl>
    <w:lvl w:ilvl="5" w:tplc="04020005" w:tentative="1">
      <w:start w:val="1"/>
      <w:numFmt w:val="bullet"/>
      <w:lvlText w:val=""/>
      <w:lvlJc w:val="left"/>
      <w:pPr>
        <w:ind w:left="5319" w:hanging="360"/>
      </w:pPr>
      <w:rPr>
        <w:rFonts w:ascii="Wingdings" w:hAnsi="Wingdings" w:hint="default"/>
      </w:rPr>
    </w:lvl>
    <w:lvl w:ilvl="6" w:tplc="04020001" w:tentative="1">
      <w:start w:val="1"/>
      <w:numFmt w:val="bullet"/>
      <w:lvlText w:val=""/>
      <w:lvlJc w:val="left"/>
      <w:pPr>
        <w:ind w:left="6039" w:hanging="360"/>
      </w:pPr>
      <w:rPr>
        <w:rFonts w:ascii="Symbol" w:hAnsi="Symbol" w:hint="default"/>
      </w:rPr>
    </w:lvl>
    <w:lvl w:ilvl="7" w:tplc="04020003" w:tentative="1">
      <w:start w:val="1"/>
      <w:numFmt w:val="bullet"/>
      <w:lvlText w:val="o"/>
      <w:lvlJc w:val="left"/>
      <w:pPr>
        <w:ind w:left="6759" w:hanging="360"/>
      </w:pPr>
      <w:rPr>
        <w:rFonts w:ascii="Courier New" w:hAnsi="Courier New" w:cs="Courier New" w:hint="default"/>
      </w:rPr>
    </w:lvl>
    <w:lvl w:ilvl="8" w:tplc="04020005" w:tentative="1">
      <w:start w:val="1"/>
      <w:numFmt w:val="bullet"/>
      <w:lvlText w:val=""/>
      <w:lvlJc w:val="left"/>
      <w:pPr>
        <w:ind w:left="7479" w:hanging="360"/>
      </w:pPr>
      <w:rPr>
        <w:rFonts w:ascii="Wingdings" w:hAnsi="Wingdings" w:hint="default"/>
      </w:rPr>
    </w:lvl>
  </w:abstractNum>
  <w:abstractNum w:abstractNumId="33">
    <w:nsid w:val="24E934B6"/>
    <w:multiLevelType w:val="hybridMultilevel"/>
    <w:tmpl w:val="FC469864"/>
    <w:lvl w:ilvl="0" w:tplc="CC90547C">
      <w:start w:val="4"/>
      <w:numFmt w:val="decimal"/>
      <w:lvlText w:val="9.%1."/>
      <w:lvlJc w:val="left"/>
      <w:pPr>
        <w:ind w:left="786" w:hanging="360"/>
      </w:pPr>
      <w:rPr>
        <w:rFonts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59D4419"/>
    <w:multiLevelType w:val="multilevel"/>
    <w:tmpl w:val="D7206E50"/>
    <w:lvl w:ilvl="0">
      <w:start w:val="8"/>
      <w:numFmt w:val="decimal"/>
      <w:lvlText w:val="%1."/>
      <w:lvlJc w:val="left"/>
      <w:pPr>
        <w:ind w:left="540" w:hanging="540"/>
      </w:pPr>
      <w:rPr>
        <w:rFonts w:cs="Times New Roman" w:hint="default"/>
      </w:rPr>
    </w:lvl>
    <w:lvl w:ilvl="1">
      <w:start w:val="1"/>
      <w:numFmt w:val="decimal"/>
      <w:lvlText w:val="%1.%2."/>
      <w:lvlJc w:val="left"/>
      <w:pPr>
        <w:ind w:left="720" w:hanging="540"/>
      </w:pPr>
      <w:rPr>
        <w:rFonts w:cs="Times New Roman" w:hint="default"/>
      </w:rPr>
    </w:lvl>
    <w:lvl w:ilvl="2">
      <w:start w:val="2"/>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35">
    <w:nsid w:val="26E72A54"/>
    <w:multiLevelType w:val="singleLevel"/>
    <w:tmpl w:val="C6C4C69A"/>
    <w:lvl w:ilvl="0">
      <w:start w:val="1"/>
      <w:numFmt w:val="upperRoman"/>
      <w:pStyle w:val="Heading9"/>
      <w:lvlText w:val="%1."/>
      <w:lvlJc w:val="left"/>
      <w:pPr>
        <w:tabs>
          <w:tab w:val="num" w:pos="720"/>
        </w:tabs>
        <w:ind w:left="720" w:hanging="720"/>
      </w:pPr>
      <w:rPr>
        <w:b/>
        <w:i w:val="0"/>
        <w:sz w:val="28"/>
      </w:rPr>
    </w:lvl>
  </w:abstractNum>
  <w:abstractNum w:abstractNumId="36">
    <w:nsid w:val="2A1A5411"/>
    <w:multiLevelType w:val="multilevel"/>
    <w:tmpl w:val="5ABAF934"/>
    <w:lvl w:ilvl="0">
      <w:start w:val="1"/>
      <w:numFmt w:val="decimal"/>
      <w:lvlText w:val="%1."/>
      <w:lvlJc w:val="left"/>
      <w:pPr>
        <w:ind w:left="360" w:hanging="360"/>
      </w:pPr>
      <w:rPr>
        <w:rFonts w:hint="default"/>
        <w:b/>
        <w:color w:val="auto"/>
      </w:rPr>
    </w:lvl>
    <w:lvl w:ilvl="1">
      <w:start w:val="1"/>
      <w:numFmt w:val="decimal"/>
      <w:lvlText w:val="%1.%2."/>
      <w:lvlJc w:val="left"/>
      <w:pPr>
        <w:ind w:left="999"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924"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2D4A1A13"/>
    <w:multiLevelType w:val="hybridMultilevel"/>
    <w:tmpl w:val="EB6053CE"/>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8">
    <w:nsid w:val="2DCE6365"/>
    <w:multiLevelType w:val="multilevel"/>
    <w:tmpl w:val="B02E84E2"/>
    <w:styleLink w:val="WWNum43"/>
    <w:lvl w:ilvl="0">
      <w:numFmt w:val="bullet"/>
      <w:lvlText w:val=""/>
      <w:lvlJc w:val="left"/>
      <w:pPr>
        <w:ind w:left="780" w:hanging="360"/>
      </w:pPr>
      <w:rPr>
        <w:rFonts w:ascii="Wingdings" w:hAnsi="Wingdings"/>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39">
    <w:nsid w:val="2EA8184E"/>
    <w:multiLevelType w:val="multilevel"/>
    <w:tmpl w:val="224AE174"/>
    <w:lvl w:ilvl="0">
      <w:start w:val="6"/>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0">
    <w:nsid w:val="2FA03C7B"/>
    <w:multiLevelType w:val="multilevel"/>
    <w:tmpl w:val="D2E4315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2FFA51AA"/>
    <w:multiLevelType w:val="hybridMultilevel"/>
    <w:tmpl w:val="7B6E9EC2"/>
    <w:lvl w:ilvl="0" w:tplc="04020001">
      <w:start w:val="1"/>
      <w:numFmt w:val="bullet"/>
      <w:lvlText w:val=""/>
      <w:lvlJc w:val="left"/>
      <w:pPr>
        <w:ind w:left="696" w:hanging="360"/>
      </w:pPr>
      <w:rPr>
        <w:rFonts w:ascii="Symbol" w:hAnsi="Symbol" w:hint="default"/>
      </w:rPr>
    </w:lvl>
    <w:lvl w:ilvl="1" w:tplc="04020003" w:tentative="1">
      <w:start w:val="1"/>
      <w:numFmt w:val="bullet"/>
      <w:lvlText w:val="o"/>
      <w:lvlJc w:val="left"/>
      <w:pPr>
        <w:ind w:left="1416" w:hanging="360"/>
      </w:pPr>
      <w:rPr>
        <w:rFonts w:ascii="Courier New" w:hAnsi="Courier New" w:cs="Courier New" w:hint="default"/>
      </w:rPr>
    </w:lvl>
    <w:lvl w:ilvl="2" w:tplc="04020005" w:tentative="1">
      <w:start w:val="1"/>
      <w:numFmt w:val="bullet"/>
      <w:lvlText w:val=""/>
      <w:lvlJc w:val="left"/>
      <w:pPr>
        <w:ind w:left="2136" w:hanging="360"/>
      </w:pPr>
      <w:rPr>
        <w:rFonts w:ascii="Wingdings" w:hAnsi="Wingdings" w:hint="default"/>
      </w:rPr>
    </w:lvl>
    <w:lvl w:ilvl="3" w:tplc="04020001" w:tentative="1">
      <w:start w:val="1"/>
      <w:numFmt w:val="bullet"/>
      <w:lvlText w:val=""/>
      <w:lvlJc w:val="left"/>
      <w:pPr>
        <w:ind w:left="2856" w:hanging="360"/>
      </w:pPr>
      <w:rPr>
        <w:rFonts w:ascii="Symbol" w:hAnsi="Symbol" w:hint="default"/>
      </w:rPr>
    </w:lvl>
    <w:lvl w:ilvl="4" w:tplc="04020003" w:tentative="1">
      <w:start w:val="1"/>
      <w:numFmt w:val="bullet"/>
      <w:lvlText w:val="o"/>
      <w:lvlJc w:val="left"/>
      <w:pPr>
        <w:ind w:left="3576" w:hanging="360"/>
      </w:pPr>
      <w:rPr>
        <w:rFonts w:ascii="Courier New" w:hAnsi="Courier New" w:cs="Courier New" w:hint="default"/>
      </w:rPr>
    </w:lvl>
    <w:lvl w:ilvl="5" w:tplc="04020005" w:tentative="1">
      <w:start w:val="1"/>
      <w:numFmt w:val="bullet"/>
      <w:lvlText w:val=""/>
      <w:lvlJc w:val="left"/>
      <w:pPr>
        <w:ind w:left="4296" w:hanging="360"/>
      </w:pPr>
      <w:rPr>
        <w:rFonts w:ascii="Wingdings" w:hAnsi="Wingdings" w:hint="default"/>
      </w:rPr>
    </w:lvl>
    <w:lvl w:ilvl="6" w:tplc="04020001" w:tentative="1">
      <w:start w:val="1"/>
      <w:numFmt w:val="bullet"/>
      <w:lvlText w:val=""/>
      <w:lvlJc w:val="left"/>
      <w:pPr>
        <w:ind w:left="5016" w:hanging="360"/>
      </w:pPr>
      <w:rPr>
        <w:rFonts w:ascii="Symbol" w:hAnsi="Symbol" w:hint="default"/>
      </w:rPr>
    </w:lvl>
    <w:lvl w:ilvl="7" w:tplc="04020003" w:tentative="1">
      <w:start w:val="1"/>
      <w:numFmt w:val="bullet"/>
      <w:lvlText w:val="o"/>
      <w:lvlJc w:val="left"/>
      <w:pPr>
        <w:ind w:left="5736" w:hanging="360"/>
      </w:pPr>
      <w:rPr>
        <w:rFonts w:ascii="Courier New" w:hAnsi="Courier New" w:cs="Courier New" w:hint="default"/>
      </w:rPr>
    </w:lvl>
    <w:lvl w:ilvl="8" w:tplc="04020005" w:tentative="1">
      <w:start w:val="1"/>
      <w:numFmt w:val="bullet"/>
      <w:lvlText w:val=""/>
      <w:lvlJc w:val="left"/>
      <w:pPr>
        <w:ind w:left="6456" w:hanging="360"/>
      </w:pPr>
      <w:rPr>
        <w:rFonts w:ascii="Wingdings" w:hAnsi="Wingdings" w:hint="default"/>
      </w:rPr>
    </w:lvl>
  </w:abstractNum>
  <w:abstractNum w:abstractNumId="42">
    <w:nsid w:val="30404208"/>
    <w:multiLevelType w:val="hybridMultilevel"/>
    <w:tmpl w:val="C748C690"/>
    <w:lvl w:ilvl="0" w:tplc="5AD63056">
      <w:start w:val="1"/>
      <w:numFmt w:val="bullet"/>
      <w:lvlText w:val="-"/>
      <w:lvlJc w:val="left"/>
      <w:pPr>
        <w:ind w:left="837" w:hanging="360"/>
      </w:pPr>
      <w:rPr>
        <w:rFonts w:ascii="Times New Roman" w:eastAsia="Times New Roman" w:hAnsi="Times New Roman" w:cs="Times New Roman" w:hint="default"/>
      </w:rPr>
    </w:lvl>
    <w:lvl w:ilvl="1" w:tplc="04020003" w:tentative="1">
      <w:start w:val="1"/>
      <w:numFmt w:val="bullet"/>
      <w:lvlText w:val="o"/>
      <w:lvlJc w:val="left"/>
      <w:pPr>
        <w:ind w:left="1557" w:hanging="360"/>
      </w:pPr>
      <w:rPr>
        <w:rFonts w:ascii="Courier New" w:hAnsi="Courier New" w:cs="Courier New" w:hint="default"/>
      </w:rPr>
    </w:lvl>
    <w:lvl w:ilvl="2" w:tplc="04020005" w:tentative="1">
      <w:start w:val="1"/>
      <w:numFmt w:val="bullet"/>
      <w:lvlText w:val=""/>
      <w:lvlJc w:val="left"/>
      <w:pPr>
        <w:ind w:left="2277" w:hanging="360"/>
      </w:pPr>
      <w:rPr>
        <w:rFonts w:ascii="Wingdings" w:hAnsi="Wingdings" w:hint="default"/>
      </w:rPr>
    </w:lvl>
    <w:lvl w:ilvl="3" w:tplc="04020001" w:tentative="1">
      <w:start w:val="1"/>
      <w:numFmt w:val="bullet"/>
      <w:lvlText w:val=""/>
      <w:lvlJc w:val="left"/>
      <w:pPr>
        <w:ind w:left="2997" w:hanging="360"/>
      </w:pPr>
      <w:rPr>
        <w:rFonts w:ascii="Symbol" w:hAnsi="Symbol" w:hint="default"/>
      </w:rPr>
    </w:lvl>
    <w:lvl w:ilvl="4" w:tplc="04020003" w:tentative="1">
      <w:start w:val="1"/>
      <w:numFmt w:val="bullet"/>
      <w:lvlText w:val="o"/>
      <w:lvlJc w:val="left"/>
      <w:pPr>
        <w:ind w:left="3717" w:hanging="360"/>
      </w:pPr>
      <w:rPr>
        <w:rFonts w:ascii="Courier New" w:hAnsi="Courier New" w:cs="Courier New" w:hint="default"/>
      </w:rPr>
    </w:lvl>
    <w:lvl w:ilvl="5" w:tplc="04020005" w:tentative="1">
      <w:start w:val="1"/>
      <w:numFmt w:val="bullet"/>
      <w:lvlText w:val=""/>
      <w:lvlJc w:val="left"/>
      <w:pPr>
        <w:ind w:left="4437" w:hanging="360"/>
      </w:pPr>
      <w:rPr>
        <w:rFonts w:ascii="Wingdings" w:hAnsi="Wingdings" w:hint="default"/>
      </w:rPr>
    </w:lvl>
    <w:lvl w:ilvl="6" w:tplc="04020001" w:tentative="1">
      <w:start w:val="1"/>
      <w:numFmt w:val="bullet"/>
      <w:lvlText w:val=""/>
      <w:lvlJc w:val="left"/>
      <w:pPr>
        <w:ind w:left="5157" w:hanging="360"/>
      </w:pPr>
      <w:rPr>
        <w:rFonts w:ascii="Symbol" w:hAnsi="Symbol" w:hint="default"/>
      </w:rPr>
    </w:lvl>
    <w:lvl w:ilvl="7" w:tplc="04020003" w:tentative="1">
      <w:start w:val="1"/>
      <w:numFmt w:val="bullet"/>
      <w:lvlText w:val="o"/>
      <w:lvlJc w:val="left"/>
      <w:pPr>
        <w:ind w:left="5877" w:hanging="360"/>
      </w:pPr>
      <w:rPr>
        <w:rFonts w:ascii="Courier New" w:hAnsi="Courier New" w:cs="Courier New" w:hint="default"/>
      </w:rPr>
    </w:lvl>
    <w:lvl w:ilvl="8" w:tplc="04020005" w:tentative="1">
      <w:start w:val="1"/>
      <w:numFmt w:val="bullet"/>
      <w:lvlText w:val=""/>
      <w:lvlJc w:val="left"/>
      <w:pPr>
        <w:ind w:left="6597" w:hanging="360"/>
      </w:pPr>
      <w:rPr>
        <w:rFonts w:ascii="Wingdings" w:hAnsi="Wingdings" w:hint="default"/>
      </w:rPr>
    </w:lvl>
  </w:abstractNum>
  <w:abstractNum w:abstractNumId="43">
    <w:nsid w:val="30B96685"/>
    <w:multiLevelType w:val="hybridMultilevel"/>
    <w:tmpl w:val="10F04BE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4">
    <w:nsid w:val="30CD5652"/>
    <w:multiLevelType w:val="multilevel"/>
    <w:tmpl w:val="17DE071A"/>
    <w:lvl w:ilvl="0">
      <w:start w:val="8"/>
      <w:numFmt w:val="decimal"/>
      <w:lvlText w:val="%1."/>
      <w:lvlJc w:val="left"/>
      <w:pPr>
        <w:ind w:left="540" w:hanging="540"/>
      </w:pPr>
      <w:rPr>
        <w:rFonts w:cs="Times New Roman" w:hint="default"/>
      </w:rPr>
    </w:lvl>
    <w:lvl w:ilvl="1">
      <w:start w:val="1"/>
      <w:numFmt w:val="decimal"/>
      <w:lvlText w:val="%1.%2."/>
      <w:lvlJc w:val="left"/>
      <w:pPr>
        <w:ind w:left="720" w:hanging="54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45">
    <w:nsid w:val="336617AC"/>
    <w:multiLevelType w:val="multilevel"/>
    <w:tmpl w:val="5E10F6D6"/>
    <w:lvl w:ilvl="0">
      <w:start w:val="9"/>
      <w:numFmt w:val="decimal"/>
      <w:lvlText w:val="%1."/>
      <w:lvlJc w:val="left"/>
      <w:pPr>
        <w:ind w:left="540" w:hanging="540"/>
      </w:pPr>
      <w:rPr>
        <w:rFonts w:hint="default"/>
        <w:b/>
      </w:rPr>
    </w:lvl>
    <w:lvl w:ilvl="1">
      <w:start w:val="6"/>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nsid w:val="33A16983"/>
    <w:multiLevelType w:val="singleLevel"/>
    <w:tmpl w:val="9F005606"/>
    <w:lvl w:ilvl="0">
      <w:start w:val="1"/>
      <w:numFmt w:val="bullet"/>
      <w:pStyle w:val="Bulets"/>
      <w:lvlText w:val=""/>
      <w:lvlJc w:val="left"/>
      <w:pPr>
        <w:tabs>
          <w:tab w:val="num" w:pos="1247"/>
        </w:tabs>
        <w:ind w:left="1247" w:hanging="396"/>
      </w:pPr>
      <w:rPr>
        <w:rFonts w:ascii="Symbol" w:hAnsi="Symbol" w:hint="default"/>
      </w:rPr>
    </w:lvl>
  </w:abstractNum>
  <w:abstractNum w:abstractNumId="47">
    <w:nsid w:val="35D9033F"/>
    <w:multiLevelType w:val="multilevel"/>
    <w:tmpl w:val="301AC3D8"/>
    <w:lvl w:ilvl="0">
      <w:start w:val="1"/>
      <w:numFmt w:val="decimal"/>
      <w:pStyle w:val="MoIListNumber1"/>
      <w:lvlText w:val="%1."/>
      <w:lvlJc w:val="left"/>
      <w:pPr>
        <w:tabs>
          <w:tab w:val="num" w:pos="709"/>
        </w:tabs>
        <w:ind w:left="709" w:hanging="425"/>
      </w:pPr>
      <w:rPr>
        <w:rFonts w:cs="Times New Roman" w:hint="default"/>
        <w:u w:val="none"/>
      </w:rPr>
    </w:lvl>
    <w:lvl w:ilvl="1">
      <w:start w:val="1"/>
      <w:numFmt w:val="lowerLetter"/>
      <w:lvlText w:val="%2."/>
      <w:lvlJc w:val="left"/>
      <w:pPr>
        <w:ind w:left="1440" w:firstLine="1080"/>
      </w:pPr>
      <w:rPr>
        <w:rFonts w:cs="Times New Roman" w:hint="default"/>
        <w:u w:val="none"/>
      </w:rPr>
    </w:lvl>
    <w:lvl w:ilvl="2">
      <w:start w:val="1"/>
      <w:numFmt w:val="lowerRoman"/>
      <w:lvlText w:val="%3."/>
      <w:lvlJc w:val="right"/>
      <w:pPr>
        <w:ind w:left="2160" w:firstLine="1800"/>
      </w:pPr>
      <w:rPr>
        <w:rFonts w:cs="Times New Roman" w:hint="default"/>
        <w:u w:val="none"/>
      </w:rPr>
    </w:lvl>
    <w:lvl w:ilvl="3">
      <w:start w:val="1"/>
      <w:numFmt w:val="decimal"/>
      <w:lvlText w:val="%4."/>
      <w:lvlJc w:val="left"/>
      <w:pPr>
        <w:ind w:left="2880" w:firstLine="2520"/>
      </w:pPr>
      <w:rPr>
        <w:rFonts w:cs="Times New Roman" w:hint="default"/>
        <w:u w:val="none"/>
      </w:rPr>
    </w:lvl>
    <w:lvl w:ilvl="4">
      <w:start w:val="1"/>
      <w:numFmt w:val="lowerLetter"/>
      <w:lvlText w:val="%5."/>
      <w:lvlJc w:val="left"/>
      <w:pPr>
        <w:ind w:left="3600" w:firstLine="3240"/>
      </w:pPr>
      <w:rPr>
        <w:rFonts w:cs="Times New Roman" w:hint="default"/>
        <w:u w:val="none"/>
      </w:rPr>
    </w:lvl>
    <w:lvl w:ilvl="5">
      <w:start w:val="1"/>
      <w:numFmt w:val="lowerRoman"/>
      <w:lvlText w:val="%6."/>
      <w:lvlJc w:val="right"/>
      <w:pPr>
        <w:ind w:left="4320" w:firstLine="3960"/>
      </w:pPr>
      <w:rPr>
        <w:rFonts w:cs="Times New Roman" w:hint="default"/>
        <w:u w:val="none"/>
      </w:rPr>
    </w:lvl>
    <w:lvl w:ilvl="6">
      <w:start w:val="1"/>
      <w:numFmt w:val="decimal"/>
      <w:lvlText w:val="%7."/>
      <w:lvlJc w:val="left"/>
      <w:pPr>
        <w:ind w:left="5040" w:firstLine="4680"/>
      </w:pPr>
      <w:rPr>
        <w:rFonts w:cs="Times New Roman" w:hint="default"/>
        <w:u w:val="none"/>
      </w:rPr>
    </w:lvl>
    <w:lvl w:ilvl="7">
      <w:start w:val="1"/>
      <w:numFmt w:val="lowerLetter"/>
      <w:lvlText w:val="%8."/>
      <w:lvlJc w:val="left"/>
      <w:pPr>
        <w:ind w:left="5760" w:firstLine="5400"/>
      </w:pPr>
      <w:rPr>
        <w:rFonts w:cs="Times New Roman" w:hint="default"/>
        <w:u w:val="none"/>
      </w:rPr>
    </w:lvl>
    <w:lvl w:ilvl="8">
      <w:start w:val="1"/>
      <w:numFmt w:val="lowerRoman"/>
      <w:lvlText w:val="%9."/>
      <w:lvlJc w:val="right"/>
      <w:pPr>
        <w:ind w:left="6480" w:firstLine="6120"/>
      </w:pPr>
      <w:rPr>
        <w:rFonts w:cs="Times New Roman" w:hint="default"/>
        <w:u w:val="none"/>
      </w:rPr>
    </w:lvl>
  </w:abstractNum>
  <w:abstractNum w:abstractNumId="48">
    <w:nsid w:val="38CF100F"/>
    <w:multiLevelType w:val="multilevel"/>
    <w:tmpl w:val="70502AA8"/>
    <w:lvl w:ilvl="0">
      <w:start w:val="8"/>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nsid w:val="3BA14355"/>
    <w:multiLevelType w:val="hybridMultilevel"/>
    <w:tmpl w:val="7DF80CE0"/>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50">
    <w:nsid w:val="3D616FF3"/>
    <w:multiLevelType w:val="hybridMultilevel"/>
    <w:tmpl w:val="2D1AB272"/>
    <w:lvl w:ilvl="0" w:tplc="EC9478C4">
      <w:start w:val="3"/>
      <w:numFmt w:val="bullet"/>
      <w:lvlText w:val="-"/>
      <w:lvlJc w:val="left"/>
      <w:pPr>
        <w:ind w:left="720" w:hanging="360"/>
      </w:pPr>
      <w:rPr>
        <w:rFonts w:ascii="Times New Roman" w:eastAsia="Times New Roman" w:hAnsi="Times New Roman" w:cs="Times New Roman"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1">
    <w:nsid w:val="3EBF5A55"/>
    <w:multiLevelType w:val="multilevel"/>
    <w:tmpl w:val="ADBED206"/>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Restart w:val="0"/>
      <w:isLgl/>
      <w:lvlText w:val="13"/>
      <w:lvlJc w:val="left"/>
      <w:pPr>
        <w:tabs>
          <w:tab w:val="num" w:pos="360"/>
        </w:tabs>
      </w:pPr>
      <w:rPr>
        <w:rFonts w:cs="Times New Roman" w:hint="default"/>
      </w:rPr>
    </w:lvl>
    <w:lvl w:ilvl="4">
      <w:start w:val="1"/>
      <w:numFmt w:val="none"/>
      <w:isLgl/>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52">
    <w:nsid w:val="3EC3063C"/>
    <w:multiLevelType w:val="hybridMultilevel"/>
    <w:tmpl w:val="A29CA224"/>
    <w:lvl w:ilvl="0" w:tplc="04020001">
      <w:start w:val="1"/>
      <w:numFmt w:val="bullet"/>
      <w:lvlText w:val=""/>
      <w:lvlJc w:val="left"/>
      <w:pPr>
        <w:ind w:left="1260" w:hanging="360"/>
      </w:pPr>
      <w:rPr>
        <w:rFonts w:ascii="Symbol" w:hAnsi="Symbol" w:hint="default"/>
      </w:rPr>
    </w:lvl>
    <w:lvl w:ilvl="1" w:tplc="04020003" w:tentative="1">
      <w:start w:val="1"/>
      <w:numFmt w:val="bullet"/>
      <w:lvlText w:val="o"/>
      <w:lvlJc w:val="left"/>
      <w:pPr>
        <w:ind w:left="1980" w:hanging="360"/>
      </w:pPr>
      <w:rPr>
        <w:rFonts w:ascii="Courier New" w:hAnsi="Courier New" w:cs="Courier New" w:hint="default"/>
      </w:rPr>
    </w:lvl>
    <w:lvl w:ilvl="2" w:tplc="04020005" w:tentative="1">
      <w:start w:val="1"/>
      <w:numFmt w:val="bullet"/>
      <w:lvlText w:val=""/>
      <w:lvlJc w:val="left"/>
      <w:pPr>
        <w:ind w:left="2700" w:hanging="360"/>
      </w:pPr>
      <w:rPr>
        <w:rFonts w:ascii="Wingdings" w:hAnsi="Wingdings" w:hint="default"/>
      </w:rPr>
    </w:lvl>
    <w:lvl w:ilvl="3" w:tplc="04020001" w:tentative="1">
      <w:start w:val="1"/>
      <w:numFmt w:val="bullet"/>
      <w:lvlText w:val=""/>
      <w:lvlJc w:val="left"/>
      <w:pPr>
        <w:ind w:left="3420" w:hanging="360"/>
      </w:pPr>
      <w:rPr>
        <w:rFonts w:ascii="Symbol" w:hAnsi="Symbol" w:hint="default"/>
      </w:rPr>
    </w:lvl>
    <w:lvl w:ilvl="4" w:tplc="04020003" w:tentative="1">
      <w:start w:val="1"/>
      <w:numFmt w:val="bullet"/>
      <w:lvlText w:val="o"/>
      <w:lvlJc w:val="left"/>
      <w:pPr>
        <w:ind w:left="4140" w:hanging="360"/>
      </w:pPr>
      <w:rPr>
        <w:rFonts w:ascii="Courier New" w:hAnsi="Courier New" w:cs="Courier New" w:hint="default"/>
      </w:rPr>
    </w:lvl>
    <w:lvl w:ilvl="5" w:tplc="04020005" w:tentative="1">
      <w:start w:val="1"/>
      <w:numFmt w:val="bullet"/>
      <w:lvlText w:val=""/>
      <w:lvlJc w:val="left"/>
      <w:pPr>
        <w:ind w:left="4860" w:hanging="360"/>
      </w:pPr>
      <w:rPr>
        <w:rFonts w:ascii="Wingdings" w:hAnsi="Wingdings" w:hint="default"/>
      </w:rPr>
    </w:lvl>
    <w:lvl w:ilvl="6" w:tplc="04020001" w:tentative="1">
      <w:start w:val="1"/>
      <w:numFmt w:val="bullet"/>
      <w:lvlText w:val=""/>
      <w:lvlJc w:val="left"/>
      <w:pPr>
        <w:ind w:left="5580" w:hanging="360"/>
      </w:pPr>
      <w:rPr>
        <w:rFonts w:ascii="Symbol" w:hAnsi="Symbol" w:hint="default"/>
      </w:rPr>
    </w:lvl>
    <w:lvl w:ilvl="7" w:tplc="04020003" w:tentative="1">
      <w:start w:val="1"/>
      <w:numFmt w:val="bullet"/>
      <w:lvlText w:val="o"/>
      <w:lvlJc w:val="left"/>
      <w:pPr>
        <w:ind w:left="6300" w:hanging="360"/>
      </w:pPr>
      <w:rPr>
        <w:rFonts w:ascii="Courier New" w:hAnsi="Courier New" w:cs="Courier New" w:hint="default"/>
      </w:rPr>
    </w:lvl>
    <w:lvl w:ilvl="8" w:tplc="04020005" w:tentative="1">
      <w:start w:val="1"/>
      <w:numFmt w:val="bullet"/>
      <w:lvlText w:val=""/>
      <w:lvlJc w:val="left"/>
      <w:pPr>
        <w:ind w:left="7020" w:hanging="360"/>
      </w:pPr>
      <w:rPr>
        <w:rFonts w:ascii="Wingdings" w:hAnsi="Wingdings" w:hint="default"/>
      </w:rPr>
    </w:lvl>
  </w:abstractNum>
  <w:abstractNum w:abstractNumId="53">
    <w:nsid w:val="4079205C"/>
    <w:multiLevelType w:val="hybridMultilevel"/>
    <w:tmpl w:val="1C8EEFCE"/>
    <w:lvl w:ilvl="0" w:tplc="5AD63056">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4">
    <w:nsid w:val="428359A5"/>
    <w:multiLevelType w:val="hybridMultilevel"/>
    <w:tmpl w:val="51EEACA8"/>
    <w:lvl w:ilvl="0" w:tplc="3F4C90A0">
      <w:start w:val="2"/>
      <w:numFmt w:val="decimal"/>
      <w:lvlText w:val="8.%1."/>
      <w:lvlJc w:val="left"/>
      <w:pPr>
        <w:ind w:left="786" w:hanging="360"/>
      </w:pPr>
      <w:rPr>
        <w:rFonts w:cs="Times New Roman"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3F6031B"/>
    <w:multiLevelType w:val="hybridMultilevel"/>
    <w:tmpl w:val="A7A26FC8"/>
    <w:lvl w:ilvl="0" w:tplc="EC9478C4">
      <w:start w:val="3"/>
      <w:numFmt w:val="bullet"/>
      <w:lvlText w:val="-"/>
      <w:lvlJc w:val="left"/>
      <w:pPr>
        <w:ind w:left="720" w:hanging="360"/>
      </w:pPr>
      <w:rPr>
        <w:rFonts w:ascii="Times New Roman" w:eastAsia="Times New Roman" w:hAnsi="Times New Roman" w:cs="Times New Roman"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6">
    <w:nsid w:val="4537043F"/>
    <w:multiLevelType w:val="hybridMultilevel"/>
    <w:tmpl w:val="2684DC78"/>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57">
    <w:nsid w:val="45A74F47"/>
    <w:multiLevelType w:val="multilevel"/>
    <w:tmpl w:val="5DD659F6"/>
    <w:styleLink w:val="WW8Num10"/>
    <w:lvl w:ilvl="0">
      <w:start w:val="1"/>
      <w:numFmt w:val="decimal"/>
      <w:lvlText w:val="%1."/>
      <w:lvlJc w:val="left"/>
      <w:rPr>
        <w:rFonts w:cs="Times New Roman"/>
      </w:rPr>
    </w:lvl>
    <w:lvl w:ilvl="1">
      <w:start w:val="1"/>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58">
    <w:nsid w:val="470D0F8C"/>
    <w:multiLevelType w:val="hybridMultilevel"/>
    <w:tmpl w:val="F4B09EB0"/>
    <w:lvl w:ilvl="0" w:tplc="894CC190">
      <w:start w:val="1"/>
      <w:numFmt w:val="decimal"/>
      <w:pStyle w:val="Title3"/>
      <w:lvlText w:val="%1."/>
      <w:lvlJc w:val="left"/>
      <w:pPr>
        <w:tabs>
          <w:tab w:val="num" w:pos="567"/>
        </w:tabs>
        <w:ind w:left="567" w:hanging="567"/>
      </w:pPr>
      <w:rPr>
        <w:rFonts w:hint="default"/>
      </w:rPr>
    </w:lvl>
    <w:lvl w:ilvl="1" w:tplc="3370ACD4">
      <w:numFmt w:val="none"/>
      <w:lvlText w:val=""/>
      <w:lvlJc w:val="left"/>
      <w:pPr>
        <w:tabs>
          <w:tab w:val="num" w:pos="360"/>
        </w:tabs>
      </w:pPr>
    </w:lvl>
    <w:lvl w:ilvl="2" w:tplc="B658BEE6">
      <w:numFmt w:val="none"/>
      <w:lvlText w:val=""/>
      <w:lvlJc w:val="left"/>
      <w:pPr>
        <w:tabs>
          <w:tab w:val="num" w:pos="360"/>
        </w:tabs>
      </w:pPr>
    </w:lvl>
    <w:lvl w:ilvl="3" w:tplc="181A0BD2">
      <w:numFmt w:val="none"/>
      <w:lvlText w:val=""/>
      <w:lvlJc w:val="left"/>
      <w:pPr>
        <w:tabs>
          <w:tab w:val="num" w:pos="360"/>
        </w:tabs>
      </w:pPr>
    </w:lvl>
    <w:lvl w:ilvl="4" w:tplc="D1D69A62">
      <w:numFmt w:val="none"/>
      <w:lvlText w:val=""/>
      <w:lvlJc w:val="left"/>
      <w:pPr>
        <w:tabs>
          <w:tab w:val="num" w:pos="360"/>
        </w:tabs>
      </w:pPr>
    </w:lvl>
    <w:lvl w:ilvl="5" w:tplc="4F6A07BC">
      <w:numFmt w:val="none"/>
      <w:lvlText w:val=""/>
      <w:lvlJc w:val="left"/>
      <w:pPr>
        <w:tabs>
          <w:tab w:val="num" w:pos="360"/>
        </w:tabs>
      </w:pPr>
    </w:lvl>
    <w:lvl w:ilvl="6" w:tplc="1A34AA38">
      <w:numFmt w:val="none"/>
      <w:lvlText w:val=""/>
      <w:lvlJc w:val="left"/>
      <w:pPr>
        <w:tabs>
          <w:tab w:val="num" w:pos="360"/>
        </w:tabs>
      </w:pPr>
    </w:lvl>
    <w:lvl w:ilvl="7" w:tplc="BF3286EC">
      <w:numFmt w:val="none"/>
      <w:lvlText w:val=""/>
      <w:lvlJc w:val="left"/>
      <w:pPr>
        <w:tabs>
          <w:tab w:val="num" w:pos="360"/>
        </w:tabs>
      </w:pPr>
    </w:lvl>
    <w:lvl w:ilvl="8" w:tplc="7CECFE76">
      <w:numFmt w:val="none"/>
      <w:lvlText w:val=""/>
      <w:lvlJc w:val="left"/>
      <w:pPr>
        <w:tabs>
          <w:tab w:val="num" w:pos="360"/>
        </w:tabs>
      </w:pPr>
    </w:lvl>
  </w:abstractNum>
  <w:abstractNum w:abstractNumId="59">
    <w:nsid w:val="48A23583"/>
    <w:multiLevelType w:val="multilevel"/>
    <w:tmpl w:val="0BF4DA06"/>
    <w:lvl w:ilvl="0">
      <w:start w:val="8"/>
      <w:numFmt w:val="decimal"/>
      <w:lvlText w:val="%1."/>
      <w:lvlJc w:val="left"/>
      <w:pPr>
        <w:ind w:left="540" w:hanging="540"/>
      </w:pPr>
      <w:rPr>
        <w:rFonts w:cs="Times New Roman" w:hint="default"/>
      </w:rPr>
    </w:lvl>
    <w:lvl w:ilvl="1">
      <w:start w:val="1"/>
      <w:numFmt w:val="decimal"/>
      <w:lvlText w:val="%1.%2."/>
      <w:lvlJc w:val="left"/>
      <w:pPr>
        <w:ind w:left="720" w:hanging="540"/>
      </w:pPr>
      <w:rPr>
        <w:rFonts w:cs="Times New Roman" w:hint="default"/>
      </w:rPr>
    </w:lvl>
    <w:lvl w:ilvl="2">
      <w:start w:val="3"/>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60">
    <w:nsid w:val="492F60FC"/>
    <w:multiLevelType w:val="hybridMultilevel"/>
    <w:tmpl w:val="E5404C4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1">
    <w:nsid w:val="494E67FA"/>
    <w:multiLevelType w:val="multilevel"/>
    <w:tmpl w:val="AF862DDA"/>
    <w:lvl w:ilvl="0">
      <w:start w:val="8"/>
      <w:numFmt w:val="decimal"/>
      <w:lvlText w:val="%1."/>
      <w:lvlJc w:val="left"/>
      <w:pPr>
        <w:ind w:left="540" w:hanging="540"/>
      </w:pPr>
      <w:rPr>
        <w:rFonts w:cs="Times New Roman" w:hint="default"/>
      </w:rPr>
    </w:lvl>
    <w:lvl w:ilvl="1">
      <w:start w:val="1"/>
      <w:numFmt w:val="decimal"/>
      <w:lvlText w:val="%1.%2."/>
      <w:lvlJc w:val="left"/>
      <w:pPr>
        <w:ind w:left="720" w:hanging="540"/>
      </w:pPr>
      <w:rPr>
        <w:rFonts w:cs="Times New Roman" w:hint="default"/>
      </w:rPr>
    </w:lvl>
    <w:lvl w:ilvl="2">
      <w:start w:val="3"/>
      <w:numFmt w:val="decimal"/>
      <w:lvlText w:val="%1.3.%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62">
    <w:nsid w:val="4BB22161"/>
    <w:multiLevelType w:val="hybridMultilevel"/>
    <w:tmpl w:val="72F6ADD4"/>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63">
    <w:nsid w:val="4BDA3E68"/>
    <w:multiLevelType w:val="hybridMultilevel"/>
    <w:tmpl w:val="CD9686D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958ED994">
      <w:start w:val="1"/>
      <w:numFmt w:val="bullet"/>
      <w:lvlText w:val=""/>
      <w:lvlJc w:val="left"/>
      <w:pPr>
        <w:ind w:left="2160" w:hanging="18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F86AAF92">
      <w:start w:val="9"/>
      <w:numFmt w:val="bullet"/>
      <w:lvlText w:val="-"/>
      <w:lvlJc w:val="left"/>
      <w:pPr>
        <w:ind w:left="3600" w:hanging="360"/>
      </w:pPr>
      <w:rPr>
        <w:rFonts w:ascii="Times New Roman" w:eastAsia="Times New Roman" w:hAnsi="Times New Roman" w:hint="default"/>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4">
    <w:nsid w:val="4F424BA1"/>
    <w:multiLevelType w:val="hybridMultilevel"/>
    <w:tmpl w:val="64D6DD78"/>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5">
    <w:nsid w:val="50F045EA"/>
    <w:multiLevelType w:val="multilevel"/>
    <w:tmpl w:val="9E884AB6"/>
    <w:lvl w:ilvl="0">
      <w:start w:val="8"/>
      <w:numFmt w:val="decimal"/>
      <w:lvlText w:val="%1."/>
      <w:lvlJc w:val="left"/>
      <w:pPr>
        <w:ind w:left="540" w:hanging="540"/>
      </w:pPr>
      <w:rPr>
        <w:rFonts w:cs="Times New Roman" w:hint="default"/>
      </w:rPr>
    </w:lvl>
    <w:lvl w:ilvl="1">
      <w:start w:val="1"/>
      <w:numFmt w:val="decimal"/>
      <w:lvlText w:val="%1.%2."/>
      <w:lvlJc w:val="left"/>
      <w:pPr>
        <w:ind w:left="720" w:hanging="540"/>
      </w:pPr>
      <w:rPr>
        <w:rFonts w:cs="Times New Roman" w:hint="default"/>
      </w:rPr>
    </w:lvl>
    <w:lvl w:ilvl="2">
      <w:start w:val="1"/>
      <w:numFmt w:val="decimal"/>
      <w:lvlText w:val="%1.4.%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66">
    <w:nsid w:val="5156131D"/>
    <w:multiLevelType w:val="hybridMultilevel"/>
    <w:tmpl w:val="87903858"/>
    <w:lvl w:ilvl="0" w:tplc="04090005">
      <w:start w:val="1"/>
      <w:numFmt w:val="bullet"/>
      <w:lvlText w:val=""/>
      <w:lvlJc w:val="left"/>
      <w:pPr>
        <w:tabs>
          <w:tab w:val="num" w:pos="1637"/>
        </w:tabs>
        <w:ind w:left="1637"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7">
    <w:nsid w:val="53D13C3F"/>
    <w:multiLevelType w:val="hybridMultilevel"/>
    <w:tmpl w:val="D70C6F9C"/>
    <w:lvl w:ilvl="0" w:tplc="753CE23A">
      <w:start w:val="1"/>
      <w:numFmt w:val="bullet"/>
      <w:lvlText w:val=""/>
      <w:lvlJc w:val="left"/>
      <w:pPr>
        <w:ind w:left="1440" w:hanging="360"/>
      </w:pPr>
      <w:rPr>
        <w:rFonts w:ascii="Symbol" w:hAnsi="Symbol" w:hint="default"/>
        <w:color w:val="auto"/>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68">
    <w:nsid w:val="55B83407"/>
    <w:multiLevelType w:val="hybridMultilevel"/>
    <w:tmpl w:val="463494DE"/>
    <w:lvl w:ilvl="0" w:tplc="04090003">
      <w:start w:val="1"/>
      <w:numFmt w:val="bullet"/>
      <w:lvlText w:val="o"/>
      <w:lvlJc w:val="left"/>
      <w:pPr>
        <w:tabs>
          <w:tab w:val="num" w:pos="2204"/>
        </w:tabs>
        <w:ind w:left="2204" w:hanging="360"/>
      </w:pPr>
      <w:rPr>
        <w:rFonts w:ascii="Courier New" w:hAnsi="Courier New"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9">
    <w:nsid w:val="58405603"/>
    <w:multiLevelType w:val="hybridMultilevel"/>
    <w:tmpl w:val="3880F55E"/>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70">
    <w:nsid w:val="587E2AD0"/>
    <w:multiLevelType w:val="hybridMultilevel"/>
    <w:tmpl w:val="436ACFB2"/>
    <w:lvl w:ilvl="0" w:tplc="04020001">
      <w:start w:val="1"/>
      <w:numFmt w:val="decimal"/>
      <w:pStyle w:val="TAB"/>
      <w:lvlText w:val="%1."/>
      <w:lvlJc w:val="left"/>
      <w:pPr>
        <w:tabs>
          <w:tab w:val="num" w:pos="1559"/>
        </w:tabs>
        <w:ind w:left="1559" w:hanging="425"/>
      </w:pPr>
      <w:rPr>
        <w:rFonts w:ascii="Arial" w:hAnsi="Arial" w:cs="Times New Roman" w:hint="default"/>
        <w:b w:val="0"/>
        <w:i w:val="0"/>
        <w:color w:val="auto"/>
        <w:sz w:val="21"/>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71">
    <w:nsid w:val="58DF2F6A"/>
    <w:multiLevelType w:val="hybridMultilevel"/>
    <w:tmpl w:val="0ACC8724"/>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72">
    <w:nsid w:val="5B9D6F28"/>
    <w:multiLevelType w:val="multilevel"/>
    <w:tmpl w:val="4B740448"/>
    <w:lvl w:ilvl="0">
      <w:start w:val="8"/>
      <w:numFmt w:val="decimal"/>
      <w:lvlText w:val="%1."/>
      <w:lvlJc w:val="left"/>
      <w:pPr>
        <w:ind w:left="540" w:hanging="540"/>
      </w:pPr>
      <w:rPr>
        <w:rFonts w:cs="Times New Roman" w:hint="default"/>
      </w:rPr>
    </w:lvl>
    <w:lvl w:ilvl="1">
      <w:start w:val="1"/>
      <w:numFmt w:val="decimal"/>
      <w:lvlText w:val="%1.%2."/>
      <w:lvlJc w:val="left"/>
      <w:pPr>
        <w:ind w:left="720" w:hanging="540"/>
      </w:pPr>
      <w:rPr>
        <w:rFonts w:cs="Times New Roman" w:hint="default"/>
      </w:rPr>
    </w:lvl>
    <w:lvl w:ilvl="2">
      <w:start w:val="2"/>
      <w:numFmt w:val="decimal"/>
      <w:lvlText w:val="%1.4.%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73">
    <w:nsid w:val="5C5C6FE0"/>
    <w:multiLevelType w:val="hybridMultilevel"/>
    <w:tmpl w:val="766229DC"/>
    <w:lvl w:ilvl="0" w:tplc="2DB6F3BA">
      <w:start w:val="1"/>
      <w:numFmt w:val="decimal"/>
      <w:lvlText w:val="8.%1."/>
      <w:lvlJc w:val="left"/>
      <w:pPr>
        <w:ind w:left="786" w:hanging="360"/>
      </w:pPr>
      <w:rPr>
        <w:rFonts w:cs="Times New Roman" w:hint="default"/>
        <w:b w:val="0"/>
        <w:i w:val="0"/>
        <w:color w:val="auto"/>
        <w:sz w:val="24"/>
        <w:szCs w:val="24"/>
      </w:rPr>
    </w:lvl>
    <w:lvl w:ilvl="1" w:tplc="04090019" w:tentative="1">
      <w:start w:val="1"/>
      <w:numFmt w:val="lowerLetter"/>
      <w:lvlText w:val="%2."/>
      <w:lvlJc w:val="left"/>
      <w:pPr>
        <w:ind w:left="1506" w:hanging="360"/>
      </w:pPr>
      <w:rPr>
        <w:rFonts w:cs="Times New Roman"/>
      </w:rPr>
    </w:lvl>
    <w:lvl w:ilvl="2" w:tplc="0409001B">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74">
    <w:nsid w:val="5D5E25C5"/>
    <w:multiLevelType w:val="hybridMultilevel"/>
    <w:tmpl w:val="3BC8E564"/>
    <w:lvl w:ilvl="0" w:tplc="753CE23A">
      <w:start w:val="1"/>
      <w:numFmt w:val="bullet"/>
      <w:lvlText w:val=""/>
      <w:lvlJc w:val="left"/>
      <w:pPr>
        <w:ind w:left="1440" w:hanging="360"/>
      </w:pPr>
      <w:rPr>
        <w:rFonts w:ascii="Symbol" w:hAnsi="Symbol" w:hint="default"/>
        <w:color w:val="auto"/>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75">
    <w:nsid w:val="5EBB7397"/>
    <w:multiLevelType w:val="hybridMultilevel"/>
    <w:tmpl w:val="39AE0F9A"/>
    <w:lvl w:ilvl="0" w:tplc="D368D168">
      <w:start w:val="5"/>
      <w:numFmt w:val="decimal"/>
      <w:lvlText w:val="9.%1."/>
      <w:lvlJc w:val="left"/>
      <w:pPr>
        <w:ind w:left="786" w:hanging="360"/>
      </w:pPr>
      <w:rPr>
        <w:rFonts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3AD4053"/>
    <w:multiLevelType w:val="hybridMultilevel"/>
    <w:tmpl w:val="02F6D660"/>
    <w:lvl w:ilvl="0" w:tplc="6352C7C0">
      <w:start w:val="1"/>
      <w:numFmt w:val="bullet"/>
      <w:pStyle w:val="bulet"/>
      <w:lvlText w:val=""/>
      <w:lvlJc w:val="left"/>
      <w:pPr>
        <w:ind w:left="2610" w:hanging="360"/>
      </w:pPr>
      <w:rPr>
        <w:rFonts w:ascii="Symbol" w:hAnsi="Symbol" w:hint="default"/>
      </w:rPr>
    </w:lvl>
    <w:lvl w:ilvl="1" w:tplc="C0BEB790">
      <w:start w:val="1"/>
      <w:numFmt w:val="bullet"/>
      <w:lvlText w:val="o"/>
      <w:lvlJc w:val="left"/>
      <w:pPr>
        <w:ind w:left="1440" w:hanging="360"/>
      </w:pPr>
      <w:rPr>
        <w:rFonts w:ascii="Courier New" w:hAnsi="Courier New" w:cs="Courier New" w:hint="default"/>
      </w:rPr>
    </w:lvl>
    <w:lvl w:ilvl="2" w:tplc="A5A4FF4C">
      <w:start w:val="1"/>
      <w:numFmt w:val="bullet"/>
      <w:lvlText w:val=""/>
      <w:lvlJc w:val="left"/>
      <w:pPr>
        <w:ind w:left="2160" w:hanging="360"/>
      </w:pPr>
      <w:rPr>
        <w:rFonts w:ascii="Wingdings" w:hAnsi="Wingdings" w:hint="default"/>
      </w:rPr>
    </w:lvl>
    <w:lvl w:ilvl="3" w:tplc="D4FA1BFE">
      <w:start w:val="1"/>
      <w:numFmt w:val="bullet"/>
      <w:lvlText w:val=""/>
      <w:lvlJc w:val="left"/>
      <w:pPr>
        <w:ind w:left="2880" w:hanging="360"/>
      </w:pPr>
      <w:rPr>
        <w:rFonts w:ascii="Symbol" w:hAnsi="Symbol" w:hint="default"/>
      </w:rPr>
    </w:lvl>
    <w:lvl w:ilvl="4" w:tplc="2CD66F82">
      <w:start w:val="1"/>
      <w:numFmt w:val="bullet"/>
      <w:lvlText w:val="o"/>
      <w:lvlJc w:val="left"/>
      <w:pPr>
        <w:ind w:left="3600" w:hanging="360"/>
      </w:pPr>
      <w:rPr>
        <w:rFonts w:ascii="Courier New" w:hAnsi="Courier New" w:cs="Courier New" w:hint="default"/>
      </w:rPr>
    </w:lvl>
    <w:lvl w:ilvl="5" w:tplc="6B40E2CA">
      <w:start w:val="1"/>
      <w:numFmt w:val="bullet"/>
      <w:lvlText w:val=""/>
      <w:lvlJc w:val="left"/>
      <w:pPr>
        <w:ind w:left="4320" w:hanging="360"/>
      </w:pPr>
      <w:rPr>
        <w:rFonts w:ascii="Wingdings" w:hAnsi="Wingdings" w:hint="default"/>
      </w:rPr>
    </w:lvl>
    <w:lvl w:ilvl="6" w:tplc="1BCE126A">
      <w:start w:val="1"/>
      <w:numFmt w:val="bullet"/>
      <w:lvlText w:val=""/>
      <w:lvlJc w:val="left"/>
      <w:pPr>
        <w:ind w:left="5040" w:hanging="360"/>
      </w:pPr>
      <w:rPr>
        <w:rFonts w:ascii="Symbol" w:hAnsi="Symbol" w:hint="default"/>
      </w:rPr>
    </w:lvl>
    <w:lvl w:ilvl="7" w:tplc="E80492B4">
      <w:start w:val="1"/>
      <w:numFmt w:val="bullet"/>
      <w:lvlText w:val="o"/>
      <w:lvlJc w:val="left"/>
      <w:pPr>
        <w:ind w:left="5760" w:hanging="360"/>
      </w:pPr>
      <w:rPr>
        <w:rFonts w:ascii="Courier New" w:hAnsi="Courier New" w:cs="Courier New" w:hint="default"/>
      </w:rPr>
    </w:lvl>
    <w:lvl w:ilvl="8" w:tplc="977A9D4A">
      <w:start w:val="1"/>
      <w:numFmt w:val="bullet"/>
      <w:lvlText w:val=""/>
      <w:lvlJc w:val="left"/>
      <w:pPr>
        <w:ind w:left="6480" w:hanging="360"/>
      </w:pPr>
      <w:rPr>
        <w:rFonts w:ascii="Wingdings" w:hAnsi="Wingdings" w:hint="default"/>
      </w:rPr>
    </w:lvl>
  </w:abstractNum>
  <w:abstractNum w:abstractNumId="77">
    <w:nsid w:val="63F15CCB"/>
    <w:multiLevelType w:val="multilevel"/>
    <w:tmpl w:val="D89087CA"/>
    <w:lvl w:ilvl="0">
      <w:start w:val="8"/>
      <w:numFmt w:val="decimal"/>
      <w:lvlText w:val="%1."/>
      <w:lvlJc w:val="left"/>
      <w:pPr>
        <w:ind w:left="540" w:hanging="540"/>
      </w:pPr>
      <w:rPr>
        <w:rFonts w:cs="Times New Roman" w:hint="default"/>
      </w:rPr>
    </w:lvl>
    <w:lvl w:ilvl="1">
      <w:start w:val="1"/>
      <w:numFmt w:val="decimal"/>
      <w:lvlText w:val="%1.%2."/>
      <w:lvlJc w:val="left"/>
      <w:pPr>
        <w:ind w:left="720" w:hanging="54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78">
    <w:nsid w:val="67BC5D1C"/>
    <w:multiLevelType w:val="hybridMultilevel"/>
    <w:tmpl w:val="01903362"/>
    <w:lvl w:ilvl="0" w:tplc="C7CA193C">
      <w:start w:val="1"/>
      <w:numFmt w:val="bullet"/>
      <w:pStyle w:val="Hed-style1"/>
      <w:lvlText w:val=""/>
      <w:lvlJc w:val="left"/>
      <w:pPr>
        <w:tabs>
          <w:tab w:val="num" w:pos="2138"/>
        </w:tabs>
        <w:ind w:left="2138" w:hanging="360"/>
      </w:pPr>
      <w:rPr>
        <w:rFonts w:ascii="Symbol" w:hAnsi="Symbol" w:hint="default"/>
      </w:rPr>
    </w:lvl>
    <w:lvl w:ilvl="1" w:tplc="7ADA8958" w:tentative="1">
      <w:start w:val="1"/>
      <w:numFmt w:val="bullet"/>
      <w:lvlText w:val="o"/>
      <w:lvlJc w:val="left"/>
      <w:pPr>
        <w:tabs>
          <w:tab w:val="num" w:pos="2858"/>
        </w:tabs>
        <w:ind w:left="2858" w:hanging="360"/>
      </w:pPr>
      <w:rPr>
        <w:rFonts w:ascii="Courier New" w:hAnsi="Courier New" w:cs="Courier New" w:hint="default"/>
      </w:rPr>
    </w:lvl>
    <w:lvl w:ilvl="2" w:tplc="844CBD22" w:tentative="1">
      <w:start w:val="1"/>
      <w:numFmt w:val="bullet"/>
      <w:lvlText w:val=""/>
      <w:lvlJc w:val="left"/>
      <w:pPr>
        <w:tabs>
          <w:tab w:val="num" w:pos="3578"/>
        </w:tabs>
        <w:ind w:left="3578" w:hanging="360"/>
      </w:pPr>
      <w:rPr>
        <w:rFonts w:ascii="Wingdings" w:hAnsi="Wingdings" w:hint="default"/>
      </w:rPr>
    </w:lvl>
    <w:lvl w:ilvl="3" w:tplc="53C88544" w:tentative="1">
      <w:start w:val="1"/>
      <w:numFmt w:val="bullet"/>
      <w:lvlText w:val=""/>
      <w:lvlJc w:val="left"/>
      <w:pPr>
        <w:tabs>
          <w:tab w:val="num" w:pos="4298"/>
        </w:tabs>
        <w:ind w:left="4298" w:hanging="360"/>
      </w:pPr>
      <w:rPr>
        <w:rFonts w:ascii="Symbol" w:hAnsi="Symbol" w:hint="default"/>
      </w:rPr>
    </w:lvl>
    <w:lvl w:ilvl="4" w:tplc="EFEA7604" w:tentative="1">
      <w:start w:val="1"/>
      <w:numFmt w:val="bullet"/>
      <w:lvlText w:val="o"/>
      <w:lvlJc w:val="left"/>
      <w:pPr>
        <w:tabs>
          <w:tab w:val="num" w:pos="5018"/>
        </w:tabs>
        <w:ind w:left="5018" w:hanging="360"/>
      </w:pPr>
      <w:rPr>
        <w:rFonts w:ascii="Courier New" w:hAnsi="Courier New" w:cs="Courier New" w:hint="default"/>
      </w:rPr>
    </w:lvl>
    <w:lvl w:ilvl="5" w:tplc="096242BA" w:tentative="1">
      <w:start w:val="1"/>
      <w:numFmt w:val="bullet"/>
      <w:lvlText w:val=""/>
      <w:lvlJc w:val="left"/>
      <w:pPr>
        <w:tabs>
          <w:tab w:val="num" w:pos="5738"/>
        </w:tabs>
        <w:ind w:left="5738" w:hanging="360"/>
      </w:pPr>
      <w:rPr>
        <w:rFonts w:ascii="Wingdings" w:hAnsi="Wingdings" w:hint="default"/>
      </w:rPr>
    </w:lvl>
    <w:lvl w:ilvl="6" w:tplc="6D863F26" w:tentative="1">
      <w:start w:val="1"/>
      <w:numFmt w:val="bullet"/>
      <w:lvlText w:val=""/>
      <w:lvlJc w:val="left"/>
      <w:pPr>
        <w:tabs>
          <w:tab w:val="num" w:pos="6458"/>
        </w:tabs>
        <w:ind w:left="6458" w:hanging="360"/>
      </w:pPr>
      <w:rPr>
        <w:rFonts w:ascii="Symbol" w:hAnsi="Symbol" w:hint="default"/>
      </w:rPr>
    </w:lvl>
    <w:lvl w:ilvl="7" w:tplc="EB908862" w:tentative="1">
      <w:start w:val="1"/>
      <w:numFmt w:val="bullet"/>
      <w:lvlText w:val="o"/>
      <w:lvlJc w:val="left"/>
      <w:pPr>
        <w:tabs>
          <w:tab w:val="num" w:pos="7178"/>
        </w:tabs>
        <w:ind w:left="7178" w:hanging="360"/>
      </w:pPr>
      <w:rPr>
        <w:rFonts w:ascii="Courier New" w:hAnsi="Courier New" w:cs="Courier New" w:hint="default"/>
      </w:rPr>
    </w:lvl>
    <w:lvl w:ilvl="8" w:tplc="8C4EF2D8" w:tentative="1">
      <w:start w:val="1"/>
      <w:numFmt w:val="bullet"/>
      <w:lvlText w:val=""/>
      <w:lvlJc w:val="left"/>
      <w:pPr>
        <w:tabs>
          <w:tab w:val="num" w:pos="7898"/>
        </w:tabs>
        <w:ind w:left="7898" w:hanging="360"/>
      </w:pPr>
      <w:rPr>
        <w:rFonts w:ascii="Wingdings" w:hAnsi="Wingdings" w:hint="default"/>
      </w:rPr>
    </w:lvl>
  </w:abstractNum>
  <w:abstractNum w:abstractNumId="79">
    <w:nsid w:val="68E72EFC"/>
    <w:multiLevelType w:val="hybridMultilevel"/>
    <w:tmpl w:val="8586DAC2"/>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80">
    <w:nsid w:val="69344721"/>
    <w:multiLevelType w:val="hybridMultilevel"/>
    <w:tmpl w:val="1912366C"/>
    <w:lvl w:ilvl="0" w:tplc="1D1877D6">
      <w:start w:val="18"/>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1">
    <w:nsid w:val="694A1B72"/>
    <w:multiLevelType w:val="hybridMultilevel"/>
    <w:tmpl w:val="B2BC6F4E"/>
    <w:lvl w:ilvl="0" w:tplc="5AF25302">
      <w:start w:val="2"/>
      <w:numFmt w:val="decimal"/>
      <w:lvlText w:val="9.%1."/>
      <w:lvlJc w:val="left"/>
      <w:pPr>
        <w:ind w:left="786" w:hanging="360"/>
      </w:pPr>
      <w:rPr>
        <w:rFonts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6BB269BE"/>
    <w:multiLevelType w:val="hybridMultilevel"/>
    <w:tmpl w:val="B18AAAB4"/>
    <w:lvl w:ilvl="0" w:tplc="E092E38E">
      <w:start w:val="1"/>
      <w:numFmt w:val="bullet"/>
      <w:pStyle w:val="RamBullet1"/>
      <w:lvlText w:val=""/>
      <w:lvlJc w:val="left"/>
      <w:pPr>
        <w:ind w:left="720" w:hanging="360"/>
      </w:pPr>
      <w:rPr>
        <w:rFonts w:ascii="Symbol" w:hAnsi="Symbol" w:hint="default"/>
      </w:rPr>
    </w:lvl>
    <w:lvl w:ilvl="1" w:tplc="647695EC" w:tentative="1">
      <w:start w:val="1"/>
      <w:numFmt w:val="bullet"/>
      <w:lvlText w:val="o"/>
      <w:lvlJc w:val="left"/>
      <w:pPr>
        <w:ind w:left="1440" w:hanging="360"/>
      </w:pPr>
      <w:rPr>
        <w:rFonts w:ascii="Courier New" w:hAnsi="Courier New" w:cs="Courier New" w:hint="default"/>
      </w:rPr>
    </w:lvl>
    <w:lvl w:ilvl="2" w:tplc="FE409EE6" w:tentative="1">
      <w:start w:val="1"/>
      <w:numFmt w:val="bullet"/>
      <w:lvlText w:val=""/>
      <w:lvlJc w:val="left"/>
      <w:pPr>
        <w:ind w:left="2160" w:hanging="360"/>
      </w:pPr>
      <w:rPr>
        <w:rFonts w:ascii="Wingdings" w:hAnsi="Wingdings" w:hint="default"/>
      </w:rPr>
    </w:lvl>
    <w:lvl w:ilvl="3" w:tplc="471A44B6" w:tentative="1">
      <w:start w:val="1"/>
      <w:numFmt w:val="bullet"/>
      <w:lvlText w:val=""/>
      <w:lvlJc w:val="left"/>
      <w:pPr>
        <w:ind w:left="2880" w:hanging="360"/>
      </w:pPr>
      <w:rPr>
        <w:rFonts w:ascii="Symbol" w:hAnsi="Symbol" w:hint="default"/>
      </w:rPr>
    </w:lvl>
    <w:lvl w:ilvl="4" w:tplc="6EC4F768" w:tentative="1">
      <w:start w:val="1"/>
      <w:numFmt w:val="bullet"/>
      <w:lvlText w:val="o"/>
      <w:lvlJc w:val="left"/>
      <w:pPr>
        <w:ind w:left="3600" w:hanging="360"/>
      </w:pPr>
      <w:rPr>
        <w:rFonts w:ascii="Courier New" w:hAnsi="Courier New" w:cs="Courier New" w:hint="default"/>
      </w:rPr>
    </w:lvl>
    <w:lvl w:ilvl="5" w:tplc="0296993A" w:tentative="1">
      <w:start w:val="1"/>
      <w:numFmt w:val="bullet"/>
      <w:lvlText w:val=""/>
      <w:lvlJc w:val="left"/>
      <w:pPr>
        <w:ind w:left="4320" w:hanging="360"/>
      </w:pPr>
      <w:rPr>
        <w:rFonts w:ascii="Wingdings" w:hAnsi="Wingdings" w:hint="default"/>
      </w:rPr>
    </w:lvl>
    <w:lvl w:ilvl="6" w:tplc="AE5C839A" w:tentative="1">
      <w:start w:val="1"/>
      <w:numFmt w:val="bullet"/>
      <w:lvlText w:val=""/>
      <w:lvlJc w:val="left"/>
      <w:pPr>
        <w:ind w:left="5040" w:hanging="360"/>
      </w:pPr>
      <w:rPr>
        <w:rFonts w:ascii="Symbol" w:hAnsi="Symbol" w:hint="default"/>
      </w:rPr>
    </w:lvl>
    <w:lvl w:ilvl="7" w:tplc="193A1914" w:tentative="1">
      <w:start w:val="1"/>
      <w:numFmt w:val="bullet"/>
      <w:lvlText w:val="o"/>
      <w:lvlJc w:val="left"/>
      <w:pPr>
        <w:ind w:left="5760" w:hanging="360"/>
      </w:pPr>
      <w:rPr>
        <w:rFonts w:ascii="Courier New" w:hAnsi="Courier New" w:cs="Courier New" w:hint="default"/>
      </w:rPr>
    </w:lvl>
    <w:lvl w:ilvl="8" w:tplc="9D3C8516" w:tentative="1">
      <w:start w:val="1"/>
      <w:numFmt w:val="bullet"/>
      <w:lvlText w:val=""/>
      <w:lvlJc w:val="left"/>
      <w:pPr>
        <w:ind w:left="6480" w:hanging="360"/>
      </w:pPr>
      <w:rPr>
        <w:rFonts w:ascii="Wingdings" w:hAnsi="Wingdings" w:hint="default"/>
      </w:rPr>
    </w:lvl>
  </w:abstractNum>
  <w:abstractNum w:abstractNumId="83">
    <w:nsid w:val="71330908"/>
    <w:multiLevelType w:val="hybridMultilevel"/>
    <w:tmpl w:val="37D8CF5C"/>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84">
    <w:nsid w:val="71AC1EA3"/>
    <w:multiLevelType w:val="hybridMultilevel"/>
    <w:tmpl w:val="27CE5426"/>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85">
    <w:nsid w:val="74B87F88"/>
    <w:multiLevelType w:val="singleLevel"/>
    <w:tmpl w:val="747E91C4"/>
    <w:name w:val="NumberListTemplate222"/>
    <w:lvl w:ilvl="0">
      <w:start w:val="1"/>
      <w:numFmt w:val="bullet"/>
      <w:pStyle w:val="bullet10"/>
      <w:lvlText w:val=""/>
      <w:lvlJc w:val="left"/>
      <w:pPr>
        <w:tabs>
          <w:tab w:val="num" w:pos="360"/>
        </w:tabs>
        <w:ind w:left="360" w:hanging="360"/>
      </w:pPr>
      <w:rPr>
        <w:rFonts w:ascii="Symbol" w:hAnsi="Symbol" w:hint="default"/>
      </w:rPr>
    </w:lvl>
  </w:abstractNum>
  <w:abstractNum w:abstractNumId="86">
    <w:nsid w:val="760275F2"/>
    <w:multiLevelType w:val="hybridMultilevel"/>
    <w:tmpl w:val="5D366EBA"/>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87">
    <w:nsid w:val="767F445B"/>
    <w:multiLevelType w:val="multilevel"/>
    <w:tmpl w:val="E318B41A"/>
    <w:lvl w:ilvl="0">
      <w:start w:val="8"/>
      <w:numFmt w:val="decimal"/>
      <w:lvlText w:val="%1."/>
      <w:lvlJc w:val="left"/>
      <w:pPr>
        <w:ind w:left="540" w:hanging="540"/>
      </w:pPr>
      <w:rPr>
        <w:rFonts w:cs="Times New Roman" w:hint="default"/>
      </w:rPr>
    </w:lvl>
    <w:lvl w:ilvl="1">
      <w:start w:val="1"/>
      <w:numFmt w:val="decimal"/>
      <w:lvlText w:val="%1.%2."/>
      <w:lvlJc w:val="left"/>
      <w:pPr>
        <w:ind w:left="720" w:hanging="540"/>
      </w:pPr>
      <w:rPr>
        <w:rFonts w:cs="Times New Roman" w:hint="default"/>
      </w:rPr>
    </w:lvl>
    <w:lvl w:ilvl="2">
      <w:start w:val="3"/>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88">
    <w:nsid w:val="77DA3CE8"/>
    <w:multiLevelType w:val="hybridMultilevel"/>
    <w:tmpl w:val="CD70FA0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9">
    <w:nsid w:val="78791287"/>
    <w:multiLevelType w:val="hybridMultilevel"/>
    <w:tmpl w:val="CAA83B62"/>
    <w:lvl w:ilvl="0" w:tplc="753CE23A">
      <w:start w:val="1"/>
      <w:numFmt w:val="bullet"/>
      <w:lvlText w:val=""/>
      <w:lvlJc w:val="left"/>
      <w:pPr>
        <w:ind w:left="720" w:hanging="360"/>
      </w:pPr>
      <w:rPr>
        <w:rFonts w:ascii="Symbol" w:hAnsi="Symbol" w:hint="default"/>
        <w:color w:val="auto"/>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0">
    <w:nsid w:val="79161325"/>
    <w:multiLevelType w:val="hybridMultilevel"/>
    <w:tmpl w:val="4BE4EADA"/>
    <w:lvl w:ilvl="0" w:tplc="3B661B1A">
      <w:start w:val="1"/>
      <w:numFmt w:val="decimal"/>
      <w:lvlText w:val="9.%1."/>
      <w:lvlJc w:val="left"/>
      <w:pPr>
        <w:ind w:left="786" w:hanging="360"/>
      </w:pPr>
      <w:rPr>
        <w:rFonts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7ABA78DD"/>
    <w:multiLevelType w:val="hybridMultilevel"/>
    <w:tmpl w:val="31CA706E"/>
    <w:lvl w:ilvl="0" w:tplc="04020001">
      <w:start w:val="1"/>
      <w:numFmt w:val="bullet"/>
      <w:lvlText w:val=""/>
      <w:lvlJc w:val="left"/>
      <w:pPr>
        <w:ind w:left="720" w:hanging="360"/>
      </w:pPr>
      <w:rPr>
        <w:rFonts w:ascii="Symbol" w:hAnsi="Symbol" w:hint="default"/>
        <w:color w:val="auto"/>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5AD63056">
      <w:start w:val="1"/>
      <w:numFmt w:val="bullet"/>
      <w:lvlText w:val="-"/>
      <w:lvlJc w:val="left"/>
      <w:pPr>
        <w:ind w:left="3600" w:hanging="360"/>
      </w:pPr>
      <w:rPr>
        <w:rFonts w:ascii="Times New Roman" w:eastAsia="Times New Roman" w:hAnsi="Times New Roman" w:cs="Times New Roman"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2">
    <w:nsid w:val="7C4A7EE5"/>
    <w:multiLevelType w:val="hybridMultilevel"/>
    <w:tmpl w:val="3C365356"/>
    <w:lvl w:ilvl="0" w:tplc="04020003">
      <w:start w:val="1"/>
      <w:numFmt w:val="bullet"/>
      <w:lvlText w:val="o"/>
      <w:lvlJc w:val="left"/>
      <w:pPr>
        <w:ind w:left="1719" w:hanging="360"/>
      </w:pPr>
      <w:rPr>
        <w:rFonts w:ascii="Courier New" w:hAnsi="Courier New" w:cs="Courier New" w:hint="default"/>
      </w:rPr>
    </w:lvl>
    <w:lvl w:ilvl="1" w:tplc="04020003" w:tentative="1">
      <w:start w:val="1"/>
      <w:numFmt w:val="bullet"/>
      <w:lvlText w:val="o"/>
      <w:lvlJc w:val="left"/>
      <w:pPr>
        <w:ind w:left="2439" w:hanging="360"/>
      </w:pPr>
      <w:rPr>
        <w:rFonts w:ascii="Courier New" w:hAnsi="Courier New" w:cs="Courier New" w:hint="default"/>
      </w:rPr>
    </w:lvl>
    <w:lvl w:ilvl="2" w:tplc="04020005" w:tentative="1">
      <w:start w:val="1"/>
      <w:numFmt w:val="bullet"/>
      <w:lvlText w:val=""/>
      <w:lvlJc w:val="left"/>
      <w:pPr>
        <w:ind w:left="3159" w:hanging="360"/>
      </w:pPr>
      <w:rPr>
        <w:rFonts w:ascii="Wingdings" w:hAnsi="Wingdings" w:hint="default"/>
      </w:rPr>
    </w:lvl>
    <w:lvl w:ilvl="3" w:tplc="04020001" w:tentative="1">
      <w:start w:val="1"/>
      <w:numFmt w:val="bullet"/>
      <w:lvlText w:val=""/>
      <w:lvlJc w:val="left"/>
      <w:pPr>
        <w:ind w:left="3879" w:hanging="360"/>
      </w:pPr>
      <w:rPr>
        <w:rFonts w:ascii="Symbol" w:hAnsi="Symbol" w:hint="default"/>
      </w:rPr>
    </w:lvl>
    <w:lvl w:ilvl="4" w:tplc="04020003" w:tentative="1">
      <w:start w:val="1"/>
      <w:numFmt w:val="bullet"/>
      <w:lvlText w:val="o"/>
      <w:lvlJc w:val="left"/>
      <w:pPr>
        <w:ind w:left="4599" w:hanging="360"/>
      </w:pPr>
      <w:rPr>
        <w:rFonts w:ascii="Courier New" w:hAnsi="Courier New" w:cs="Courier New" w:hint="default"/>
      </w:rPr>
    </w:lvl>
    <w:lvl w:ilvl="5" w:tplc="04020005" w:tentative="1">
      <w:start w:val="1"/>
      <w:numFmt w:val="bullet"/>
      <w:lvlText w:val=""/>
      <w:lvlJc w:val="left"/>
      <w:pPr>
        <w:ind w:left="5319" w:hanging="360"/>
      </w:pPr>
      <w:rPr>
        <w:rFonts w:ascii="Wingdings" w:hAnsi="Wingdings" w:hint="default"/>
      </w:rPr>
    </w:lvl>
    <w:lvl w:ilvl="6" w:tplc="04020001" w:tentative="1">
      <w:start w:val="1"/>
      <w:numFmt w:val="bullet"/>
      <w:lvlText w:val=""/>
      <w:lvlJc w:val="left"/>
      <w:pPr>
        <w:ind w:left="6039" w:hanging="360"/>
      </w:pPr>
      <w:rPr>
        <w:rFonts w:ascii="Symbol" w:hAnsi="Symbol" w:hint="default"/>
      </w:rPr>
    </w:lvl>
    <w:lvl w:ilvl="7" w:tplc="04020003" w:tentative="1">
      <w:start w:val="1"/>
      <w:numFmt w:val="bullet"/>
      <w:lvlText w:val="o"/>
      <w:lvlJc w:val="left"/>
      <w:pPr>
        <w:ind w:left="6759" w:hanging="360"/>
      </w:pPr>
      <w:rPr>
        <w:rFonts w:ascii="Courier New" w:hAnsi="Courier New" w:cs="Courier New" w:hint="default"/>
      </w:rPr>
    </w:lvl>
    <w:lvl w:ilvl="8" w:tplc="04020005" w:tentative="1">
      <w:start w:val="1"/>
      <w:numFmt w:val="bullet"/>
      <w:lvlText w:val=""/>
      <w:lvlJc w:val="left"/>
      <w:pPr>
        <w:ind w:left="7479" w:hanging="360"/>
      </w:pPr>
      <w:rPr>
        <w:rFonts w:ascii="Wingdings" w:hAnsi="Wingdings" w:hint="default"/>
      </w:rPr>
    </w:lvl>
  </w:abstractNum>
  <w:abstractNum w:abstractNumId="93">
    <w:nsid w:val="7CF10BAB"/>
    <w:multiLevelType w:val="multilevel"/>
    <w:tmpl w:val="B688EC7C"/>
    <w:styleLink w:val="WWNum11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4">
    <w:nsid w:val="7E015212"/>
    <w:multiLevelType w:val="multilevel"/>
    <w:tmpl w:val="CCF20A5A"/>
    <w:styleLink w:val="Style2"/>
    <w:lvl w:ilvl="0">
      <w:start w:val="6"/>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ascii="Calibri" w:hAnsi="Calibri" w:cs="Times New Roman" w:hint="default"/>
        <w:b/>
        <w:color w:val="0070C0"/>
        <w:sz w:val="24"/>
        <w:szCs w:val="24"/>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5">
    <w:nsid w:val="7FA063C3"/>
    <w:multiLevelType w:val="hybridMultilevel"/>
    <w:tmpl w:val="4D482FD0"/>
    <w:lvl w:ilvl="0" w:tplc="87DECD22">
      <w:start w:val="3"/>
      <w:numFmt w:val="decimal"/>
      <w:lvlText w:val="8.%1."/>
      <w:lvlJc w:val="left"/>
      <w:pPr>
        <w:ind w:left="786" w:hanging="360"/>
      </w:pPr>
      <w:rPr>
        <w:rFonts w:cs="Times New Roman"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7FB21DD9"/>
    <w:multiLevelType w:val="singleLevel"/>
    <w:tmpl w:val="43FA193E"/>
    <w:lvl w:ilvl="0">
      <w:start w:val="1"/>
      <w:numFmt w:val="bullet"/>
      <w:pStyle w:val="Bullets"/>
      <w:lvlText w:val=""/>
      <w:lvlJc w:val="left"/>
      <w:pPr>
        <w:tabs>
          <w:tab w:val="num" w:pos="360"/>
        </w:tabs>
        <w:ind w:left="284" w:hanging="284"/>
      </w:pPr>
      <w:rPr>
        <w:rFonts w:ascii="Symbol" w:hAnsi="Symbol" w:hint="default"/>
      </w:rPr>
    </w:lvl>
  </w:abstractNum>
  <w:num w:numId="1">
    <w:abstractNumId w:val="11"/>
  </w:num>
  <w:num w:numId="2">
    <w:abstractNumId w:val="4"/>
  </w:num>
  <w:num w:numId="3">
    <w:abstractNumId w:val="78"/>
  </w:num>
  <w:num w:numId="4">
    <w:abstractNumId w:val="20"/>
  </w:num>
  <w:num w:numId="5">
    <w:abstractNumId w:val="76"/>
  </w:num>
  <w:num w:numId="6">
    <w:abstractNumId w:val="82"/>
  </w:num>
  <w:num w:numId="7">
    <w:abstractNumId w:val="96"/>
  </w:num>
  <w:num w:numId="8">
    <w:abstractNumId w:val="1"/>
  </w:num>
  <w:num w:numId="9">
    <w:abstractNumId w:val="46"/>
  </w:num>
  <w:num w:numId="10">
    <w:abstractNumId w:val="57"/>
  </w:num>
  <w:num w:numId="11">
    <w:abstractNumId w:val="51"/>
  </w:num>
  <w:num w:numId="1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num>
  <w:num w:numId="14">
    <w:abstractNumId w:val="58"/>
  </w:num>
  <w:num w:numId="15">
    <w:abstractNumId w:val="85"/>
  </w:num>
  <w:num w:numId="16">
    <w:abstractNumId w:val="18"/>
  </w:num>
  <w:num w:numId="17">
    <w:abstractNumId w:val="0"/>
  </w:num>
  <w:num w:numId="18">
    <w:abstractNumId w:val="89"/>
  </w:num>
  <w:num w:numId="19">
    <w:abstractNumId w:val="64"/>
  </w:num>
  <w:num w:numId="20">
    <w:abstractNumId w:val="93"/>
  </w:num>
  <w:num w:numId="21">
    <w:abstractNumId w:val="66"/>
  </w:num>
  <w:num w:numId="22">
    <w:abstractNumId w:val="14"/>
  </w:num>
  <w:num w:numId="23">
    <w:abstractNumId w:val="5"/>
  </w:num>
  <w:num w:numId="24">
    <w:abstractNumId w:val="68"/>
  </w:num>
  <w:num w:numId="25">
    <w:abstractNumId w:val="63"/>
  </w:num>
  <w:num w:numId="26">
    <w:abstractNumId w:val="17"/>
  </w:num>
  <w:num w:numId="27">
    <w:abstractNumId w:val="47"/>
  </w:num>
  <w:num w:numId="28">
    <w:abstractNumId w:val="38"/>
  </w:num>
  <w:num w:numId="29">
    <w:abstractNumId w:val="94"/>
  </w:num>
  <w:num w:numId="30">
    <w:abstractNumId w:val="24"/>
  </w:num>
  <w:num w:numId="31">
    <w:abstractNumId w:val="59"/>
  </w:num>
  <w:num w:numId="32">
    <w:abstractNumId w:val="54"/>
  </w:num>
  <w:num w:numId="33">
    <w:abstractNumId w:val="77"/>
  </w:num>
  <w:num w:numId="34">
    <w:abstractNumId w:val="34"/>
  </w:num>
  <w:num w:numId="35">
    <w:abstractNumId w:val="87"/>
  </w:num>
  <w:num w:numId="36">
    <w:abstractNumId w:val="95"/>
  </w:num>
  <w:num w:numId="37">
    <w:abstractNumId w:val="7"/>
  </w:num>
  <w:num w:numId="38">
    <w:abstractNumId w:val="61"/>
  </w:num>
  <w:num w:numId="39">
    <w:abstractNumId w:val="3"/>
  </w:num>
  <w:num w:numId="40">
    <w:abstractNumId w:val="65"/>
  </w:num>
  <w:num w:numId="41">
    <w:abstractNumId w:val="72"/>
  </w:num>
  <w:num w:numId="42">
    <w:abstractNumId w:val="73"/>
  </w:num>
  <w:num w:numId="43">
    <w:abstractNumId w:val="44"/>
  </w:num>
  <w:num w:numId="44">
    <w:abstractNumId w:val="21"/>
  </w:num>
  <w:num w:numId="45">
    <w:abstractNumId w:val="90"/>
  </w:num>
  <w:num w:numId="46">
    <w:abstractNumId w:val="81"/>
  </w:num>
  <w:num w:numId="47">
    <w:abstractNumId w:val="23"/>
  </w:num>
  <w:num w:numId="48">
    <w:abstractNumId w:val="33"/>
  </w:num>
  <w:num w:numId="49">
    <w:abstractNumId w:val="75"/>
  </w:num>
  <w:num w:numId="50">
    <w:abstractNumId w:val="12"/>
  </w:num>
  <w:num w:numId="51">
    <w:abstractNumId w:val="28"/>
  </w:num>
  <w:num w:numId="52">
    <w:abstractNumId w:val="60"/>
  </w:num>
  <w:num w:numId="53">
    <w:abstractNumId w:val="22"/>
  </w:num>
  <w:num w:numId="54">
    <w:abstractNumId w:val="36"/>
  </w:num>
  <w:num w:numId="55">
    <w:abstractNumId w:val="55"/>
  </w:num>
  <w:num w:numId="56">
    <w:abstractNumId w:val="53"/>
  </w:num>
  <w:num w:numId="57">
    <w:abstractNumId w:val="42"/>
  </w:num>
  <w:num w:numId="58">
    <w:abstractNumId w:val="88"/>
  </w:num>
  <w:num w:numId="59">
    <w:abstractNumId w:val="80"/>
  </w:num>
  <w:num w:numId="60">
    <w:abstractNumId w:val="27"/>
  </w:num>
  <w:num w:numId="61">
    <w:abstractNumId w:val="41"/>
  </w:num>
  <w:num w:numId="62">
    <w:abstractNumId w:val="91"/>
  </w:num>
  <w:num w:numId="63">
    <w:abstractNumId w:val="79"/>
  </w:num>
  <w:num w:numId="64">
    <w:abstractNumId w:val="71"/>
  </w:num>
  <w:num w:numId="65">
    <w:abstractNumId w:val="43"/>
  </w:num>
  <w:num w:numId="66">
    <w:abstractNumId w:val="6"/>
  </w:num>
  <w:num w:numId="67">
    <w:abstractNumId w:val="9"/>
  </w:num>
  <w:num w:numId="68">
    <w:abstractNumId w:val="31"/>
  </w:num>
  <w:num w:numId="69">
    <w:abstractNumId w:val="25"/>
  </w:num>
  <w:num w:numId="70">
    <w:abstractNumId w:val="37"/>
  </w:num>
  <w:num w:numId="71">
    <w:abstractNumId w:val="62"/>
  </w:num>
  <w:num w:numId="72">
    <w:abstractNumId w:val="8"/>
  </w:num>
  <w:num w:numId="73">
    <w:abstractNumId w:val="49"/>
  </w:num>
  <w:num w:numId="74">
    <w:abstractNumId w:val="19"/>
  </w:num>
  <w:num w:numId="75">
    <w:abstractNumId w:val="32"/>
  </w:num>
  <w:num w:numId="76">
    <w:abstractNumId w:val="86"/>
  </w:num>
  <w:num w:numId="77">
    <w:abstractNumId w:val="92"/>
  </w:num>
  <w:num w:numId="78">
    <w:abstractNumId w:val="15"/>
  </w:num>
  <w:num w:numId="79">
    <w:abstractNumId w:val="39"/>
  </w:num>
  <w:num w:numId="80">
    <w:abstractNumId w:val="16"/>
  </w:num>
  <w:num w:numId="81">
    <w:abstractNumId w:val="52"/>
  </w:num>
  <w:num w:numId="82">
    <w:abstractNumId w:val="83"/>
  </w:num>
  <w:num w:numId="83">
    <w:abstractNumId w:val="13"/>
  </w:num>
  <w:num w:numId="84">
    <w:abstractNumId w:val="2"/>
  </w:num>
  <w:num w:numId="85">
    <w:abstractNumId w:val="48"/>
  </w:num>
  <w:num w:numId="86">
    <w:abstractNumId w:val="40"/>
  </w:num>
  <w:num w:numId="87">
    <w:abstractNumId w:val="84"/>
  </w:num>
  <w:num w:numId="88">
    <w:abstractNumId w:val="69"/>
  </w:num>
  <w:num w:numId="89">
    <w:abstractNumId w:val="29"/>
  </w:num>
  <w:num w:numId="90">
    <w:abstractNumId w:val="45"/>
  </w:num>
  <w:num w:numId="91">
    <w:abstractNumId w:val="50"/>
  </w:num>
  <w:num w:numId="92">
    <w:abstractNumId w:val="26"/>
  </w:num>
  <w:num w:numId="93">
    <w:abstractNumId w:val="30"/>
  </w:num>
  <w:num w:numId="94">
    <w:abstractNumId w:val="10"/>
  </w:num>
  <w:num w:numId="95">
    <w:abstractNumId w:val="67"/>
  </w:num>
  <w:num w:numId="96">
    <w:abstractNumId w:val="74"/>
  </w:num>
  <w:num w:numId="97">
    <w:abstractNumId w:val="56"/>
  </w:num>
  <w:numIdMacAtCleanup w:val="9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hideSpellingErrors/>
  <w:activeWritingStyle w:appName="MSWord" w:lang="ru-RU" w:vendorID="64" w:dllVersion="131078" w:nlCheck="1" w:checkStyle="0"/>
  <w:activeWritingStyle w:appName="MSWord" w:lang="en-US"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de-CH" w:vendorID="64" w:dllVersion="131078" w:nlCheck="1" w:checkStyle="1"/>
  <w:proofState w:grammar="clean"/>
  <w:stylePaneFormatFilter w:val="3908" w:allStyles="0" w:customStyles="0" w:latentStyles="0" w:stylesInUse="1" w:headingStyles="0" w:numberingStyles="0" w:tableStyles="0" w:directFormattingOnRuns="1" w:directFormattingOnParagraphs="0" w:directFormattingOnNumbering="0"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139"/>
    <w:rsid w:val="00000609"/>
    <w:rsid w:val="000009F1"/>
    <w:rsid w:val="000018A5"/>
    <w:rsid w:val="00001A9A"/>
    <w:rsid w:val="00001B1C"/>
    <w:rsid w:val="00001C24"/>
    <w:rsid w:val="00002137"/>
    <w:rsid w:val="00002BB2"/>
    <w:rsid w:val="0000325F"/>
    <w:rsid w:val="000038F8"/>
    <w:rsid w:val="000043C3"/>
    <w:rsid w:val="00005A10"/>
    <w:rsid w:val="00005B66"/>
    <w:rsid w:val="00006A5B"/>
    <w:rsid w:val="00010099"/>
    <w:rsid w:val="00010E1B"/>
    <w:rsid w:val="00012767"/>
    <w:rsid w:val="00012989"/>
    <w:rsid w:val="00012E9B"/>
    <w:rsid w:val="00013886"/>
    <w:rsid w:val="000141B5"/>
    <w:rsid w:val="00014D58"/>
    <w:rsid w:val="000153CB"/>
    <w:rsid w:val="0001542E"/>
    <w:rsid w:val="000154D9"/>
    <w:rsid w:val="000163C0"/>
    <w:rsid w:val="0001653F"/>
    <w:rsid w:val="00016582"/>
    <w:rsid w:val="0001659B"/>
    <w:rsid w:val="00016647"/>
    <w:rsid w:val="00016F7A"/>
    <w:rsid w:val="0001714F"/>
    <w:rsid w:val="000203EB"/>
    <w:rsid w:val="00020489"/>
    <w:rsid w:val="0002101F"/>
    <w:rsid w:val="00021021"/>
    <w:rsid w:val="00021269"/>
    <w:rsid w:val="00021436"/>
    <w:rsid w:val="00021B51"/>
    <w:rsid w:val="00022065"/>
    <w:rsid w:val="00022306"/>
    <w:rsid w:val="000224AF"/>
    <w:rsid w:val="0002272D"/>
    <w:rsid w:val="00022BFF"/>
    <w:rsid w:val="00023514"/>
    <w:rsid w:val="00023826"/>
    <w:rsid w:val="0002389B"/>
    <w:rsid w:val="00024208"/>
    <w:rsid w:val="000242F2"/>
    <w:rsid w:val="00024964"/>
    <w:rsid w:val="0002512E"/>
    <w:rsid w:val="000252DA"/>
    <w:rsid w:val="000254CB"/>
    <w:rsid w:val="00025807"/>
    <w:rsid w:val="00027271"/>
    <w:rsid w:val="000272DF"/>
    <w:rsid w:val="000275E6"/>
    <w:rsid w:val="00027A29"/>
    <w:rsid w:val="00027D4F"/>
    <w:rsid w:val="00030732"/>
    <w:rsid w:val="00030EC8"/>
    <w:rsid w:val="000313FE"/>
    <w:rsid w:val="000320DE"/>
    <w:rsid w:val="00032411"/>
    <w:rsid w:val="00032C2F"/>
    <w:rsid w:val="0003354D"/>
    <w:rsid w:val="00033A72"/>
    <w:rsid w:val="00033ADA"/>
    <w:rsid w:val="0003435D"/>
    <w:rsid w:val="00034854"/>
    <w:rsid w:val="00034B6B"/>
    <w:rsid w:val="00034BAE"/>
    <w:rsid w:val="00034C8F"/>
    <w:rsid w:val="00035B94"/>
    <w:rsid w:val="000371AB"/>
    <w:rsid w:val="000400DD"/>
    <w:rsid w:val="00040A6C"/>
    <w:rsid w:val="000417A5"/>
    <w:rsid w:val="00041AD4"/>
    <w:rsid w:val="000427CC"/>
    <w:rsid w:val="00042C18"/>
    <w:rsid w:val="00042CEC"/>
    <w:rsid w:val="00042EA9"/>
    <w:rsid w:val="0004384F"/>
    <w:rsid w:val="00043898"/>
    <w:rsid w:val="00043ED1"/>
    <w:rsid w:val="00044686"/>
    <w:rsid w:val="000449D6"/>
    <w:rsid w:val="00045F2E"/>
    <w:rsid w:val="00045F88"/>
    <w:rsid w:val="00046132"/>
    <w:rsid w:val="0004722F"/>
    <w:rsid w:val="000472CD"/>
    <w:rsid w:val="000479C8"/>
    <w:rsid w:val="00050294"/>
    <w:rsid w:val="0005034B"/>
    <w:rsid w:val="000507F0"/>
    <w:rsid w:val="000509F7"/>
    <w:rsid w:val="00050CA7"/>
    <w:rsid w:val="00050EAF"/>
    <w:rsid w:val="000515E5"/>
    <w:rsid w:val="00051BA9"/>
    <w:rsid w:val="00051EAE"/>
    <w:rsid w:val="0005260B"/>
    <w:rsid w:val="00052E12"/>
    <w:rsid w:val="00053090"/>
    <w:rsid w:val="0005463C"/>
    <w:rsid w:val="00054C46"/>
    <w:rsid w:val="00054F24"/>
    <w:rsid w:val="00056517"/>
    <w:rsid w:val="000566B7"/>
    <w:rsid w:val="0005688D"/>
    <w:rsid w:val="00056CE0"/>
    <w:rsid w:val="0005709B"/>
    <w:rsid w:val="0005737B"/>
    <w:rsid w:val="00057759"/>
    <w:rsid w:val="00057780"/>
    <w:rsid w:val="00057833"/>
    <w:rsid w:val="00057888"/>
    <w:rsid w:val="0006027B"/>
    <w:rsid w:val="00060CE7"/>
    <w:rsid w:val="000612EF"/>
    <w:rsid w:val="00061823"/>
    <w:rsid w:val="0006283F"/>
    <w:rsid w:val="0006333D"/>
    <w:rsid w:val="00063A3B"/>
    <w:rsid w:val="00063FCC"/>
    <w:rsid w:val="00064EAF"/>
    <w:rsid w:val="0006559F"/>
    <w:rsid w:val="000657FE"/>
    <w:rsid w:val="00065AA8"/>
    <w:rsid w:val="00065D85"/>
    <w:rsid w:val="00065E91"/>
    <w:rsid w:val="00065F6C"/>
    <w:rsid w:val="000661B2"/>
    <w:rsid w:val="0006632D"/>
    <w:rsid w:val="000665FF"/>
    <w:rsid w:val="000668AF"/>
    <w:rsid w:val="00066CEC"/>
    <w:rsid w:val="00066F51"/>
    <w:rsid w:val="0006744B"/>
    <w:rsid w:val="00067706"/>
    <w:rsid w:val="0006788B"/>
    <w:rsid w:val="00067C57"/>
    <w:rsid w:val="000702A0"/>
    <w:rsid w:val="000704A9"/>
    <w:rsid w:val="00071125"/>
    <w:rsid w:val="00071746"/>
    <w:rsid w:val="000736FF"/>
    <w:rsid w:val="00073820"/>
    <w:rsid w:val="0007392E"/>
    <w:rsid w:val="000740B6"/>
    <w:rsid w:val="00074113"/>
    <w:rsid w:val="000744EB"/>
    <w:rsid w:val="000746FC"/>
    <w:rsid w:val="0007491C"/>
    <w:rsid w:val="00074F40"/>
    <w:rsid w:val="00076275"/>
    <w:rsid w:val="00076C21"/>
    <w:rsid w:val="00076F4C"/>
    <w:rsid w:val="00077AE1"/>
    <w:rsid w:val="000811E1"/>
    <w:rsid w:val="00081761"/>
    <w:rsid w:val="00081BFE"/>
    <w:rsid w:val="00081EE6"/>
    <w:rsid w:val="00082617"/>
    <w:rsid w:val="000828D2"/>
    <w:rsid w:val="00082ACE"/>
    <w:rsid w:val="00082BE4"/>
    <w:rsid w:val="00083E2B"/>
    <w:rsid w:val="000850F6"/>
    <w:rsid w:val="00085624"/>
    <w:rsid w:val="000857EA"/>
    <w:rsid w:val="00085FE0"/>
    <w:rsid w:val="00086092"/>
    <w:rsid w:val="00086DE0"/>
    <w:rsid w:val="000871B6"/>
    <w:rsid w:val="00087272"/>
    <w:rsid w:val="00087A54"/>
    <w:rsid w:val="00087BAA"/>
    <w:rsid w:val="000900DD"/>
    <w:rsid w:val="000902DF"/>
    <w:rsid w:val="0009074D"/>
    <w:rsid w:val="000919D3"/>
    <w:rsid w:val="00091E8E"/>
    <w:rsid w:val="00092E1E"/>
    <w:rsid w:val="0009322D"/>
    <w:rsid w:val="00094ACA"/>
    <w:rsid w:val="00094CF0"/>
    <w:rsid w:val="00094E82"/>
    <w:rsid w:val="00095532"/>
    <w:rsid w:val="000955F3"/>
    <w:rsid w:val="00095CEC"/>
    <w:rsid w:val="00096047"/>
    <w:rsid w:val="00096D23"/>
    <w:rsid w:val="00097230"/>
    <w:rsid w:val="000975D9"/>
    <w:rsid w:val="00097611"/>
    <w:rsid w:val="00097A0B"/>
    <w:rsid w:val="000A0A47"/>
    <w:rsid w:val="000A122B"/>
    <w:rsid w:val="000A1C97"/>
    <w:rsid w:val="000A1E09"/>
    <w:rsid w:val="000A23B8"/>
    <w:rsid w:val="000A2C8E"/>
    <w:rsid w:val="000A2CA2"/>
    <w:rsid w:val="000A3522"/>
    <w:rsid w:val="000A3644"/>
    <w:rsid w:val="000A3CC6"/>
    <w:rsid w:val="000A3F0A"/>
    <w:rsid w:val="000A3F8B"/>
    <w:rsid w:val="000A4BA7"/>
    <w:rsid w:val="000A4C04"/>
    <w:rsid w:val="000A4F61"/>
    <w:rsid w:val="000A52FE"/>
    <w:rsid w:val="000A590E"/>
    <w:rsid w:val="000A5A44"/>
    <w:rsid w:val="000A5A82"/>
    <w:rsid w:val="000A63CE"/>
    <w:rsid w:val="000A7451"/>
    <w:rsid w:val="000A755D"/>
    <w:rsid w:val="000A7624"/>
    <w:rsid w:val="000A7FBC"/>
    <w:rsid w:val="000B0301"/>
    <w:rsid w:val="000B06FC"/>
    <w:rsid w:val="000B13E0"/>
    <w:rsid w:val="000B1510"/>
    <w:rsid w:val="000B151A"/>
    <w:rsid w:val="000B15C1"/>
    <w:rsid w:val="000B1B07"/>
    <w:rsid w:val="000B1C5F"/>
    <w:rsid w:val="000B1E68"/>
    <w:rsid w:val="000B227F"/>
    <w:rsid w:val="000B2AC5"/>
    <w:rsid w:val="000B2CE2"/>
    <w:rsid w:val="000B3825"/>
    <w:rsid w:val="000B4CFF"/>
    <w:rsid w:val="000B5648"/>
    <w:rsid w:val="000B5B02"/>
    <w:rsid w:val="000B6C40"/>
    <w:rsid w:val="000B6C42"/>
    <w:rsid w:val="000B6D76"/>
    <w:rsid w:val="000B76AB"/>
    <w:rsid w:val="000C03EB"/>
    <w:rsid w:val="000C08AA"/>
    <w:rsid w:val="000C0A7B"/>
    <w:rsid w:val="000C0BD6"/>
    <w:rsid w:val="000C0E22"/>
    <w:rsid w:val="000C1DE1"/>
    <w:rsid w:val="000C2E10"/>
    <w:rsid w:val="000C2F1D"/>
    <w:rsid w:val="000C31C9"/>
    <w:rsid w:val="000C39EE"/>
    <w:rsid w:val="000C435E"/>
    <w:rsid w:val="000C4A80"/>
    <w:rsid w:val="000C5EF7"/>
    <w:rsid w:val="000C5FEC"/>
    <w:rsid w:val="000C6100"/>
    <w:rsid w:val="000C649A"/>
    <w:rsid w:val="000C6B58"/>
    <w:rsid w:val="000C7C12"/>
    <w:rsid w:val="000D0180"/>
    <w:rsid w:val="000D0C4F"/>
    <w:rsid w:val="000D0CAC"/>
    <w:rsid w:val="000D0D8D"/>
    <w:rsid w:val="000D0F39"/>
    <w:rsid w:val="000D0F7D"/>
    <w:rsid w:val="000D19AB"/>
    <w:rsid w:val="000D1DCC"/>
    <w:rsid w:val="000D2155"/>
    <w:rsid w:val="000D244F"/>
    <w:rsid w:val="000D246C"/>
    <w:rsid w:val="000D308D"/>
    <w:rsid w:val="000D3465"/>
    <w:rsid w:val="000D3558"/>
    <w:rsid w:val="000D3BBF"/>
    <w:rsid w:val="000D3CA3"/>
    <w:rsid w:val="000D3CF1"/>
    <w:rsid w:val="000D4221"/>
    <w:rsid w:val="000D47D6"/>
    <w:rsid w:val="000D4DB0"/>
    <w:rsid w:val="000D5DB4"/>
    <w:rsid w:val="000D5DB9"/>
    <w:rsid w:val="000D5F9A"/>
    <w:rsid w:val="000D6F40"/>
    <w:rsid w:val="000D7387"/>
    <w:rsid w:val="000D7DF5"/>
    <w:rsid w:val="000E01E1"/>
    <w:rsid w:val="000E020C"/>
    <w:rsid w:val="000E0CAA"/>
    <w:rsid w:val="000E10B7"/>
    <w:rsid w:val="000E15A4"/>
    <w:rsid w:val="000E279B"/>
    <w:rsid w:val="000E2B86"/>
    <w:rsid w:val="000E2C51"/>
    <w:rsid w:val="000E31D9"/>
    <w:rsid w:val="000E325B"/>
    <w:rsid w:val="000E3468"/>
    <w:rsid w:val="000E3504"/>
    <w:rsid w:val="000E3B2D"/>
    <w:rsid w:val="000E3B90"/>
    <w:rsid w:val="000E47C6"/>
    <w:rsid w:val="000E4A30"/>
    <w:rsid w:val="000E4C26"/>
    <w:rsid w:val="000E4FC1"/>
    <w:rsid w:val="000E5195"/>
    <w:rsid w:val="000E60ED"/>
    <w:rsid w:val="000E66E3"/>
    <w:rsid w:val="000E6DA3"/>
    <w:rsid w:val="000E6E1E"/>
    <w:rsid w:val="000E7231"/>
    <w:rsid w:val="000E775C"/>
    <w:rsid w:val="000F01BA"/>
    <w:rsid w:val="000F078D"/>
    <w:rsid w:val="000F0A77"/>
    <w:rsid w:val="000F21C4"/>
    <w:rsid w:val="000F285C"/>
    <w:rsid w:val="000F2B4C"/>
    <w:rsid w:val="000F331B"/>
    <w:rsid w:val="000F3C1D"/>
    <w:rsid w:val="000F3E0D"/>
    <w:rsid w:val="000F41B8"/>
    <w:rsid w:val="000F45B6"/>
    <w:rsid w:val="000F5071"/>
    <w:rsid w:val="000F5A97"/>
    <w:rsid w:val="000F5D8B"/>
    <w:rsid w:val="000F5ED9"/>
    <w:rsid w:val="000F6F99"/>
    <w:rsid w:val="00100A84"/>
    <w:rsid w:val="00101678"/>
    <w:rsid w:val="00103720"/>
    <w:rsid w:val="00103E99"/>
    <w:rsid w:val="001047B2"/>
    <w:rsid w:val="00105782"/>
    <w:rsid w:val="0010582C"/>
    <w:rsid w:val="001067BE"/>
    <w:rsid w:val="00106C4F"/>
    <w:rsid w:val="00106EA1"/>
    <w:rsid w:val="00107713"/>
    <w:rsid w:val="00110992"/>
    <w:rsid w:val="00110AE2"/>
    <w:rsid w:val="0011104C"/>
    <w:rsid w:val="00111357"/>
    <w:rsid w:val="00111E03"/>
    <w:rsid w:val="0011223F"/>
    <w:rsid w:val="0011381A"/>
    <w:rsid w:val="00113835"/>
    <w:rsid w:val="00113B58"/>
    <w:rsid w:val="00113DB8"/>
    <w:rsid w:val="0011488A"/>
    <w:rsid w:val="001150EF"/>
    <w:rsid w:val="0011552C"/>
    <w:rsid w:val="00115E08"/>
    <w:rsid w:val="001161E8"/>
    <w:rsid w:val="00116321"/>
    <w:rsid w:val="00116639"/>
    <w:rsid w:val="00117117"/>
    <w:rsid w:val="001173E2"/>
    <w:rsid w:val="001174FB"/>
    <w:rsid w:val="001210C4"/>
    <w:rsid w:val="00121330"/>
    <w:rsid w:val="00121400"/>
    <w:rsid w:val="00121FDE"/>
    <w:rsid w:val="00122224"/>
    <w:rsid w:val="00122BDA"/>
    <w:rsid w:val="0012359D"/>
    <w:rsid w:val="001237D5"/>
    <w:rsid w:val="001238A6"/>
    <w:rsid w:val="00123F50"/>
    <w:rsid w:val="001241B7"/>
    <w:rsid w:val="001259D8"/>
    <w:rsid w:val="00125BD7"/>
    <w:rsid w:val="00126326"/>
    <w:rsid w:val="00126576"/>
    <w:rsid w:val="00126B25"/>
    <w:rsid w:val="001271CD"/>
    <w:rsid w:val="0013001F"/>
    <w:rsid w:val="001301A3"/>
    <w:rsid w:val="00131227"/>
    <w:rsid w:val="0013122A"/>
    <w:rsid w:val="001312D2"/>
    <w:rsid w:val="00131593"/>
    <w:rsid w:val="001319C3"/>
    <w:rsid w:val="00132AEE"/>
    <w:rsid w:val="00133CF2"/>
    <w:rsid w:val="00133D47"/>
    <w:rsid w:val="00134CCE"/>
    <w:rsid w:val="00134E26"/>
    <w:rsid w:val="00135534"/>
    <w:rsid w:val="00135C01"/>
    <w:rsid w:val="00135EA0"/>
    <w:rsid w:val="00136CDB"/>
    <w:rsid w:val="00136D63"/>
    <w:rsid w:val="0013772B"/>
    <w:rsid w:val="00140B82"/>
    <w:rsid w:val="001411CA"/>
    <w:rsid w:val="00141AFD"/>
    <w:rsid w:val="00141CEC"/>
    <w:rsid w:val="00142547"/>
    <w:rsid w:val="001431F4"/>
    <w:rsid w:val="00143322"/>
    <w:rsid w:val="00143437"/>
    <w:rsid w:val="001437E7"/>
    <w:rsid w:val="001442E3"/>
    <w:rsid w:val="00144581"/>
    <w:rsid w:val="001445E1"/>
    <w:rsid w:val="00144945"/>
    <w:rsid w:val="00144D41"/>
    <w:rsid w:val="0014564C"/>
    <w:rsid w:val="00145BB5"/>
    <w:rsid w:val="00145F7D"/>
    <w:rsid w:val="00146402"/>
    <w:rsid w:val="0014689D"/>
    <w:rsid w:val="0014692C"/>
    <w:rsid w:val="00146B8D"/>
    <w:rsid w:val="00147FD0"/>
    <w:rsid w:val="001500D0"/>
    <w:rsid w:val="001505EB"/>
    <w:rsid w:val="00150E35"/>
    <w:rsid w:val="00151CFF"/>
    <w:rsid w:val="00151F4B"/>
    <w:rsid w:val="0015278A"/>
    <w:rsid w:val="001533FF"/>
    <w:rsid w:val="00153953"/>
    <w:rsid w:val="00153AAB"/>
    <w:rsid w:val="00154FED"/>
    <w:rsid w:val="0015514C"/>
    <w:rsid w:val="00155809"/>
    <w:rsid w:val="00157B1F"/>
    <w:rsid w:val="0016005F"/>
    <w:rsid w:val="00160072"/>
    <w:rsid w:val="00160497"/>
    <w:rsid w:val="00160759"/>
    <w:rsid w:val="00161731"/>
    <w:rsid w:val="001623FD"/>
    <w:rsid w:val="00162CE2"/>
    <w:rsid w:val="00164445"/>
    <w:rsid w:val="0016453B"/>
    <w:rsid w:val="0016497C"/>
    <w:rsid w:val="00164B47"/>
    <w:rsid w:val="0016561A"/>
    <w:rsid w:val="00166063"/>
    <w:rsid w:val="00166230"/>
    <w:rsid w:val="001666D7"/>
    <w:rsid w:val="00166B69"/>
    <w:rsid w:val="0016725D"/>
    <w:rsid w:val="001674E5"/>
    <w:rsid w:val="00167C38"/>
    <w:rsid w:val="001704F7"/>
    <w:rsid w:val="0017057E"/>
    <w:rsid w:val="001707F0"/>
    <w:rsid w:val="00170D15"/>
    <w:rsid w:val="00171466"/>
    <w:rsid w:val="00171DD7"/>
    <w:rsid w:val="00171E74"/>
    <w:rsid w:val="00172374"/>
    <w:rsid w:val="001729BC"/>
    <w:rsid w:val="00172BA8"/>
    <w:rsid w:val="0017308B"/>
    <w:rsid w:val="00173965"/>
    <w:rsid w:val="0017453C"/>
    <w:rsid w:val="00174B7D"/>
    <w:rsid w:val="00175E9F"/>
    <w:rsid w:val="001763C0"/>
    <w:rsid w:val="00176733"/>
    <w:rsid w:val="0017725B"/>
    <w:rsid w:val="00177510"/>
    <w:rsid w:val="00177BD5"/>
    <w:rsid w:val="00180821"/>
    <w:rsid w:val="00180D7C"/>
    <w:rsid w:val="00180E03"/>
    <w:rsid w:val="00181489"/>
    <w:rsid w:val="00181703"/>
    <w:rsid w:val="001821B2"/>
    <w:rsid w:val="001830BC"/>
    <w:rsid w:val="00183B2D"/>
    <w:rsid w:val="00183FA5"/>
    <w:rsid w:val="001842B9"/>
    <w:rsid w:val="00184918"/>
    <w:rsid w:val="00184DE2"/>
    <w:rsid w:val="00184FC2"/>
    <w:rsid w:val="0018535A"/>
    <w:rsid w:val="0018556A"/>
    <w:rsid w:val="001857A2"/>
    <w:rsid w:val="001857EC"/>
    <w:rsid w:val="00186262"/>
    <w:rsid w:val="00186AEC"/>
    <w:rsid w:val="00186F79"/>
    <w:rsid w:val="00186F86"/>
    <w:rsid w:val="001872E9"/>
    <w:rsid w:val="00187385"/>
    <w:rsid w:val="001876B4"/>
    <w:rsid w:val="00187A93"/>
    <w:rsid w:val="00187C9F"/>
    <w:rsid w:val="00187D32"/>
    <w:rsid w:val="00187EBE"/>
    <w:rsid w:val="001901FE"/>
    <w:rsid w:val="00190CB6"/>
    <w:rsid w:val="00190DCC"/>
    <w:rsid w:val="00191018"/>
    <w:rsid w:val="00191470"/>
    <w:rsid w:val="00191A2C"/>
    <w:rsid w:val="00192210"/>
    <w:rsid w:val="001924FD"/>
    <w:rsid w:val="00193285"/>
    <w:rsid w:val="00193B74"/>
    <w:rsid w:val="001943EC"/>
    <w:rsid w:val="001943FF"/>
    <w:rsid w:val="001946AD"/>
    <w:rsid w:val="001947AF"/>
    <w:rsid w:val="0019553A"/>
    <w:rsid w:val="00195DD3"/>
    <w:rsid w:val="001969F2"/>
    <w:rsid w:val="00196EC3"/>
    <w:rsid w:val="0019781E"/>
    <w:rsid w:val="00197F37"/>
    <w:rsid w:val="001A060C"/>
    <w:rsid w:val="001A0C33"/>
    <w:rsid w:val="001A0EFA"/>
    <w:rsid w:val="001A0F87"/>
    <w:rsid w:val="001A109D"/>
    <w:rsid w:val="001A1931"/>
    <w:rsid w:val="001A1D07"/>
    <w:rsid w:val="001A2F78"/>
    <w:rsid w:val="001A38CF"/>
    <w:rsid w:val="001A5B25"/>
    <w:rsid w:val="001A5F15"/>
    <w:rsid w:val="001A5FA3"/>
    <w:rsid w:val="001A6498"/>
    <w:rsid w:val="001A7153"/>
    <w:rsid w:val="001A7603"/>
    <w:rsid w:val="001A78BA"/>
    <w:rsid w:val="001A79D3"/>
    <w:rsid w:val="001B0954"/>
    <w:rsid w:val="001B2473"/>
    <w:rsid w:val="001B25BD"/>
    <w:rsid w:val="001B2D53"/>
    <w:rsid w:val="001B3116"/>
    <w:rsid w:val="001B4204"/>
    <w:rsid w:val="001B615D"/>
    <w:rsid w:val="001B63CA"/>
    <w:rsid w:val="001B64BB"/>
    <w:rsid w:val="001C007B"/>
    <w:rsid w:val="001C014E"/>
    <w:rsid w:val="001C0774"/>
    <w:rsid w:val="001C09D9"/>
    <w:rsid w:val="001C0BCC"/>
    <w:rsid w:val="001C1D89"/>
    <w:rsid w:val="001C2187"/>
    <w:rsid w:val="001C2291"/>
    <w:rsid w:val="001C28C9"/>
    <w:rsid w:val="001C2E11"/>
    <w:rsid w:val="001C30D8"/>
    <w:rsid w:val="001C389A"/>
    <w:rsid w:val="001C3F48"/>
    <w:rsid w:val="001C4F71"/>
    <w:rsid w:val="001C5D09"/>
    <w:rsid w:val="001C5FBD"/>
    <w:rsid w:val="001C60D5"/>
    <w:rsid w:val="001C63CA"/>
    <w:rsid w:val="001C7EF5"/>
    <w:rsid w:val="001D0111"/>
    <w:rsid w:val="001D01C1"/>
    <w:rsid w:val="001D0235"/>
    <w:rsid w:val="001D024D"/>
    <w:rsid w:val="001D07DD"/>
    <w:rsid w:val="001D17DE"/>
    <w:rsid w:val="001D193A"/>
    <w:rsid w:val="001D1FEE"/>
    <w:rsid w:val="001D2006"/>
    <w:rsid w:val="001D2D02"/>
    <w:rsid w:val="001D30C8"/>
    <w:rsid w:val="001D33D9"/>
    <w:rsid w:val="001D46C0"/>
    <w:rsid w:val="001D46DE"/>
    <w:rsid w:val="001D5503"/>
    <w:rsid w:val="001D5C50"/>
    <w:rsid w:val="001D6022"/>
    <w:rsid w:val="001D6FB9"/>
    <w:rsid w:val="001D718E"/>
    <w:rsid w:val="001D7BEA"/>
    <w:rsid w:val="001E084B"/>
    <w:rsid w:val="001E09AA"/>
    <w:rsid w:val="001E1C4E"/>
    <w:rsid w:val="001E1D95"/>
    <w:rsid w:val="001E1F26"/>
    <w:rsid w:val="001E31E4"/>
    <w:rsid w:val="001E35A2"/>
    <w:rsid w:val="001E3903"/>
    <w:rsid w:val="001E441E"/>
    <w:rsid w:val="001E5E61"/>
    <w:rsid w:val="001E627F"/>
    <w:rsid w:val="001E654F"/>
    <w:rsid w:val="001E685B"/>
    <w:rsid w:val="001E6B4C"/>
    <w:rsid w:val="001E6CC4"/>
    <w:rsid w:val="001E72C2"/>
    <w:rsid w:val="001E73C7"/>
    <w:rsid w:val="001E78DA"/>
    <w:rsid w:val="001E7954"/>
    <w:rsid w:val="001E7E56"/>
    <w:rsid w:val="001E7F14"/>
    <w:rsid w:val="001F010E"/>
    <w:rsid w:val="001F0357"/>
    <w:rsid w:val="001F058F"/>
    <w:rsid w:val="001F0AD5"/>
    <w:rsid w:val="001F102D"/>
    <w:rsid w:val="001F1271"/>
    <w:rsid w:val="001F1594"/>
    <w:rsid w:val="001F1C04"/>
    <w:rsid w:val="001F1D9A"/>
    <w:rsid w:val="001F202B"/>
    <w:rsid w:val="001F2047"/>
    <w:rsid w:val="001F2489"/>
    <w:rsid w:val="001F24AB"/>
    <w:rsid w:val="001F25BE"/>
    <w:rsid w:val="001F27A3"/>
    <w:rsid w:val="001F3E0E"/>
    <w:rsid w:val="001F558E"/>
    <w:rsid w:val="001F55A1"/>
    <w:rsid w:val="001F56F6"/>
    <w:rsid w:val="001F7123"/>
    <w:rsid w:val="001F78B3"/>
    <w:rsid w:val="001F7C5A"/>
    <w:rsid w:val="001F7D74"/>
    <w:rsid w:val="00200333"/>
    <w:rsid w:val="00201F3C"/>
    <w:rsid w:val="002020E5"/>
    <w:rsid w:val="00202BEB"/>
    <w:rsid w:val="002031FB"/>
    <w:rsid w:val="00203553"/>
    <w:rsid w:val="002039EB"/>
    <w:rsid w:val="00203EEF"/>
    <w:rsid w:val="002042B8"/>
    <w:rsid w:val="00204D04"/>
    <w:rsid w:val="00204DB8"/>
    <w:rsid w:val="00204F11"/>
    <w:rsid w:val="00205F1D"/>
    <w:rsid w:val="00206E4F"/>
    <w:rsid w:val="00206E62"/>
    <w:rsid w:val="002071BC"/>
    <w:rsid w:val="002076D0"/>
    <w:rsid w:val="0020795E"/>
    <w:rsid w:val="00207A5B"/>
    <w:rsid w:val="0021050E"/>
    <w:rsid w:val="00210CB0"/>
    <w:rsid w:val="00210DCC"/>
    <w:rsid w:val="00211416"/>
    <w:rsid w:val="00211558"/>
    <w:rsid w:val="0021175D"/>
    <w:rsid w:val="00211E23"/>
    <w:rsid w:val="0021210C"/>
    <w:rsid w:val="0021291C"/>
    <w:rsid w:val="002129C0"/>
    <w:rsid w:val="00213068"/>
    <w:rsid w:val="00213385"/>
    <w:rsid w:val="002136E0"/>
    <w:rsid w:val="00213B19"/>
    <w:rsid w:val="00213FEA"/>
    <w:rsid w:val="00214144"/>
    <w:rsid w:val="0021423C"/>
    <w:rsid w:val="002150D4"/>
    <w:rsid w:val="00215583"/>
    <w:rsid w:val="00215D3F"/>
    <w:rsid w:val="00216717"/>
    <w:rsid w:val="0021728A"/>
    <w:rsid w:val="00217C23"/>
    <w:rsid w:val="002202F2"/>
    <w:rsid w:val="00221796"/>
    <w:rsid w:val="00221D56"/>
    <w:rsid w:val="00222938"/>
    <w:rsid w:val="00222C79"/>
    <w:rsid w:val="002240AD"/>
    <w:rsid w:val="00224175"/>
    <w:rsid w:val="002245E2"/>
    <w:rsid w:val="00224852"/>
    <w:rsid w:val="00224A6D"/>
    <w:rsid w:val="00225F48"/>
    <w:rsid w:val="00227FE0"/>
    <w:rsid w:val="002300EA"/>
    <w:rsid w:val="002308B4"/>
    <w:rsid w:val="00231616"/>
    <w:rsid w:val="00231930"/>
    <w:rsid w:val="00231D02"/>
    <w:rsid w:val="0023236A"/>
    <w:rsid w:val="0023313E"/>
    <w:rsid w:val="00233E14"/>
    <w:rsid w:val="00234288"/>
    <w:rsid w:val="002348B8"/>
    <w:rsid w:val="00235924"/>
    <w:rsid w:val="0023627A"/>
    <w:rsid w:val="00236AC6"/>
    <w:rsid w:val="002376F7"/>
    <w:rsid w:val="0024040A"/>
    <w:rsid w:val="00240A40"/>
    <w:rsid w:val="00240C17"/>
    <w:rsid w:val="002416EE"/>
    <w:rsid w:val="00242D77"/>
    <w:rsid w:val="00243681"/>
    <w:rsid w:val="00245124"/>
    <w:rsid w:val="0024548D"/>
    <w:rsid w:val="002456AC"/>
    <w:rsid w:val="00246153"/>
    <w:rsid w:val="0024702B"/>
    <w:rsid w:val="00247045"/>
    <w:rsid w:val="002478EF"/>
    <w:rsid w:val="00247AC2"/>
    <w:rsid w:val="00250111"/>
    <w:rsid w:val="0025085B"/>
    <w:rsid w:val="002509F4"/>
    <w:rsid w:val="00250B24"/>
    <w:rsid w:val="00250BF3"/>
    <w:rsid w:val="002510DF"/>
    <w:rsid w:val="0025292A"/>
    <w:rsid w:val="0025388A"/>
    <w:rsid w:val="002538A2"/>
    <w:rsid w:val="002539DE"/>
    <w:rsid w:val="002542F6"/>
    <w:rsid w:val="00256E62"/>
    <w:rsid w:val="0026024E"/>
    <w:rsid w:val="00260E0C"/>
    <w:rsid w:val="00261457"/>
    <w:rsid w:val="00261A79"/>
    <w:rsid w:val="0026211F"/>
    <w:rsid w:val="0026232F"/>
    <w:rsid w:val="00262376"/>
    <w:rsid w:val="002627D0"/>
    <w:rsid w:val="00263001"/>
    <w:rsid w:val="00264723"/>
    <w:rsid w:val="00264B38"/>
    <w:rsid w:val="00264DD7"/>
    <w:rsid w:val="00264F9F"/>
    <w:rsid w:val="002652C9"/>
    <w:rsid w:val="00265872"/>
    <w:rsid w:val="00266B5A"/>
    <w:rsid w:val="00270160"/>
    <w:rsid w:val="00270941"/>
    <w:rsid w:val="00270D87"/>
    <w:rsid w:val="00271157"/>
    <w:rsid w:val="00271753"/>
    <w:rsid w:val="00271A34"/>
    <w:rsid w:val="0027291D"/>
    <w:rsid w:val="00272CE0"/>
    <w:rsid w:val="002733FD"/>
    <w:rsid w:val="00274022"/>
    <w:rsid w:val="002743EE"/>
    <w:rsid w:val="002745C4"/>
    <w:rsid w:val="0027490E"/>
    <w:rsid w:val="002750B3"/>
    <w:rsid w:val="002754A0"/>
    <w:rsid w:val="00275891"/>
    <w:rsid w:val="002758EA"/>
    <w:rsid w:val="002765D3"/>
    <w:rsid w:val="002767FA"/>
    <w:rsid w:val="00276A8F"/>
    <w:rsid w:val="00276BB2"/>
    <w:rsid w:val="00276D8A"/>
    <w:rsid w:val="00277023"/>
    <w:rsid w:val="00277191"/>
    <w:rsid w:val="002772A6"/>
    <w:rsid w:val="002774D9"/>
    <w:rsid w:val="00277A5E"/>
    <w:rsid w:val="00277C57"/>
    <w:rsid w:val="00277DEB"/>
    <w:rsid w:val="002807C1"/>
    <w:rsid w:val="00280FFE"/>
    <w:rsid w:val="002813E5"/>
    <w:rsid w:val="00282A55"/>
    <w:rsid w:val="0028387C"/>
    <w:rsid w:val="002838A1"/>
    <w:rsid w:val="0028396C"/>
    <w:rsid w:val="00284213"/>
    <w:rsid w:val="0028488F"/>
    <w:rsid w:val="00284BAA"/>
    <w:rsid w:val="00284E1D"/>
    <w:rsid w:val="00285308"/>
    <w:rsid w:val="00286D09"/>
    <w:rsid w:val="00286D2D"/>
    <w:rsid w:val="00286E18"/>
    <w:rsid w:val="00287021"/>
    <w:rsid w:val="0028752A"/>
    <w:rsid w:val="0028752E"/>
    <w:rsid w:val="0028778E"/>
    <w:rsid w:val="002877F8"/>
    <w:rsid w:val="00287AC6"/>
    <w:rsid w:val="00290E1E"/>
    <w:rsid w:val="00290F0D"/>
    <w:rsid w:val="00291070"/>
    <w:rsid w:val="0029118F"/>
    <w:rsid w:val="00291A34"/>
    <w:rsid w:val="00291D78"/>
    <w:rsid w:val="00291E8C"/>
    <w:rsid w:val="00292103"/>
    <w:rsid w:val="002927B2"/>
    <w:rsid w:val="00292B58"/>
    <w:rsid w:val="002932D2"/>
    <w:rsid w:val="002933E6"/>
    <w:rsid w:val="00293DC1"/>
    <w:rsid w:val="00293ED2"/>
    <w:rsid w:val="00293EF2"/>
    <w:rsid w:val="00293F4E"/>
    <w:rsid w:val="0029425B"/>
    <w:rsid w:val="00294996"/>
    <w:rsid w:val="00294C96"/>
    <w:rsid w:val="00295275"/>
    <w:rsid w:val="002953B0"/>
    <w:rsid w:val="002954AF"/>
    <w:rsid w:val="00295E77"/>
    <w:rsid w:val="00296112"/>
    <w:rsid w:val="0029726A"/>
    <w:rsid w:val="002A0B93"/>
    <w:rsid w:val="002A12B7"/>
    <w:rsid w:val="002A17D0"/>
    <w:rsid w:val="002A17F2"/>
    <w:rsid w:val="002A1969"/>
    <w:rsid w:val="002A22E3"/>
    <w:rsid w:val="002A2913"/>
    <w:rsid w:val="002A2A55"/>
    <w:rsid w:val="002A2DEC"/>
    <w:rsid w:val="002A3B29"/>
    <w:rsid w:val="002A3B2B"/>
    <w:rsid w:val="002A3D5F"/>
    <w:rsid w:val="002A3FE9"/>
    <w:rsid w:val="002A42C6"/>
    <w:rsid w:val="002A4310"/>
    <w:rsid w:val="002A5477"/>
    <w:rsid w:val="002A552D"/>
    <w:rsid w:val="002A5675"/>
    <w:rsid w:val="002A5A81"/>
    <w:rsid w:val="002A5DEB"/>
    <w:rsid w:val="002A6119"/>
    <w:rsid w:val="002A65B8"/>
    <w:rsid w:val="002A6B07"/>
    <w:rsid w:val="002A6C8F"/>
    <w:rsid w:val="002A7587"/>
    <w:rsid w:val="002A79C6"/>
    <w:rsid w:val="002B030C"/>
    <w:rsid w:val="002B0767"/>
    <w:rsid w:val="002B0D1E"/>
    <w:rsid w:val="002B0F7D"/>
    <w:rsid w:val="002B300B"/>
    <w:rsid w:val="002B3609"/>
    <w:rsid w:val="002B499C"/>
    <w:rsid w:val="002B4B85"/>
    <w:rsid w:val="002B54CE"/>
    <w:rsid w:val="002B5968"/>
    <w:rsid w:val="002B5CB7"/>
    <w:rsid w:val="002B5E39"/>
    <w:rsid w:val="002B607F"/>
    <w:rsid w:val="002B60A3"/>
    <w:rsid w:val="002B616D"/>
    <w:rsid w:val="002B6B0B"/>
    <w:rsid w:val="002B70A2"/>
    <w:rsid w:val="002B72AB"/>
    <w:rsid w:val="002B7838"/>
    <w:rsid w:val="002B7980"/>
    <w:rsid w:val="002B7C9B"/>
    <w:rsid w:val="002C0B12"/>
    <w:rsid w:val="002C151C"/>
    <w:rsid w:val="002C1A84"/>
    <w:rsid w:val="002C1CB2"/>
    <w:rsid w:val="002C26B0"/>
    <w:rsid w:val="002C2B4B"/>
    <w:rsid w:val="002C2D65"/>
    <w:rsid w:val="002C329C"/>
    <w:rsid w:val="002C3599"/>
    <w:rsid w:val="002C3DF9"/>
    <w:rsid w:val="002C4642"/>
    <w:rsid w:val="002C503B"/>
    <w:rsid w:val="002C5260"/>
    <w:rsid w:val="002C5379"/>
    <w:rsid w:val="002C5650"/>
    <w:rsid w:val="002C5AE4"/>
    <w:rsid w:val="002C5FEB"/>
    <w:rsid w:val="002D0B3B"/>
    <w:rsid w:val="002D1212"/>
    <w:rsid w:val="002D1649"/>
    <w:rsid w:val="002D1737"/>
    <w:rsid w:val="002D1C8E"/>
    <w:rsid w:val="002D24EA"/>
    <w:rsid w:val="002D288B"/>
    <w:rsid w:val="002D2CAB"/>
    <w:rsid w:val="002D3B71"/>
    <w:rsid w:val="002D3C70"/>
    <w:rsid w:val="002D4443"/>
    <w:rsid w:val="002D4A54"/>
    <w:rsid w:val="002D4E48"/>
    <w:rsid w:val="002D4F50"/>
    <w:rsid w:val="002D4FD1"/>
    <w:rsid w:val="002D5647"/>
    <w:rsid w:val="002D5C58"/>
    <w:rsid w:val="002D5C87"/>
    <w:rsid w:val="002D64D3"/>
    <w:rsid w:val="002D6ABB"/>
    <w:rsid w:val="002D6F07"/>
    <w:rsid w:val="002D7792"/>
    <w:rsid w:val="002D7C03"/>
    <w:rsid w:val="002E0761"/>
    <w:rsid w:val="002E082C"/>
    <w:rsid w:val="002E108F"/>
    <w:rsid w:val="002E1755"/>
    <w:rsid w:val="002E17BA"/>
    <w:rsid w:val="002E1864"/>
    <w:rsid w:val="002E1AB2"/>
    <w:rsid w:val="002E1F66"/>
    <w:rsid w:val="002E200D"/>
    <w:rsid w:val="002E2128"/>
    <w:rsid w:val="002E2132"/>
    <w:rsid w:val="002E2952"/>
    <w:rsid w:val="002E2993"/>
    <w:rsid w:val="002E3641"/>
    <w:rsid w:val="002E3832"/>
    <w:rsid w:val="002E3CE5"/>
    <w:rsid w:val="002E58F3"/>
    <w:rsid w:val="002E5E46"/>
    <w:rsid w:val="002E5E83"/>
    <w:rsid w:val="002E66DC"/>
    <w:rsid w:val="002E6956"/>
    <w:rsid w:val="002E6C80"/>
    <w:rsid w:val="002E744D"/>
    <w:rsid w:val="002E76C2"/>
    <w:rsid w:val="002E77E5"/>
    <w:rsid w:val="002E7ABE"/>
    <w:rsid w:val="002E7D25"/>
    <w:rsid w:val="002F06A9"/>
    <w:rsid w:val="002F076B"/>
    <w:rsid w:val="002F0BDA"/>
    <w:rsid w:val="002F0F09"/>
    <w:rsid w:val="002F124B"/>
    <w:rsid w:val="002F1480"/>
    <w:rsid w:val="002F172E"/>
    <w:rsid w:val="002F19BB"/>
    <w:rsid w:val="002F2608"/>
    <w:rsid w:val="002F27A3"/>
    <w:rsid w:val="002F2CDA"/>
    <w:rsid w:val="002F30F8"/>
    <w:rsid w:val="002F3BEB"/>
    <w:rsid w:val="002F4B1A"/>
    <w:rsid w:val="002F4B88"/>
    <w:rsid w:val="002F4FD2"/>
    <w:rsid w:val="002F5405"/>
    <w:rsid w:val="002F557D"/>
    <w:rsid w:val="002F5C50"/>
    <w:rsid w:val="002F604A"/>
    <w:rsid w:val="002F6124"/>
    <w:rsid w:val="002F6E74"/>
    <w:rsid w:val="002F7421"/>
    <w:rsid w:val="002F7B1A"/>
    <w:rsid w:val="0030008C"/>
    <w:rsid w:val="0030053D"/>
    <w:rsid w:val="00300E7D"/>
    <w:rsid w:val="00301640"/>
    <w:rsid w:val="003018C3"/>
    <w:rsid w:val="0030206B"/>
    <w:rsid w:val="00303183"/>
    <w:rsid w:val="003037E1"/>
    <w:rsid w:val="00303EBA"/>
    <w:rsid w:val="00303F65"/>
    <w:rsid w:val="0030418A"/>
    <w:rsid w:val="003041FB"/>
    <w:rsid w:val="003046A2"/>
    <w:rsid w:val="003050FD"/>
    <w:rsid w:val="0030569D"/>
    <w:rsid w:val="00305B56"/>
    <w:rsid w:val="00305C4C"/>
    <w:rsid w:val="003066E2"/>
    <w:rsid w:val="00306EA3"/>
    <w:rsid w:val="00307181"/>
    <w:rsid w:val="00307A93"/>
    <w:rsid w:val="0031024D"/>
    <w:rsid w:val="0031050A"/>
    <w:rsid w:val="0031061A"/>
    <w:rsid w:val="00310822"/>
    <w:rsid w:val="00310A8A"/>
    <w:rsid w:val="00310DD3"/>
    <w:rsid w:val="003115ED"/>
    <w:rsid w:val="00311D18"/>
    <w:rsid w:val="00311EDE"/>
    <w:rsid w:val="00312BCA"/>
    <w:rsid w:val="0031315A"/>
    <w:rsid w:val="00313921"/>
    <w:rsid w:val="00313FF4"/>
    <w:rsid w:val="00314015"/>
    <w:rsid w:val="00314B48"/>
    <w:rsid w:val="0031512B"/>
    <w:rsid w:val="00315732"/>
    <w:rsid w:val="003157B3"/>
    <w:rsid w:val="00315934"/>
    <w:rsid w:val="00316A1C"/>
    <w:rsid w:val="00316CFF"/>
    <w:rsid w:val="00317A9E"/>
    <w:rsid w:val="00317DF4"/>
    <w:rsid w:val="00317EEA"/>
    <w:rsid w:val="00317F17"/>
    <w:rsid w:val="003207CE"/>
    <w:rsid w:val="00321947"/>
    <w:rsid w:val="00321F5B"/>
    <w:rsid w:val="003227F3"/>
    <w:rsid w:val="003230EB"/>
    <w:rsid w:val="00325E02"/>
    <w:rsid w:val="00326DBD"/>
    <w:rsid w:val="00326DBF"/>
    <w:rsid w:val="00326E35"/>
    <w:rsid w:val="003274EB"/>
    <w:rsid w:val="00327A30"/>
    <w:rsid w:val="00327E95"/>
    <w:rsid w:val="00330013"/>
    <w:rsid w:val="0033121F"/>
    <w:rsid w:val="0033133D"/>
    <w:rsid w:val="00331506"/>
    <w:rsid w:val="003319BA"/>
    <w:rsid w:val="00332038"/>
    <w:rsid w:val="00332330"/>
    <w:rsid w:val="003325F8"/>
    <w:rsid w:val="003329BB"/>
    <w:rsid w:val="00333C8E"/>
    <w:rsid w:val="003347DB"/>
    <w:rsid w:val="00334B36"/>
    <w:rsid w:val="00335328"/>
    <w:rsid w:val="003355D8"/>
    <w:rsid w:val="00335B79"/>
    <w:rsid w:val="003368A6"/>
    <w:rsid w:val="00336C69"/>
    <w:rsid w:val="003370A2"/>
    <w:rsid w:val="003373E4"/>
    <w:rsid w:val="00340135"/>
    <w:rsid w:val="00340477"/>
    <w:rsid w:val="00340EB3"/>
    <w:rsid w:val="00340F02"/>
    <w:rsid w:val="003411C4"/>
    <w:rsid w:val="00342058"/>
    <w:rsid w:val="00342DD0"/>
    <w:rsid w:val="00342E5A"/>
    <w:rsid w:val="003433FA"/>
    <w:rsid w:val="0034351B"/>
    <w:rsid w:val="00344965"/>
    <w:rsid w:val="00345497"/>
    <w:rsid w:val="003460F3"/>
    <w:rsid w:val="0034669A"/>
    <w:rsid w:val="00347044"/>
    <w:rsid w:val="003476EC"/>
    <w:rsid w:val="00347B7E"/>
    <w:rsid w:val="00350F1F"/>
    <w:rsid w:val="003512DE"/>
    <w:rsid w:val="003517F6"/>
    <w:rsid w:val="00351D17"/>
    <w:rsid w:val="0035209B"/>
    <w:rsid w:val="0035265B"/>
    <w:rsid w:val="00352DDB"/>
    <w:rsid w:val="003534E8"/>
    <w:rsid w:val="00357142"/>
    <w:rsid w:val="00357CFA"/>
    <w:rsid w:val="0036037F"/>
    <w:rsid w:val="0036091D"/>
    <w:rsid w:val="00360DCB"/>
    <w:rsid w:val="00360E1B"/>
    <w:rsid w:val="00361635"/>
    <w:rsid w:val="003622A2"/>
    <w:rsid w:val="003625FE"/>
    <w:rsid w:val="0036321D"/>
    <w:rsid w:val="003635EF"/>
    <w:rsid w:val="003640F9"/>
    <w:rsid w:val="00365481"/>
    <w:rsid w:val="003658D7"/>
    <w:rsid w:val="00365A3E"/>
    <w:rsid w:val="00366062"/>
    <w:rsid w:val="003660F2"/>
    <w:rsid w:val="003670BA"/>
    <w:rsid w:val="00367250"/>
    <w:rsid w:val="00370170"/>
    <w:rsid w:val="00370AC0"/>
    <w:rsid w:val="0037135E"/>
    <w:rsid w:val="0037159F"/>
    <w:rsid w:val="00373B95"/>
    <w:rsid w:val="003747BC"/>
    <w:rsid w:val="00374BBF"/>
    <w:rsid w:val="0037613E"/>
    <w:rsid w:val="00376C04"/>
    <w:rsid w:val="00376D69"/>
    <w:rsid w:val="003806D4"/>
    <w:rsid w:val="00380A2A"/>
    <w:rsid w:val="00380C8D"/>
    <w:rsid w:val="00380F29"/>
    <w:rsid w:val="00380F4D"/>
    <w:rsid w:val="0038140E"/>
    <w:rsid w:val="00381775"/>
    <w:rsid w:val="00381A80"/>
    <w:rsid w:val="00381C40"/>
    <w:rsid w:val="003821DE"/>
    <w:rsid w:val="00382BAA"/>
    <w:rsid w:val="00382EBD"/>
    <w:rsid w:val="00384AA9"/>
    <w:rsid w:val="00385606"/>
    <w:rsid w:val="003858BE"/>
    <w:rsid w:val="00385CF4"/>
    <w:rsid w:val="00386349"/>
    <w:rsid w:val="00386B97"/>
    <w:rsid w:val="003871A8"/>
    <w:rsid w:val="00390238"/>
    <w:rsid w:val="003909AE"/>
    <w:rsid w:val="0039137C"/>
    <w:rsid w:val="00391A9A"/>
    <w:rsid w:val="003921F1"/>
    <w:rsid w:val="00392247"/>
    <w:rsid w:val="003930E8"/>
    <w:rsid w:val="003939B2"/>
    <w:rsid w:val="00394B21"/>
    <w:rsid w:val="00394DFF"/>
    <w:rsid w:val="0039509B"/>
    <w:rsid w:val="003950F2"/>
    <w:rsid w:val="00395EE6"/>
    <w:rsid w:val="0039667A"/>
    <w:rsid w:val="00396B5E"/>
    <w:rsid w:val="00397017"/>
    <w:rsid w:val="00397187"/>
    <w:rsid w:val="00397A15"/>
    <w:rsid w:val="003A000A"/>
    <w:rsid w:val="003A0A7B"/>
    <w:rsid w:val="003A19D5"/>
    <w:rsid w:val="003A1ED9"/>
    <w:rsid w:val="003A2143"/>
    <w:rsid w:val="003A25BD"/>
    <w:rsid w:val="003A26A3"/>
    <w:rsid w:val="003A3863"/>
    <w:rsid w:val="003A3A71"/>
    <w:rsid w:val="003A4778"/>
    <w:rsid w:val="003A494A"/>
    <w:rsid w:val="003A4E47"/>
    <w:rsid w:val="003A5307"/>
    <w:rsid w:val="003A58F6"/>
    <w:rsid w:val="003A6366"/>
    <w:rsid w:val="003A6970"/>
    <w:rsid w:val="003A6D94"/>
    <w:rsid w:val="003A72A0"/>
    <w:rsid w:val="003A7597"/>
    <w:rsid w:val="003A7AF9"/>
    <w:rsid w:val="003A7EEC"/>
    <w:rsid w:val="003B02D5"/>
    <w:rsid w:val="003B0457"/>
    <w:rsid w:val="003B0A21"/>
    <w:rsid w:val="003B147B"/>
    <w:rsid w:val="003B14C6"/>
    <w:rsid w:val="003B1537"/>
    <w:rsid w:val="003B1F4D"/>
    <w:rsid w:val="003B337C"/>
    <w:rsid w:val="003B3763"/>
    <w:rsid w:val="003B3953"/>
    <w:rsid w:val="003B3C04"/>
    <w:rsid w:val="003B406F"/>
    <w:rsid w:val="003B4F32"/>
    <w:rsid w:val="003B4F7D"/>
    <w:rsid w:val="003B5CCA"/>
    <w:rsid w:val="003B769F"/>
    <w:rsid w:val="003B780E"/>
    <w:rsid w:val="003B7DE2"/>
    <w:rsid w:val="003C05BD"/>
    <w:rsid w:val="003C0E06"/>
    <w:rsid w:val="003C142B"/>
    <w:rsid w:val="003C171F"/>
    <w:rsid w:val="003C1CE6"/>
    <w:rsid w:val="003C22C9"/>
    <w:rsid w:val="003C4531"/>
    <w:rsid w:val="003C4F6E"/>
    <w:rsid w:val="003C540E"/>
    <w:rsid w:val="003C6049"/>
    <w:rsid w:val="003C6366"/>
    <w:rsid w:val="003C6D2D"/>
    <w:rsid w:val="003C7900"/>
    <w:rsid w:val="003D102C"/>
    <w:rsid w:val="003D185F"/>
    <w:rsid w:val="003D1EAB"/>
    <w:rsid w:val="003D2491"/>
    <w:rsid w:val="003D358F"/>
    <w:rsid w:val="003D4180"/>
    <w:rsid w:val="003D4F9A"/>
    <w:rsid w:val="003D5510"/>
    <w:rsid w:val="003D5574"/>
    <w:rsid w:val="003D5E83"/>
    <w:rsid w:val="003D7161"/>
    <w:rsid w:val="003D7965"/>
    <w:rsid w:val="003D7E5B"/>
    <w:rsid w:val="003E01AC"/>
    <w:rsid w:val="003E03F1"/>
    <w:rsid w:val="003E0F69"/>
    <w:rsid w:val="003E152C"/>
    <w:rsid w:val="003E157B"/>
    <w:rsid w:val="003E170A"/>
    <w:rsid w:val="003E1E19"/>
    <w:rsid w:val="003E25C4"/>
    <w:rsid w:val="003E25CA"/>
    <w:rsid w:val="003E35BD"/>
    <w:rsid w:val="003E4112"/>
    <w:rsid w:val="003E4925"/>
    <w:rsid w:val="003E4ACF"/>
    <w:rsid w:val="003E521A"/>
    <w:rsid w:val="003E5D0D"/>
    <w:rsid w:val="003E5DDC"/>
    <w:rsid w:val="003E617D"/>
    <w:rsid w:val="003E6A54"/>
    <w:rsid w:val="003E750E"/>
    <w:rsid w:val="003E7B80"/>
    <w:rsid w:val="003F00A5"/>
    <w:rsid w:val="003F15DE"/>
    <w:rsid w:val="003F20C8"/>
    <w:rsid w:val="003F32DD"/>
    <w:rsid w:val="003F36C4"/>
    <w:rsid w:val="003F3B36"/>
    <w:rsid w:val="003F3D2B"/>
    <w:rsid w:val="003F5B12"/>
    <w:rsid w:val="003F622D"/>
    <w:rsid w:val="003F6D15"/>
    <w:rsid w:val="003F6E81"/>
    <w:rsid w:val="003F7881"/>
    <w:rsid w:val="003F7F03"/>
    <w:rsid w:val="00400ECA"/>
    <w:rsid w:val="004012B3"/>
    <w:rsid w:val="00401FDD"/>
    <w:rsid w:val="004021E3"/>
    <w:rsid w:val="00402AA4"/>
    <w:rsid w:val="00403132"/>
    <w:rsid w:val="00403BD5"/>
    <w:rsid w:val="00404231"/>
    <w:rsid w:val="00405349"/>
    <w:rsid w:val="00405BD9"/>
    <w:rsid w:val="00406172"/>
    <w:rsid w:val="004061E7"/>
    <w:rsid w:val="00406645"/>
    <w:rsid w:val="00406ABC"/>
    <w:rsid w:val="00407054"/>
    <w:rsid w:val="004074C4"/>
    <w:rsid w:val="00407537"/>
    <w:rsid w:val="00407833"/>
    <w:rsid w:val="0040795C"/>
    <w:rsid w:val="00410023"/>
    <w:rsid w:val="00410635"/>
    <w:rsid w:val="00410775"/>
    <w:rsid w:val="00410EA3"/>
    <w:rsid w:val="0041389E"/>
    <w:rsid w:val="00413CD1"/>
    <w:rsid w:val="004144A5"/>
    <w:rsid w:val="00414516"/>
    <w:rsid w:val="00414F81"/>
    <w:rsid w:val="004150F8"/>
    <w:rsid w:val="00415580"/>
    <w:rsid w:val="0041635B"/>
    <w:rsid w:val="0041677B"/>
    <w:rsid w:val="00416AD3"/>
    <w:rsid w:val="00416DC5"/>
    <w:rsid w:val="004172D2"/>
    <w:rsid w:val="00417EBB"/>
    <w:rsid w:val="00420143"/>
    <w:rsid w:val="004204C9"/>
    <w:rsid w:val="00420679"/>
    <w:rsid w:val="0042177D"/>
    <w:rsid w:val="00421852"/>
    <w:rsid w:val="00421BCB"/>
    <w:rsid w:val="00421D09"/>
    <w:rsid w:val="00421F4F"/>
    <w:rsid w:val="00422ED8"/>
    <w:rsid w:val="00423350"/>
    <w:rsid w:val="00423C7E"/>
    <w:rsid w:val="004244E7"/>
    <w:rsid w:val="004245F3"/>
    <w:rsid w:val="00425424"/>
    <w:rsid w:val="0042544A"/>
    <w:rsid w:val="004254F9"/>
    <w:rsid w:val="0042560F"/>
    <w:rsid w:val="00426BC4"/>
    <w:rsid w:val="00427072"/>
    <w:rsid w:val="00427579"/>
    <w:rsid w:val="004276C3"/>
    <w:rsid w:val="00430213"/>
    <w:rsid w:val="00430630"/>
    <w:rsid w:val="004309EB"/>
    <w:rsid w:val="00430D64"/>
    <w:rsid w:val="004314EC"/>
    <w:rsid w:val="00431FA1"/>
    <w:rsid w:val="0043232A"/>
    <w:rsid w:val="004323E4"/>
    <w:rsid w:val="0043256A"/>
    <w:rsid w:val="00432662"/>
    <w:rsid w:val="004328F5"/>
    <w:rsid w:val="004331F7"/>
    <w:rsid w:val="004333B2"/>
    <w:rsid w:val="004349AF"/>
    <w:rsid w:val="00434A54"/>
    <w:rsid w:val="00434E21"/>
    <w:rsid w:val="004354C6"/>
    <w:rsid w:val="00435880"/>
    <w:rsid w:val="004365DE"/>
    <w:rsid w:val="00436C9B"/>
    <w:rsid w:val="00436F9E"/>
    <w:rsid w:val="00437514"/>
    <w:rsid w:val="00440909"/>
    <w:rsid w:val="004415BF"/>
    <w:rsid w:val="0044168B"/>
    <w:rsid w:val="00441C0F"/>
    <w:rsid w:val="00442B96"/>
    <w:rsid w:val="004431D1"/>
    <w:rsid w:val="004432AD"/>
    <w:rsid w:val="004433F2"/>
    <w:rsid w:val="0044357D"/>
    <w:rsid w:val="004435EB"/>
    <w:rsid w:val="004436C8"/>
    <w:rsid w:val="00443B45"/>
    <w:rsid w:val="0044440D"/>
    <w:rsid w:val="004445E0"/>
    <w:rsid w:val="00444665"/>
    <w:rsid w:val="004449BB"/>
    <w:rsid w:val="004450B2"/>
    <w:rsid w:val="00445AA5"/>
    <w:rsid w:val="00446683"/>
    <w:rsid w:val="0044694D"/>
    <w:rsid w:val="00446FB1"/>
    <w:rsid w:val="004477EE"/>
    <w:rsid w:val="00447E93"/>
    <w:rsid w:val="00450476"/>
    <w:rsid w:val="0045090B"/>
    <w:rsid w:val="00450A85"/>
    <w:rsid w:val="00450BA9"/>
    <w:rsid w:val="0045120B"/>
    <w:rsid w:val="0045130E"/>
    <w:rsid w:val="00451536"/>
    <w:rsid w:val="00451F47"/>
    <w:rsid w:val="004544A5"/>
    <w:rsid w:val="00454AF5"/>
    <w:rsid w:val="00454E84"/>
    <w:rsid w:val="00455231"/>
    <w:rsid w:val="00456B56"/>
    <w:rsid w:val="004575C9"/>
    <w:rsid w:val="00457831"/>
    <w:rsid w:val="00457FC0"/>
    <w:rsid w:val="004601E6"/>
    <w:rsid w:val="004605D0"/>
    <w:rsid w:val="004605E5"/>
    <w:rsid w:val="00460898"/>
    <w:rsid w:val="00460D8B"/>
    <w:rsid w:val="0046126A"/>
    <w:rsid w:val="00461510"/>
    <w:rsid w:val="00461F18"/>
    <w:rsid w:val="004622FB"/>
    <w:rsid w:val="00462AE9"/>
    <w:rsid w:val="00463577"/>
    <w:rsid w:val="004639EF"/>
    <w:rsid w:val="00463C77"/>
    <w:rsid w:val="004645DD"/>
    <w:rsid w:val="00464949"/>
    <w:rsid w:val="0046513E"/>
    <w:rsid w:val="004665FB"/>
    <w:rsid w:val="00466A18"/>
    <w:rsid w:val="00466DC5"/>
    <w:rsid w:val="0047043C"/>
    <w:rsid w:val="00470CDD"/>
    <w:rsid w:val="00470D59"/>
    <w:rsid w:val="00470EC8"/>
    <w:rsid w:val="004729DF"/>
    <w:rsid w:val="00472A61"/>
    <w:rsid w:val="00473A2E"/>
    <w:rsid w:val="00473ED2"/>
    <w:rsid w:val="0047523D"/>
    <w:rsid w:val="004753B3"/>
    <w:rsid w:val="00475AC1"/>
    <w:rsid w:val="00475BC9"/>
    <w:rsid w:val="00475D1B"/>
    <w:rsid w:val="004762E0"/>
    <w:rsid w:val="0047638C"/>
    <w:rsid w:val="00476519"/>
    <w:rsid w:val="004765D1"/>
    <w:rsid w:val="00476EBD"/>
    <w:rsid w:val="00477758"/>
    <w:rsid w:val="00477B1A"/>
    <w:rsid w:val="00477B7F"/>
    <w:rsid w:val="00480190"/>
    <w:rsid w:val="00481BF0"/>
    <w:rsid w:val="00481F3E"/>
    <w:rsid w:val="004825C9"/>
    <w:rsid w:val="00483C51"/>
    <w:rsid w:val="0048418A"/>
    <w:rsid w:val="00484595"/>
    <w:rsid w:val="004846AF"/>
    <w:rsid w:val="0048496A"/>
    <w:rsid w:val="004851DA"/>
    <w:rsid w:val="00486019"/>
    <w:rsid w:val="00486067"/>
    <w:rsid w:val="0048639E"/>
    <w:rsid w:val="0048656E"/>
    <w:rsid w:val="004865F8"/>
    <w:rsid w:val="00486DF1"/>
    <w:rsid w:val="0048765A"/>
    <w:rsid w:val="00491375"/>
    <w:rsid w:val="0049172C"/>
    <w:rsid w:val="004918F6"/>
    <w:rsid w:val="00491A59"/>
    <w:rsid w:val="004928F3"/>
    <w:rsid w:val="00492A02"/>
    <w:rsid w:val="0049370F"/>
    <w:rsid w:val="00493B6B"/>
    <w:rsid w:val="00493DA5"/>
    <w:rsid w:val="00494AB5"/>
    <w:rsid w:val="00494CB6"/>
    <w:rsid w:val="00495594"/>
    <w:rsid w:val="00496C09"/>
    <w:rsid w:val="0049770F"/>
    <w:rsid w:val="004978F2"/>
    <w:rsid w:val="004A0066"/>
    <w:rsid w:val="004A0CC1"/>
    <w:rsid w:val="004A1251"/>
    <w:rsid w:val="004A1D73"/>
    <w:rsid w:val="004A24A3"/>
    <w:rsid w:val="004A32CE"/>
    <w:rsid w:val="004A39B0"/>
    <w:rsid w:val="004A3B57"/>
    <w:rsid w:val="004A3B6A"/>
    <w:rsid w:val="004A532D"/>
    <w:rsid w:val="004A5634"/>
    <w:rsid w:val="004A5DBF"/>
    <w:rsid w:val="004A5E2B"/>
    <w:rsid w:val="004A5E59"/>
    <w:rsid w:val="004A62A9"/>
    <w:rsid w:val="004A64DA"/>
    <w:rsid w:val="004A6A18"/>
    <w:rsid w:val="004A70A9"/>
    <w:rsid w:val="004A7127"/>
    <w:rsid w:val="004A71F5"/>
    <w:rsid w:val="004A7DA4"/>
    <w:rsid w:val="004A7DC0"/>
    <w:rsid w:val="004B1107"/>
    <w:rsid w:val="004B13DA"/>
    <w:rsid w:val="004B178B"/>
    <w:rsid w:val="004B1BFA"/>
    <w:rsid w:val="004B2605"/>
    <w:rsid w:val="004B371D"/>
    <w:rsid w:val="004B38AC"/>
    <w:rsid w:val="004B3CEF"/>
    <w:rsid w:val="004B4103"/>
    <w:rsid w:val="004B47D4"/>
    <w:rsid w:val="004B4F77"/>
    <w:rsid w:val="004B4FE1"/>
    <w:rsid w:val="004B5463"/>
    <w:rsid w:val="004B6CFB"/>
    <w:rsid w:val="004B70F8"/>
    <w:rsid w:val="004B7619"/>
    <w:rsid w:val="004B76AF"/>
    <w:rsid w:val="004B7F82"/>
    <w:rsid w:val="004C1041"/>
    <w:rsid w:val="004C1C09"/>
    <w:rsid w:val="004C1DE2"/>
    <w:rsid w:val="004C21C7"/>
    <w:rsid w:val="004C486B"/>
    <w:rsid w:val="004C4E91"/>
    <w:rsid w:val="004C4F4A"/>
    <w:rsid w:val="004C50CB"/>
    <w:rsid w:val="004C5342"/>
    <w:rsid w:val="004C5706"/>
    <w:rsid w:val="004C6536"/>
    <w:rsid w:val="004C6F68"/>
    <w:rsid w:val="004C7C89"/>
    <w:rsid w:val="004D0366"/>
    <w:rsid w:val="004D0BFB"/>
    <w:rsid w:val="004D101E"/>
    <w:rsid w:val="004D1E41"/>
    <w:rsid w:val="004D1EB9"/>
    <w:rsid w:val="004D22D5"/>
    <w:rsid w:val="004D2325"/>
    <w:rsid w:val="004D3180"/>
    <w:rsid w:val="004D3194"/>
    <w:rsid w:val="004D3805"/>
    <w:rsid w:val="004D3919"/>
    <w:rsid w:val="004D4730"/>
    <w:rsid w:val="004D4D0D"/>
    <w:rsid w:val="004D5487"/>
    <w:rsid w:val="004D6166"/>
    <w:rsid w:val="004D6528"/>
    <w:rsid w:val="004D67C1"/>
    <w:rsid w:val="004D692E"/>
    <w:rsid w:val="004D6EF5"/>
    <w:rsid w:val="004D763B"/>
    <w:rsid w:val="004D7A2D"/>
    <w:rsid w:val="004E0BFE"/>
    <w:rsid w:val="004E111F"/>
    <w:rsid w:val="004E167E"/>
    <w:rsid w:val="004E16D4"/>
    <w:rsid w:val="004E1750"/>
    <w:rsid w:val="004E1775"/>
    <w:rsid w:val="004E190E"/>
    <w:rsid w:val="004E19B9"/>
    <w:rsid w:val="004E1E22"/>
    <w:rsid w:val="004E2808"/>
    <w:rsid w:val="004E2E4F"/>
    <w:rsid w:val="004E3810"/>
    <w:rsid w:val="004E38C8"/>
    <w:rsid w:val="004E3A6E"/>
    <w:rsid w:val="004E3B35"/>
    <w:rsid w:val="004E41A5"/>
    <w:rsid w:val="004E5768"/>
    <w:rsid w:val="004E59B4"/>
    <w:rsid w:val="004E5ADF"/>
    <w:rsid w:val="004E63AC"/>
    <w:rsid w:val="004E6F45"/>
    <w:rsid w:val="004F0501"/>
    <w:rsid w:val="004F0AFD"/>
    <w:rsid w:val="004F0C58"/>
    <w:rsid w:val="004F0FF5"/>
    <w:rsid w:val="004F13B8"/>
    <w:rsid w:val="004F13E7"/>
    <w:rsid w:val="004F194E"/>
    <w:rsid w:val="004F267A"/>
    <w:rsid w:val="004F2850"/>
    <w:rsid w:val="004F2E06"/>
    <w:rsid w:val="004F3354"/>
    <w:rsid w:val="004F3386"/>
    <w:rsid w:val="004F463E"/>
    <w:rsid w:val="004F476E"/>
    <w:rsid w:val="004F497D"/>
    <w:rsid w:val="004F4DA6"/>
    <w:rsid w:val="004F5360"/>
    <w:rsid w:val="004F60F2"/>
    <w:rsid w:val="004F6581"/>
    <w:rsid w:val="004F6C40"/>
    <w:rsid w:val="004F7FD9"/>
    <w:rsid w:val="005008D8"/>
    <w:rsid w:val="005010C1"/>
    <w:rsid w:val="005011F3"/>
    <w:rsid w:val="0050124A"/>
    <w:rsid w:val="00501718"/>
    <w:rsid w:val="00503037"/>
    <w:rsid w:val="00503543"/>
    <w:rsid w:val="00503863"/>
    <w:rsid w:val="00503D94"/>
    <w:rsid w:val="00504404"/>
    <w:rsid w:val="00504539"/>
    <w:rsid w:val="00504C12"/>
    <w:rsid w:val="0050520D"/>
    <w:rsid w:val="0050522F"/>
    <w:rsid w:val="0050531B"/>
    <w:rsid w:val="00505CFD"/>
    <w:rsid w:val="00506176"/>
    <w:rsid w:val="005108ED"/>
    <w:rsid w:val="00510F65"/>
    <w:rsid w:val="00511149"/>
    <w:rsid w:val="00511321"/>
    <w:rsid w:val="00511461"/>
    <w:rsid w:val="005123DE"/>
    <w:rsid w:val="005125C2"/>
    <w:rsid w:val="005129C2"/>
    <w:rsid w:val="0051324C"/>
    <w:rsid w:val="0051348B"/>
    <w:rsid w:val="00513615"/>
    <w:rsid w:val="00513ED6"/>
    <w:rsid w:val="00513FFE"/>
    <w:rsid w:val="005145DB"/>
    <w:rsid w:val="0051468C"/>
    <w:rsid w:val="00514740"/>
    <w:rsid w:val="00514857"/>
    <w:rsid w:val="00514B86"/>
    <w:rsid w:val="0051526C"/>
    <w:rsid w:val="00515AA1"/>
    <w:rsid w:val="00515C3C"/>
    <w:rsid w:val="005169F2"/>
    <w:rsid w:val="00516C0A"/>
    <w:rsid w:val="00516CD5"/>
    <w:rsid w:val="00516EF0"/>
    <w:rsid w:val="00517260"/>
    <w:rsid w:val="0051736D"/>
    <w:rsid w:val="005175AA"/>
    <w:rsid w:val="00517761"/>
    <w:rsid w:val="00520ADC"/>
    <w:rsid w:val="00520F73"/>
    <w:rsid w:val="0052149D"/>
    <w:rsid w:val="0052152C"/>
    <w:rsid w:val="00522561"/>
    <w:rsid w:val="005235B7"/>
    <w:rsid w:val="005247E9"/>
    <w:rsid w:val="00524F28"/>
    <w:rsid w:val="005250A2"/>
    <w:rsid w:val="005251BD"/>
    <w:rsid w:val="005252F7"/>
    <w:rsid w:val="00525B36"/>
    <w:rsid w:val="005265E9"/>
    <w:rsid w:val="005269D8"/>
    <w:rsid w:val="00526E87"/>
    <w:rsid w:val="00526F85"/>
    <w:rsid w:val="005273A7"/>
    <w:rsid w:val="00530309"/>
    <w:rsid w:val="00530738"/>
    <w:rsid w:val="00530ACB"/>
    <w:rsid w:val="00530C22"/>
    <w:rsid w:val="00530D4B"/>
    <w:rsid w:val="00531367"/>
    <w:rsid w:val="005313D7"/>
    <w:rsid w:val="00531DB5"/>
    <w:rsid w:val="005320BF"/>
    <w:rsid w:val="005323A0"/>
    <w:rsid w:val="005323B9"/>
    <w:rsid w:val="00532A8A"/>
    <w:rsid w:val="0053335C"/>
    <w:rsid w:val="00533FDD"/>
    <w:rsid w:val="00534041"/>
    <w:rsid w:val="00534310"/>
    <w:rsid w:val="00534D83"/>
    <w:rsid w:val="005357DD"/>
    <w:rsid w:val="00535C7B"/>
    <w:rsid w:val="00535D7D"/>
    <w:rsid w:val="00535F8B"/>
    <w:rsid w:val="00536150"/>
    <w:rsid w:val="00536736"/>
    <w:rsid w:val="0053754A"/>
    <w:rsid w:val="005377F2"/>
    <w:rsid w:val="00540042"/>
    <w:rsid w:val="0054053E"/>
    <w:rsid w:val="00540564"/>
    <w:rsid w:val="005406FA"/>
    <w:rsid w:val="00540A80"/>
    <w:rsid w:val="00540C25"/>
    <w:rsid w:val="00540CD7"/>
    <w:rsid w:val="00541DF9"/>
    <w:rsid w:val="00542AA1"/>
    <w:rsid w:val="00542C27"/>
    <w:rsid w:val="00542C96"/>
    <w:rsid w:val="00544083"/>
    <w:rsid w:val="00544BB7"/>
    <w:rsid w:val="005452E6"/>
    <w:rsid w:val="0054575F"/>
    <w:rsid w:val="005457EA"/>
    <w:rsid w:val="00545F1E"/>
    <w:rsid w:val="0054626F"/>
    <w:rsid w:val="00546F1C"/>
    <w:rsid w:val="005478E5"/>
    <w:rsid w:val="00551698"/>
    <w:rsid w:val="00551EF7"/>
    <w:rsid w:val="00552693"/>
    <w:rsid w:val="005528B7"/>
    <w:rsid w:val="005546FD"/>
    <w:rsid w:val="0055503A"/>
    <w:rsid w:val="00555A97"/>
    <w:rsid w:val="00555FD7"/>
    <w:rsid w:val="00556595"/>
    <w:rsid w:val="005569DE"/>
    <w:rsid w:val="00556B25"/>
    <w:rsid w:val="005570A3"/>
    <w:rsid w:val="00557CB2"/>
    <w:rsid w:val="005600D0"/>
    <w:rsid w:val="00560171"/>
    <w:rsid w:val="00560C7F"/>
    <w:rsid w:val="005611F8"/>
    <w:rsid w:val="00561498"/>
    <w:rsid w:val="0056180C"/>
    <w:rsid w:val="00561E42"/>
    <w:rsid w:val="005624C3"/>
    <w:rsid w:val="005625A3"/>
    <w:rsid w:val="00562667"/>
    <w:rsid w:val="00562951"/>
    <w:rsid w:val="00562C2E"/>
    <w:rsid w:val="0056325F"/>
    <w:rsid w:val="0056350A"/>
    <w:rsid w:val="005646A0"/>
    <w:rsid w:val="00564A88"/>
    <w:rsid w:val="00565333"/>
    <w:rsid w:val="00565C37"/>
    <w:rsid w:val="00565E81"/>
    <w:rsid w:val="005662BC"/>
    <w:rsid w:val="00566B2A"/>
    <w:rsid w:val="00567021"/>
    <w:rsid w:val="005700AD"/>
    <w:rsid w:val="00571169"/>
    <w:rsid w:val="00571217"/>
    <w:rsid w:val="005712C1"/>
    <w:rsid w:val="00571FAE"/>
    <w:rsid w:val="005729B7"/>
    <w:rsid w:val="0057314F"/>
    <w:rsid w:val="00573A48"/>
    <w:rsid w:val="00573FB2"/>
    <w:rsid w:val="00574CF5"/>
    <w:rsid w:val="005755E3"/>
    <w:rsid w:val="00575B35"/>
    <w:rsid w:val="005760F4"/>
    <w:rsid w:val="00576F0E"/>
    <w:rsid w:val="0057746C"/>
    <w:rsid w:val="005777CC"/>
    <w:rsid w:val="00580C8F"/>
    <w:rsid w:val="0058281F"/>
    <w:rsid w:val="00582D57"/>
    <w:rsid w:val="00582F06"/>
    <w:rsid w:val="005843DC"/>
    <w:rsid w:val="005845FC"/>
    <w:rsid w:val="005860DD"/>
    <w:rsid w:val="0058614A"/>
    <w:rsid w:val="005861B4"/>
    <w:rsid w:val="00586CD8"/>
    <w:rsid w:val="00590F2B"/>
    <w:rsid w:val="00591027"/>
    <w:rsid w:val="005918DF"/>
    <w:rsid w:val="00591E84"/>
    <w:rsid w:val="00591E8A"/>
    <w:rsid w:val="00591F30"/>
    <w:rsid w:val="005927B2"/>
    <w:rsid w:val="005927C1"/>
    <w:rsid w:val="0059280B"/>
    <w:rsid w:val="005928FF"/>
    <w:rsid w:val="00592AD5"/>
    <w:rsid w:val="005936DD"/>
    <w:rsid w:val="00594B7E"/>
    <w:rsid w:val="00595095"/>
    <w:rsid w:val="0059584B"/>
    <w:rsid w:val="0059594B"/>
    <w:rsid w:val="005959BF"/>
    <w:rsid w:val="00595F31"/>
    <w:rsid w:val="0059648E"/>
    <w:rsid w:val="005A0318"/>
    <w:rsid w:val="005A1202"/>
    <w:rsid w:val="005A19AA"/>
    <w:rsid w:val="005A26E3"/>
    <w:rsid w:val="005A309E"/>
    <w:rsid w:val="005A335C"/>
    <w:rsid w:val="005A410C"/>
    <w:rsid w:val="005A4478"/>
    <w:rsid w:val="005A544C"/>
    <w:rsid w:val="005A64FE"/>
    <w:rsid w:val="005A67F2"/>
    <w:rsid w:val="005A6A97"/>
    <w:rsid w:val="005A769F"/>
    <w:rsid w:val="005B0A22"/>
    <w:rsid w:val="005B0E0A"/>
    <w:rsid w:val="005B1CB1"/>
    <w:rsid w:val="005B1D40"/>
    <w:rsid w:val="005B1F63"/>
    <w:rsid w:val="005B2380"/>
    <w:rsid w:val="005B2DDA"/>
    <w:rsid w:val="005B2EBD"/>
    <w:rsid w:val="005B3B83"/>
    <w:rsid w:val="005B48CC"/>
    <w:rsid w:val="005B52B7"/>
    <w:rsid w:val="005B56FF"/>
    <w:rsid w:val="005B5EDA"/>
    <w:rsid w:val="005B6422"/>
    <w:rsid w:val="005B6BA5"/>
    <w:rsid w:val="005B6D35"/>
    <w:rsid w:val="005B7264"/>
    <w:rsid w:val="005B75EE"/>
    <w:rsid w:val="005B7CD8"/>
    <w:rsid w:val="005C016B"/>
    <w:rsid w:val="005C0487"/>
    <w:rsid w:val="005C0580"/>
    <w:rsid w:val="005C260A"/>
    <w:rsid w:val="005C35C4"/>
    <w:rsid w:val="005C3659"/>
    <w:rsid w:val="005C3921"/>
    <w:rsid w:val="005C3C06"/>
    <w:rsid w:val="005C3C42"/>
    <w:rsid w:val="005C3D5C"/>
    <w:rsid w:val="005C3D62"/>
    <w:rsid w:val="005C4669"/>
    <w:rsid w:val="005C46EC"/>
    <w:rsid w:val="005C4C7F"/>
    <w:rsid w:val="005C52C5"/>
    <w:rsid w:val="005C5B44"/>
    <w:rsid w:val="005C620A"/>
    <w:rsid w:val="005C64E7"/>
    <w:rsid w:val="005C6740"/>
    <w:rsid w:val="005C6BF4"/>
    <w:rsid w:val="005C73DF"/>
    <w:rsid w:val="005C7FDB"/>
    <w:rsid w:val="005D05E1"/>
    <w:rsid w:val="005D23AA"/>
    <w:rsid w:val="005D3441"/>
    <w:rsid w:val="005D34D8"/>
    <w:rsid w:val="005D3938"/>
    <w:rsid w:val="005D3DA5"/>
    <w:rsid w:val="005D4169"/>
    <w:rsid w:val="005D4398"/>
    <w:rsid w:val="005D5924"/>
    <w:rsid w:val="005D5FF4"/>
    <w:rsid w:val="005D6303"/>
    <w:rsid w:val="005D63B6"/>
    <w:rsid w:val="005D6EDC"/>
    <w:rsid w:val="005D6F6E"/>
    <w:rsid w:val="005D7947"/>
    <w:rsid w:val="005E02D8"/>
    <w:rsid w:val="005E0615"/>
    <w:rsid w:val="005E0B14"/>
    <w:rsid w:val="005E1838"/>
    <w:rsid w:val="005E1957"/>
    <w:rsid w:val="005E1C35"/>
    <w:rsid w:val="005E1FBF"/>
    <w:rsid w:val="005E30A3"/>
    <w:rsid w:val="005E3786"/>
    <w:rsid w:val="005E3892"/>
    <w:rsid w:val="005E3DD9"/>
    <w:rsid w:val="005E3E5B"/>
    <w:rsid w:val="005E3E97"/>
    <w:rsid w:val="005E4275"/>
    <w:rsid w:val="005E47D5"/>
    <w:rsid w:val="005E4839"/>
    <w:rsid w:val="005E4BB5"/>
    <w:rsid w:val="005E5A1A"/>
    <w:rsid w:val="005E657B"/>
    <w:rsid w:val="005E6CE6"/>
    <w:rsid w:val="005E6F39"/>
    <w:rsid w:val="005E7879"/>
    <w:rsid w:val="005E7A2F"/>
    <w:rsid w:val="005E7FD5"/>
    <w:rsid w:val="005F052B"/>
    <w:rsid w:val="005F0B34"/>
    <w:rsid w:val="005F0C4B"/>
    <w:rsid w:val="005F0FBD"/>
    <w:rsid w:val="005F13C9"/>
    <w:rsid w:val="005F173D"/>
    <w:rsid w:val="005F178A"/>
    <w:rsid w:val="005F2220"/>
    <w:rsid w:val="005F26C4"/>
    <w:rsid w:val="005F2C38"/>
    <w:rsid w:val="005F3129"/>
    <w:rsid w:val="005F348D"/>
    <w:rsid w:val="005F35D8"/>
    <w:rsid w:val="005F3D18"/>
    <w:rsid w:val="005F44A0"/>
    <w:rsid w:val="005F57EE"/>
    <w:rsid w:val="005F581F"/>
    <w:rsid w:val="005F5DCD"/>
    <w:rsid w:val="005F6423"/>
    <w:rsid w:val="005F6519"/>
    <w:rsid w:val="005F68B5"/>
    <w:rsid w:val="005F6FDB"/>
    <w:rsid w:val="005F7FF4"/>
    <w:rsid w:val="0060001F"/>
    <w:rsid w:val="006000DC"/>
    <w:rsid w:val="00600420"/>
    <w:rsid w:val="00600AE9"/>
    <w:rsid w:val="00601018"/>
    <w:rsid w:val="00602059"/>
    <w:rsid w:val="006021A2"/>
    <w:rsid w:val="006021E8"/>
    <w:rsid w:val="0060224E"/>
    <w:rsid w:val="00602682"/>
    <w:rsid w:val="00602E3F"/>
    <w:rsid w:val="00602F67"/>
    <w:rsid w:val="0060374A"/>
    <w:rsid w:val="00603A6E"/>
    <w:rsid w:val="00603C42"/>
    <w:rsid w:val="00603D53"/>
    <w:rsid w:val="00603F16"/>
    <w:rsid w:val="006044DF"/>
    <w:rsid w:val="006044E6"/>
    <w:rsid w:val="00604C15"/>
    <w:rsid w:val="00604DFD"/>
    <w:rsid w:val="00605817"/>
    <w:rsid w:val="0060597F"/>
    <w:rsid w:val="00605FB9"/>
    <w:rsid w:val="0060605A"/>
    <w:rsid w:val="00606329"/>
    <w:rsid w:val="0060725A"/>
    <w:rsid w:val="00607880"/>
    <w:rsid w:val="00607AD7"/>
    <w:rsid w:val="006106D2"/>
    <w:rsid w:val="00610C25"/>
    <w:rsid w:val="006111BA"/>
    <w:rsid w:val="006116C4"/>
    <w:rsid w:val="00611B00"/>
    <w:rsid w:val="00611BF2"/>
    <w:rsid w:val="00611C2E"/>
    <w:rsid w:val="0061239E"/>
    <w:rsid w:val="006124DE"/>
    <w:rsid w:val="00613721"/>
    <w:rsid w:val="00613730"/>
    <w:rsid w:val="00613FBE"/>
    <w:rsid w:val="00614380"/>
    <w:rsid w:val="00615E51"/>
    <w:rsid w:val="006162E5"/>
    <w:rsid w:val="00616300"/>
    <w:rsid w:val="0061644E"/>
    <w:rsid w:val="006167DE"/>
    <w:rsid w:val="00616BD9"/>
    <w:rsid w:val="006172BC"/>
    <w:rsid w:val="0061778E"/>
    <w:rsid w:val="00617836"/>
    <w:rsid w:val="00617914"/>
    <w:rsid w:val="00617F26"/>
    <w:rsid w:val="006210BB"/>
    <w:rsid w:val="006211BD"/>
    <w:rsid w:val="006220CE"/>
    <w:rsid w:val="0062263D"/>
    <w:rsid w:val="0062291C"/>
    <w:rsid w:val="00622D9F"/>
    <w:rsid w:val="00623204"/>
    <w:rsid w:val="00623AF9"/>
    <w:rsid w:val="00623E4D"/>
    <w:rsid w:val="00624F54"/>
    <w:rsid w:val="00626458"/>
    <w:rsid w:val="00626586"/>
    <w:rsid w:val="0062677F"/>
    <w:rsid w:val="00627655"/>
    <w:rsid w:val="0063011E"/>
    <w:rsid w:val="0063084A"/>
    <w:rsid w:val="00630952"/>
    <w:rsid w:val="00630D58"/>
    <w:rsid w:val="00630DAE"/>
    <w:rsid w:val="00632399"/>
    <w:rsid w:val="006340A6"/>
    <w:rsid w:val="00634278"/>
    <w:rsid w:val="006345CF"/>
    <w:rsid w:val="00634B60"/>
    <w:rsid w:val="006353EE"/>
    <w:rsid w:val="00635747"/>
    <w:rsid w:val="0063672F"/>
    <w:rsid w:val="00637E52"/>
    <w:rsid w:val="006402DE"/>
    <w:rsid w:val="006404D5"/>
    <w:rsid w:val="00640756"/>
    <w:rsid w:val="00640768"/>
    <w:rsid w:val="00640C28"/>
    <w:rsid w:val="00641268"/>
    <w:rsid w:val="0064143E"/>
    <w:rsid w:val="00641EF0"/>
    <w:rsid w:val="006420E5"/>
    <w:rsid w:val="00642F0C"/>
    <w:rsid w:val="0064329B"/>
    <w:rsid w:val="006433AE"/>
    <w:rsid w:val="006439CA"/>
    <w:rsid w:val="00645359"/>
    <w:rsid w:val="0064549B"/>
    <w:rsid w:val="00645513"/>
    <w:rsid w:val="006455DE"/>
    <w:rsid w:val="00645BAB"/>
    <w:rsid w:val="00645F3E"/>
    <w:rsid w:val="006460B8"/>
    <w:rsid w:val="00646504"/>
    <w:rsid w:val="00646E33"/>
    <w:rsid w:val="006473E2"/>
    <w:rsid w:val="006474E0"/>
    <w:rsid w:val="00647A0E"/>
    <w:rsid w:val="00647F1F"/>
    <w:rsid w:val="00651B62"/>
    <w:rsid w:val="00651D66"/>
    <w:rsid w:val="00651E79"/>
    <w:rsid w:val="00651F5B"/>
    <w:rsid w:val="00652473"/>
    <w:rsid w:val="00652620"/>
    <w:rsid w:val="00653595"/>
    <w:rsid w:val="006538B0"/>
    <w:rsid w:val="00653928"/>
    <w:rsid w:val="00653F71"/>
    <w:rsid w:val="006541A3"/>
    <w:rsid w:val="006545B1"/>
    <w:rsid w:val="006546DF"/>
    <w:rsid w:val="00655431"/>
    <w:rsid w:val="00655F45"/>
    <w:rsid w:val="006561B6"/>
    <w:rsid w:val="00657ADE"/>
    <w:rsid w:val="00657D72"/>
    <w:rsid w:val="00660B70"/>
    <w:rsid w:val="00660DAA"/>
    <w:rsid w:val="0066126D"/>
    <w:rsid w:val="00661CA4"/>
    <w:rsid w:val="006622C6"/>
    <w:rsid w:val="0066262B"/>
    <w:rsid w:val="00663122"/>
    <w:rsid w:val="006631B3"/>
    <w:rsid w:val="00663D5D"/>
    <w:rsid w:val="00663EAC"/>
    <w:rsid w:val="006647B4"/>
    <w:rsid w:val="006648A2"/>
    <w:rsid w:val="0066494C"/>
    <w:rsid w:val="00664A9A"/>
    <w:rsid w:val="0066623F"/>
    <w:rsid w:val="00666539"/>
    <w:rsid w:val="00666C83"/>
    <w:rsid w:val="00673238"/>
    <w:rsid w:val="006741D0"/>
    <w:rsid w:val="00674643"/>
    <w:rsid w:val="00675137"/>
    <w:rsid w:val="00675203"/>
    <w:rsid w:val="00675540"/>
    <w:rsid w:val="00675AD7"/>
    <w:rsid w:val="00675BEE"/>
    <w:rsid w:val="006769E5"/>
    <w:rsid w:val="00677D19"/>
    <w:rsid w:val="00677F2C"/>
    <w:rsid w:val="006801C5"/>
    <w:rsid w:val="0068044F"/>
    <w:rsid w:val="00680807"/>
    <w:rsid w:val="0068082F"/>
    <w:rsid w:val="006810CE"/>
    <w:rsid w:val="006811D0"/>
    <w:rsid w:val="00682180"/>
    <w:rsid w:val="0068249B"/>
    <w:rsid w:val="00682B76"/>
    <w:rsid w:val="00682C17"/>
    <w:rsid w:val="0068306A"/>
    <w:rsid w:val="00683F96"/>
    <w:rsid w:val="00684280"/>
    <w:rsid w:val="006843D1"/>
    <w:rsid w:val="00684A2E"/>
    <w:rsid w:val="00684EC2"/>
    <w:rsid w:val="0068523A"/>
    <w:rsid w:val="00685B70"/>
    <w:rsid w:val="00685BFC"/>
    <w:rsid w:val="00685C74"/>
    <w:rsid w:val="00686008"/>
    <w:rsid w:val="0068624F"/>
    <w:rsid w:val="006863EA"/>
    <w:rsid w:val="006868C1"/>
    <w:rsid w:val="006870AD"/>
    <w:rsid w:val="0068761D"/>
    <w:rsid w:val="0068798D"/>
    <w:rsid w:val="00687D90"/>
    <w:rsid w:val="00687E7A"/>
    <w:rsid w:val="006912CE"/>
    <w:rsid w:val="00691967"/>
    <w:rsid w:val="00691F14"/>
    <w:rsid w:val="00693160"/>
    <w:rsid w:val="006937E7"/>
    <w:rsid w:val="006940A4"/>
    <w:rsid w:val="006953F3"/>
    <w:rsid w:val="00695419"/>
    <w:rsid w:val="006956E5"/>
    <w:rsid w:val="006965AB"/>
    <w:rsid w:val="00696CF4"/>
    <w:rsid w:val="00697426"/>
    <w:rsid w:val="00697626"/>
    <w:rsid w:val="00697BA1"/>
    <w:rsid w:val="00697CEC"/>
    <w:rsid w:val="006A0E16"/>
    <w:rsid w:val="006A1CFF"/>
    <w:rsid w:val="006A1F58"/>
    <w:rsid w:val="006A3121"/>
    <w:rsid w:val="006A42C7"/>
    <w:rsid w:val="006A54A1"/>
    <w:rsid w:val="006A69F9"/>
    <w:rsid w:val="006A6B5B"/>
    <w:rsid w:val="006A7743"/>
    <w:rsid w:val="006A7B93"/>
    <w:rsid w:val="006B06B6"/>
    <w:rsid w:val="006B0929"/>
    <w:rsid w:val="006B09F0"/>
    <w:rsid w:val="006B0CCA"/>
    <w:rsid w:val="006B119D"/>
    <w:rsid w:val="006B1244"/>
    <w:rsid w:val="006B1D79"/>
    <w:rsid w:val="006B2624"/>
    <w:rsid w:val="006B291E"/>
    <w:rsid w:val="006B4A67"/>
    <w:rsid w:val="006B51A1"/>
    <w:rsid w:val="006B56CE"/>
    <w:rsid w:val="006B667E"/>
    <w:rsid w:val="006B6919"/>
    <w:rsid w:val="006B74F1"/>
    <w:rsid w:val="006B7A0F"/>
    <w:rsid w:val="006B7F24"/>
    <w:rsid w:val="006C0DDD"/>
    <w:rsid w:val="006C2811"/>
    <w:rsid w:val="006C344D"/>
    <w:rsid w:val="006C34B4"/>
    <w:rsid w:val="006C3CBD"/>
    <w:rsid w:val="006C436D"/>
    <w:rsid w:val="006C46FC"/>
    <w:rsid w:val="006C4CA0"/>
    <w:rsid w:val="006C5356"/>
    <w:rsid w:val="006C5711"/>
    <w:rsid w:val="006C57F9"/>
    <w:rsid w:val="006D0733"/>
    <w:rsid w:val="006D0807"/>
    <w:rsid w:val="006D0EB2"/>
    <w:rsid w:val="006D1069"/>
    <w:rsid w:val="006D16CF"/>
    <w:rsid w:val="006D16D8"/>
    <w:rsid w:val="006D2B73"/>
    <w:rsid w:val="006D3A02"/>
    <w:rsid w:val="006D3C70"/>
    <w:rsid w:val="006D3E4E"/>
    <w:rsid w:val="006D3F1E"/>
    <w:rsid w:val="006D4F8E"/>
    <w:rsid w:val="006D5055"/>
    <w:rsid w:val="006D5327"/>
    <w:rsid w:val="006D598E"/>
    <w:rsid w:val="006D61E3"/>
    <w:rsid w:val="006D66D3"/>
    <w:rsid w:val="006D68C5"/>
    <w:rsid w:val="006D6CB9"/>
    <w:rsid w:val="006D7041"/>
    <w:rsid w:val="006D707E"/>
    <w:rsid w:val="006D73B9"/>
    <w:rsid w:val="006D747E"/>
    <w:rsid w:val="006D7A1A"/>
    <w:rsid w:val="006E1A1F"/>
    <w:rsid w:val="006E1BD8"/>
    <w:rsid w:val="006E2372"/>
    <w:rsid w:val="006E2646"/>
    <w:rsid w:val="006E2D71"/>
    <w:rsid w:val="006E2EF9"/>
    <w:rsid w:val="006E3037"/>
    <w:rsid w:val="006E332F"/>
    <w:rsid w:val="006E4D25"/>
    <w:rsid w:val="006E4EF9"/>
    <w:rsid w:val="006E5664"/>
    <w:rsid w:val="006E6158"/>
    <w:rsid w:val="006E6A3A"/>
    <w:rsid w:val="006E6D16"/>
    <w:rsid w:val="006E70C4"/>
    <w:rsid w:val="006E7639"/>
    <w:rsid w:val="006E7934"/>
    <w:rsid w:val="006E7ED2"/>
    <w:rsid w:val="006F05DA"/>
    <w:rsid w:val="006F072E"/>
    <w:rsid w:val="006F0763"/>
    <w:rsid w:val="006F173F"/>
    <w:rsid w:val="006F2A88"/>
    <w:rsid w:val="006F3AC5"/>
    <w:rsid w:val="006F3FBB"/>
    <w:rsid w:val="006F54D2"/>
    <w:rsid w:val="006F564D"/>
    <w:rsid w:val="006F6614"/>
    <w:rsid w:val="006F7366"/>
    <w:rsid w:val="006F7833"/>
    <w:rsid w:val="006F7F86"/>
    <w:rsid w:val="00700776"/>
    <w:rsid w:val="00700C79"/>
    <w:rsid w:val="00700F67"/>
    <w:rsid w:val="007015E8"/>
    <w:rsid w:val="00701DE8"/>
    <w:rsid w:val="00701F4E"/>
    <w:rsid w:val="007034A3"/>
    <w:rsid w:val="00703639"/>
    <w:rsid w:val="00703A6B"/>
    <w:rsid w:val="00703D04"/>
    <w:rsid w:val="00704439"/>
    <w:rsid w:val="007053BD"/>
    <w:rsid w:val="007053BE"/>
    <w:rsid w:val="00706781"/>
    <w:rsid w:val="00706909"/>
    <w:rsid w:val="00706A5C"/>
    <w:rsid w:val="00706CE1"/>
    <w:rsid w:val="00710006"/>
    <w:rsid w:val="00710BA4"/>
    <w:rsid w:val="007111C2"/>
    <w:rsid w:val="00711357"/>
    <w:rsid w:val="007114D7"/>
    <w:rsid w:val="00711527"/>
    <w:rsid w:val="00711D57"/>
    <w:rsid w:val="0071286B"/>
    <w:rsid w:val="00713247"/>
    <w:rsid w:val="00713A54"/>
    <w:rsid w:val="0071408C"/>
    <w:rsid w:val="007141B1"/>
    <w:rsid w:val="007144A3"/>
    <w:rsid w:val="00715CA7"/>
    <w:rsid w:val="00715CE3"/>
    <w:rsid w:val="00715EA4"/>
    <w:rsid w:val="0071613C"/>
    <w:rsid w:val="007161F9"/>
    <w:rsid w:val="00716350"/>
    <w:rsid w:val="00716C31"/>
    <w:rsid w:val="0071798C"/>
    <w:rsid w:val="00720332"/>
    <w:rsid w:val="0072037F"/>
    <w:rsid w:val="0072049A"/>
    <w:rsid w:val="00720B40"/>
    <w:rsid w:val="007219FD"/>
    <w:rsid w:val="00721A62"/>
    <w:rsid w:val="00721C21"/>
    <w:rsid w:val="007221EA"/>
    <w:rsid w:val="0072263D"/>
    <w:rsid w:val="0072273E"/>
    <w:rsid w:val="00722A2A"/>
    <w:rsid w:val="00722C23"/>
    <w:rsid w:val="00723012"/>
    <w:rsid w:val="007230C5"/>
    <w:rsid w:val="00723311"/>
    <w:rsid w:val="00723388"/>
    <w:rsid w:val="007234C6"/>
    <w:rsid w:val="007235E8"/>
    <w:rsid w:val="00723896"/>
    <w:rsid w:val="0072436B"/>
    <w:rsid w:val="007244B1"/>
    <w:rsid w:val="00724E1F"/>
    <w:rsid w:val="00725782"/>
    <w:rsid w:val="0072614B"/>
    <w:rsid w:val="0072619A"/>
    <w:rsid w:val="00726312"/>
    <w:rsid w:val="007266F9"/>
    <w:rsid w:val="00726E40"/>
    <w:rsid w:val="007272A8"/>
    <w:rsid w:val="00727CDD"/>
    <w:rsid w:val="00727F24"/>
    <w:rsid w:val="00730381"/>
    <w:rsid w:val="00730524"/>
    <w:rsid w:val="00730E3B"/>
    <w:rsid w:val="0073139B"/>
    <w:rsid w:val="00731556"/>
    <w:rsid w:val="0073158B"/>
    <w:rsid w:val="00731ED9"/>
    <w:rsid w:val="00731F49"/>
    <w:rsid w:val="007325A5"/>
    <w:rsid w:val="0073269E"/>
    <w:rsid w:val="00732D81"/>
    <w:rsid w:val="00733306"/>
    <w:rsid w:val="0073359E"/>
    <w:rsid w:val="0073369C"/>
    <w:rsid w:val="007338F1"/>
    <w:rsid w:val="0073456E"/>
    <w:rsid w:val="00734622"/>
    <w:rsid w:val="007346A3"/>
    <w:rsid w:val="00734A7A"/>
    <w:rsid w:val="00735551"/>
    <w:rsid w:val="007359C8"/>
    <w:rsid w:val="00735DA2"/>
    <w:rsid w:val="00735EA1"/>
    <w:rsid w:val="0073659D"/>
    <w:rsid w:val="00736720"/>
    <w:rsid w:val="00736F2A"/>
    <w:rsid w:val="007374F8"/>
    <w:rsid w:val="00737549"/>
    <w:rsid w:val="007378F4"/>
    <w:rsid w:val="0074048E"/>
    <w:rsid w:val="007405EC"/>
    <w:rsid w:val="00740B6B"/>
    <w:rsid w:val="007411C7"/>
    <w:rsid w:val="0074158F"/>
    <w:rsid w:val="00741BE4"/>
    <w:rsid w:val="00741D39"/>
    <w:rsid w:val="0074341E"/>
    <w:rsid w:val="00743F3F"/>
    <w:rsid w:val="00744ACD"/>
    <w:rsid w:val="0074555C"/>
    <w:rsid w:val="00745B9F"/>
    <w:rsid w:val="00745D45"/>
    <w:rsid w:val="00745DB5"/>
    <w:rsid w:val="007462D4"/>
    <w:rsid w:val="007467A7"/>
    <w:rsid w:val="00746AA2"/>
    <w:rsid w:val="007472B3"/>
    <w:rsid w:val="0074783E"/>
    <w:rsid w:val="00747D6C"/>
    <w:rsid w:val="00747DF7"/>
    <w:rsid w:val="00747F8F"/>
    <w:rsid w:val="007505DC"/>
    <w:rsid w:val="0075073E"/>
    <w:rsid w:val="00750BBA"/>
    <w:rsid w:val="007513AE"/>
    <w:rsid w:val="007518C2"/>
    <w:rsid w:val="00751FFA"/>
    <w:rsid w:val="00752342"/>
    <w:rsid w:val="007531B3"/>
    <w:rsid w:val="007531D0"/>
    <w:rsid w:val="0075363F"/>
    <w:rsid w:val="007546FF"/>
    <w:rsid w:val="007547A4"/>
    <w:rsid w:val="007550C0"/>
    <w:rsid w:val="00755390"/>
    <w:rsid w:val="007553CE"/>
    <w:rsid w:val="007560CB"/>
    <w:rsid w:val="007564D7"/>
    <w:rsid w:val="00757308"/>
    <w:rsid w:val="00757EA1"/>
    <w:rsid w:val="00760EC3"/>
    <w:rsid w:val="00761161"/>
    <w:rsid w:val="00761C77"/>
    <w:rsid w:val="0076216B"/>
    <w:rsid w:val="007626AE"/>
    <w:rsid w:val="0076292C"/>
    <w:rsid w:val="00762A87"/>
    <w:rsid w:val="0076300A"/>
    <w:rsid w:val="00763062"/>
    <w:rsid w:val="00763297"/>
    <w:rsid w:val="00763979"/>
    <w:rsid w:val="007643FF"/>
    <w:rsid w:val="007649D7"/>
    <w:rsid w:val="00764B5E"/>
    <w:rsid w:val="00765270"/>
    <w:rsid w:val="00765462"/>
    <w:rsid w:val="00765BC9"/>
    <w:rsid w:val="00766255"/>
    <w:rsid w:val="007668C3"/>
    <w:rsid w:val="00766C0C"/>
    <w:rsid w:val="00767FE4"/>
    <w:rsid w:val="00770014"/>
    <w:rsid w:val="00770036"/>
    <w:rsid w:val="00770248"/>
    <w:rsid w:val="0077032C"/>
    <w:rsid w:val="007705A0"/>
    <w:rsid w:val="00770CFA"/>
    <w:rsid w:val="0077164E"/>
    <w:rsid w:val="007725C4"/>
    <w:rsid w:val="0077264D"/>
    <w:rsid w:val="00772CA0"/>
    <w:rsid w:val="00772D6D"/>
    <w:rsid w:val="007732DB"/>
    <w:rsid w:val="007736E5"/>
    <w:rsid w:val="0077383A"/>
    <w:rsid w:val="00774BB6"/>
    <w:rsid w:val="0077510D"/>
    <w:rsid w:val="007755AE"/>
    <w:rsid w:val="00775A68"/>
    <w:rsid w:val="0077663C"/>
    <w:rsid w:val="00776A84"/>
    <w:rsid w:val="00776DC1"/>
    <w:rsid w:val="007777AE"/>
    <w:rsid w:val="00780149"/>
    <w:rsid w:val="00780D86"/>
    <w:rsid w:val="00781764"/>
    <w:rsid w:val="0078213D"/>
    <w:rsid w:val="00782186"/>
    <w:rsid w:val="007827E8"/>
    <w:rsid w:val="00783153"/>
    <w:rsid w:val="007839A7"/>
    <w:rsid w:val="007854EF"/>
    <w:rsid w:val="00786069"/>
    <w:rsid w:val="00786139"/>
    <w:rsid w:val="007862BE"/>
    <w:rsid w:val="0078631D"/>
    <w:rsid w:val="00786764"/>
    <w:rsid w:val="00786A12"/>
    <w:rsid w:val="00786BE2"/>
    <w:rsid w:val="00786C33"/>
    <w:rsid w:val="00787A34"/>
    <w:rsid w:val="00787DE1"/>
    <w:rsid w:val="00787FE2"/>
    <w:rsid w:val="00790E43"/>
    <w:rsid w:val="0079283C"/>
    <w:rsid w:val="00792B32"/>
    <w:rsid w:val="00792FA7"/>
    <w:rsid w:val="0079384D"/>
    <w:rsid w:val="0079462B"/>
    <w:rsid w:val="00796AB6"/>
    <w:rsid w:val="00796C58"/>
    <w:rsid w:val="00796CBC"/>
    <w:rsid w:val="007A02F4"/>
    <w:rsid w:val="007A0BF8"/>
    <w:rsid w:val="007A0C7C"/>
    <w:rsid w:val="007A1C32"/>
    <w:rsid w:val="007A2799"/>
    <w:rsid w:val="007A3337"/>
    <w:rsid w:val="007A340B"/>
    <w:rsid w:val="007A3DB5"/>
    <w:rsid w:val="007A41BC"/>
    <w:rsid w:val="007A4322"/>
    <w:rsid w:val="007A4632"/>
    <w:rsid w:val="007A5607"/>
    <w:rsid w:val="007A6091"/>
    <w:rsid w:val="007A630D"/>
    <w:rsid w:val="007A68CC"/>
    <w:rsid w:val="007A724C"/>
    <w:rsid w:val="007A74BB"/>
    <w:rsid w:val="007B1C33"/>
    <w:rsid w:val="007B217C"/>
    <w:rsid w:val="007B249E"/>
    <w:rsid w:val="007B26B6"/>
    <w:rsid w:val="007B27D5"/>
    <w:rsid w:val="007B28E7"/>
    <w:rsid w:val="007B2D50"/>
    <w:rsid w:val="007B39B6"/>
    <w:rsid w:val="007B39E2"/>
    <w:rsid w:val="007B41F3"/>
    <w:rsid w:val="007B4211"/>
    <w:rsid w:val="007B4EEE"/>
    <w:rsid w:val="007B5504"/>
    <w:rsid w:val="007B5ADF"/>
    <w:rsid w:val="007B6737"/>
    <w:rsid w:val="007B6A3A"/>
    <w:rsid w:val="007B7B88"/>
    <w:rsid w:val="007B7E22"/>
    <w:rsid w:val="007B7E30"/>
    <w:rsid w:val="007C0264"/>
    <w:rsid w:val="007C02A4"/>
    <w:rsid w:val="007C0540"/>
    <w:rsid w:val="007C0D19"/>
    <w:rsid w:val="007C129A"/>
    <w:rsid w:val="007C1973"/>
    <w:rsid w:val="007C23B5"/>
    <w:rsid w:val="007C2536"/>
    <w:rsid w:val="007C2B6D"/>
    <w:rsid w:val="007C2C41"/>
    <w:rsid w:val="007C2E27"/>
    <w:rsid w:val="007C2ED3"/>
    <w:rsid w:val="007C36DF"/>
    <w:rsid w:val="007C3BDC"/>
    <w:rsid w:val="007C456F"/>
    <w:rsid w:val="007C48B8"/>
    <w:rsid w:val="007C536F"/>
    <w:rsid w:val="007C5953"/>
    <w:rsid w:val="007C5D05"/>
    <w:rsid w:val="007C5DC1"/>
    <w:rsid w:val="007C6402"/>
    <w:rsid w:val="007C6461"/>
    <w:rsid w:val="007C6576"/>
    <w:rsid w:val="007C6FDA"/>
    <w:rsid w:val="007C7157"/>
    <w:rsid w:val="007C7722"/>
    <w:rsid w:val="007D06CE"/>
    <w:rsid w:val="007D0852"/>
    <w:rsid w:val="007D16D5"/>
    <w:rsid w:val="007D2390"/>
    <w:rsid w:val="007D2E8E"/>
    <w:rsid w:val="007D33A0"/>
    <w:rsid w:val="007D3A92"/>
    <w:rsid w:val="007D4A0E"/>
    <w:rsid w:val="007D4E09"/>
    <w:rsid w:val="007D4ED7"/>
    <w:rsid w:val="007D4F07"/>
    <w:rsid w:val="007D5BB1"/>
    <w:rsid w:val="007D6A50"/>
    <w:rsid w:val="007D717E"/>
    <w:rsid w:val="007D77DD"/>
    <w:rsid w:val="007D7C04"/>
    <w:rsid w:val="007E00B3"/>
    <w:rsid w:val="007E07C2"/>
    <w:rsid w:val="007E0878"/>
    <w:rsid w:val="007E0B14"/>
    <w:rsid w:val="007E0E44"/>
    <w:rsid w:val="007E1481"/>
    <w:rsid w:val="007E1A54"/>
    <w:rsid w:val="007E1BA4"/>
    <w:rsid w:val="007E1C8E"/>
    <w:rsid w:val="007E2F06"/>
    <w:rsid w:val="007E3007"/>
    <w:rsid w:val="007E3A56"/>
    <w:rsid w:val="007E3EE2"/>
    <w:rsid w:val="007E4421"/>
    <w:rsid w:val="007E4B58"/>
    <w:rsid w:val="007E50A0"/>
    <w:rsid w:val="007E600B"/>
    <w:rsid w:val="007E7C87"/>
    <w:rsid w:val="007F040B"/>
    <w:rsid w:val="007F08EF"/>
    <w:rsid w:val="007F0A4E"/>
    <w:rsid w:val="007F0A55"/>
    <w:rsid w:val="007F0BAA"/>
    <w:rsid w:val="007F1493"/>
    <w:rsid w:val="007F15AE"/>
    <w:rsid w:val="007F209D"/>
    <w:rsid w:val="007F255E"/>
    <w:rsid w:val="007F2B8A"/>
    <w:rsid w:val="007F2D1C"/>
    <w:rsid w:val="007F3D0F"/>
    <w:rsid w:val="007F3F14"/>
    <w:rsid w:val="007F4670"/>
    <w:rsid w:val="007F469C"/>
    <w:rsid w:val="007F48B4"/>
    <w:rsid w:val="007F6DD1"/>
    <w:rsid w:val="007F760C"/>
    <w:rsid w:val="007F7C48"/>
    <w:rsid w:val="007F7ED6"/>
    <w:rsid w:val="008000CF"/>
    <w:rsid w:val="0080069F"/>
    <w:rsid w:val="00801A4B"/>
    <w:rsid w:val="00801A95"/>
    <w:rsid w:val="00802410"/>
    <w:rsid w:val="00802A14"/>
    <w:rsid w:val="008042C6"/>
    <w:rsid w:val="00805020"/>
    <w:rsid w:val="00806AE7"/>
    <w:rsid w:val="00806CF8"/>
    <w:rsid w:val="008102D5"/>
    <w:rsid w:val="008116A9"/>
    <w:rsid w:val="0081204F"/>
    <w:rsid w:val="0081219F"/>
    <w:rsid w:val="00812327"/>
    <w:rsid w:val="00813BB0"/>
    <w:rsid w:val="008152D9"/>
    <w:rsid w:val="00815356"/>
    <w:rsid w:val="008153E0"/>
    <w:rsid w:val="00815C57"/>
    <w:rsid w:val="00816884"/>
    <w:rsid w:val="00816C96"/>
    <w:rsid w:val="0081724B"/>
    <w:rsid w:val="008174D7"/>
    <w:rsid w:val="00817B38"/>
    <w:rsid w:val="0082064D"/>
    <w:rsid w:val="0082066C"/>
    <w:rsid w:val="00820C97"/>
    <w:rsid w:val="00821D4F"/>
    <w:rsid w:val="008220E0"/>
    <w:rsid w:val="00822332"/>
    <w:rsid w:val="008225B3"/>
    <w:rsid w:val="00823F18"/>
    <w:rsid w:val="00824361"/>
    <w:rsid w:val="00825027"/>
    <w:rsid w:val="0082577E"/>
    <w:rsid w:val="00826518"/>
    <w:rsid w:val="00826921"/>
    <w:rsid w:val="00826A81"/>
    <w:rsid w:val="0083004A"/>
    <w:rsid w:val="00830519"/>
    <w:rsid w:val="008309D9"/>
    <w:rsid w:val="00830ABC"/>
    <w:rsid w:val="00831B77"/>
    <w:rsid w:val="00831D92"/>
    <w:rsid w:val="00832D8D"/>
    <w:rsid w:val="00833BA3"/>
    <w:rsid w:val="00833DED"/>
    <w:rsid w:val="00834458"/>
    <w:rsid w:val="0083490E"/>
    <w:rsid w:val="00834DE4"/>
    <w:rsid w:val="00835CD8"/>
    <w:rsid w:val="008360F4"/>
    <w:rsid w:val="00836257"/>
    <w:rsid w:val="00836548"/>
    <w:rsid w:val="008373F4"/>
    <w:rsid w:val="0083743E"/>
    <w:rsid w:val="00837F6C"/>
    <w:rsid w:val="0084017E"/>
    <w:rsid w:val="00840854"/>
    <w:rsid w:val="0084095A"/>
    <w:rsid w:val="008413B9"/>
    <w:rsid w:val="00842102"/>
    <w:rsid w:val="0084306E"/>
    <w:rsid w:val="0084377E"/>
    <w:rsid w:val="008438C2"/>
    <w:rsid w:val="00843958"/>
    <w:rsid w:val="00843E93"/>
    <w:rsid w:val="00845692"/>
    <w:rsid w:val="00846374"/>
    <w:rsid w:val="0084730B"/>
    <w:rsid w:val="008474BF"/>
    <w:rsid w:val="008474CA"/>
    <w:rsid w:val="00847ED6"/>
    <w:rsid w:val="00850B1E"/>
    <w:rsid w:val="00850E7E"/>
    <w:rsid w:val="0085130A"/>
    <w:rsid w:val="0085143E"/>
    <w:rsid w:val="00851456"/>
    <w:rsid w:val="00851770"/>
    <w:rsid w:val="00851A50"/>
    <w:rsid w:val="00852415"/>
    <w:rsid w:val="00852F2E"/>
    <w:rsid w:val="00853AD8"/>
    <w:rsid w:val="008545F0"/>
    <w:rsid w:val="008547E6"/>
    <w:rsid w:val="008548BA"/>
    <w:rsid w:val="008549F4"/>
    <w:rsid w:val="00855170"/>
    <w:rsid w:val="0085580C"/>
    <w:rsid w:val="00856D0B"/>
    <w:rsid w:val="00856F79"/>
    <w:rsid w:val="008574DB"/>
    <w:rsid w:val="00860623"/>
    <w:rsid w:val="0086246A"/>
    <w:rsid w:val="008630D0"/>
    <w:rsid w:val="0086323F"/>
    <w:rsid w:val="00863A77"/>
    <w:rsid w:val="00863D62"/>
    <w:rsid w:val="00864A5A"/>
    <w:rsid w:val="00864D12"/>
    <w:rsid w:val="00865229"/>
    <w:rsid w:val="00865986"/>
    <w:rsid w:val="00865B88"/>
    <w:rsid w:val="00865D77"/>
    <w:rsid w:val="00866721"/>
    <w:rsid w:val="00866A73"/>
    <w:rsid w:val="0086715C"/>
    <w:rsid w:val="00870140"/>
    <w:rsid w:val="008707A2"/>
    <w:rsid w:val="00870935"/>
    <w:rsid w:val="00870CE0"/>
    <w:rsid w:val="00871328"/>
    <w:rsid w:val="0087186D"/>
    <w:rsid w:val="00871885"/>
    <w:rsid w:val="0087264B"/>
    <w:rsid w:val="00872C02"/>
    <w:rsid w:val="00872FA1"/>
    <w:rsid w:val="00873A00"/>
    <w:rsid w:val="00873B4A"/>
    <w:rsid w:val="008742DE"/>
    <w:rsid w:val="008748F2"/>
    <w:rsid w:val="00875085"/>
    <w:rsid w:val="00875586"/>
    <w:rsid w:val="00875A35"/>
    <w:rsid w:val="00876178"/>
    <w:rsid w:val="008763AA"/>
    <w:rsid w:val="008776CF"/>
    <w:rsid w:val="00880018"/>
    <w:rsid w:val="00880DE0"/>
    <w:rsid w:val="00880DE1"/>
    <w:rsid w:val="00880F69"/>
    <w:rsid w:val="008814CA"/>
    <w:rsid w:val="0088219E"/>
    <w:rsid w:val="00882423"/>
    <w:rsid w:val="00882A3B"/>
    <w:rsid w:val="00882EB6"/>
    <w:rsid w:val="00882ECB"/>
    <w:rsid w:val="008837BB"/>
    <w:rsid w:val="0088484F"/>
    <w:rsid w:val="008852AF"/>
    <w:rsid w:val="00886C08"/>
    <w:rsid w:val="0088712C"/>
    <w:rsid w:val="00887C55"/>
    <w:rsid w:val="00887FB4"/>
    <w:rsid w:val="00890D1F"/>
    <w:rsid w:val="00891138"/>
    <w:rsid w:val="00891C67"/>
    <w:rsid w:val="008920E9"/>
    <w:rsid w:val="008921B0"/>
    <w:rsid w:val="00892C71"/>
    <w:rsid w:val="00892D2E"/>
    <w:rsid w:val="008930AA"/>
    <w:rsid w:val="00893265"/>
    <w:rsid w:val="008932AC"/>
    <w:rsid w:val="008933DC"/>
    <w:rsid w:val="0089360C"/>
    <w:rsid w:val="008939E6"/>
    <w:rsid w:val="00893A31"/>
    <w:rsid w:val="008947CD"/>
    <w:rsid w:val="00894EE2"/>
    <w:rsid w:val="00895104"/>
    <w:rsid w:val="00895318"/>
    <w:rsid w:val="00895C9D"/>
    <w:rsid w:val="008961C0"/>
    <w:rsid w:val="00896340"/>
    <w:rsid w:val="00896A35"/>
    <w:rsid w:val="00896CB0"/>
    <w:rsid w:val="00897D36"/>
    <w:rsid w:val="008A0DAA"/>
    <w:rsid w:val="008A29D6"/>
    <w:rsid w:val="008A389F"/>
    <w:rsid w:val="008A395E"/>
    <w:rsid w:val="008A5423"/>
    <w:rsid w:val="008A6967"/>
    <w:rsid w:val="008A6B07"/>
    <w:rsid w:val="008A6D2A"/>
    <w:rsid w:val="008A6FD7"/>
    <w:rsid w:val="008A70BD"/>
    <w:rsid w:val="008B0783"/>
    <w:rsid w:val="008B0BB0"/>
    <w:rsid w:val="008B1048"/>
    <w:rsid w:val="008B1A04"/>
    <w:rsid w:val="008B1CE2"/>
    <w:rsid w:val="008B2085"/>
    <w:rsid w:val="008B268C"/>
    <w:rsid w:val="008B2B71"/>
    <w:rsid w:val="008B350F"/>
    <w:rsid w:val="008B3555"/>
    <w:rsid w:val="008B40C1"/>
    <w:rsid w:val="008B412D"/>
    <w:rsid w:val="008B4604"/>
    <w:rsid w:val="008B52D1"/>
    <w:rsid w:val="008B596D"/>
    <w:rsid w:val="008B59C5"/>
    <w:rsid w:val="008B6058"/>
    <w:rsid w:val="008B63B1"/>
    <w:rsid w:val="008B773F"/>
    <w:rsid w:val="008C034B"/>
    <w:rsid w:val="008C06CD"/>
    <w:rsid w:val="008C07D2"/>
    <w:rsid w:val="008C0AAC"/>
    <w:rsid w:val="008C109D"/>
    <w:rsid w:val="008C18CA"/>
    <w:rsid w:val="008C1B19"/>
    <w:rsid w:val="008C26FD"/>
    <w:rsid w:val="008C2B86"/>
    <w:rsid w:val="008C311A"/>
    <w:rsid w:val="008C3355"/>
    <w:rsid w:val="008C352D"/>
    <w:rsid w:val="008C3CC9"/>
    <w:rsid w:val="008C3F74"/>
    <w:rsid w:val="008C4000"/>
    <w:rsid w:val="008C4C4C"/>
    <w:rsid w:val="008C5B19"/>
    <w:rsid w:val="008C6C0A"/>
    <w:rsid w:val="008C7494"/>
    <w:rsid w:val="008C7614"/>
    <w:rsid w:val="008C782D"/>
    <w:rsid w:val="008C7A89"/>
    <w:rsid w:val="008C7B0B"/>
    <w:rsid w:val="008C7D09"/>
    <w:rsid w:val="008D0112"/>
    <w:rsid w:val="008D02D4"/>
    <w:rsid w:val="008D03AE"/>
    <w:rsid w:val="008D0610"/>
    <w:rsid w:val="008D0726"/>
    <w:rsid w:val="008D1332"/>
    <w:rsid w:val="008D14EE"/>
    <w:rsid w:val="008D1878"/>
    <w:rsid w:val="008D1B5D"/>
    <w:rsid w:val="008D28B8"/>
    <w:rsid w:val="008D368F"/>
    <w:rsid w:val="008D3766"/>
    <w:rsid w:val="008D44AB"/>
    <w:rsid w:val="008D57DF"/>
    <w:rsid w:val="008D6507"/>
    <w:rsid w:val="008D68CD"/>
    <w:rsid w:val="008E0E8F"/>
    <w:rsid w:val="008E14FB"/>
    <w:rsid w:val="008E17A9"/>
    <w:rsid w:val="008E17AD"/>
    <w:rsid w:val="008E1903"/>
    <w:rsid w:val="008E2386"/>
    <w:rsid w:val="008E2DE6"/>
    <w:rsid w:val="008E3B04"/>
    <w:rsid w:val="008E489D"/>
    <w:rsid w:val="008E4CF3"/>
    <w:rsid w:val="008E50B3"/>
    <w:rsid w:val="008E575D"/>
    <w:rsid w:val="008E604B"/>
    <w:rsid w:val="008E62AF"/>
    <w:rsid w:val="008E6EF9"/>
    <w:rsid w:val="008E72D1"/>
    <w:rsid w:val="008E78C0"/>
    <w:rsid w:val="008E7B7C"/>
    <w:rsid w:val="008F106B"/>
    <w:rsid w:val="008F14A2"/>
    <w:rsid w:val="008F1A69"/>
    <w:rsid w:val="008F1D97"/>
    <w:rsid w:val="008F1EB2"/>
    <w:rsid w:val="008F2427"/>
    <w:rsid w:val="008F3897"/>
    <w:rsid w:val="008F42E6"/>
    <w:rsid w:val="008F5343"/>
    <w:rsid w:val="008F5F34"/>
    <w:rsid w:val="008F66E7"/>
    <w:rsid w:val="008F7C65"/>
    <w:rsid w:val="0090098C"/>
    <w:rsid w:val="00900D38"/>
    <w:rsid w:val="009016D7"/>
    <w:rsid w:val="0090180A"/>
    <w:rsid w:val="00901FD2"/>
    <w:rsid w:val="00902139"/>
    <w:rsid w:val="009021CB"/>
    <w:rsid w:val="00902A66"/>
    <w:rsid w:val="00903A20"/>
    <w:rsid w:val="0090459D"/>
    <w:rsid w:val="0090494F"/>
    <w:rsid w:val="009068B4"/>
    <w:rsid w:val="00906AF9"/>
    <w:rsid w:val="00906B87"/>
    <w:rsid w:val="00907C14"/>
    <w:rsid w:val="0091053A"/>
    <w:rsid w:val="00910816"/>
    <w:rsid w:val="009111BB"/>
    <w:rsid w:val="00911884"/>
    <w:rsid w:val="00911AC5"/>
    <w:rsid w:val="00911D4B"/>
    <w:rsid w:val="00912AB1"/>
    <w:rsid w:val="00912DB7"/>
    <w:rsid w:val="00912F49"/>
    <w:rsid w:val="0091376A"/>
    <w:rsid w:val="0091381D"/>
    <w:rsid w:val="0091383A"/>
    <w:rsid w:val="00913FF9"/>
    <w:rsid w:val="009141E3"/>
    <w:rsid w:val="00914319"/>
    <w:rsid w:val="00914ACF"/>
    <w:rsid w:val="0091548E"/>
    <w:rsid w:val="00915B87"/>
    <w:rsid w:val="00915D78"/>
    <w:rsid w:val="00916141"/>
    <w:rsid w:val="009172AC"/>
    <w:rsid w:val="00917337"/>
    <w:rsid w:val="00917A3D"/>
    <w:rsid w:val="00917B1F"/>
    <w:rsid w:val="00917C35"/>
    <w:rsid w:val="00917FF7"/>
    <w:rsid w:val="0092003A"/>
    <w:rsid w:val="00920156"/>
    <w:rsid w:val="009204E3"/>
    <w:rsid w:val="00921334"/>
    <w:rsid w:val="0092175E"/>
    <w:rsid w:val="009217E6"/>
    <w:rsid w:val="0092187F"/>
    <w:rsid w:val="009219F4"/>
    <w:rsid w:val="00921AF3"/>
    <w:rsid w:val="009225C8"/>
    <w:rsid w:val="009234C4"/>
    <w:rsid w:val="00923B96"/>
    <w:rsid w:val="00924353"/>
    <w:rsid w:val="009243C2"/>
    <w:rsid w:val="009243C7"/>
    <w:rsid w:val="00924443"/>
    <w:rsid w:val="009249F8"/>
    <w:rsid w:val="00925349"/>
    <w:rsid w:val="00926D7B"/>
    <w:rsid w:val="00927134"/>
    <w:rsid w:val="00927AF0"/>
    <w:rsid w:val="00927C6A"/>
    <w:rsid w:val="00927F0C"/>
    <w:rsid w:val="009303C4"/>
    <w:rsid w:val="009304F8"/>
    <w:rsid w:val="009310F8"/>
    <w:rsid w:val="00931491"/>
    <w:rsid w:val="00931A25"/>
    <w:rsid w:val="0093224A"/>
    <w:rsid w:val="00933BF2"/>
    <w:rsid w:val="009347AB"/>
    <w:rsid w:val="0093584C"/>
    <w:rsid w:val="0093593B"/>
    <w:rsid w:val="0093673C"/>
    <w:rsid w:val="00936D86"/>
    <w:rsid w:val="00936ED6"/>
    <w:rsid w:val="0093709D"/>
    <w:rsid w:val="00937F1F"/>
    <w:rsid w:val="00937FF0"/>
    <w:rsid w:val="00940E14"/>
    <w:rsid w:val="00941498"/>
    <w:rsid w:val="009418E5"/>
    <w:rsid w:val="00941B80"/>
    <w:rsid w:val="00942013"/>
    <w:rsid w:val="00942273"/>
    <w:rsid w:val="00942C17"/>
    <w:rsid w:val="0094340F"/>
    <w:rsid w:val="00944BCD"/>
    <w:rsid w:val="00945701"/>
    <w:rsid w:val="00945B5E"/>
    <w:rsid w:val="00945BC7"/>
    <w:rsid w:val="009460A2"/>
    <w:rsid w:val="009465F5"/>
    <w:rsid w:val="009467A6"/>
    <w:rsid w:val="00946AF0"/>
    <w:rsid w:val="00946E4B"/>
    <w:rsid w:val="009472A6"/>
    <w:rsid w:val="009475C8"/>
    <w:rsid w:val="00947773"/>
    <w:rsid w:val="00950306"/>
    <w:rsid w:val="009503C8"/>
    <w:rsid w:val="00951264"/>
    <w:rsid w:val="00951BA7"/>
    <w:rsid w:val="00952108"/>
    <w:rsid w:val="00952A5F"/>
    <w:rsid w:val="00952D2A"/>
    <w:rsid w:val="0095376E"/>
    <w:rsid w:val="00953A22"/>
    <w:rsid w:val="0095417A"/>
    <w:rsid w:val="009545BF"/>
    <w:rsid w:val="00954CF1"/>
    <w:rsid w:val="00955BB0"/>
    <w:rsid w:val="00955BD2"/>
    <w:rsid w:val="009564EB"/>
    <w:rsid w:val="00957F0E"/>
    <w:rsid w:val="00960290"/>
    <w:rsid w:val="00960FD4"/>
    <w:rsid w:val="00961506"/>
    <w:rsid w:val="009617BC"/>
    <w:rsid w:val="009618EF"/>
    <w:rsid w:val="00961908"/>
    <w:rsid w:val="009622B6"/>
    <w:rsid w:val="0096237D"/>
    <w:rsid w:val="009625E6"/>
    <w:rsid w:val="00962D54"/>
    <w:rsid w:val="00963AB1"/>
    <w:rsid w:val="00963E36"/>
    <w:rsid w:val="00963E5E"/>
    <w:rsid w:val="009643C4"/>
    <w:rsid w:val="00965293"/>
    <w:rsid w:val="009659B7"/>
    <w:rsid w:val="00966AAC"/>
    <w:rsid w:val="00967022"/>
    <w:rsid w:val="0096707D"/>
    <w:rsid w:val="00967298"/>
    <w:rsid w:val="00967304"/>
    <w:rsid w:val="00967323"/>
    <w:rsid w:val="00967787"/>
    <w:rsid w:val="00967834"/>
    <w:rsid w:val="00967A8B"/>
    <w:rsid w:val="00970B29"/>
    <w:rsid w:val="00970EAD"/>
    <w:rsid w:val="0097147F"/>
    <w:rsid w:val="00972C6F"/>
    <w:rsid w:val="00972E87"/>
    <w:rsid w:val="00973E70"/>
    <w:rsid w:val="0097458E"/>
    <w:rsid w:val="00974896"/>
    <w:rsid w:val="009750F1"/>
    <w:rsid w:val="00975981"/>
    <w:rsid w:val="00975A0F"/>
    <w:rsid w:val="00975C87"/>
    <w:rsid w:val="00975D7C"/>
    <w:rsid w:val="00976056"/>
    <w:rsid w:val="00976952"/>
    <w:rsid w:val="00977155"/>
    <w:rsid w:val="00977491"/>
    <w:rsid w:val="009774D8"/>
    <w:rsid w:val="009804DD"/>
    <w:rsid w:val="00980795"/>
    <w:rsid w:val="00980A50"/>
    <w:rsid w:val="0098146E"/>
    <w:rsid w:val="00981922"/>
    <w:rsid w:val="00981A38"/>
    <w:rsid w:val="00981A3E"/>
    <w:rsid w:val="00981AB8"/>
    <w:rsid w:val="00981DEC"/>
    <w:rsid w:val="00981EC7"/>
    <w:rsid w:val="0098255F"/>
    <w:rsid w:val="0098340E"/>
    <w:rsid w:val="0098367B"/>
    <w:rsid w:val="00983D84"/>
    <w:rsid w:val="00983F53"/>
    <w:rsid w:val="009843D6"/>
    <w:rsid w:val="009845AF"/>
    <w:rsid w:val="009845D8"/>
    <w:rsid w:val="00985514"/>
    <w:rsid w:val="0098568B"/>
    <w:rsid w:val="009856B8"/>
    <w:rsid w:val="00985753"/>
    <w:rsid w:val="00985D30"/>
    <w:rsid w:val="009865B2"/>
    <w:rsid w:val="00986614"/>
    <w:rsid w:val="0098662F"/>
    <w:rsid w:val="00986B22"/>
    <w:rsid w:val="00986D44"/>
    <w:rsid w:val="00987D7A"/>
    <w:rsid w:val="00990207"/>
    <w:rsid w:val="0099030E"/>
    <w:rsid w:val="009905BF"/>
    <w:rsid w:val="00990B6C"/>
    <w:rsid w:val="00992187"/>
    <w:rsid w:val="0099264A"/>
    <w:rsid w:val="00992F85"/>
    <w:rsid w:val="00993522"/>
    <w:rsid w:val="009942B9"/>
    <w:rsid w:val="0099443F"/>
    <w:rsid w:val="00994C57"/>
    <w:rsid w:val="00995AD5"/>
    <w:rsid w:val="00995EA3"/>
    <w:rsid w:val="0099667A"/>
    <w:rsid w:val="00996750"/>
    <w:rsid w:val="0099675A"/>
    <w:rsid w:val="0099720E"/>
    <w:rsid w:val="009A050D"/>
    <w:rsid w:val="009A088D"/>
    <w:rsid w:val="009A0ACE"/>
    <w:rsid w:val="009A0D2A"/>
    <w:rsid w:val="009A10A6"/>
    <w:rsid w:val="009A2B89"/>
    <w:rsid w:val="009A2FF6"/>
    <w:rsid w:val="009A32D4"/>
    <w:rsid w:val="009A3433"/>
    <w:rsid w:val="009A349A"/>
    <w:rsid w:val="009A4ED3"/>
    <w:rsid w:val="009A56F2"/>
    <w:rsid w:val="009A61B0"/>
    <w:rsid w:val="009A6EF0"/>
    <w:rsid w:val="009A79A7"/>
    <w:rsid w:val="009B076E"/>
    <w:rsid w:val="009B0F43"/>
    <w:rsid w:val="009B1612"/>
    <w:rsid w:val="009B2F4A"/>
    <w:rsid w:val="009B395C"/>
    <w:rsid w:val="009B3AE5"/>
    <w:rsid w:val="009B47E0"/>
    <w:rsid w:val="009B5494"/>
    <w:rsid w:val="009B5755"/>
    <w:rsid w:val="009B5B27"/>
    <w:rsid w:val="009B628F"/>
    <w:rsid w:val="009B72D8"/>
    <w:rsid w:val="009B790A"/>
    <w:rsid w:val="009B7D3F"/>
    <w:rsid w:val="009C031F"/>
    <w:rsid w:val="009C0EDD"/>
    <w:rsid w:val="009C0EE2"/>
    <w:rsid w:val="009C1614"/>
    <w:rsid w:val="009C17EB"/>
    <w:rsid w:val="009C1FDC"/>
    <w:rsid w:val="009C2081"/>
    <w:rsid w:val="009C238C"/>
    <w:rsid w:val="009C2B2A"/>
    <w:rsid w:val="009C2B44"/>
    <w:rsid w:val="009C2D5F"/>
    <w:rsid w:val="009C4052"/>
    <w:rsid w:val="009C5255"/>
    <w:rsid w:val="009C683D"/>
    <w:rsid w:val="009C69FA"/>
    <w:rsid w:val="009C6D16"/>
    <w:rsid w:val="009C70FD"/>
    <w:rsid w:val="009C7956"/>
    <w:rsid w:val="009D0267"/>
    <w:rsid w:val="009D0764"/>
    <w:rsid w:val="009D089B"/>
    <w:rsid w:val="009D0DD2"/>
    <w:rsid w:val="009D13AC"/>
    <w:rsid w:val="009D1BFD"/>
    <w:rsid w:val="009D1D2B"/>
    <w:rsid w:val="009D2FB9"/>
    <w:rsid w:val="009D2FCD"/>
    <w:rsid w:val="009D30ED"/>
    <w:rsid w:val="009D3573"/>
    <w:rsid w:val="009D4537"/>
    <w:rsid w:val="009D4604"/>
    <w:rsid w:val="009D4B3B"/>
    <w:rsid w:val="009D52D0"/>
    <w:rsid w:val="009D534D"/>
    <w:rsid w:val="009D5957"/>
    <w:rsid w:val="009D59F4"/>
    <w:rsid w:val="009D5BA1"/>
    <w:rsid w:val="009D5C09"/>
    <w:rsid w:val="009D5D98"/>
    <w:rsid w:val="009D611D"/>
    <w:rsid w:val="009D6482"/>
    <w:rsid w:val="009D6AB8"/>
    <w:rsid w:val="009D71B1"/>
    <w:rsid w:val="009D7270"/>
    <w:rsid w:val="009D784E"/>
    <w:rsid w:val="009E0C27"/>
    <w:rsid w:val="009E0E25"/>
    <w:rsid w:val="009E1906"/>
    <w:rsid w:val="009E1A21"/>
    <w:rsid w:val="009E1D25"/>
    <w:rsid w:val="009E2143"/>
    <w:rsid w:val="009E2380"/>
    <w:rsid w:val="009E299D"/>
    <w:rsid w:val="009E2A13"/>
    <w:rsid w:val="009E38EE"/>
    <w:rsid w:val="009E3FFB"/>
    <w:rsid w:val="009E4283"/>
    <w:rsid w:val="009E42FF"/>
    <w:rsid w:val="009E4747"/>
    <w:rsid w:val="009E4992"/>
    <w:rsid w:val="009E4B57"/>
    <w:rsid w:val="009E4D06"/>
    <w:rsid w:val="009E6156"/>
    <w:rsid w:val="009E61DE"/>
    <w:rsid w:val="009E657F"/>
    <w:rsid w:val="009E6FD2"/>
    <w:rsid w:val="009E7624"/>
    <w:rsid w:val="009E7F48"/>
    <w:rsid w:val="009E7F51"/>
    <w:rsid w:val="009E7FCC"/>
    <w:rsid w:val="009F07BC"/>
    <w:rsid w:val="009F0EF0"/>
    <w:rsid w:val="009F10D6"/>
    <w:rsid w:val="009F1361"/>
    <w:rsid w:val="009F140C"/>
    <w:rsid w:val="009F1628"/>
    <w:rsid w:val="009F2BC9"/>
    <w:rsid w:val="009F2F91"/>
    <w:rsid w:val="009F3804"/>
    <w:rsid w:val="009F4ED3"/>
    <w:rsid w:val="009F548C"/>
    <w:rsid w:val="009F54D9"/>
    <w:rsid w:val="009F5809"/>
    <w:rsid w:val="009F6362"/>
    <w:rsid w:val="009F6839"/>
    <w:rsid w:val="009F6DE1"/>
    <w:rsid w:val="009F6FAA"/>
    <w:rsid w:val="009F7278"/>
    <w:rsid w:val="009F7FC5"/>
    <w:rsid w:val="00A0005B"/>
    <w:rsid w:val="00A00885"/>
    <w:rsid w:val="00A017FF"/>
    <w:rsid w:val="00A01AB0"/>
    <w:rsid w:val="00A02626"/>
    <w:rsid w:val="00A02823"/>
    <w:rsid w:val="00A02B20"/>
    <w:rsid w:val="00A02BF4"/>
    <w:rsid w:val="00A036DD"/>
    <w:rsid w:val="00A0443F"/>
    <w:rsid w:val="00A047CC"/>
    <w:rsid w:val="00A04AA4"/>
    <w:rsid w:val="00A05F48"/>
    <w:rsid w:val="00A05FCB"/>
    <w:rsid w:val="00A06470"/>
    <w:rsid w:val="00A07165"/>
    <w:rsid w:val="00A07194"/>
    <w:rsid w:val="00A07AC0"/>
    <w:rsid w:val="00A1306E"/>
    <w:rsid w:val="00A133A8"/>
    <w:rsid w:val="00A1377A"/>
    <w:rsid w:val="00A141BA"/>
    <w:rsid w:val="00A147D2"/>
    <w:rsid w:val="00A1498A"/>
    <w:rsid w:val="00A153D0"/>
    <w:rsid w:val="00A15561"/>
    <w:rsid w:val="00A1612B"/>
    <w:rsid w:val="00A16888"/>
    <w:rsid w:val="00A16D51"/>
    <w:rsid w:val="00A1742F"/>
    <w:rsid w:val="00A17CB2"/>
    <w:rsid w:val="00A200FA"/>
    <w:rsid w:val="00A202D6"/>
    <w:rsid w:val="00A21111"/>
    <w:rsid w:val="00A2205C"/>
    <w:rsid w:val="00A22F34"/>
    <w:rsid w:val="00A22FF7"/>
    <w:rsid w:val="00A2351F"/>
    <w:rsid w:val="00A237E5"/>
    <w:rsid w:val="00A23C76"/>
    <w:rsid w:val="00A24F68"/>
    <w:rsid w:val="00A255A0"/>
    <w:rsid w:val="00A256A4"/>
    <w:rsid w:val="00A25BFA"/>
    <w:rsid w:val="00A25E5D"/>
    <w:rsid w:val="00A25F8C"/>
    <w:rsid w:val="00A26002"/>
    <w:rsid w:val="00A27BD4"/>
    <w:rsid w:val="00A30069"/>
    <w:rsid w:val="00A30C95"/>
    <w:rsid w:val="00A31CE8"/>
    <w:rsid w:val="00A329D0"/>
    <w:rsid w:val="00A32BB3"/>
    <w:rsid w:val="00A333E1"/>
    <w:rsid w:val="00A33AA0"/>
    <w:rsid w:val="00A34B56"/>
    <w:rsid w:val="00A356B2"/>
    <w:rsid w:val="00A35C10"/>
    <w:rsid w:val="00A363B1"/>
    <w:rsid w:val="00A3664C"/>
    <w:rsid w:val="00A3752B"/>
    <w:rsid w:val="00A40051"/>
    <w:rsid w:val="00A4021E"/>
    <w:rsid w:val="00A40342"/>
    <w:rsid w:val="00A4105D"/>
    <w:rsid w:val="00A4110E"/>
    <w:rsid w:val="00A414EF"/>
    <w:rsid w:val="00A41C33"/>
    <w:rsid w:val="00A41ECF"/>
    <w:rsid w:val="00A4239E"/>
    <w:rsid w:val="00A42742"/>
    <w:rsid w:val="00A42CD3"/>
    <w:rsid w:val="00A42D39"/>
    <w:rsid w:val="00A42EA7"/>
    <w:rsid w:val="00A43177"/>
    <w:rsid w:val="00A432D6"/>
    <w:rsid w:val="00A43442"/>
    <w:rsid w:val="00A43715"/>
    <w:rsid w:val="00A4461F"/>
    <w:rsid w:val="00A44AA3"/>
    <w:rsid w:val="00A45729"/>
    <w:rsid w:val="00A45AC2"/>
    <w:rsid w:val="00A45C4A"/>
    <w:rsid w:val="00A460FB"/>
    <w:rsid w:val="00A4641A"/>
    <w:rsid w:val="00A46980"/>
    <w:rsid w:val="00A46E4D"/>
    <w:rsid w:val="00A47830"/>
    <w:rsid w:val="00A47F07"/>
    <w:rsid w:val="00A50138"/>
    <w:rsid w:val="00A508DC"/>
    <w:rsid w:val="00A51178"/>
    <w:rsid w:val="00A5130E"/>
    <w:rsid w:val="00A5138A"/>
    <w:rsid w:val="00A514A3"/>
    <w:rsid w:val="00A516FF"/>
    <w:rsid w:val="00A5292A"/>
    <w:rsid w:val="00A52D67"/>
    <w:rsid w:val="00A52E30"/>
    <w:rsid w:val="00A539C0"/>
    <w:rsid w:val="00A53F8C"/>
    <w:rsid w:val="00A540EF"/>
    <w:rsid w:val="00A54140"/>
    <w:rsid w:val="00A5462D"/>
    <w:rsid w:val="00A54BBD"/>
    <w:rsid w:val="00A54BDB"/>
    <w:rsid w:val="00A55512"/>
    <w:rsid w:val="00A556B1"/>
    <w:rsid w:val="00A5634D"/>
    <w:rsid w:val="00A60685"/>
    <w:rsid w:val="00A60A44"/>
    <w:rsid w:val="00A60A76"/>
    <w:rsid w:val="00A61443"/>
    <w:rsid w:val="00A61801"/>
    <w:rsid w:val="00A62DBE"/>
    <w:rsid w:val="00A62F82"/>
    <w:rsid w:val="00A63815"/>
    <w:rsid w:val="00A63B77"/>
    <w:rsid w:val="00A63EAD"/>
    <w:rsid w:val="00A64045"/>
    <w:rsid w:val="00A64C76"/>
    <w:rsid w:val="00A64C7B"/>
    <w:rsid w:val="00A64FB2"/>
    <w:rsid w:val="00A65074"/>
    <w:rsid w:val="00A65A77"/>
    <w:rsid w:val="00A65AEA"/>
    <w:rsid w:val="00A65DCC"/>
    <w:rsid w:val="00A668F5"/>
    <w:rsid w:val="00A66D65"/>
    <w:rsid w:val="00A67C6C"/>
    <w:rsid w:val="00A67E3B"/>
    <w:rsid w:val="00A71A85"/>
    <w:rsid w:val="00A7221A"/>
    <w:rsid w:val="00A73086"/>
    <w:rsid w:val="00A73543"/>
    <w:rsid w:val="00A735B4"/>
    <w:rsid w:val="00A73AEE"/>
    <w:rsid w:val="00A743F5"/>
    <w:rsid w:val="00A74B1E"/>
    <w:rsid w:val="00A7550F"/>
    <w:rsid w:val="00A7585D"/>
    <w:rsid w:val="00A75DDD"/>
    <w:rsid w:val="00A76225"/>
    <w:rsid w:val="00A7796F"/>
    <w:rsid w:val="00A779B7"/>
    <w:rsid w:val="00A80CA6"/>
    <w:rsid w:val="00A83975"/>
    <w:rsid w:val="00A83DF9"/>
    <w:rsid w:val="00A84ADC"/>
    <w:rsid w:val="00A84F22"/>
    <w:rsid w:val="00A8516B"/>
    <w:rsid w:val="00A85ABD"/>
    <w:rsid w:val="00A85DCA"/>
    <w:rsid w:val="00A866CD"/>
    <w:rsid w:val="00A86D7B"/>
    <w:rsid w:val="00A90104"/>
    <w:rsid w:val="00A902AC"/>
    <w:rsid w:val="00A902EC"/>
    <w:rsid w:val="00A9031B"/>
    <w:rsid w:val="00A907F6"/>
    <w:rsid w:val="00A90D92"/>
    <w:rsid w:val="00A90F57"/>
    <w:rsid w:val="00A913C3"/>
    <w:rsid w:val="00A917B8"/>
    <w:rsid w:val="00A91B88"/>
    <w:rsid w:val="00A91CF7"/>
    <w:rsid w:val="00A9228C"/>
    <w:rsid w:val="00A92DA7"/>
    <w:rsid w:val="00A93956"/>
    <w:rsid w:val="00A93A0D"/>
    <w:rsid w:val="00A93C0C"/>
    <w:rsid w:val="00A94981"/>
    <w:rsid w:val="00A95203"/>
    <w:rsid w:val="00A95718"/>
    <w:rsid w:val="00A95C85"/>
    <w:rsid w:val="00A96461"/>
    <w:rsid w:val="00A9714C"/>
    <w:rsid w:val="00A97201"/>
    <w:rsid w:val="00A974EC"/>
    <w:rsid w:val="00A97683"/>
    <w:rsid w:val="00AA0507"/>
    <w:rsid w:val="00AA0B47"/>
    <w:rsid w:val="00AA0FDD"/>
    <w:rsid w:val="00AA109B"/>
    <w:rsid w:val="00AA1124"/>
    <w:rsid w:val="00AA1C1B"/>
    <w:rsid w:val="00AA285F"/>
    <w:rsid w:val="00AA2BFD"/>
    <w:rsid w:val="00AA367E"/>
    <w:rsid w:val="00AA43B5"/>
    <w:rsid w:val="00AA5E28"/>
    <w:rsid w:val="00AA657C"/>
    <w:rsid w:val="00AA6BAA"/>
    <w:rsid w:val="00AA6F8F"/>
    <w:rsid w:val="00AA71EB"/>
    <w:rsid w:val="00AA77CA"/>
    <w:rsid w:val="00AA7DA3"/>
    <w:rsid w:val="00AB101F"/>
    <w:rsid w:val="00AB1EA3"/>
    <w:rsid w:val="00AB204E"/>
    <w:rsid w:val="00AB26FE"/>
    <w:rsid w:val="00AB3D75"/>
    <w:rsid w:val="00AB3F69"/>
    <w:rsid w:val="00AB4658"/>
    <w:rsid w:val="00AB49BE"/>
    <w:rsid w:val="00AB4BBD"/>
    <w:rsid w:val="00AB4F9C"/>
    <w:rsid w:val="00AB502D"/>
    <w:rsid w:val="00AB509F"/>
    <w:rsid w:val="00AB54DD"/>
    <w:rsid w:val="00AB56DF"/>
    <w:rsid w:val="00AB5883"/>
    <w:rsid w:val="00AB5BA9"/>
    <w:rsid w:val="00AB5EB6"/>
    <w:rsid w:val="00AB6225"/>
    <w:rsid w:val="00AB67B0"/>
    <w:rsid w:val="00AB6E78"/>
    <w:rsid w:val="00AB72FF"/>
    <w:rsid w:val="00AB75A1"/>
    <w:rsid w:val="00AC0156"/>
    <w:rsid w:val="00AC0346"/>
    <w:rsid w:val="00AC0A1A"/>
    <w:rsid w:val="00AC15D5"/>
    <w:rsid w:val="00AC16C5"/>
    <w:rsid w:val="00AC2302"/>
    <w:rsid w:val="00AC290D"/>
    <w:rsid w:val="00AC2A65"/>
    <w:rsid w:val="00AC2CB1"/>
    <w:rsid w:val="00AC397A"/>
    <w:rsid w:val="00AC3B94"/>
    <w:rsid w:val="00AC4363"/>
    <w:rsid w:val="00AC5367"/>
    <w:rsid w:val="00AC5536"/>
    <w:rsid w:val="00AC5D1D"/>
    <w:rsid w:val="00AC6B9E"/>
    <w:rsid w:val="00AC6DF5"/>
    <w:rsid w:val="00AD100F"/>
    <w:rsid w:val="00AD1576"/>
    <w:rsid w:val="00AD1A57"/>
    <w:rsid w:val="00AD1DE6"/>
    <w:rsid w:val="00AD2B3D"/>
    <w:rsid w:val="00AD35B5"/>
    <w:rsid w:val="00AD3A2C"/>
    <w:rsid w:val="00AD41C9"/>
    <w:rsid w:val="00AD451E"/>
    <w:rsid w:val="00AD47FF"/>
    <w:rsid w:val="00AD4DA9"/>
    <w:rsid w:val="00AD5761"/>
    <w:rsid w:val="00AD5D60"/>
    <w:rsid w:val="00AD5DAF"/>
    <w:rsid w:val="00AD5E80"/>
    <w:rsid w:val="00AD5F43"/>
    <w:rsid w:val="00AD600A"/>
    <w:rsid w:val="00AD6245"/>
    <w:rsid w:val="00AD62FC"/>
    <w:rsid w:val="00AD6CA8"/>
    <w:rsid w:val="00AD6DB9"/>
    <w:rsid w:val="00AD7264"/>
    <w:rsid w:val="00AE14B0"/>
    <w:rsid w:val="00AE1663"/>
    <w:rsid w:val="00AE1BE9"/>
    <w:rsid w:val="00AE21E6"/>
    <w:rsid w:val="00AE2213"/>
    <w:rsid w:val="00AE26ED"/>
    <w:rsid w:val="00AE27D6"/>
    <w:rsid w:val="00AE2B4D"/>
    <w:rsid w:val="00AE2C81"/>
    <w:rsid w:val="00AE2D16"/>
    <w:rsid w:val="00AE35C1"/>
    <w:rsid w:val="00AE3C54"/>
    <w:rsid w:val="00AE3CA0"/>
    <w:rsid w:val="00AE400D"/>
    <w:rsid w:val="00AE40DF"/>
    <w:rsid w:val="00AE4C8A"/>
    <w:rsid w:val="00AE5061"/>
    <w:rsid w:val="00AE511E"/>
    <w:rsid w:val="00AE51DE"/>
    <w:rsid w:val="00AE56D4"/>
    <w:rsid w:val="00AE5B6F"/>
    <w:rsid w:val="00AE6661"/>
    <w:rsid w:val="00AE6D42"/>
    <w:rsid w:val="00AE7A7A"/>
    <w:rsid w:val="00AE7CBE"/>
    <w:rsid w:val="00AE7CCE"/>
    <w:rsid w:val="00AE7CFA"/>
    <w:rsid w:val="00AF0257"/>
    <w:rsid w:val="00AF0EBC"/>
    <w:rsid w:val="00AF0FF1"/>
    <w:rsid w:val="00AF15A2"/>
    <w:rsid w:val="00AF1E1E"/>
    <w:rsid w:val="00AF23DF"/>
    <w:rsid w:val="00AF30F6"/>
    <w:rsid w:val="00AF36A7"/>
    <w:rsid w:val="00AF3882"/>
    <w:rsid w:val="00AF39CF"/>
    <w:rsid w:val="00AF3ABF"/>
    <w:rsid w:val="00AF3D13"/>
    <w:rsid w:val="00AF4ACB"/>
    <w:rsid w:val="00AF4B8E"/>
    <w:rsid w:val="00AF645B"/>
    <w:rsid w:val="00AF671C"/>
    <w:rsid w:val="00AF69B7"/>
    <w:rsid w:val="00AF707E"/>
    <w:rsid w:val="00AF7289"/>
    <w:rsid w:val="00AF7920"/>
    <w:rsid w:val="00B002DD"/>
    <w:rsid w:val="00B00AEC"/>
    <w:rsid w:val="00B00B81"/>
    <w:rsid w:val="00B00BCE"/>
    <w:rsid w:val="00B00DC3"/>
    <w:rsid w:val="00B0108F"/>
    <w:rsid w:val="00B01741"/>
    <w:rsid w:val="00B01E65"/>
    <w:rsid w:val="00B020BF"/>
    <w:rsid w:val="00B02263"/>
    <w:rsid w:val="00B02969"/>
    <w:rsid w:val="00B03059"/>
    <w:rsid w:val="00B0360D"/>
    <w:rsid w:val="00B04584"/>
    <w:rsid w:val="00B047DF"/>
    <w:rsid w:val="00B04D23"/>
    <w:rsid w:val="00B05445"/>
    <w:rsid w:val="00B056CA"/>
    <w:rsid w:val="00B05B6B"/>
    <w:rsid w:val="00B062B7"/>
    <w:rsid w:val="00B062BF"/>
    <w:rsid w:val="00B0686F"/>
    <w:rsid w:val="00B07437"/>
    <w:rsid w:val="00B0758E"/>
    <w:rsid w:val="00B07C36"/>
    <w:rsid w:val="00B10219"/>
    <w:rsid w:val="00B11099"/>
    <w:rsid w:val="00B11598"/>
    <w:rsid w:val="00B118BD"/>
    <w:rsid w:val="00B11BA3"/>
    <w:rsid w:val="00B11CCB"/>
    <w:rsid w:val="00B1220B"/>
    <w:rsid w:val="00B1243D"/>
    <w:rsid w:val="00B126BA"/>
    <w:rsid w:val="00B13773"/>
    <w:rsid w:val="00B1465D"/>
    <w:rsid w:val="00B15DAC"/>
    <w:rsid w:val="00B16048"/>
    <w:rsid w:val="00B16942"/>
    <w:rsid w:val="00B17137"/>
    <w:rsid w:val="00B17151"/>
    <w:rsid w:val="00B17529"/>
    <w:rsid w:val="00B175F0"/>
    <w:rsid w:val="00B17A00"/>
    <w:rsid w:val="00B17ECE"/>
    <w:rsid w:val="00B209D5"/>
    <w:rsid w:val="00B20C49"/>
    <w:rsid w:val="00B20EFA"/>
    <w:rsid w:val="00B20FE5"/>
    <w:rsid w:val="00B221CF"/>
    <w:rsid w:val="00B224DD"/>
    <w:rsid w:val="00B226C0"/>
    <w:rsid w:val="00B22976"/>
    <w:rsid w:val="00B22A79"/>
    <w:rsid w:val="00B22AC2"/>
    <w:rsid w:val="00B238D2"/>
    <w:rsid w:val="00B23B1F"/>
    <w:rsid w:val="00B240C4"/>
    <w:rsid w:val="00B2466F"/>
    <w:rsid w:val="00B24A84"/>
    <w:rsid w:val="00B24C31"/>
    <w:rsid w:val="00B24EC6"/>
    <w:rsid w:val="00B250A4"/>
    <w:rsid w:val="00B251D9"/>
    <w:rsid w:val="00B2538F"/>
    <w:rsid w:val="00B254EE"/>
    <w:rsid w:val="00B2576E"/>
    <w:rsid w:val="00B260C0"/>
    <w:rsid w:val="00B262E6"/>
    <w:rsid w:val="00B26364"/>
    <w:rsid w:val="00B26690"/>
    <w:rsid w:val="00B266B2"/>
    <w:rsid w:val="00B2714F"/>
    <w:rsid w:val="00B2785C"/>
    <w:rsid w:val="00B27B78"/>
    <w:rsid w:val="00B30084"/>
    <w:rsid w:val="00B3046C"/>
    <w:rsid w:val="00B30580"/>
    <w:rsid w:val="00B30779"/>
    <w:rsid w:val="00B30DEC"/>
    <w:rsid w:val="00B320DD"/>
    <w:rsid w:val="00B321B6"/>
    <w:rsid w:val="00B32645"/>
    <w:rsid w:val="00B32BE6"/>
    <w:rsid w:val="00B32BEE"/>
    <w:rsid w:val="00B33487"/>
    <w:rsid w:val="00B336B9"/>
    <w:rsid w:val="00B33C4E"/>
    <w:rsid w:val="00B33F35"/>
    <w:rsid w:val="00B34B90"/>
    <w:rsid w:val="00B34BF8"/>
    <w:rsid w:val="00B35C42"/>
    <w:rsid w:val="00B364EA"/>
    <w:rsid w:val="00B36646"/>
    <w:rsid w:val="00B36B23"/>
    <w:rsid w:val="00B37252"/>
    <w:rsid w:val="00B3761A"/>
    <w:rsid w:val="00B405FA"/>
    <w:rsid w:val="00B4072E"/>
    <w:rsid w:val="00B408D2"/>
    <w:rsid w:val="00B409A0"/>
    <w:rsid w:val="00B42DA0"/>
    <w:rsid w:val="00B43C8E"/>
    <w:rsid w:val="00B440CD"/>
    <w:rsid w:val="00B440FE"/>
    <w:rsid w:val="00B44207"/>
    <w:rsid w:val="00B44AC3"/>
    <w:rsid w:val="00B45247"/>
    <w:rsid w:val="00B45362"/>
    <w:rsid w:val="00B45529"/>
    <w:rsid w:val="00B45DA7"/>
    <w:rsid w:val="00B468FA"/>
    <w:rsid w:val="00B46C28"/>
    <w:rsid w:val="00B46E18"/>
    <w:rsid w:val="00B505D3"/>
    <w:rsid w:val="00B5194C"/>
    <w:rsid w:val="00B51ED1"/>
    <w:rsid w:val="00B521BC"/>
    <w:rsid w:val="00B52BDA"/>
    <w:rsid w:val="00B53097"/>
    <w:rsid w:val="00B53250"/>
    <w:rsid w:val="00B534DD"/>
    <w:rsid w:val="00B54A65"/>
    <w:rsid w:val="00B54D93"/>
    <w:rsid w:val="00B54F13"/>
    <w:rsid w:val="00B5528D"/>
    <w:rsid w:val="00B55427"/>
    <w:rsid w:val="00B5591D"/>
    <w:rsid w:val="00B566DA"/>
    <w:rsid w:val="00B5687C"/>
    <w:rsid w:val="00B57081"/>
    <w:rsid w:val="00B5714D"/>
    <w:rsid w:val="00B57DD2"/>
    <w:rsid w:val="00B57F8E"/>
    <w:rsid w:val="00B60B9F"/>
    <w:rsid w:val="00B611C4"/>
    <w:rsid w:val="00B61276"/>
    <w:rsid w:val="00B61B0B"/>
    <w:rsid w:val="00B61C77"/>
    <w:rsid w:val="00B61E28"/>
    <w:rsid w:val="00B62331"/>
    <w:rsid w:val="00B6255A"/>
    <w:rsid w:val="00B628D0"/>
    <w:rsid w:val="00B62F47"/>
    <w:rsid w:val="00B6389A"/>
    <w:rsid w:val="00B63BBD"/>
    <w:rsid w:val="00B63E81"/>
    <w:rsid w:val="00B63EFA"/>
    <w:rsid w:val="00B6451B"/>
    <w:rsid w:val="00B64D55"/>
    <w:rsid w:val="00B65165"/>
    <w:rsid w:val="00B6552B"/>
    <w:rsid w:val="00B657E2"/>
    <w:rsid w:val="00B65DE8"/>
    <w:rsid w:val="00B65FF5"/>
    <w:rsid w:val="00B6619A"/>
    <w:rsid w:val="00B663CE"/>
    <w:rsid w:val="00B6670F"/>
    <w:rsid w:val="00B6680B"/>
    <w:rsid w:val="00B66E23"/>
    <w:rsid w:val="00B670D2"/>
    <w:rsid w:val="00B672E3"/>
    <w:rsid w:val="00B67A7C"/>
    <w:rsid w:val="00B67D2B"/>
    <w:rsid w:val="00B70109"/>
    <w:rsid w:val="00B70171"/>
    <w:rsid w:val="00B707C0"/>
    <w:rsid w:val="00B70A09"/>
    <w:rsid w:val="00B70B42"/>
    <w:rsid w:val="00B70DE4"/>
    <w:rsid w:val="00B70F9F"/>
    <w:rsid w:val="00B710E2"/>
    <w:rsid w:val="00B71355"/>
    <w:rsid w:val="00B72596"/>
    <w:rsid w:val="00B73ED2"/>
    <w:rsid w:val="00B7402C"/>
    <w:rsid w:val="00B75162"/>
    <w:rsid w:val="00B75289"/>
    <w:rsid w:val="00B754E1"/>
    <w:rsid w:val="00B75B1B"/>
    <w:rsid w:val="00B75DFE"/>
    <w:rsid w:val="00B7666B"/>
    <w:rsid w:val="00B76ABF"/>
    <w:rsid w:val="00B777EF"/>
    <w:rsid w:val="00B77A12"/>
    <w:rsid w:val="00B81DF0"/>
    <w:rsid w:val="00B83F2A"/>
    <w:rsid w:val="00B84321"/>
    <w:rsid w:val="00B84470"/>
    <w:rsid w:val="00B8535B"/>
    <w:rsid w:val="00B85CF6"/>
    <w:rsid w:val="00B862EB"/>
    <w:rsid w:val="00B86317"/>
    <w:rsid w:val="00B8674A"/>
    <w:rsid w:val="00B868E8"/>
    <w:rsid w:val="00B868FD"/>
    <w:rsid w:val="00B869C0"/>
    <w:rsid w:val="00B87786"/>
    <w:rsid w:val="00B90C13"/>
    <w:rsid w:val="00B912EC"/>
    <w:rsid w:val="00B91442"/>
    <w:rsid w:val="00B917B5"/>
    <w:rsid w:val="00B925A9"/>
    <w:rsid w:val="00B93B10"/>
    <w:rsid w:val="00B93B1F"/>
    <w:rsid w:val="00B94B2D"/>
    <w:rsid w:val="00B94EAE"/>
    <w:rsid w:val="00B94F22"/>
    <w:rsid w:val="00B94FE6"/>
    <w:rsid w:val="00B95A1D"/>
    <w:rsid w:val="00B960C1"/>
    <w:rsid w:val="00B96590"/>
    <w:rsid w:val="00B96FF4"/>
    <w:rsid w:val="00B972A8"/>
    <w:rsid w:val="00B97C59"/>
    <w:rsid w:val="00BA0295"/>
    <w:rsid w:val="00BA0C13"/>
    <w:rsid w:val="00BA1DB9"/>
    <w:rsid w:val="00BA1F5B"/>
    <w:rsid w:val="00BA2E5B"/>
    <w:rsid w:val="00BA2F60"/>
    <w:rsid w:val="00BA306A"/>
    <w:rsid w:val="00BA4880"/>
    <w:rsid w:val="00BA4BF2"/>
    <w:rsid w:val="00BA5ECC"/>
    <w:rsid w:val="00BA602D"/>
    <w:rsid w:val="00BA64AC"/>
    <w:rsid w:val="00BA74FD"/>
    <w:rsid w:val="00BA7CC1"/>
    <w:rsid w:val="00BA7FEF"/>
    <w:rsid w:val="00BB05D0"/>
    <w:rsid w:val="00BB0F44"/>
    <w:rsid w:val="00BB1BB3"/>
    <w:rsid w:val="00BB2A25"/>
    <w:rsid w:val="00BB2CFF"/>
    <w:rsid w:val="00BB4423"/>
    <w:rsid w:val="00BB4769"/>
    <w:rsid w:val="00BB4A78"/>
    <w:rsid w:val="00BB4C6F"/>
    <w:rsid w:val="00BB4E3E"/>
    <w:rsid w:val="00BB4F22"/>
    <w:rsid w:val="00BB587E"/>
    <w:rsid w:val="00BB61B9"/>
    <w:rsid w:val="00BB6309"/>
    <w:rsid w:val="00BB696A"/>
    <w:rsid w:val="00BB7282"/>
    <w:rsid w:val="00BC0EA6"/>
    <w:rsid w:val="00BC136A"/>
    <w:rsid w:val="00BC206A"/>
    <w:rsid w:val="00BC2250"/>
    <w:rsid w:val="00BC22BA"/>
    <w:rsid w:val="00BC28B0"/>
    <w:rsid w:val="00BC3DAD"/>
    <w:rsid w:val="00BC3E32"/>
    <w:rsid w:val="00BC4FBD"/>
    <w:rsid w:val="00BC56E1"/>
    <w:rsid w:val="00BC593E"/>
    <w:rsid w:val="00BC5CB7"/>
    <w:rsid w:val="00BC6332"/>
    <w:rsid w:val="00BC64F8"/>
    <w:rsid w:val="00BC66EA"/>
    <w:rsid w:val="00BC742C"/>
    <w:rsid w:val="00BD036E"/>
    <w:rsid w:val="00BD0FD7"/>
    <w:rsid w:val="00BD1BFD"/>
    <w:rsid w:val="00BD1C7B"/>
    <w:rsid w:val="00BD1F62"/>
    <w:rsid w:val="00BD205E"/>
    <w:rsid w:val="00BD256A"/>
    <w:rsid w:val="00BD28AB"/>
    <w:rsid w:val="00BD2C61"/>
    <w:rsid w:val="00BD2CEF"/>
    <w:rsid w:val="00BD39E2"/>
    <w:rsid w:val="00BD42F6"/>
    <w:rsid w:val="00BD4574"/>
    <w:rsid w:val="00BD4A0C"/>
    <w:rsid w:val="00BD4E79"/>
    <w:rsid w:val="00BD5B91"/>
    <w:rsid w:val="00BD6485"/>
    <w:rsid w:val="00BD64F9"/>
    <w:rsid w:val="00BD6E07"/>
    <w:rsid w:val="00BD7695"/>
    <w:rsid w:val="00BD786E"/>
    <w:rsid w:val="00BD7928"/>
    <w:rsid w:val="00BD794D"/>
    <w:rsid w:val="00BE0244"/>
    <w:rsid w:val="00BE0362"/>
    <w:rsid w:val="00BE0887"/>
    <w:rsid w:val="00BE0D6C"/>
    <w:rsid w:val="00BE0DC3"/>
    <w:rsid w:val="00BE1131"/>
    <w:rsid w:val="00BE134E"/>
    <w:rsid w:val="00BE17BC"/>
    <w:rsid w:val="00BE1D0A"/>
    <w:rsid w:val="00BE2786"/>
    <w:rsid w:val="00BE2E90"/>
    <w:rsid w:val="00BE49CF"/>
    <w:rsid w:val="00BE5024"/>
    <w:rsid w:val="00BE5268"/>
    <w:rsid w:val="00BE580B"/>
    <w:rsid w:val="00BE59A7"/>
    <w:rsid w:val="00BE5BD0"/>
    <w:rsid w:val="00BE5CCE"/>
    <w:rsid w:val="00BE631D"/>
    <w:rsid w:val="00BE647E"/>
    <w:rsid w:val="00BE65B1"/>
    <w:rsid w:val="00BE66EE"/>
    <w:rsid w:val="00BE6D8C"/>
    <w:rsid w:val="00BE762D"/>
    <w:rsid w:val="00BE76BE"/>
    <w:rsid w:val="00BE7C6A"/>
    <w:rsid w:val="00BF08F8"/>
    <w:rsid w:val="00BF091F"/>
    <w:rsid w:val="00BF0EA2"/>
    <w:rsid w:val="00BF1475"/>
    <w:rsid w:val="00BF1508"/>
    <w:rsid w:val="00BF245C"/>
    <w:rsid w:val="00BF2A1C"/>
    <w:rsid w:val="00BF2CF6"/>
    <w:rsid w:val="00BF430C"/>
    <w:rsid w:val="00BF48B2"/>
    <w:rsid w:val="00BF54FC"/>
    <w:rsid w:val="00BF5B8A"/>
    <w:rsid w:val="00BF5E55"/>
    <w:rsid w:val="00BF6081"/>
    <w:rsid w:val="00BF62F2"/>
    <w:rsid w:val="00BF6866"/>
    <w:rsid w:val="00BF75AF"/>
    <w:rsid w:val="00C0097C"/>
    <w:rsid w:val="00C00A81"/>
    <w:rsid w:val="00C00FA6"/>
    <w:rsid w:val="00C0130F"/>
    <w:rsid w:val="00C0180D"/>
    <w:rsid w:val="00C01CC4"/>
    <w:rsid w:val="00C02BE5"/>
    <w:rsid w:val="00C03580"/>
    <w:rsid w:val="00C036A5"/>
    <w:rsid w:val="00C03876"/>
    <w:rsid w:val="00C03BA9"/>
    <w:rsid w:val="00C04EFC"/>
    <w:rsid w:val="00C055CE"/>
    <w:rsid w:val="00C05802"/>
    <w:rsid w:val="00C06118"/>
    <w:rsid w:val="00C06708"/>
    <w:rsid w:val="00C0670E"/>
    <w:rsid w:val="00C0698E"/>
    <w:rsid w:val="00C06EFF"/>
    <w:rsid w:val="00C07470"/>
    <w:rsid w:val="00C0782C"/>
    <w:rsid w:val="00C100C1"/>
    <w:rsid w:val="00C10311"/>
    <w:rsid w:val="00C10814"/>
    <w:rsid w:val="00C108E3"/>
    <w:rsid w:val="00C11263"/>
    <w:rsid w:val="00C1224A"/>
    <w:rsid w:val="00C1376A"/>
    <w:rsid w:val="00C1386A"/>
    <w:rsid w:val="00C14004"/>
    <w:rsid w:val="00C14A1D"/>
    <w:rsid w:val="00C14B79"/>
    <w:rsid w:val="00C1506F"/>
    <w:rsid w:val="00C15B37"/>
    <w:rsid w:val="00C15B98"/>
    <w:rsid w:val="00C15C09"/>
    <w:rsid w:val="00C16291"/>
    <w:rsid w:val="00C16D9E"/>
    <w:rsid w:val="00C17786"/>
    <w:rsid w:val="00C17B02"/>
    <w:rsid w:val="00C20EF3"/>
    <w:rsid w:val="00C21226"/>
    <w:rsid w:val="00C216EA"/>
    <w:rsid w:val="00C21A11"/>
    <w:rsid w:val="00C21FC9"/>
    <w:rsid w:val="00C220A4"/>
    <w:rsid w:val="00C2233C"/>
    <w:rsid w:val="00C225E8"/>
    <w:rsid w:val="00C23C10"/>
    <w:rsid w:val="00C2457C"/>
    <w:rsid w:val="00C24AA3"/>
    <w:rsid w:val="00C24BDD"/>
    <w:rsid w:val="00C24DB8"/>
    <w:rsid w:val="00C2550B"/>
    <w:rsid w:val="00C2569F"/>
    <w:rsid w:val="00C25E43"/>
    <w:rsid w:val="00C2609C"/>
    <w:rsid w:val="00C263C0"/>
    <w:rsid w:val="00C27512"/>
    <w:rsid w:val="00C27ADA"/>
    <w:rsid w:val="00C304A3"/>
    <w:rsid w:val="00C3120E"/>
    <w:rsid w:val="00C31997"/>
    <w:rsid w:val="00C3222B"/>
    <w:rsid w:val="00C328E2"/>
    <w:rsid w:val="00C32A3B"/>
    <w:rsid w:val="00C3397A"/>
    <w:rsid w:val="00C34FB8"/>
    <w:rsid w:val="00C350FC"/>
    <w:rsid w:val="00C3515B"/>
    <w:rsid w:val="00C354A4"/>
    <w:rsid w:val="00C35596"/>
    <w:rsid w:val="00C36257"/>
    <w:rsid w:val="00C36A43"/>
    <w:rsid w:val="00C36F23"/>
    <w:rsid w:val="00C37236"/>
    <w:rsid w:val="00C37855"/>
    <w:rsid w:val="00C37A20"/>
    <w:rsid w:val="00C403D1"/>
    <w:rsid w:val="00C41017"/>
    <w:rsid w:val="00C41F95"/>
    <w:rsid w:val="00C4303A"/>
    <w:rsid w:val="00C4348E"/>
    <w:rsid w:val="00C436AB"/>
    <w:rsid w:val="00C43901"/>
    <w:rsid w:val="00C44044"/>
    <w:rsid w:val="00C44201"/>
    <w:rsid w:val="00C44A63"/>
    <w:rsid w:val="00C4570C"/>
    <w:rsid w:val="00C45C71"/>
    <w:rsid w:val="00C462D7"/>
    <w:rsid w:val="00C46766"/>
    <w:rsid w:val="00C47162"/>
    <w:rsid w:val="00C4786B"/>
    <w:rsid w:val="00C504D9"/>
    <w:rsid w:val="00C5079C"/>
    <w:rsid w:val="00C50A2F"/>
    <w:rsid w:val="00C50AFE"/>
    <w:rsid w:val="00C50C0E"/>
    <w:rsid w:val="00C50CC5"/>
    <w:rsid w:val="00C524EE"/>
    <w:rsid w:val="00C52B4B"/>
    <w:rsid w:val="00C52DCD"/>
    <w:rsid w:val="00C52E83"/>
    <w:rsid w:val="00C53548"/>
    <w:rsid w:val="00C5379A"/>
    <w:rsid w:val="00C539BB"/>
    <w:rsid w:val="00C5529D"/>
    <w:rsid w:val="00C5589D"/>
    <w:rsid w:val="00C56594"/>
    <w:rsid w:val="00C56A65"/>
    <w:rsid w:val="00C56B83"/>
    <w:rsid w:val="00C572B3"/>
    <w:rsid w:val="00C57585"/>
    <w:rsid w:val="00C60169"/>
    <w:rsid w:val="00C60719"/>
    <w:rsid w:val="00C61059"/>
    <w:rsid w:val="00C617D7"/>
    <w:rsid w:val="00C620B4"/>
    <w:rsid w:val="00C623EF"/>
    <w:rsid w:val="00C62B24"/>
    <w:rsid w:val="00C63161"/>
    <w:rsid w:val="00C637E3"/>
    <w:rsid w:val="00C63A51"/>
    <w:rsid w:val="00C63A6E"/>
    <w:rsid w:val="00C63ED9"/>
    <w:rsid w:val="00C649D3"/>
    <w:rsid w:val="00C649DC"/>
    <w:rsid w:val="00C653BD"/>
    <w:rsid w:val="00C653BE"/>
    <w:rsid w:val="00C65514"/>
    <w:rsid w:val="00C65DDB"/>
    <w:rsid w:val="00C66004"/>
    <w:rsid w:val="00C667FA"/>
    <w:rsid w:val="00C67700"/>
    <w:rsid w:val="00C700B4"/>
    <w:rsid w:val="00C702F1"/>
    <w:rsid w:val="00C708FA"/>
    <w:rsid w:val="00C70A4D"/>
    <w:rsid w:val="00C70A5A"/>
    <w:rsid w:val="00C71467"/>
    <w:rsid w:val="00C719C6"/>
    <w:rsid w:val="00C71EE2"/>
    <w:rsid w:val="00C729AA"/>
    <w:rsid w:val="00C73086"/>
    <w:rsid w:val="00C73185"/>
    <w:rsid w:val="00C73307"/>
    <w:rsid w:val="00C73DB8"/>
    <w:rsid w:val="00C7407E"/>
    <w:rsid w:val="00C741D4"/>
    <w:rsid w:val="00C7423D"/>
    <w:rsid w:val="00C74970"/>
    <w:rsid w:val="00C74FC4"/>
    <w:rsid w:val="00C76020"/>
    <w:rsid w:val="00C762BC"/>
    <w:rsid w:val="00C762FB"/>
    <w:rsid w:val="00C77B61"/>
    <w:rsid w:val="00C77F28"/>
    <w:rsid w:val="00C8086E"/>
    <w:rsid w:val="00C808DD"/>
    <w:rsid w:val="00C80A75"/>
    <w:rsid w:val="00C8143C"/>
    <w:rsid w:val="00C81636"/>
    <w:rsid w:val="00C827D6"/>
    <w:rsid w:val="00C82EE9"/>
    <w:rsid w:val="00C82FD4"/>
    <w:rsid w:val="00C837D0"/>
    <w:rsid w:val="00C83896"/>
    <w:rsid w:val="00C84209"/>
    <w:rsid w:val="00C843B2"/>
    <w:rsid w:val="00C865C4"/>
    <w:rsid w:val="00C87234"/>
    <w:rsid w:val="00C8725A"/>
    <w:rsid w:val="00C87480"/>
    <w:rsid w:val="00C876F7"/>
    <w:rsid w:val="00C87B6A"/>
    <w:rsid w:val="00C9088A"/>
    <w:rsid w:val="00C91D2E"/>
    <w:rsid w:val="00C9207C"/>
    <w:rsid w:val="00C922EF"/>
    <w:rsid w:val="00C929A8"/>
    <w:rsid w:val="00C92AF0"/>
    <w:rsid w:val="00C931BA"/>
    <w:rsid w:val="00C9332A"/>
    <w:rsid w:val="00C933AF"/>
    <w:rsid w:val="00C9380C"/>
    <w:rsid w:val="00C93FD3"/>
    <w:rsid w:val="00C94652"/>
    <w:rsid w:val="00C94A81"/>
    <w:rsid w:val="00C95BFE"/>
    <w:rsid w:val="00C95EE9"/>
    <w:rsid w:val="00C9691E"/>
    <w:rsid w:val="00C96A11"/>
    <w:rsid w:val="00C96DD7"/>
    <w:rsid w:val="00C97691"/>
    <w:rsid w:val="00CA13B0"/>
    <w:rsid w:val="00CA2D7C"/>
    <w:rsid w:val="00CA3C67"/>
    <w:rsid w:val="00CA3F04"/>
    <w:rsid w:val="00CA5346"/>
    <w:rsid w:val="00CA5C2A"/>
    <w:rsid w:val="00CA605B"/>
    <w:rsid w:val="00CA6262"/>
    <w:rsid w:val="00CA6440"/>
    <w:rsid w:val="00CA6756"/>
    <w:rsid w:val="00CA732D"/>
    <w:rsid w:val="00CA7895"/>
    <w:rsid w:val="00CA7D22"/>
    <w:rsid w:val="00CB054C"/>
    <w:rsid w:val="00CB0CF3"/>
    <w:rsid w:val="00CB1B1A"/>
    <w:rsid w:val="00CB2A42"/>
    <w:rsid w:val="00CB2EA9"/>
    <w:rsid w:val="00CB3377"/>
    <w:rsid w:val="00CB37AE"/>
    <w:rsid w:val="00CB3C46"/>
    <w:rsid w:val="00CB41C2"/>
    <w:rsid w:val="00CB4537"/>
    <w:rsid w:val="00CB4989"/>
    <w:rsid w:val="00CB4A09"/>
    <w:rsid w:val="00CB5009"/>
    <w:rsid w:val="00CB50E5"/>
    <w:rsid w:val="00CB54E8"/>
    <w:rsid w:val="00CB58BD"/>
    <w:rsid w:val="00CB5A8F"/>
    <w:rsid w:val="00CB63EC"/>
    <w:rsid w:val="00CB67CC"/>
    <w:rsid w:val="00CB7056"/>
    <w:rsid w:val="00CB75B5"/>
    <w:rsid w:val="00CB76E2"/>
    <w:rsid w:val="00CB788C"/>
    <w:rsid w:val="00CB79B3"/>
    <w:rsid w:val="00CC03AA"/>
    <w:rsid w:val="00CC0636"/>
    <w:rsid w:val="00CC0AD0"/>
    <w:rsid w:val="00CC0B2D"/>
    <w:rsid w:val="00CC12AB"/>
    <w:rsid w:val="00CC1B53"/>
    <w:rsid w:val="00CC2B3E"/>
    <w:rsid w:val="00CC30D0"/>
    <w:rsid w:val="00CC3DB1"/>
    <w:rsid w:val="00CC4545"/>
    <w:rsid w:val="00CC48E5"/>
    <w:rsid w:val="00CC4D4A"/>
    <w:rsid w:val="00CC4FAC"/>
    <w:rsid w:val="00CC51C2"/>
    <w:rsid w:val="00CC6384"/>
    <w:rsid w:val="00CC763B"/>
    <w:rsid w:val="00CC7B0A"/>
    <w:rsid w:val="00CC7E0B"/>
    <w:rsid w:val="00CC7F8E"/>
    <w:rsid w:val="00CC7FA5"/>
    <w:rsid w:val="00CD0267"/>
    <w:rsid w:val="00CD02C2"/>
    <w:rsid w:val="00CD15B5"/>
    <w:rsid w:val="00CD2D32"/>
    <w:rsid w:val="00CD3838"/>
    <w:rsid w:val="00CD4978"/>
    <w:rsid w:val="00CD4D6F"/>
    <w:rsid w:val="00CD5CD5"/>
    <w:rsid w:val="00CD5D10"/>
    <w:rsid w:val="00CD5E84"/>
    <w:rsid w:val="00CD61C1"/>
    <w:rsid w:val="00CD661B"/>
    <w:rsid w:val="00CD6A45"/>
    <w:rsid w:val="00CD7295"/>
    <w:rsid w:val="00CD76FB"/>
    <w:rsid w:val="00CD7866"/>
    <w:rsid w:val="00CD7EB4"/>
    <w:rsid w:val="00CE0669"/>
    <w:rsid w:val="00CE0C28"/>
    <w:rsid w:val="00CE0D7E"/>
    <w:rsid w:val="00CE0EDC"/>
    <w:rsid w:val="00CE13D3"/>
    <w:rsid w:val="00CE1B46"/>
    <w:rsid w:val="00CE244A"/>
    <w:rsid w:val="00CE266B"/>
    <w:rsid w:val="00CE51F9"/>
    <w:rsid w:val="00CE52D5"/>
    <w:rsid w:val="00CE5478"/>
    <w:rsid w:val="00CE566F"/>
    <w:rsid w:val="00CE60B5"/>
    <w:rsid w:val="00CE67E7"/>
    <w:rsid w:val="00CE6C62"/>
    <w:rsid w:val="00CE72F6"/>
    <w:rsid w:val="00CE7512"/>
    <w:rsid w:val="00CE78AC"/>
    <w:rsid w:val="00CE79BE"/>
    <w:rsid w:val="00CF0851"/>
    <w:rsid w:val="00CF0A35"/>
    <w:rsid w:val="00CF0BF6"/>
    <w:rsid w:val="00CF0F1A"/>
    <w:rsid w:val="00CF108B"/>
    <w:rsid w:val="00CF1B66"/>
    <w:rsid w:val="00CF1EA8"/>
    <w:rsid w:val="00CF31E8"/>
    <w:rsid w:val="00CF31FE"/>
    <w:rsid w:val="00CF337A"/>
    <w:rsid w:val="00CF3D04"/>
    <w:rsid w:val="00CF3DC3"/>
    <w:rsid w:val="00CF3FB6"/>
    <w:rsid w:val="00CF40CC"/>
    <w:rsid w:val="00CF40D7"/>
    <w:rsid w:val="00CF44A3"/>
    <w:rsid w:val="00CF4E98"/>
    <w:rsid w:val="00CF4EBE"/>
    <w:rsid w:val="00CF56C4"/>
    <w:rsid w:val="00CF5E95"/>
    <w:rsid w:val="00CF605E"/>
    <w:rsid w:val="00CF632B"/>
    <w:rsid w:val="00CF6B8B"/>
    <w:rsid w:val="00D00AE7"/>
    <w:rsid w:val="00D01E4B"/>
    <w:rsid w:val="00D01F0C"/>
    <w:rsid w:val="00D01F58"/>
    <w:rsid w:val="00D02896"/>
    <w:rsid w:val="00D02D46"/>
    <w:rsid w:val="00D02F9A"/>
    <w:rsid w:val="00D034BD"/>
    <w:rsid w:val="00D039C6"/>
    <w:rsid w:val="00D03E5D"/>
    <w:rsid w:val="00D0440E"/>
    <w:rsid w:val="00D046F9"/>
    <w:rsid w:val="00D05B24"/>
    <w:rsid w:val="00D069AF"/>
    <w:rsid w:val="00D07092"/>
    <w:rsid w:val="00D07486"/>
    <w:rsid w:val="00D109E8"/>
    <w:rsid w:val="00D11EE0"/>
    <w:rsid w:val="00D12041"/>
    <w:rsid w:val="00D1221B"/>
    <w:rsid w:val="00D12947"/>
    <w:rsid w:val="00D12F51"/>
    <w:rsid w:val="00D12F98"/>
    <w:rsid w:val="00D130A9"/>
    <w:rsid w:val="00D13382"/>
    <w:rsid w:val="00D139A3"/>
    <w:rsid w:val="00D1474B"/>
    <w:rsid w:val="00D14F6D"/>
    <w:rsid w:val="00D1594A"/>
    <w:rsid w:val="00D1656E"/>
    <w:rsid w:val="00D16B72"/>
    <w:rsid w:val="00D16D8D"/>
    <w:rsid w:val="00D16D93"/>
    <w:rsid w:val="00D16DE6"/>
    <w:rsid w:val="00D16EC8"/>
    <w:rsid w:val="00D17DE2"/>
    <w:rsid w:val="00D208C6"/>
    <w:rsid w:val="00D20CD4"/>
    <w:rsid w:val="00D2156F"/>
    <w:rsid w:val="00D215A9"/>
    <w:rsid w:val="00D21632"/>
    <w:rsid w:val="00D22678"/>
    <w:rsid w:val="00D22C02"/>
    <w:rsid w:val="00D22D04"/>
    <w:rsid w:val="00D23FAC"/>
    <w:rsid w:val="00D24D30"/>
    <w:rsid w:val="00D25412"/>
    <w:rsid w:val="00D270EA"/>
    <w:rsid w:val="00D274A1"/>
    <w:rsid w:val="00D27F58"/>
    <w:rsid w:val="00D30577"/>
    <w:rsid w:val="00D30FF2"/>
    <w:rsid w:val="00D32ADC"/>
    <w:rsid w:val="00D32E2B"/>
    <w:rsid w:val="00D3302B"/>
    <w:rsid w:val="00D3497F"/>
    <w:rsid w:val="00D34B2D"/>
    <w:rsid w:val="00D351F6"/>
    <w:rsid w:val="00D372E2"/>
    <w:rsid w:val="00D37E89"/>
    <w:rsid w:val="00D41A93"/>
    <w:rsid w:val="00D41C32"/>
    <w:rsid w:val="00D41E4A"/>
    <w:rsid w:val="00D42138"/>
    <w:rsid w:val="00D428A8"/>
    <w:rsid w:val="00D42ED9"/>
    <w:rsid w:val="00D43A73"/>
    <w:rsid w:val="00D43CE5"/>
    <w:rsid w:val="00D43FE0"/>
    <w:rsid w:val="00D44798"/>
    <w:rsid w:val="00D44DBB"/>
    <w:rsid w:val="00D45127"/>
    <w:rsid w:val="00D45489"/>
    <w:rsid w:val="00D4601A"/>
    <w:rsid w:val="00D46212"/>
    <w:rsid w:val="00D46CA5"/>
    <w:rsid w:val="00D472D6"/>
    <w:rsid w:val="00D475CC"/>
    <w:rsid w:val="00D47655"/>
    <w:rsid w:val="00D47B27"/>
    <w:rsid w:val="00D47E23"/>
    <w:rsid w:val="00D501B8"/>
    <w:rsid w:val="00D50F06"/>
    <w:rsid w:val="00D50F4D"/>
    <w:rsid w:val="00D511B8"/>
    <w:rsid w:val="00D51479"/>
    <w:rsid w:val="00D51839"/>
    <w:rsid w:val="00D522F7"/>
    <w:rsid w:val="00D52AB1"/>
    <w:rsid w:val="00D52E3B"/>
    <w:rsid w:val="00D530FB"/>
    <w:rsid w:val="00D53215"/>
    <w:rsid w:val="00D532F8"/>
    <w:rsid w:val="00D53B81"/>
    <w:rsid w:val="00D53BD0"/>
    <w:rsid w:val="00D53BDA"/>
    <w:rsid w:val="00D5541B"/>
    <w:rsid w:val="00D55758"/>
    <w:rsid w:val="00D55840"/>
    <w:rsid w:val="00D5623A"/>
    <w:rsid w:val="00D56F9F"/>
    <w:rsid w:val="00D57802"/>
    <w:rsid w:val="00D57DCD"/>
    <w:rsid w:val="00D6008B"/>
    <w:rsid w:val="00D616CF"/>
    <w:rsid w:val="00D61B6E"/>
    <w:rsid w:val="00D61CD9"/>
    <w:rsid w:val="00D6230B"/>
    <w:rsid w:val="00D62840"/>
    <w:rsid w:val="00D628CD"/>
    <w:rsid w:val="00D633A1"/>
    <w:rsid w:val="00D633D3"/>
    <w:rsid w:val="00D63F1A"/>
    <w:rsid w:val="00D641E3"/>
    <w:rsid w:val="00D6570A"/>
    <w:rsid w:val="00D660B7"/>
    <w:rsid w:val="00D66DC8"/>
    <w:rsid w:val="00D67C33"/>
    <w:rsid w:val="00D716D3"/>
    <w:rsid w:val="00D724A7"/>
    <w:rsid w:val="00D725B4"/>
    <w:rsid w:val="00D727C8"/>
    <w:rsid w:val="00D728AB"/>
    <w:rsid w:val="00D72D33"/>
    <w:rsid w:val="00D740CE"/>
    <w:rsid w:val="00D74103"/>
    <w:rsid w:val="00D74338"/>
    <w:rsid w:val="00D74405"/>
    <w:rsid w:val="00D74561"/>
    <w:rsid w:val="00D749C0"/>
    <w:rsid w:val="00D74C43"/>
    <w:rsid w:val="00D753FB"/>
    <w:rsid w:val="00D757C8"/>
    <w:rsid w:val="00D761D0"/>
    <w:rsid w:val="00D76A58"/>
    <w:rsid w:val="00D76B1A"/>
    <w:rsid w:val="00D777DA"/>
    <w:rsid w:val="00D8029C"/>
    <w:rsid w:val="00D80C0A"/>
    <w:rsid w:val="00D8103E"/>
    <w:rsid w:val="00D820FA"/>
    <w:rsid w:val="00D82496"/>
    <w:rsid w:val="00D828A1"/>
    <w:rsid w:val="00D82CC3"/>
    <w:rsid w:val="00D8336D"/>
    <w:rsid w:val="00D834E1"/>
    <w:rsid w:val="00D836C2"/>
    <w:rsid w:val="00D83F91"/>
    <w:rsid w:val="00D842CD"/>
    <w:rsid w:val="00D84478"/>
    <w:rsid w:val="00D8517D"/>
    <w:rsid w:val="00D851EA"/>
    <w:rsid w:val="00D85919"/>
    <w:rsid w:val="00D85C6E"/>
    <w:rsid w:val="00D85E03"/>
    <w:rsid w:val="00D85FA8"/>
    <w:rsid w:val="00D86800"/>
    <w:rsid w:val="00D86A8E"/>
    <w:rsid w:val="00D86DA2"/>
    <w:rsid w:val="00D87CC9"/>
    <w:rsid w:val="00D87E08"/>
    <w:rsid w:val="00D9022E"/>
    <w:rsid w:val="00D90258"/>
    <w:rsid w:val="00D90DB3"/>
    <w:rsid w:val="00D9106A"/>
    <w:rsid w:val="00D9124A"/>
    <w:rsid w:val="00D91726"/>
    <w:rsid w:val="00D919B3"/>
    <w:rsid w:val="00D91C08"/>
    <w:rsid w:val="00D92DD6"/>
    <w:rsid w:val="00D92DDE"/>
    <w:rsid w:val="00D935FB"/>
    <w:rsid w:val="00D937B6"/>
    <w:rsid w:val="00D94461"/>
    <w:rsid w:val="00D94513"/>
    <w:rsid w:val="00D94A94"/>
    <w:rsid w:val="00D958DF"/>
    <w:rsid w:val="00D95A19"/>
    <w:rsid w:val="00D966A8"/>
    <w:rsid w:val="00D97227"/>
    <w:rsid w:val="00DA0009"/>
    <w:rsid w:val="00DA06BE"/>
    <w:rsid w:val="00DA084A"/>
    <w:rsid w:val="00DA0C84"/>
    <w:rsid w:val="00DA0CD5"/>
    <w:rsid w:val="00DA0F0C"/>
    <w:rsid w:val="00DA119C"/>
    <w:rsid w:val="00DA1626"/>
    <w:rsid w:val="00DA1CCA"/>
    <w:rsid w:val="00DA2006"/>
    <w:rsid w:val="00DA2150"/>
    <w:rsid w:val="00DA3D45"/>
    <w:rsid w:val="00DA3D72"/>
    <w:rsid w:val="00DA4097"/>
    <w:rsid w:val="00DA4521"/>
    <w:rsid w:val="00DA4609"/>
    <w:rsid w:val="00DA4C95"/>
    <w:rsid w:val="00DA4FF6"/>
    <w:rsid w:val="00DA55AA"/>
    <w:rsid w:val="00DA638B"/>
    <w:rsid w:val="00DA6590"/>
    <w:rsid w:val="00DA7CB9"/>
    <w:rsid w:val="00DA7D01"/>
    <w:rsid w:val="00DB07F5"/>
    <w:rsid w:val="00DB0F0B"/>
    <w:rsid w:val="00DB11DA"/>
    <w:rsid w:val="00DB1C63"/>
    <w:rsid w:val="00DB1DF7"/>
    <w:rsid w:val="00DB2158"/>
    <w:rsid w:val="00DB22B8"/>
    <w:rsid w:val="00DB239A"/>
    <w:rsid w:val="00DB240F"/>
    <w:rsid w:val="00DB3209"/>
    <w:rsid w:val="00DB322A"/>
    <w:rsid w:val="00DB38B7"/>
    <w:rsid w:val="00DB3A23"/>
    <w:rsid w:val="00DB44AC"/>
    <w:rsid w:val="00DB48CC"/>
    <w:rsid w:val="00DB5608"/>
    <w:rsid w:val="00DB594F"/>
    <w:rsid w:val="00DB5DE5"/>
    <w:rsid w:val="00DB6466"/>
    <w:rsid w:val="00DB68C6"/>
    <w:rsid w:val="00DC0417"/>
    <w:rsid w:val="00DC0BA4"/>
    <w:rsid w:val="00DC217C"/>
    <w:rsid w:val="00DC2F83"/>
    <w:rsid w:val="00DC365C"/>
    <w:rsid w:val="00DC366A"/>
    <w:rsid w:val="00DC4023"/>
    <w:rsid w:val="00DC49F0"/>
    <w:rsid w:val="00DC4E32"/>
    <w:rsid w:val="00DC58F3"/>
    <w:rsid w:val="00DC5B74"/>
    <w:rsid w:val="00DC6752"/>
    <w:rsid w:val="00DC6C18"/>
    <w:rsid w:val="00DC7096"/>
    <w:rsid w:val="00DC744C"/>
    <w:rsid w:val="00DC781D"/>
    <w:rsid w:val="00DD1103"/>
    <w:rsid w:val="00DD1619"/>
    <w:rsid w:val="00DD1827"/>
    <w:rsid w:val="00DD1963"/>
    <w:rsid w:val="00DD19BB"/>
    <w:rsid w:val="00DD22DD"/>
    <w:rsid w:val="00DD2730"/>
    <w:rsid w:val="00DD3892"/>
    <w:rsid w:val="00DD3D22"/>
    <w:rsid w:val="00DD3DE0"/>
    <w:rsid w:val="00DD3E79"/>
    <w:rsid w:val="00DD3F95"/>
    <w:rsid w:val="00DD41B2"/>
    <w:rsid w:val="00DD4F50"/>
    <w:rsid w:val="00DD53FA"/>
    <w:rsid w:val="00DD67C1"/>
    <w:rsid w:val="00DD68F1"/>
    <w:rsid w:val="00DD6D09"/>
    <w:rsid w:val="00DE07B2"/>
    <w:rsid w:val="00DE084A"/>
    <w:rsid w:val="00DE0B82"/>
    <w:rsid w:val="00DE0C95"/>
    <w:rsid w:val="00DE23B8"/>
    <w:rsid w:val="00DE2965"/>
    <w:rsid w:val="00DE2F0B"/>
    <w:rsid w:val="00DE3123"/>
    <w:rsid w:val="00DE360C"/>
    <w:rsid w:val="00DE3E3D"/>
    <w:rsid w:val="00DE4573"/>
    <w:rsid w:val="00DE4C44"/>
    <w:rsid w:val="00DE4EBD"/>
    <w:rsid w:val="00DE5628"/>
    <w:rsid w:val="00DE58C5"/>
    <w:rsid w:val="00DE68DE"/>
    <w:rsid w:val="00DE6B32"/>
    <w:rsid w:val="00DE6C78"/>
    <w:rsid w:val="00DE6EF0"/>
    <w:rsid w:val="00DE7222"/>
    <w:rsid w:val="00DE74B2"/>
    <w:rsid w:val="00DE760F"/>
    <w:rsid w:val="00DE7706"/>
    <w:rsid w:val="00DF020D"/>
    <w:rsid w:val="00DF0367"/>
    <w:rsid w:val="00DF062B"/>
    <w:rsid w:val="00DF0D52"/>
    <w:rsid w:val="00DF1324"/>
    <w:rsid w:val="00DF1CCE"/>
    <w:rsid w:val="00DF2598"/>
    <w:rsid w:val="00DF2EB8"/>
    <w:rsid w:val="00DF3289"/>
    <w:rsid w:val="00DF3453"/>
    <w:rsid w:val="00DF34A7"/>
    <w:rsid w:val="00DF38C7"/>
    <w:rsid w:val="00DF3D79"/>
    <w:rsid w:val="00DF4668"/>
    <w:rsid w:val="00DF4781"/>
    <w:rsid w:val="00DF50F4"/>
    <w:rsid w:val="00DF51DD"/>
    <w:rsid w:val="00DF5534"/>
    <w:rsid w:val="00DF58FE"/>
    <w:rsid w:val="00DF5C60"/>
    <w:rsid w:val="00DF621E"/>
    <w:rsid w:val="00DF64ED"/>
    <w:rsid w:val="00DF70F5"/>
    <w:rsid w:val="00DF788D"/>
    <w:rsid w:val="00DF7A1D"/>
    <w:rsid w:val="00E00338"/>
    <w:rsid w:val="00E00D05"/>
    <w:rsid w:val="00E00DB3"/>
    <w:rsid w:val="00E0119B"/>
    <w:rsid w:val="00E01211"/>
    <w:rsid w:val="00E012A3"/>
    <w:rsid w:val="00E016EC"/>
    <w:rsid w:val="00E0186D"/>
    <w:rsid w:val="00E018D4"/>
    <w:rsid w:val="00E027B1"/>
    <w:rsid w:val="00E0283E"/>
    <w:rsid w:val="00E033B5"/>
    <w:rsid w:val="00E05A8B"/>
    <w:rsid w:val="00E0658B"/>
    <w:rsid w:val="00E07E77"/>
    <w:rsid w:val="00E07EF4"/>
    <w:rsid w:val="00E10431"/>
    <w:rsid w:val="00E1089D"/>
    <w:rsid w:val="00E10A9D"/>
    <w:rsid w:val="00E11475"/>
    <w:rsid w:val="00E11785"/>
    <w:rsid w:val="00E13CF3"/>
    <w:rsid w:val="00E13FC4"/>
    <w:rsid w:val="00E140A1"/>
    <w:rsid w:val="00E14616"/>
    <w:rsid w:val="00E15322"/>
    <w:rsid w:val="00E154C2"/>
    <w:rsid w:val="00E166CD"/>
    <w:rsid w:val="00E16A97"/>
    <w:rsid w:val="00E170F5"/>
    <w:rsid w:val="00E17C7A"/>
    <w:rsid w:val="00E17C9F"/>
    <w:rsid w:val="00E200AC"/>
    <w:rsid w:val="00E20305"/>
    <w:rsid w:val="00E20DF5"/>
    <w:rsid w:val="00E21676"/>
    <w:rsid w:val="00E217AD"/>
    <w:rsid w:val="00E21EA0"/>
    <w:rsid w:val="00E2351D"/>
    <w:rsid w:val="00E236A5"/>
    <w:rsid w:val="00E23A19"/>
    <w:rsid w:val="00E251EB"/>
    <w:rsid w:val="00E25734"/>
    <w:rsid w:val="00E259A3"/>
    <w:rsid w:val="00E25A9F"/>
    <w:rsid w:val="00E25B07"/>
    <w:rsid w:val="00E26601"/>
    <w:rsid w:val="00E30612"/>
    <w:rsid w:val="00E30B0C"/>
    <w:rsid w:val="00E317A9"/>
    <w:rsid w:val="00E32693"/>
    <w:rsid w:val="00E32FC0"/>
    <w:rsid w:val="00E3308A"/>
    <w:rsid w:val="00E33E65"/>
    <w:rsid w:val="00E34335"/>
    <w:rsid w:val="00E343F1"/>
    <w:rsid w:val="00E36113"/>
    <w:rsid w:val="00E36339"/>
    <w:rsid w:val="00E366AB"/>
    <w:rsid w:val="00E36970"/>
    <w:rsid w:val="00E3785F"/>
    <w:rsid w:val="00E400D2"/>
    <w:rsid w:val="00E4015A"/>
    <w:rsid w:val="00E401B6"/>
    <w:rsid w:val="00E40405"/>
    <w:rsid w:val="00E409A0"/>
    <w:rsid w:val="00E40D38"/>
    <w:rsid w:val="00E40D95"/>
    <w:rsid w:val="00E41075"/>
    <w:rsid w:val="00E416A2"/>
    <w:rsid w:val="00E41A81"/>
    <w:rsid w:val="00E41B89"/>
    <w:rsid w:val="00E42993"/>
    <w:rsid w:val="00E43A9E"/>
    <w:rsid w:val="00E43B60"/>
    <w:rsid w:val="00E4427A"/>
    <w:rsid w:val="00E44DAF"/>
    <w:rsid w:val="00E45D70"/>
    <w:rsid w:val="00E45D74"/>
    <w:rsid w:val="00E472DC"/>
    <w:rsid w:val="00E50288"/>
    <w:rsid w:val="00E50C6B"/>
    <w:rsid w:val="00E50D2D"/>
    <w:rsid w:val="00E51196"/>
    <w:rsid w:val="00E51217"/>
    <w:rsid w:val="00E51574"/>
    <w:rsid w:val="00E53704"/>
    <w:rsid w:val="00E53857"/>
    <w:rsid w:val="00E53CC4"/>
    <w:rsid w:val="00E54171"/>
    <w:rsid w:val="00E566FC"/>
    <w:rsid w:val="00E56ABC"/>
    <w:rsid w:val="00E5745A"/>
    <w:rsid w:val="00E57ED9"/>
    <w:rsid w:val="00E57F42"/>
    <w:rsid w:val="00E60F87"/>
    <w:rsid w:val="00E61188"/>
    <w:rsid w:val="00E611E6"/>
    <w:rsid w:val="00E61479"/>
    <w:rsid w:val="00E615FA"/>
    <w:rsid w:val="00E61B58"/>
    <w:rsid w:val="00E635BC"/>
    <w:rsid w:val="00E646D8"/>
    <w:rsid w:val="00E651FA"/>
    <w:rsid w:val="00E65A76"/>
    <w:rsid w:val="00E65F10"/>
    <w:rsid w:val="00E66EA3"/>
    <w:rsid w:val="00E675A3"/>
    <w:rsid w:val="00E67956"/>
    <w:rsid w:val="00E7026C"/>
    <w:rsid w:val="00E709FB"/>
    <w:rsid w:val="00E70E74"/>
    <w:rsid w:val="00E7121B"/>
    <w:rsid w:val="00E7131A"/>
    <w:rsid w:val="00E71491"/>
    <w:rsid w:val="00E71C88"/>
    <w:rsid w:val="00E72662"/>
    <w:rsid w:val="00E72CD8"/>
    <w:rsid w:val="00E73096"/>
    <w:rsid w:val="00E73177"/>
    <w:rsid w:val="00E73261"/>
    <w:rsid w:val="00E7341A"/>
    <w:rsid w:val="00E7467F"/>
    <w:rsid w:val="00E74AA5"/>
    <w:rsid w:val="00E74CAC"/>
    <w:rsid w:val="00E76263"/>
    <w:rsid w:val="00E7644B"/>
    <w:rsid w:val="00E76659"/>
    <w:rsid w:val="00E76C07"/>
    <w:rsid w:val="00E76E21"/>
    <w:rsid w:val="00E77D05"/>
    <w:rsid w:val="00E80646"/>
    <w:rsid w:val="00E80BA3"/>
    <w:rsid w:val="00E831A1"/>
    <w:rsid w:val="00E852BA"/>
    <w:rsid w:val="00E8574D"/>
    <w:rsid w:val="00E85A1F"/>
    <w:rsid w:val="00E86941"/>
    <w:rsid w:val="00E879B3"/>
    <w:rsid w:val="00E90010"/>
    <w:rsid w:val="00E90E2A"/>
    <w:rsid w:val="00E924DC"/>
    <w:rsid w:val="00E93516"/>
    <w:rsid w:val="00E935A4"/>
    <w:rsid w:val="00E947E6"/>
    <w:rsid w:val="00E951E8"/>
    <w:rsid w:val="00E95A38"/>
    <w:rsid w:val="00E95A58"/>
    <w:rsid w:val="00E95BAD"/>
    <w:rsid w:val="00E95D4E"/>
    <w:rsid w:val="00E95F96"/>
    <w:rsid w:val="00E96E42"/>
    <w:rsid w:val="00EA0643"/>
    <w:rsid w:val="00EA08A7"/>
    <w:rsid w:val="00EA0CFE"/>
    <w:rsid w:val="00EA12AE"/>
    <w:rsid w:val="00EA1708"/>
    <w:rsid w:val="00EA215F"/>
    <w:rsid w:val="00EA4EBD"/>
    <w:rsid w:val="00EA52C7"/>
    <w:rsid w:val="00EA5F08"/>
    <w:rsid w:val="00EA6146"/>
    <w:rsid w:val="00EA620F"/>
    <w:rsid w:val="00EA65F3"/>
    <w:rsid w:val="00EA6DD8"/>
    <w:rsid w:val="00EA6EE2"/>
    <w:rsid w:val="00EA7808"/>
    <w:rsid w:val="00EA7849"/>
    <w:rsid w:val="00EA7EE1"/>
    <w:rsid w:val="00EA7FE2"/>
    <w:rsid w:val="00EB105F"/>
    <w:rsid w:val="00EB1ADE"/>
    <w:rsid w:val="00EB1E17"/>
    <w:rsid w:val="00EB30A9"/>
    <w:rsid w:val="00EB476F"/>
    <w:rsid w:val="00EB59F9"/>
    <w:rsid w:val="00EB5A2B"/>
    <w:rsid w:val="00EB5D5D"/>
    <w:rsid w:val="00EB66BE"/>
    <w:rsid w:val="00EB73B4"/>
    <w:rsid w:val="00EB770A"/>
    <w:rsid w:val="00EB7927"/>
    <w:rsid w:val="00EC0727"/>
    <w:rsid w:val="00EC0BC0"/>
    <w:rsid w:val="00EC10F3"/>
    <w:rsid w:val="00EC1C33"/>
    <w:rsid w:val="00EC3072"/>
    <w:rsid w:val="00EC3A5C"/>
    <w:rsid w:val="00EC3A74"/>
    <w:rsid w:val="00EC4A2D"/>
    <w:rsid w:val="00EC5185"/>
    <w:rsid w:val="00EC5703"/>
    <w:rsid w:val="00EC63A6"/>
    <w:rsid w:val="00EC6425"/>
    <w:rsid w:val="00EC690D"/>
    <w:rsid w:val="00EC7E4E"/>
    <w:rsid w:val="00ED016C"/>
    <w:rsid w:val="00ED01BE"/>
    <w:rsid w:val="00ED0526"/>
    <w:rsid w:val="00ED0A7A"/>
    <w:rsid w:val="00ED0B93"/>
    <w:rsid w:val="00ED0F08"/>
    <w:rsid w:val="00ED1108"/>
    <w:rsid w:val="00ED1175"/>
    <w:rsid w:val="00ED17A0"/>
    <w:rsid w:val="00ED2E7C"/>
    <w:rsid w:val="00ED332A"/>
    <w:rsid w:val="00ED3B86"/>
    <w:rsid w:val="00ED411E"/>
    <w:rsid w:val="00ED4386"/>
    <w:rsid w:val="00ED6EA3"/>
    <w:rsid w:val="00ED78C9"/>
    <w:rsid w:val="00ED7B58"/>
    <w:rsid w:val="00ED7C95"/>
    <w:rsid w:val="00EE0106"/>
    <w:rsid w:val="00EE03EE"/>
    <w:rsid w:val="00EE15E7"/>
    <w:rsid w:val="00EE1805"/>
    <w:rsid w:val="00EE1971"/>
    <w:rsid w:val="00EE1A04"/>
    <w:rsid w:val="00EE230D"/>
    <w:rsid w:val="00EE25AF"/>
    <w:rsid w:val="00EE2A6D"/>
    <w:rsid w:val="00EE301A"/>
    <w:rsid w:val="00EE382D"/>
    <w:rsid w:val="00EE486B"/>
    <w:rsid w:val="00EE49D6"/>
    <w:rsid w:val="00EE4AC1"/>
    <w:rsid w:val="00EE54FD"/>
    <w:rsid w:val="00EE561E"/>
    <w:rsid w:val="00EE5A41"/>
    <w:rsid w:val="00EE607C"/>
    <w:rsid w:val="00EE6AEB"/>
    <w:rsid w:val="00EE71C2"/>
    <w:rsid w:val="00EE766E"/>
    <w:rsid w:val="00EE7960"/>
    <w:rsid w:val="00EE7CF3"/>
    <w:rsid w:val="00EF05A3"/>
    <w:rsid w:val="00EF0725"/>
    <w:rsid w:val="00EF08C0"/>
    <w:rsid w:val="00EF0C33"/>
    <w:rsid w:val="00EF1724"/>
    <w:rsid w:val="00EF2F03"/>
    <w:rsid w:val="00EF32C6"/>
    <w:rsid w:val="00EF3523"/>
    <w:rsid w:val="00EF3754"/>
    <w:rsid w:val="00EF40BA"/>
    <w:rsid w:val="00EF41CD"/>
    <w:rsid w:val="00EF606A"/>
    <w:rsid w:val="00EF7B92"/>
    <w:rsid w:val="00EF7F3E"/>
    <w:rsid w:val="00F002F8"/>
    <w:rsid w:val="00F008C3"/>
    <w:rsid w:val="00F00BC4"/>
    <w:rsid w:val="00F01BA2"/>
    <w:rsid w:val="00F02537"/>
    <w:rsid w:val="00F035B2"/>
    <w:rsid w:val="00F0402B"/>
    <w:rsid w:val="00F04496"/>
    <w:rsid w:val="00F05314"/>
    <w:rsid w:val="00F05323"/>
    <w:rsid w:val="00F057F3"/>
    <w:rsid w:val="00F05820"/>
    <w:rsid w:val="00F06CFA"/>
    <w:rsid w:val="00F07E22"/>
    <w:rsid w:val="00F10031"/>
    <w:rsid w:val="00F11F7A"/>
    <w:rsid w:val="00F11FEC"/>
    <w:rsid w:val="00F1223F"/>
    <w:rsid w:val="00F12363"/>
    <w:rsid w:val="00F1274B"/>
    <w:rsid w:val="00F129D7"/>
    <w:rsid w:val="00F13205"/>
    <w:rsid w:val="00F148F7"/>
    <w:rsid w:val="00F14F60"/>
    <w:rsid w:val="00F1677D"/>
    <w:rsid w:val="00F17052"/>
    <w:rsid w:val="00F17402"/>
    <w:rsid w:val="00F17F1A"/>
    <w:rsid w:val="00F206EC"/>
    <w:rsid w:val="00F207DA"/>
    <w:rsid w:val="00F20D8D"/>
    <w:rsid w:val="00F20F5F"/>
    <w:rsid w:val="00F21218"/>
    <w:rsid w:val="00F2180F"/>
    <w:rsid w:val="00F21C8E"/>
    <w:rsid w:val="00F21D7A"/>
    <w:rsid w:val="00F22174"/>
    <w:rsid w:val="00F227B7"/>
    <w:rsid w:val="00F22D16"/>
    <w:rsid w:val="00F23199"/>
    <w:rsid w:val="00F233A5"/>
    <w:rsid w:val="00F23ADC"/>
    <w:rsid w:val="00F23FD2"/>
    <w:rsid w:val="00F24D4A"/>
    <w:rsid w:val="00F254D4"/>
    <w:rsid w:val="00F256ED"/>
    <w:rsid w:val="00F25BAF"/>
    <w:rsid w:val="00F25D8C"/>
    <w:rsid w:val="00F25E15"/>
    <w:rsid w:val="00F26223"/>
    <w:rsid w:val="00F26502"/>
    <w:rsid w:val="00F276FE"/>
    <w:rsid w:val="00F2787C"/>
    <w:rsid w:val="00F2787E"/>
    <w:rsid w:val="00F30110"/>
    <w:rsid w:val="00F3019C"/>
    <w:rsid w:val="00F309A2"/>
    <w:rsid w:val="00F3142D"/>
    <w:rsid w:val="00F31C31"/>
    <w:rsid w:val="00F31F42"/>
    <w:rsid w:val="00F322A1"/>
    <w:rsid w:val="00F32350"/>
    <w:rsid w:val="00F3241F"/>
    <w:rsid w:val="00F3287A"/>
    <w:rsid w:val="00F330AA"/>
    <w:rsid w:val="00F3379F"/>
    <w:rsid w:val="00F34876"/>
    <w:rsid w:val="00F34DCD"/>
    <w:rsid w:val="00F357C5"/>
    <w:rsid w:val="00F35BCA"/>
    <w:rsid w:val="00F35DFE"/>
    <w:rsid w:val="00F366A1"/>
    <w:rsid w:val="00F36864"/>
    <w:rsid w:val="00F36A8A"/>
    <w:rsid w:val="00F372C9"/>
    <w:rsid w:val="00F379DB"/>
    <w:rsid w:val="00F37E20"/>
    <w:rsid w:val="00F4012D"/>
    <w:rsid w:val="00F40B15"/>
    <w:rsid w:val="00F41671"/>
    <w:rsid w:val="00F41D58"/>
    <w:rsid w:val="00F42178"/>
    <w:rsid w:val="00F422B0"/>
    <w:rsid w:val="00F42422"/>
    <w:rsid w:val="00F42689"/>
    <w:rsid w:val="00F42B41"/>
    <w:rsid w:val="00F42D1C"/>
    <w:rsid w:val="00F42F6F"/>
    <w:rsid w:val="00F431CB"/>
    <w:rsid w:val="00F435B7"/>
    <w:rsid w:val="00F440C9"/>
    <w:rsid w:val="00F452A5"/>
    <w:rsid w:val="00F4571B"/>
    <w:rsid w:val="00F457CE"/>
    <w:rsid w:val="00F45C2A"/>
    <w:rsid w:val="00F4641F"/>
    <w:rsid w:val="00F464AC"/>
    <w:rsid w:val="00F46CF8"/>
    <w:rsid w:val="00F46DBC"/>
    <w:rsid w:val="00F46F44"/>
    <w:rsid w:val="00F479EF"/>
    <w:rsid w:val="00F47D1D"/>
    <w:rsid w:val="00F50212"/>
    <w:rsid w:val="00F5053B"/>
    <w:rsid w:val="00F50571"/>
    <w:rsid w:val="00F505F3"/>
    <w:rsid w:val="00F50AF9"/>
    <w:rsid w:val="00F50F03"/>
    <w:rsid w:val="00F5121C"/>
    <w:rsid w:val="00F51308"/>
    <w:rsid w:val="00F51B3C"/>
    <w:rsid w:val="00F52C8F"/>
    <w:rsid w:val="00F52DCF"/>
    <w:rsid w:val="00F53147"/>
    <w:rsid w:val="00F54BAA"/>
    <w:rsid w:val="00F54C42"/>
    <w:rsid w:val="00F54C63"/>
    <w:rsid w:val="00F551D3"/>
    <w:rsid w:val="00F5573D"/>
    <w:rsid w:val="00F55FBB"/>
    <w:rsid w:val="00F56C39"/>
    <w:rsid w:val="00F56EAC"/>
    <w:rsid w:val="00F57AA2"/>
    <w:rsid w:val="00F57E9E"/>
    <w:rsid w:val="00F60754"/>
    <w:rsid w:val="00F6132A"/>
    <w:rsid w:val="00F618EE"/>
    <w:rsid w:val="00F62384"/>
    <w:rsid w:val="00F63808"/>
    <w:rsid w:val="00F63936"/>
    <w:rsid w:val="00F63BE0"/>
    <w:rsid w:val="00F63C00"/>
    <w:rsid w:val="00F64496"/>
    <w:rsid w:val="00F64D43"/>
    <w:rsid w:val="00F64FAA"/>
    <w:rsid w:val="00F6547A"/>
    <w:rsid w:val="00F65522"/>
    <w:rsid w:val="00F65BA8"/>
    <w:rsid w:val="00F66BD4"/>
    <w:rsid w:val="00F66DEB"/>
    <w:rsid w:val="00F67CA8"/>
    <w:rsid w:val="00F703E5"/>
    <w:rsid w:val="00F704A5"/>
    <w:rsid w:val="00F70DF1"/>
    <w:rsid w:val="00F71320"/>
    <w:rsid w:val="00F71A2D"/>
    <w:rsid w:val="00F7232B"/>
    <w:rsid w:val="00F72E1B"/>
    <w:rsid w:val="00F732BC"/>
    <w:rsid w:val="00F73C79"/>
    <w:rsid w:val="00F75311"/>
    <w:rsid w:val="00F7543E"/>
    <w:rsid w:val="00F75B73"/>
    <w:rsid w:val="00F76536"/>
    <w:rsid w:val="00F767B1"/>
    <w:rsid w:val="00F80E4D"/>
    <w:rsid w:val="00F81064"/>
    <w:rsid w:val="00F81442"/>
    <w:rsid w:val="00F81684"/>
    <w:rsid w:val="00F81B5E"/>
    <w:rsid w:val="00F81E83"/>
    <w:rsid w:val="00F82782"/>
    <w:rsid w:val="00F82C59"/>
    <w:rsid w:val="00F83D42"/>
    <w:rsid w:val="00F84C18"/>
    <w:rsid w:val="00F85F6E"/>
    <w:rsid w:val="00F861FF"/>
    <w:rsid w:val="00F86C26"/>
    <w:rsid w:val="00F87090"/>
    <w:rsid w:val="00F87617"/>
    <w:rsid w:val="00F8781F"/>
    <w:rsid w:val="00F87953"/>
    <w:rsid w:val="00F9032F"/>
    <w:rsid w:val="00F90412"/>
    <w:rsid w:val="00F90BED"/>
    <w:rsid w:val="00F9226F"/>
    <w:rsid w:val="00F93444"/>
    <w:rsid w:val="00F93A32"/>
    <w:rsid w:val="00F93B28"/>
    <w:rsid w:val="00F93D45"/>
    <w:rsid w:val="00F93FC7"/>
    <w:rsid w:val="00F94761"/>
    <w:rsid w:val="00F947D4"/>
    <w:rsid w:val="00F953CF"/>
    <w:rsid w:val="00F9557B"/>
    <w:rsid w:val="00F958BE"/>
    <w:rsid w:val="00F95954"/>
    <w:rsid w:val="00F95B14"/>
    <w:rsid w:val="00F95F12"/>
    <w:rsid w:val="00F95FCE"/>
    <w:rsid w:val="00F96683"/>
    <w:rsid w:val="00F97191"/>
    <w:rsid w:val="00F971A4"/>
    <w:rsid w:val="00F971F2"/>
    <w:rsid w:val="00F97690"/>
    <w:rsid w:val="00FA02AB"/>
    <w:rsid w:val="00FA0EED"/>
    <w:rsid w:val="00FA11F5"/>
    <w:rsid w:val="00FA18E8"/>
    <w:rsid w:val="00FA292F"/>
    <w:rsid w:val="00FA394A"/>
    <w:rsid w:val="00FA3FF9"/>
    <w:rsid w:val="00FA55D5"/>
    <w:rsid w:val="00FA5E0C"/>
    <w:rsid w:val="00FA5E33"/>
    <w:rsid w:val="00FA6975"/>
    <w:rsid w:val="00FA6A3D"/>
    <w:rsid w:val="00FA6CFD"/>
    <w:rsid w:val="00FA6E13"/>
    <w:rsid w:val="00FA7845"/>
    <w:rsid w:val="00FA7A9A"/>
    <w:rsid w:val="00FA7E90"/>
    <w:rsid w:val="00FB0880"/>
    <w:rsid w:val="00FB0884"/>
    <w:rsid w:val="00FB0CFD"/>
    <w:rsid w:val="00FB1FC1"/>
    <w:rsid w:val="00FB234B"/>
    <w:rsid w:val="00FB28E4"/>
    <w:rsid w:val="00FB29F3"/>
    <w:rsid w:val="00FB2EE8"/>
    <w:rsid w:val="00FB2F58"/>
    <w:rsid w:val="00FB2FA0"/>
    <w:rsid w:val="00FB3DD5"/>
    <w:rsid w:val="00FB4438"/>
    <w:rsid w:val="00FB4A13"/>
    <w:rsid w:val="00FB4DFC"/>
    <w:rsid w:val="00FB5109"/>
    <w:rsid w:val="00FB57BA"/>
    <w:rsid w:val="00FB7338"/>
    <w:rsid w:val="00FB7674"/>
    <w:rsid w:val="00FB769B"/>
    <w:rsid w:val="00FC03D2"/>
    <w:rsid w:val="00FC0539"/>
    <w:rsid w:val="00FC073A"/>
    <w:rsid w:val="00FC0E59"/>
    <w:rsid w:val="00FC1111"/>
    <w:rsid w:val="00FC147D"/>
    <w:rsid w:val="00FC1B3C"/>
    <w:rsid w:val="00FC1EC6"/>
    <w:rsid w:val="00FC2375"/>
    <w:rsid w:val="00FC28CA"/>
    <w:rsid w:val="00FC3E6F"/>
    <w:rsid w:val="00FC47DD"/>
    <w:rsid w:val="00FC5EB8"/>
    <w:rsid w:val="00FC5F9A"/>
    <w:rsid w:val="00FC6E8E"/>
    <w:rsid w:val="00FC73F4"/>
    <w:rsid w:val="00FC7A00"/>
    <w:rsid w:val="00FC7C7C"/>
    <w:rsid w:val="00FD0428"/>
    <w:rsid w:val="00FD080D"/>
    <w:rsid w:val="00FD10F2"/>
    <w:rsid w:val="00FD18E6"/>
    <w:rsid w:val="00FD1F58"/>
    <w:rsid w:val="00FD2210"/>
    <w:rsid w:val="00FD2271"/>
    <w:rsid w:val="00FD2F43"/>
    <w:rsid w:val="00FD3936"/>
    <w:rsid w:val="00FD3B75"/>
    <w:rsid w:val="00FD408D"/>
    <w:rsid w:val="00FD4386"/>
    <w:rsid w:val="00FD4553"/>
    <w:rsid w:val="00FD4988"/>
    <w:rsid w:val="00FE08EC"/>
    <w:rsid w:val="00FE0C6E"/>
    <w:rsid w:val="00FE0ED2"/>
    <w:rsid w:val="00FE1592"/>
    <w:rsid w:val="00FE1F25"/>
    <w:rsid w:val="00FE2053"/>
    <w:rsid w:val="00FE26FA"/>
    <w:rsid w:val="00FE2792"/>
    <w:rsid w:val="00FE2E28"/>
    <w:rsid w:val="00FE2F75"/>
    <w:rsid w:val="00FE2FE4"/>
    <w:rsid w:val="00FE333C"/>
    <w:rsid w:val="00FE3DB7"/>
    <w:rsid w:val="00FE4572"/>
    <w:rsid w:val="00FE4750"/>
    <w:rsid w:val="00FE4CC8"/>
    <w:rsid w:val="00FE5754"/>
    <w:rsid w:val="00FE5B79"/>
    <w:rsid w:val="00FE652F"/>
    <w:rsid w:val="00FE6AE0"/>
    <w:rsid w:val="00FE6ECD"/>
    <w:rsid w:val="00FE7A8C"/>
    <w:rsid w:val="00FF09BF"/>
    <w:rsid w:val="00FF19CF"/>
    <w:rsid w:val="00FF21F4"/>
    <w:rsid w:val="00FF2341"/>
    <w:rsid w:val="00FF29A2"/>
    <w:rsid w:val="00FF2CF5"/>
    <w:rsid w:val="00FF2E71"/>
    <w:rsid w:val="00FF2F76"/>
    <w:rsid w:val="00FF3077"/>
    <w:rsid w:val="00FF30C0"/>
    <w:rsid w:val="00FF32DB"/>
    <w:rsid w:val="00FF36B2"/>
    <w:rsid w:val="00FF39CE"/>
    <w:rsid w:val="00FF3A00"/>
    <w:rsid w:val="00FF4063"/>
    <w:rsid w:val="00FF467D"/>
    <w:rsid w:val="00FF5845"/>
    <w:rsid w:val="00FF5FAE"/>
    <w:rsid w:val="00FF5FE0"/>
    <w:rsid w:val="00FF6866"/>
    <w:rsid w:val="00FF6FA8"/>
    <w:rsid w:val="00FF6FF3"/>
    <w:rsid w:val="00FF76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239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Bullet" w:uiPriority="99"/>
    <w:lsdException w:name="List Number" w:semiHidden="0" w:unhideWhenUsed="0"/>
    <w:lsdException w:name="List 3" w:uiPriority="99"/>
    <w:lsdException w:name="List 4" w:semiHidden="0" w:unhideWhenUsed="0"/>
    <w:lsdException w:name="List 5" w:semiHidden="0" w:unhideWhenUsed="0"/>
    <w:lsdException w:name="List Number 3" w:uiPriority="99"/>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B56"/>
    <w:pPr>
      <w:spacing w:before="120"/>
      <w:ind w:firstLine="709"/>
      <w:jc w:val="both"/>
    </w:pPr>
    <w:rPr>
      <w:rFonts w:ascii="Arial Unicode MS" w:eastAsia="Times New Roman" w:hAnsi="Arial Unicode MS"/>
      <w:sz w:val="24"/>
      <w:szCs w:val="24"/>
      <w:lang w:val="bg-BG" w:eastAsia="bg-BG"/>
    </w:rPr>
  </w:style>
  <w:style w:type="paragraph" w:styleId="Heading1">
    <w:name w:val="heading 1"/>
    <w:basedOn w:val="Normal"/>
    <w:next w:val="Normal"/>
    <w:link w:val="Heading1Char"/>
    <w:qFormat/>
    <w:rsid w:val="00023514"/>
    <w:pPr>
      <w:keepNext/>
      <w:pBdr>
        <w:top w:val="single" w:sz="4" w:space="1" w:color="CCFFFF"/>
        <w:left w:val="single" w:sz="4" w:space="4" w:color="CCFFFF"/>
      </w:pBdr>
      <w:shd w:val="clear" w:color="auto" w:fill="CCFFFF"/>
      <w:spacing w:before="240" w:after="240"/>
      <w:ind w:firstLine="0"/>
      <w:jc w:val="left"/>
      <w:outlineLvl w:val="0"/>
    </w:pPr>
    <w:rPr>
      <w:rFonts w:cs="Arial"/>
      <w:b/>
      <w:bCs/>
      <w:kern w:val="32"/>
      <w:sz w:val="32"/>
      <w:szCs w:val="32"/>
    </w:rPr>
  </w:style>
  <w:style w:type="paragraph" w:styleId="Heading2">
    <w:name w:val="heading 2"/>
    <w:basedOn w:val="Normal"/>
    <w:next w:val="Normal"/>
    <w:link w:val="Heading2Char"/>
    <w:qFormat/>
    <w:rsid w:val="00F0402B"/>
    <w:pPr>
      <w:keepNext/>
      <w:pBdr>
        <w:top w:val="single" w:sz="4" w:space="0" w:color="CCFFFF"/>
        <w:left w:val="single" w:sz="4" w:space="4" w:color="CCFFFF"/>
      </w:pBdr>
      <w:spacing w:before="360" w:after="60"/>
      <w:ind w:firstLine="0"/>
      <w:jc w:val="left"/>
      <w:outlineLvl w:val="1"/>
    </w:pPr>
    <w:rPr>
      <w:rFonts w:cs="Arial"/>
      <w:b/>
      <w:bCs/>
      <w:iCs/>
      <w:sz w:val="28"/>
      <w:szCs w:val="28"/>
    </w:rPr>
  </w:style>
  <w:style w:type="paragraph" w:styleId="Heading3">
    <w:name w:val="heading 3"/>
    <w:basedOn w:val="Normal"/>
    <w:next w:val="Normal"/>
    <w:link w:val="Heading3Char"/>
    <w:qFormat/>
    <w:rsid w:val="00F0402B"/>
    <w:pPr>
      <w:keepNext/>
      <w:pBdr>
        <w:top w:val="thinThickLargeGap" w:sz="4" w:space="1" w:color="CCFFFF"/>
        <w:left w:val="thinThickLargeGap" w:sz="4" w:space="4" w:color="CCFFFF"/>
      </w:pBdr>
      <w:spacing w:before="240" w:after="60"/>
      <w:ind w:left="1588" w:hanging="851"/>
      <w:jc w:val="left"/>
      <w:outlineLvl w:val="2"/>
    </w:pPr>
    <w:rPr>
      <w:rFonts w:cs="Arial"/>
      <w:b/>
      <w:bCs/>
      <w:sz w:val="26"/>
      <w:szCs w:val="26"/>
    </w:rPr>
  </w:style>
  <w:style w:type="paragraph" w:styleId="Heading4">
    <w:name w:val="heading 4"/>
    <w:basedOn w:val="Normal"/>
    <w:next w:val="Normal"/>
    <w:link w:val="Heading4Char"/>
    <w:qFormat/>
    <w:rsid w:val="007518C2"/>
    <w:pPr>
      <w:keepNext/>
      <w:spacing w:before="240" w:after="60"/>
      <w:ind w:firstLine="0"/>
      <w:jc w:val="left"/>
      <w:outlineLvl w:val="3"/>
    </w:pPr>
    <w:rPr>
      <w:rFonts w:ascii="Times New Roman" w:hAnsi="Times New Roman"/>
      <w:b/>
      <w:bCs/>
      <w:noProof/>
      <w:sz w:val="28"/>
      <w:szCs w:val="28"/>
    </w:rPr>
  </w:style>
  <w:style w:type="paragraph" w:styleId="Heading5">
    <w:name w:val="heading 5"/>
    <w:basedOn w:val="Normal"/>
    <w:next w:val="Normal"/>
    <w:link w:val="Heading5Char"/>
    <w:qFormat/>
    <w:rsid w:val="00F55FBB"/>
    <w:pPr>
      <w:spacing w:before="240" w:after="60"/>
      <w:outlineLvl w:val="4"/>
    </w:pPr>
    <w:rPr>
      <w:b/>
      <w:bCs/>
      <w:i/>
      <w:iCs/>
      <w:sz w:val="26"/>
      <w:szCs w:val="26"/>
    </w:rPr>
  </w:style>
  <w:style w:type="paragraph" w:styleId="Heading6">
    <w:name w:val="heading 6"/>
    <w:aliases w:val="Под-параграф"/>
    <w:basedOn w:val="Normal"/>
    <w:next w:val="Normal"/>
    <w:link w:val="Heading6Char"/>
    <w:qFormat/>
    <w:rsid w:val="003F622D"/>
    <w:pPr>
      <w:spacing w:before="240" w:after="60"/>
      <w:ind w:firstLine="0"/>
      <w:jc w:val="left"/>
      <w:outlineLvl w:val="5"/>
    </w:pPr>
    <w:rPr>
      <w:rFonts w:ascii="Calibri" w:hAnsi="Calibri"/>
      <w:b/>
      <w:bCs/>
      <w:sz w:val="22"/>
      <w:szCs w:val="22"/>
      <w:lang w:val="en-US" w:eastAsia="en-US"/>
    </w:rPr>
  </w:style>
  <w:style w:type="paragraph" w:styleId="Heading7">
    <w:name w:val="heading 7"/>
    <w:basedOn w:val="Normal"/>
    <w:next w:val="Normal"/>
    <w:link w:val="Heading7Char"/>
    <w:qFormat/>
    <w:rsid w:val="003F622D"/>
    <w:pPr>
      <w:keepNext/>
      <w:keepLines/>
      <w:spacing w:before="200" w:line="276" w:lineRule="auto"/>
      <w:ind w:firstLine="0"/>
      <w:jc w:val="left"/>
      <w:outlineLvl w:val="6"/>
    </w:pPr>
    <w:rPr>
      <w:rFonts w:ascii="Cambria" w:hAnsi="Cambria"/>
      <w:i/>
      <w:iCs/>
      <w:color w:val="404040"/>
      <w:sz w:val="22"/>
      <w:szCs w:val="22"/>
    </w:rPr>
  </w:style>
  <w:style w:type="paragraph" w:styleId="Heading8">
    <w:name w:val="heading 8"/>
    <w:basedOn w:val="Normal"/>
    <w:next w:val="Normal"/>
    <w:link w:val="Heading8Char"/>
    <w:qFormat/>
    <w:rsid w:val="00CC12AB"/>
    <w:pPr>
      <w:keepNext/>
      <w:spacing w:before="0"/>
      <w:ind w:firstLine="0"/>
      <w:jc w:val="center"/>
      <w:outlineLvl w:val="7"/>
    </w:pPr>
    <w:rPr>
      <w:rFonts w:ascii="Times New Roman" w:hAnsi="Times New Roman"/>
      <w:b/>
      <w:szCs w:val="20"/>
      <w:lang w:eastAsia="en-US"/>
    </w:rPr>
  </w:style>
  <w:style w:type="paragraph" w:styleId="Heading9">
    <w:name w:val="heading 9"/>
    <w:basedOn w:val="Normal"/>
    <w:next w:val="Normal"/>
    <w:link w:val="Heading9Char"/>
    <w:qFormat/>
    <w:rsid w:val="00CC12AB"/>
    <w:pPr>
      <w:keepNext/>
      <w:numPr>
        <w:numId w:val="13"/>
      </w:numPr>
      <w:spacing w:before="0"/>
      <w:ind w:left="1440"/>
      <w:outlineLvl w:val="8"/>
    </w:pPr>
    <w:rPr>
      <w:rFonts w:ascii="Times New Roman" w:hAnsi="Times New Roman"/>
      <w:b/>
      <w:caps/>
      <w:color w:val="008000"/>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CB1B1A"/>
    <w:rPr>
      <w:b/>
      <w:bCs/>
      <w:i w:val="0"/>
      <w:iCs w:val="0"/>
    </w:rPr>
  </w:style>
  <w:style w:type="paragraph" w:styleId="Footer">
    <w:name w:val="footer"/>
    <w:basedOn w:val="Normal"/>
    <w:link w:val="FooterChar"/>
    <w:rsid w:val="00CB1B1A"/>
    <w:pPr>
      <w:tabs>
        <w:tab w:val="center" w:pos="4536"/>
        <w:tab w:val="right" w:pos="9072"/>
      </w:tabs>
    </w:pPr>
  </w:style>
  <w:style w:type="character" w:styleId="PageNumber">
    <w:name w:val="page number"/>
    <w:basedOn w:val="DefaultParagraphFont"/>
    <w:rsid w:val="00CB1B1A"/>
  </w:style>
  <w:style w:type="table" w:styleId="TableGrid">
    <w:name w:val="Table Grid"/>
    <w:basedOn w:val="TableNormal"/>
    <w:rsid w:val="00AC3B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C3B94"/>
    <w:rPr>
      <w:color w:val="0000FF"/>
      <w:u w:val="single"/>
    </w:rPr>
  </w:style>
  <w:style w:type="paragraph" w:styleId="Caption">
    <w:name w:val="caption"/>
    <w:basedOn w:val="Normal"/>
    <w:next w:val="Normal"/>
    <w:qFormat/>
    <w:rsid w:val="00196EC3"/>
    <w:pPr>
      <w:jc w:val="center"/>
    </w:pPr>
    <w:rPr>
      <w:b/>
      <w:caps/>
      <w:spacing w:val="20"/>
      <w:szCs w:val="20"/>
      <w:lang w:eastAsia="en-US"/>
    </w:rPr>
  </w:style>
  <w:style w:type="paragraph" w:styleId="BodyText">
    <w:name w:val="Body Text"/>
    <w:basedOn w:val="Normal"/>
    <w:link w:val="BodyTextChar"/>
    <w:rsid w:val="00196EC3"/>
    <w:pPr>
      <w:jc w:val="center"/>
    </w:pPr>
    <w:rPr>
      <w:b/>
      <w:sz w:val="28"/>
      <w:szCs w:val="20"/>
      <w:lang w:eastAsia="en-US"/>
    </w:rPr>
  </w:style>
  <w:style w:type="paragraph" w:styleId="BalloonText">
    <w:name w:val="Balloon Text"/>
    <w:basedOn w:val="Normal"/>
    <w:link w:val="BalloonTextChar"/>
    <w:rsid w:val="006E70C4"/>
    <w:rPr>
      <w:rFonts w:ascii="Tahoma" w:hAnsi="Tahoma" w:cs="Tahoma"/>
      <w:sz w:val="16"/>
      <w:szCs w:val="16"/>
    </w:rPr>
  </w:style>
  <w:style w:type="paragraph" w:styleId="TOC1">
    <w:name w:val="toc 1"/>
    <w:basedOn w:val="Normal"/>
    <w:next w:val="Normal"/>
    <w:link w:val="TOC1Char"/>
    <w:autoRedefine/>
    <w:uiPriority w:val="39"/>
    <w:qFormat/>
    <w:rsid w:val="000D19AB"/>
    <w:pPr>
      <w:tabs>
        <w:tab w:val="left" w:pos="0"/>
        <w:tab w:val="left" w:pos="484"/>
        <w:tab w:val="left" w:pos="626"/>
        <w:tab w:val="right" w:leader="dot" w:pos="5220"/>
      </w:tabs>
      <w:spacing w:before="0"/>
      <w:ind w:right="-51" w:firstLine="0"/>
      <w:jc w:val="left"/>
    </w:pPr>
    <w:rPr>
      <w:rFonts w:ascii="Times New Roman" w:eastAsia="Arial Unicode MS" w:hAnsi="Times New Roman"/>
      <w:bCs/>
      <w:noProof/>
      <w:lang w:val="en-GB"/>
    </w:rPr>
  </w:style>
  <w:style w:type="paragraph" w:styleId="TOC2">
    <w:name w:val="toc 2"/>
    <w:basedOn w:val="Normal"/>
    <w:next w:val="Normal"/>
    <w:autoRedefine/>
    <w:uiPriority w:val="39"/>
    <w:qFormat/>
    <w:rsid w:val="00A45729"/>
    <w:pPr>
      <w:tabs>
        <w:tab w:val="left" w:pos="0"/>
        <w:tab w:val="left" w:pos="142"/>
        <w:tab w:val="left" w:pos="426"/>
        <w:tab w:val="right" w:leader="dot" w:pos="5054"/>
      </w:tabs>
      <w:spacing w:before="0"/>
      <w:ind w:right="-57" w:firstLine="0"/>
      <w:jc w:val="left"/>
    </w:pPr>
    <w:rPr>
      <w:rFonts w:ascii="Times New Roman" w:hAnsi="Times New Roman"/>
      <w:bCs/>
      <w:noProof/>
    </w:rPr>
  </w:style>
  <w:style w:type="paragraph" w:styleId="TOC3">
    <w:name w:val="toc 3"/>
    <w:basedOn w:val="Normal"/>
    <w:next w:val="Normal"/>
    <w:autoRedefine/>
    <w:uiPriority w:val="39"/>
    <w:qFormat/>
    <w:rsid w:val="00921334"/>
    <w:pPr>
      <w:tabs>
        <w:tab w:val="left" w:pos="0"/>
        <w:tab w:val="left" w:pos="720"/>
        <w:tab w:val="left" w:pos="909"/>
        <w:tab w:val="right" w:leader="dot" w:pos="5054"/>
      </w:tabs>
      <w:spacing w:before="0"/>
      <w:ind w:firstLine="0"/>
      <w:jc w:val="left"/>
    </w:pPr>
    <w:rPr>
      <w:sz w:val="20"/>
      <w:szCs w:val="20"/>
    </w:rPr>
  </w:style>
  <w:style w:type="paragraph" w:styleId="TOC4">
    <w:name w:val="toc 4"/>
    <w:basedOn w:val="Normal"/>
    <w:next w:val="Normal"/>
    <w:autoRedefine/>
    <w:uiPriority w:val="39"/>
    <w:rsid w:val="00AD41C9"/>
    <w:pPr>
      <w:ind w:left="480"/>
    </w:pPr>
    <w:rPr>
      <w:sz w:val="20"/>
      <w:szCs w:val="20"/>
    </w:rPr>
  </w:style>
  <w:style w:type="paragraph" w:styleId="TOC5">
    <w:name w:val="toc 5"/>
    <w:basedOn w:val="Normal"/>
    <w:next w:val="Normal"/>
    <w:autoRedefine/>
    <w:uiPriority w:val="39"/>
    <w:rsid w:val="00AD41C9"/>
    <w:pPr>
      <w:ind w:left="720"/>
    </w:pPr>
    <w:rPr>
      <w:sz w:val="20"/>
      <w:szCs w:val="20"/>
    </w:rPr>
  </w:style>
  <w:style w:type="paragraph" w:styleId="TOC6">
    <w:name w:val="toc 6"/>
    <w:basedOn w:val="Normal"/>
    <w:next w:val="Normal"/>
    <w:autoRedefine/>
    <w:uiPriority w:val="39"/>
    <w:rsid w:val="00AD41C9"/>
    <w:pPr>
      <w:ind w:left="960"/>
    </w:pPr>
    <w:rPr>
      <w:sz w:val="20"/>
      <w:szCs w:val="20"/>
    </w:rPr>
  </w:style>
  <w:style w:type="paragraph" w:styleId="TOC7">
    <w:name w:val="toc 7"/>
    <w:basedOn w:val="Normal"/>
    <w:next w:val="Normal"/>
    <w:autoRedefine/>
    <w:uiPriority w:val="39"/>
    <w:rsid w:val="00AD41C9"/>
    <w:pPr>
      <w:ind w:left="1200"/>
    </w:pPr>
    <w:rPr>
      <w:sz w:val="20"/>
      <w:szCs w:val="20"/>
    </w:rPr>
  </w:style>
  <w:style w:type="paragraph" w:styleId="TOC8">
    <w:name w:val="toc 8"/>
    <w:basedOn w:val="Normal"/>
    <w:next w:val="Normal"/>
    <w:autoRedefine/>
    <w:uiPriority w:val="39"/>
    <w:rsid w:val="00AD41C9"/>
    <w:pPr>
      <w:ind w:left="1440"/>
    </w:pPr>
    <w:rPr>
      <w:sz w:val="20"/>
      <w:szCs w:val="20"/>
    </w:rPr>
  </w:style>
  <w:style w:type="paragraph" w:styleId="TOC9">
    <w:name w:val="toc 9"/>
    <w:basedOn w:val="Normal"/>
    <w:next w:val="Normal"/>
    <w:autoRedefine/>
    <w:uiPriority w:val="39"/>
    <w:rsid w:val="00AD41C9"/>
    <w:pPr>
      <w:ind w:left="1680"/>
    </w:pPr>
    <w:rPr>
      <w:sz w:val="20"/>
      <w:szCs w:val="20"/>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rsid w:val="00F82782"/>
    <w:rPr>
      <w:rFonts w:eastAsia="Batang"/>
      <w:sz w:val="20"/>
      <w:szCs w:val="20"/>
      <w:lang w:eastAsia="ko-KR"/>
    </w:rPr>
  </w:style>
  <w:style w:type="character" w:styleId="FootnoteReference">
    <w:name w:val="footnote reference"/>
    <w:aliases w:val="Footnote symbol,-E Fußnotenzeichen,Footnote Reference Superscript"/>
    <w:rsid w:val="00F82782"/>
    <w:rPr>
      <w:vertAlign w:val="superscript"/>
    </w:rPr>
  </w:style>
  <w:style w:type="paragraph" w:customStyle="1" w:styleId="CharCharCharCharCharCharCharCharCharChar">
    <w:name w:val="Char Char Char Char Char Char Char Char Char Char"/>
    <w:basedOn w:val="Normal"/>
    <w:semiHidden/>
    <w:rsid w:val="00EE7CF3"/>
    <w:pPr>
      <w:tabs>
        <w:tab w:val="left" w:pos="709"/>
      </w:tabs>
    </w:pPr>
    <w:rPr>
      <w:rFonts w:ascii="Futura Bk" w:hAnsi="Futura Bk"/>
      <w:lang w:val="pl-PL" w:eastAsia="pl-PL"/>
    </w:rPr>
  </w:style>
  <w:style w:type="paragraph" w:customStyle="1" w:styleId="firstline">
    <w:name w:val="firstline"/>
    <w:basedOn w:val="Normal"/>
    <w:uiPriority w:val="99"/>
    <w:rsid w:val="00EE7CF3"/>
    <w:pPr>
      <w:spacing w:before="100" w:beforeAutospacing="1" w:after="100" w:afterAutospacing="1"/>
    </w:pPr>
    <w:rPr>
      <w:rFonts w:eastAsia="Batang"/>
      <w:lang w:eastAsia="ko-KR"/>
    </w:rPr>
  </w:style>
  <w:style w:type="paragraph" w:styleId="NormalWeb">
    <w:name w:val="Normal (Web)"/>
    <w:basedOn w:val="Normal"/>
    <w:uiPriority w:val="99"/>
    <w:rsid w:val="00EE7CF3"/>
    <w:pPr>
      <w:spacing w:before="100" w:beforeAutospacing="1" w:after="100" w:afterAutospacing="1"/>
    </w:pPr>
    <w:rPr>
      <w:rFonts w:eastAsia="Batang"/>
      <w:lang w:eastAsia="ko-KR"/>
    </w:rPr>
  </w:style>
  <w:style w:type="table" w:styleId="TableWeb2">
    <w:name w:val="Table Web 2"/>
    <w:basedOn w:val="TableNormal"/>
    <w:rsid w:val="009B2F4A"/>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rsid w:val="0042544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
    <w:name w:val="Style"/>
    <w:rsid w:val="00C50C0E"/>
    <w:pPr>
      <w:widowControl w:val="0"/>
      <w:autoSpaceDE w:val="0"/>
      <w:autoSpaceDN w:val="0"/>
      <w:adjustRightInd w:val="0"/>
      <w:ind w:left="140" w:right="140" w:firstLine="840"/>
      <w:jc w:val="both"/>
    </w:pPr>
    <w:rPr>
      <w:rFonts w:eastAsia="Times New Roman"/>
      <w:sz w:val="24"/>
      <w:szCs w:val="24"/>
      <w:lang w:val="bg-BG" w:eastAsia="bg-BG"/>
    </w:rPr>
  </w:style>
  <w:style w:type="table" w:styleId="TableWeb3">
    <w:name w:val="Table Web 3"/>
    <w:basedOn w:val="TableNormal"/>
    <w:rsid w:val="0044466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rCharChar1CharCharChar1CharCharCharCharCharCharChar">
    <w:name w:val="Char Char Char1 Char Char Char1 Char Char Char Char Char Char Char"/>
    <w:basedOn w:val="Normal"/>
    <w:rsid w:val="00530D4B"/>
    <w:pPr>
      <w:tabs>
        <w:tab w:val="left" w:pos="709"/>
      </w:tabs>
    </w:pPr>
    <w:rPr>
      <w:rFonts w:ascii="Tahoma" w:hAnsi="Tahoma"/>
      <w:lang w:val="pl-PL" w:eastAsia="pl-PL"/>
    </w:rPr>
  </w:style>
  <w:style w:type="character" w:styleId="FollowedHyperlink">
    <w:name w:val="FollowedHyperlink"/>
    <w:rsid w:val="00286D2D"/>
    <w:rPr>
      <w:color w:val="800080"/>
      <w:u w:val="single"/>
    </w:rPr>
  </w:style>
  <w:style w:type="paragraph" w:styleId="DocumentMap">
    <w:name w:val="Document Map"/>
    <w:basedOn w:val="Normal"/>
    <w:link w:val="DocumentMapChar"/>
    <w:uiPriority w:val="99"/>
    <w:semiHidden/>
    <w:rsid w:val="00B26364"/>
    <w:pPr>
      <w:shd w:val="clear" w:color="auto" w:fill="000080"/>
    </w:pPr>
    <w:rPr>
      <w:rFonts w:ascii="Tahoma" w:hAnsi="Tahoma" w:cs="Tahoma"/>
      <w:sz w:val="20"/>
      <w:szCs w:val="20"/>
    </w:rPr>
  </w:style>
  <w:style w:type="character" w:customStyle="1" w:styleId="Heading2Char">
    <w:name w:val="Heading 2 Char"/>
    <w:link w:val="Heading2"/>
    <w:rsid w:val="00F0402B"/>
    <w:rPr>
      <w:rFonts w:ascii="Arial Unicode MS" w:hAnsi="Arial Unicode MS" w:cs="Arial"/>
      <w:b/>
      <w:bCs/>
      <w:iCs/>
      <w:sz w:val="28"/>
      <w:szCs w:val="28"/>
      <w:lang w:val="bg-BG" w:eastAsia="bg-BG" w:bidi="ar-SA"/>
    </w:rPr>
  </w:style>
  <w:style w:type="character" w:customStyle="1" w:styleId="Heading3Char">
    <w:name w:val="Heading 3 Char"/>
    <w:link w:val="Heading3"/>
    <w:rsid w:val="00F0402B"/>
    <w:rPr>
      <w:rFonts w:ascii="Arial Unicode MS" w:hAnsi="Arial Unicode MS" w:cs="Arial"/>
      <w:b/>
      <w:bCs/>
      <w:sz w:val="26"/>
      <w:szCs w:val="26"/>
      <w:lang w:val="bg-BG" w:eastAsia="bg-BG" w:bidi="ar-SA"/>
    </w:rPr>
  </w:style>
  <w:style w:type="paragraph" w:customStyle="1" w:styleId="StyleTOC1ArialUnicodeMSNotBold">
    <w:name w:val="Style TOC 1 + Arial Unicode MS Not Bold"/>
    <w:basedOn w:val="TOC1"/>
    <w:link w:val="StyleTOC1ArialUnicodeMSNotBoldChar"/>
    <w:rsid w:val="00DD67C1"/>
    <w:pPr>
      <w:shd w:val="clear" w:color="auto" w:fill="CCFFFF"/>
      <w:spacing w:after="120"/>
      <w:ind w:left="181" w:hanging="181"/>
    </w:pPr>
    <w:rPr>
      <w:rFonts w:ascii="Arial Unicode MS" w:hAnsi="Arial Unicode MS"/>
      <w:b/>
      <w:bCs w:val="0"/>
    </w:rPr>
  </w:style>
  <w:style w:type="character" w:customStyle="1" w:styleId="TOC1Char">
    <w:name w:val="TOC 1 Char"/>
    <w:link w:val="TOC1"/>
    <w:uiPriority w:val="39"/>
    <w:rsid w:val="000D19AB"/>
    <w:rPr>
      <w:rFonts w:eastAsia="Arial Unicode MS"/>
      <w:bCs/>
      <w:noProof/>
      <w:sz w:val="24"/>
      <w:szCs w:val="24"/>
      <w:lang w:val="en-GB" w:eastAsia="bg-BG"/>
    </w:rPr>
  </w:style>
  <w:style w:type="character" w:customStyle="1" w:styleId="StyleTOC1ArialUnicodeMSNotBoldChar">
    <w:name w:val="Style TOC 1 + Arial Unicode MS Not Bold Char"/>
    <w:link w:val="StyleTOC1ArialUnicodeMSNotBold"/>
    <w:rsid w:val="00DD67C1"/>
    <w:rPr>
      <w:rFonts w:ascii="Arial Unicode MS" w:hAnsi="Arial Unicode MS" w:cs="Arial"/>
      <w:b/>
      <w:bCs/>
      <w:caps/>
      <w:sz w:val="24"/>
      <w:szCs w:val="24"/>
      <w:lang w:val="bg-BG" w:eastAsia="bg-BG" w:bidi="ar-SA"/>
    </w:rPr>
  </w:style>
  <w:style w:type="paragraph" w:styleId="Header">
    <w:name w:val="header"/>
    <w:aliases w:val=" Знак Знак Char,Знак Знак Char,Intestazione.int.intestazione,Intestazione.int,Header Char,Char1 Char,Body Text Indent 3 Char"/>
    <w:basedOn w:val="Normal"/>
    <w:link w:val="HeaderChar1"/>
    <w:rsid w:val="00CD7295"/>
    <w:pPr>
      <w:tabs>
        <w:tab w:val="center" w:pos="4536"/>
        <w:tab w:val="right" w:pos="9072"/>
      </w:tabs>
    </w:pPr>
  </w:style>
  <w:style w:type="paragraph" w:styleId="Title">
    <w:name w:val="Title"/>
    <w:aliases w:val="Char Char"/>
    <w:basedOn w:val="Normal"/>
    <w:link w:val="TitleChar"/>
    <w:qFormat/>
    <w:rsid w:val="00834458"/>
    <w:pPr>
      <w:spacing w:before="0"/>
      <w:ind w:firstLine="0"/>
      <w:jc w:val="center"/>
    </w:pPr>
    <w:rPr>
      <w:rFonts w:ascii="HebarU" w:hAnsi="HebarU"/>
      <w:b/>
      <w:sz w:val="36"/>
      <w:szCs w:val="20"/>
    </w:rPr>
  </w:style>
  <w:style w:type="paragraph" w:styleId="BodyTextIndent2">
    <w:name w:val="Body Text Indent 2"/>
    <w:basedOn w:val="Normal"/>
    <w:link w:val="BodyTextIndent2Char"/>
    <w:rsid w:val="003460F3"/>
    <w:pPr>
      <w:spacing w:before="0" w:after="120" w:line="480" w:lineRule="auto"/>
      <w:ind w:left="283" w:firstLine="0"/>
      <w:jc w:val="left"/>
    </w:pPr>
    <w:rPr>
      <w:rFonts w:ascii="Times New Roman" w:hAnsi="Times New Roman"/>
      <w:noProof/>
    </w:rPr>
  </w:style>
  <w:style w:type="paragraph" w:customStyle="1" w:styleId="1">
    <w:name w:val="Знак Знак1"/>
    <w:basedOn w:val="Normal"/>
    <w:semiHidden/>
    <w:rsid w:val="006D7041"/>
    <w:pPr>
      <w:tabs>
        <w:tab w:val="left" w:pos="709"/>
      </w:tabs>
      <w:spacing w:before="0"/>
      <w:ind w:firstLine="0"/>
      <w:jc w:val="left"/>
    </w:pPr>
    <w:rPr>
      <w:rFonts w:ascii="Futura Bk" w:hAnsi="Futura Bk"/>
      <w:sz w:val="20"/>
      <w:lang w:val="pl-PL" w:eastAsia="pl-PL"/>
    </w:rPr>
  </w:style>
  <w:style w:type="paragraph" w:styleId="BodyTextIndent3">
    <w:name w:val="Body Text Indent 3"/>
    <w:basedOn w:val="Normal"/>
    <w:link w:val="BodyTextIndent3Char1"/>
    <w:rsid w:val="00AC290D"/>
    <w:pPr>
      <w:spacing w:before="0" w:after="120"/>
      <w:ind w:left="283" w:firstLine="0"/>
      <w:jc w:val="left"/>
    </w:pPr>
    <w:rPr>
      <w:rFonts w:ascii="Times New Roman" w:hAnsi="Times New Roman"/>
      <w:noProof/>
      <w:sz w:val="16"/>
      <w:szCs w:val="16"/>
    </w:rPr>
  </w:style>
  <w:style w:type="paragraph" w:styleId="ListParagraph">
    <w:name w:val="List Paragraph"/>
    <w:aliases w:val="Citation List,본문(내용),List Paragraph (numbered (a)),Colorful List - Accent 11,Normal 2,Heading 2_sj,Bullet list,Table of contents numbered,Bullet Points,Liststycke SKL,Titolo 03,Paragraph 2"/>
    <w:basedOn w:val="Normal"/>
    <w:link w:val="ListParagraphChar"/>
    <w:uiPriority w:val="34"/>
    <w:qFormat/>
    <w:rsid w:val="00B238D2"/>
    <w:pPr>
      <w:spacing w:before="0" w:after="200" w:line="276" w:lineRule="auto"/>
      <w:ind w:left="720" w:firstLine="0"/>
      <w:contextualSpacing/>
      <w:jc w:val="left"/>
    </w:pPr>
    <w:rPr>
      <w:rFonts w:ascii="Calibri" w:eastAsia="Calibri" w:hAnsi="Calibri"/>
      <w:sz w:val="22"/>
      <w:szCs w:val="22"/>
      <w:lang w:eastAsia="en-US"/>
    </w:rPr>
  </w:style>
  <w:style w:type="character" w:styleId="CommentReference">
    <w:name w:val="annotation reference"/>
    <w:rsid w:val="00B238D2"/>
    <w:rPr>
      <w:sz w:val="16"/>
      <w:szCs w:val="16"/>
    </w:rPr>
  </w:style>
  <w:style w:type="paragraph" w:styleId="CommentText">
    <w:name w:val="annotation text"/>
    <w:basedOn w:val="Normal"/>
    <w:link w:val="CommentTextChar"/>
    <w:rsid w:val="00B238D2"/>
    <w:rPr>
      <w:sz w:val="20"/>
      <w:szCs w:val="20"/>
    </w:rPr>
  </w:style>
  <w:style w:type="paragraph" w:styleId="CommentSubject">
    <w:name w:val="annotation subject"/>
    <w:basedOn w:val="CommentText"/>
    <w:next w:val="CommentText"/>
    <w:link w:val="CommentSubjectChar"/>
    <w:rsid w:val="00B238D2"/>
    <w:rPr>
      <w:b/>
      <w:bCs/>
    </w:rPr>
  </w:style>
  <w:style w:type="paragraph" w:styleId="BodyText3">
    <w:name w:val="Body Text 3"/>
    <w:basedOn w:val="Normal"/>
    <w:link w:val="BodyText3Char"/>
    <w:rsid w:val="00B238D2"/>
    <w:pPr>
      <w:spacing w:before="0" w:after="120"/>
      <w:ind w:firstLine="0"/>
      <w:jc w:val="left"/>
    </w:pPr>
    <w:rPr>
      <w:rFonts w:ascii="Times New Roman" w:hAnsi="Times New Roman"/>
      <w:noProof/>
      <w:sz w:val="16"/>
      <w:szCs w:val="16"/>
    </w:rPr>
  </w:style>
  <w:style w:type="character" w:customStyle="1" w:styleId="Heading1Char">
    <w:name w:val="Heading 1 Char"/>
    <w:link w:val="Heading1"/>
    <w:rsid w:val="00616300"/>
    <w:rPr>
      <w:rFonts w:ascii="Arial Unicode MS" w:hAnsi="Arial Unicode MS" w:cs="Arial"/>
      <w:b/>
      <w:bCs/>
      <w:kern w:val="32"/>
      <w:sz w:val="32"/>
      <w:szCs w:val="32"/>
      <w:lang w:val="bg-BG" w:eastAsia="bg-BG" w:bidi="ar-SA"/>
    </w:rPr>
  </w:style>
  <w:style w:type="paragraph" w:customStyle="1" w:styleId="Default">
    <w:name w:val="Default"/>
    <w:rsid w:val="00616300"/>
    <w:pPr>
      <w:autoSpaceDE w:val="0"/>
      <w:autoSpaceDN w:val="0"/>
      <w:adjustRightInd w:val="0"/>
    </w:pPr>
    <w:rPr>
      <w:rFonts w:ascii="EUAlbertina" w:eastAsia="Times New Roman" w:hAnsi="EUAlbertina" w:cs="EUAlbertina"/>
      <w:color w:val="000000"/>
      <w:sz w:val="24"/>
      <w:szCs w:val="24"/>
    </w:rPr>
  </w:style>
  <w:style w:type="paragraph" w:customStyle="1" w:styleId="CM4">
    <w:name w:val="CM4"/>
    <w:basedOn w:val="Default"/>
    <w:next w:val="Default"/>
    <w:rsid w:val="00616300"/>
    <w:rPr>
      <w:rFonts w:cs="Times New Roman"/>
      <w:color w:val="auto"/>
    </w:rPr>
  </w:style>
  <w:style w:type="paragraph" w:customStyle="1" w:styleId="CM1">
    <w:name w:val="CM1"/>
    <w:basedOn w:val="Default"/>
    <w:next w:val="Default"/>
    <w:rsid w:val="00616300"/>
    <w:rPr>
      <w:rFonts w:cs="Times New Roman"/>
      <w:color w:val="auto"/>
    </w:rPr>
  </w:style>
  <w:style w:type="paragraph" w:customStyle="1" w:styleId="Style29">
    <w:name w:val="Style29"/>
    <w:basedOn w:val="Normal"/>
    <w:rsid w:val="00D12F51"/>
    <w:pPr>
      <w:widowControl w:val="0"/>
      <w:autoSpaceDE w:val="0"/>
      <w:autoSpaceDN w:val="0"/>
      <w:adjustRightInd w:val="0"/>
      <w:spacing w:before="0" w:line="276" w:lineRule="exact"/>
      <w:ind w:firstLine="710"/>
    </w:pPr>
    <w:rPr>
      <w:rFonts w:ascii="Times New Roman" w:eastAsia="Calibri" w:hAnsi="Times New Roman"/>
    </w:rPr>
  </w:style>
  <w:style w:type="character" w:customStyle="1" w:styleId="FontStyle100">
    <w:name w:val="Font Style100"/>
    <w:rsid w:val="00D12F51"/>
    <w:rPr>
      <w:rFonts w:ascii="Times New Roman" w:hAnsi="Times New Roman" w:cs="Times New Roman"/>
      <w:sz w:val="22"/>
      <w:szCs w:val="22"/>
    </w:rPr>
  </w:style>
  <w:style w:type="character" w:customStyle="1" w:styleId="FontStyle101">
    <w:name w:val="Font Style101"/>
    <w:rsid w:val="00D12F51"/>
    <w:rPr>
      <w:rFonts w:ascii="Times New Roman" w:hAnsi="Times New Roman" w:cs="Times New Roman"/>
      <w:b/>
      <w:bCs/>
      <w:sz w:val="22"/>
      <w:szCs w:val="22"/>
    </w:rPr>
  </w:style>
  <w:style w:type="character" w:customStyle="1" w:styleId="FontStyle67">
    <w:name w:val="Font Style67"/>
    <w:rsid w:val="00D12F51"/>
    <w:rPr>
      <w:rFonts w:ascii="Times New Roman" w:hAnsi="Times New Roman" w:cs="Times New Roman"/>
      <w:i/>
      <w:iCs/>
      <w:sz w:val="22"/>
      <w:szCs w:val="22"/>
    </w:rPr>
  </w:style>
  <w:style w:type="character" w:customStyle="1" w:styleId="FontStyle71">
    <w:name w:val="Font Style71"/>
    <w:rsid w:val="00D12F51"/>
    <w:rPr>
      <w:rFonts w:ascii="Times New Roman" w:hAnsi="Times New Roman" w:cs="Times New Roman"/>
      <w:sz w:val="22"/>
      <w:szCs w:val="22"/>
    </w:rPr>
  </w:style>
  <w:style w:type="paragraph" w:customStyle="1" w:styleId="Style3">
    <w:name w:val="Style3"/>
    <w:basedOn w:val="Normal"/>
    <w:rsid w:val="00D12F51"/>
    <w:pPr>
      <w:widowControl w:val="0"/>
      <w:autoSpaceDE w:val="0"/>
      <w:autoSpaceDN w:val="0"/>
      <w:adjustRightInd w:val="0"/>
      <w:spacing w:before="0" w:line="274" w:lineRule="exact"/>
      <w:ind w:firstLine="0"/>
      <w:jc w:val="center"/>
    </w:pPr>
    <w:rPr>
      <w:rFonts w:ascii="Times New Roman" w:eastAsia="Calibri" w:hAnsi="Times New Roman"/>
    </w:rPr>
  </w:style>
  <w:style w:type="paragraph" w:customStyle="1" w:styleId="Style8">
    <w:name w:val="Style8"/>
    <w:basedOn w:val="Normal"/>
    <w:rsid w:val="00D12F51"/>
    <w:pPr>
      <w:widowControl w:val="0"/>
      <w:autoSpaceDE w:val="0"/>
      <w:autoSpaceDN w:val="0"/>
      <w:adjustRightInd w:val="0"/>
      <w:spacing w:before="0" w:line="274" w:lineRule="exact"/>
      <w:ind w:firstLine="0"/>
    </w:pPr>
    <w:rPr>
      <w:rFonts w:ascii="Times New Roman" w:eastAsia="Calibri" w:hAnsi="Times New Roman"/>
    </w:rPr>
  </w:style>
  <w:style w:type="paragraph" w:customStyle="1" w:styleId="Style24">
    <w:name w:val="Style24"/>
    <w:basedOn w:val="Normal"/>
    <w:rsid w:val="00D12F51"/>
    <w:pPr>
      <w:widowControl w:val="0"/>
      <w:autoSpaceDE w:val="0"/>
      <w:autoSpaceDN w:val="0"/>
      <w:adjustRightInd w:val="0"/>
      <w:spacing w:before="0" w:line="134" w:lineRule="exact"/>
      <w:ind w:firstLine="0"/>
    </w:pPr>
    <w:rPr>
      <w:rFonts w:ascii="Times New Roman" w:eastAsia="Calibri" w:hAnsi="Times New Roman"/>
    </w:rPr>
  </w:style>
  <w:style w:type="paragraph" w:customStyle="1" w:styleId="Style37">
    <w:name w:val="Style37"/>
    <w:basedOn w:val="Normal"/>
    <w:rsid w:val="00D12F51"/>
    <w:pPr>
      <w:widowControl w:val="0"/>
      <w:autoSpaceDE w:val="0"/>
      <w:autoSpaceDN w:val="0"/>
      <w:adjustRightInd w:val="0"/>
      <w:spacing w:before="0" w:line="274" w:lineRule="exact"/>
      <w:ind w:hanging="370"/>
    </w:pPr>
    <w:rPr>
      <w:rFonts w:ascii="Times New Roman" w:eastAsia="Calibri" w:hAnsi="Times New Roman"/>
    </w:rPr>
  </w:style>
  <w:style w:type="paragraph" w:customStyle="1" w:styleId="Style12">
    <w:name w:val="Style12"/>
    <w:basedOn w:val="Normal"/>
    <w:rsid w:val="00D12F51"/>
    <w:pPr>
      <w:widowControl w:val="0"/>
      <w:autoSpaceDE w:val="0"/>
      <w:autoSpaceDN w:val="0"/>
      <w:adjustRightInd w:val="0"/>
      <w:spacing w:before="0" w:line="590" w:lineRule="exact"/>
      <w:ind w:firstLine="0"/>
      <w:jc w:val="center"/>
    </w:pPr>
    <w:rPr>
      <w:rFonts w:ascii="Times New Roman" w:eastAsia="Calibri" w:hAnsi="Times New Roman"/>
    </w:rPr>
  </w:style>
  <w:style w:type="paragraph" w:customStyle="1" w:styleId="Style18">
    <w:name w:val="Style18"/>
    <w:basedOn w:val="Normal"/>
    <w:rsid w:val="00D12F51"/>
    <w:pPr>
      <w:widowControl w:val="0"/>
      <w:autoSpaceDE w:val="0"/>
      <w:autoSpaceDN w:val="0"/>
      <w:adjustRightInd w:val="0"/>
      <w:spacing w:before="0"/>
      <w:ind w:firstLine="0"/>
    </w:pPr>
    <w:rPr>
      <w:rFonts w:ascii="Times New Roman" w:eastAsia="Calibri" w:hAnsi="Times New Roman"/>
    </w:rPr>
  </w:style>
  <w:style w:type="paragraph" w:styleId="Subtitle">
    <w:name w:val="Subtitle"/>
    <w:basedOn w:val="Normal"/>
    <w:next w:val="Normal"/>
    <w:link w:val="SubtitleChar"/>
    <w:qFormat/>
    <w:rsid w:val="00D12F51"/>
    <w:pPr>
      <w:widowControl w:val="0"/>
      <w:numPr>
        <w:ilvl w:val="1"/>
      </w:numPr>
      <w:autoSpaceDE w:val="0"/>
      <w:autoSpaceDN w:val="0"/>
      <w:adjustRightInd w:val="0"/>
      <w:spacing w:before="0"/>
      <w:ind w:firstLine="709"/>
    </w:pPr>
    <w:rPr>
      <w:rFonts w:ascii="Cambria" w:eastAsia="Calibri" w:hAnsi="Cambria"/>
      <w:i/>
      <w:iCs/>
      <w:color w:val="4F81BD"/>
      <w:spacing w:val="15"/>
    </w:rPr>
  </w:style>
  <w:style w:type="character" w:customStyle="1" w:styleId="SubtitleChar">
    <w:name w:val="Subtitle Char"/>
    <w:link w:val="Subtitle"/>
    <w:locked/>
    <w:rsid w:val="00D12F51"/>
    <w:rPr>
      <w:rFonts w:ascii="Cambria" w:eastAsia="Calibri" w:hAnsi="Cambria"/>
      <w:i/>
      <w:iCs/>
      <w:color w:val="4F81BD"/>
      <w:spacing w:val="15"/>
      <w:sz w:val="24"/>
      <w:szCs w:val="24"/>
      <w:lang w:val="bg-BG" w:eastAsia="bg-BG" w:bidi="ar-SA"/>
    </w:rPr>
  </w:style>
  <w:style w:type="paragraph" w:customStyle="1" w:styleId="Style10">
    <w:name w:val="Style10"/>
    <w:basedOn w:val="Normal"/>
    <w:rsid w:val="00D12F51"/>
    <w:pPr>
      <w:widowControl w:val="0"/>
      <w:autoSpaceDE w:val="0"/>
      <w:autoSpaceDN w:val="0"/>
      <w:adjustRightInd w:val="0"/>
      <w:spacing w:before="0" w:line="276" w:lineRule="exact"/>
      <w:ind w:firstLine="379"/>
    </w:pPr>
    <w:rPr>
      <w:rFonts w:ascii="Times New Roman" w:eastAsia="Calibri" w:hAnsi="Times New Roman"/>
    </w:rPr>
  </w:style>
  <w:style w:type="paragraph" w:customStyle="1" w:styleId="vBodyText">
    <w:name w:val="vBody Text"/>
    <w:basedOn w:val="BodyText"/>
    <w:rsid w:val="00D12F51"/>
    <w:pPr>
      <w:widowControl w:val="0"/>
      <w:autoSpaceDE w:val="0"/>
      <w:autoSpaceDN w:val="0"/>
      <w:adjustRightInd w:val="0"/>
      <w:spacing w:before="0" w:after="120"/>
      <w:ind w:firstLine="0"/>
      <w:jc w:val="both"/>
    </w:pPr>
    <w:rPr>
      <w:rFonts w:ascii="Times New Roman" w:eastAsia="Calibri" w:hAnsi="Times New Roman"/>
      <w:b w:val="0"/>
      <w:sz w:val="24"/>
      <w:szCs w:val="24"/>
      <w:lang w:eastAsia="bg-BG"/>
    </w:rPr>
  </w:style>
  <w:style w:type="paragraph" w:customStyle="1" w:styleId="Style49">
    <w:name w:val="Style49"/>
    <w:basedOn w:val="Normal"/>
    <w:rsid w:val="00D12F51"/>
    <w:pPr>
      <w:widowControl w:val="0"/>
      <w:autoSpaceDE w:val="0"/>
      <w:autoSpaceDN w:val="0"/>
      <w:adjustRightInd w:val="0"/>
      <w:spacing w:before="0" w:line="418" w:lineRule="exact"/>
      <w:ind w:firstLine="0"/>
    </w:pPr>
    <w:rPr>
      <w:rFonts w:ascii="Times New Roman" w:eastAsia="Calibri" w:hAnsi="Times New Roman"/>
    </w:rPr>
  </w:style>
  <w:style w:type="paragraph" w:customStyle="1" w:styleId="bullet1">
    <w:name w:val="bullet 1"/>
    <w:basedOn w:val="Normal"/>
    <w:rsid w:val="00F55FBB"/>
    <w:pPr>
      <w:numPr>
        <w:numId w:val="1"/>
      </w:numPr>
      <w:spacing w:before="40" w:after="40"/>
    </w:pPr>
    <w:rPr>
      <w:rFonts w:ascii="Times New Roman" w:hAnsi="Times New Roman"/>
      <w:lang w:val="en-GB" w:eastAsia="zh-CN"/>
    </w:rPr>
  </w:style>
  <w:style w:type="paragraph" w:customStyle="1" w:styleId="Style53">
    <w:name w:val="Style53"/>
    <w:basedOn w:val="Normal"/>
    <w:rsid w:val="00F55FBB"/>
    <w:pPr>
      <w:widowControl w:val="0"/>
      <w:autoSpaceDE w:val="0"/>
      <w:autoSpaceDN w:val="0"/>
      <w:adjustRightInd w:val="0"/>
      <w:spacing w:before="0" w:line="278" w:lineRule="exact"/>
      <w:ind w:hanging="350"/>
    </w:pPr>
    <w:rPr>
      <w:rFonts w:ascii="Times New Roman" w:eastAsia="Calibri" w:hAnsi="Times New Roman"/>
    </w:rPr>
  </w:style>
  <w:style w:type="paragraph" w:customStyle="1" w:styleId="Style1">
    <w:name w:val="Style1"/>
    <w:basedOn w:val="Normal"/>
    <w:rsid w:val="00C572B3"/>
    <w:pPr>
      <w:widowControl w:val="0"/>
      <w:autoSpaceDE w:val="0"/>
      <w:autoSpaceDN w:val="0"/>
      <w:adjustRightInd w:val="0"/>
      <w:spacing w:before="0" w:line="418" w:lineRule="exact"/>
      <w:ind w:firstLine="0"/>
      <w:jc w:val="center"/>
    </w:pPr>
    <w:rPr>
      <w:rFonts w:ascii="Times New Roman" w:eastAsia="Calibri" w:hAnsi="Times New Roman"/>
    </w:rPr>
  </w:style>
  <w:style w:type="paragraph" w:customStyle="1" w:styleId="Style17">
    <w:name w:val="Style17"/>
    <w:basedOn w:val="Normal"/>
    <w:rsid w:val="00C572B3"/>
    <w:pPr>
      <w:widowControl w:val="0"/>
      <w:autoSpaceDE w:val="0"/>
      <w:autoSpaceDN w:val="0"/>
      <w:adjustRightInd w:val="0"/>
      <w:spacing w:before="0" w:line="557" w:lineRule="exact"/>
      <w:ind w:firstLine="0"/>
    </w:pPr>
    <w:rPr>
      <w:rFonts w:ascii="Times New Roman" w:eastAsia="Calibri" w:hAnsi="Times New Roman"/>
    </w:rPr>
  </w:style>
  <w:style w:type="paragraph" w:customStyle="1" w:styleId="Style38">
    <w:name w:val="Style38"/>
    <w:basedOn w:val="Normal"/>
    <w:rsid w:val="00C572B3"/>
    <w:pPr>
      <w:widowControl w:val="0"/>
      <w:autoSpaceDE w:val="0"/>
      <w:autoSpaceDN w:val="0"/>
      <w:adjustRightInd w:val="0"/>
      <w:spacing w:before="0"/>
      <w:ind w:firstLine="0"/>
      <w:jc w:val="left"/>
    </w:pPr>
    <w:rPr>
      <w:rFonts w:ascii="Times New Roman" w:eastAsia="Calibri" w:hAnsi="Times New Roman"/>
    </w:rPr>
  </w:style>
  <w:style w:type="paragraph" w:customStyle="1" w:styleId="Style52">
    <w:name w:val="Style52"/>
    <w:basedOn w:val="Normal"/>
    <w:rsid w:val="00C572B3"/>
    <w:pPr>
      <w:widowControl w:val="0"/>
      <w:autoSpaceDE w:val="0"/>
      <w:autoSpaceDN w:val="0"/>
      <w:adjustRightInd w:val="0"/>
      <w:spacing w:before="0" w:line="394" w:lineRule="exact"/>
      <w:ind w:firstLine="710"/>
      <w:jc w:val="left"/>
    </w:pPr>
    <w:rPr>
      <w:rFonts w:ascii="Times New Roman" w:eastAsia="Calibri" w:hAnsi="Times New Roman"/>
    </w:rPr>
  </w:style>
  <w:style w:type="paragraph" w:customStyle="1" w:styleId="Style65">
    <w:name w:val="Style65"/>
    <w:basedOn w:val="Normal"/>
    <w:rsid w:val="00C572B3"/>
    <w:pPr>
      <w:widowControl w:val="0"/>
      <w:autoSpaceDE w:val="0"/>
      <w:autoSpaceDN w:val="0"/>
      <w:adjustRightInd w:val="0"/>
      <w:spacing w:before="0"/>
      <w:ind w:firstLine="0"/>
      <w:jc w:val="left"/>
    </w:pPr>
    <w:rPr>
      <w:rFonts w:ascii="Times New Roman" w:eastAsia="Calibri" w:hAnsi="Times New Roman"/>
    </w:rPr>
  </w:style>
  <w:style w:type="paragraph" w:customStyle="1" w:styleId="Style66">
    <w:name w:val="Style66"/>
    <w:basedOn w:val="Normal"/>
    <w:rsid w:val="00C572B3"/>
    <w:pPr>
      <w:widowControl w:val="0"/>
      <w:autoSpaceDE w:val="0"/>
      <w:autoSpaceDN w:val="0"/>
      <w:adjustRightInd w:val="0"/>
      <w:spacing w:before="0" w:line="415" w:lineRule="exact"/>
      <w:ind w:firstLine="0"/>
      <w:jc w:val="left"/>
    </w:pPr>
    <w:rPr>
      <w:rFonts w:ascii="Times New Roman" w:eastAsia="Calibri" w:hAnsi="Times New Roman"/>
    </w:rPr>
  </w:style>
  <w:style w:type="paragraph" w:customStyle="1" w:styleId="Hed-style1">
    <w:name w:val="Hed-style1"/>
    <w:basedOn w:val="Normal"/>
    <w:autoRedefine/>
    <w:rsid w:val="00370170"/>
    <w:pPr>
      <w:numPr>
        <w:numId w:val="3"/>
      </w:numPr>
      <w:tabs>
        <w:tab w:val="clear" w:pos="2138"/>
        <w:tab w:val="num" w:pos="1080"/>
      </w:tabs>
      <w:spacing w:after="120" w:line="360" w:lineRule="auto"/>
      <w:ind w:left="720" w:firstLine="0"/>
    </w:pPr>
    <w:rPr>
      <w:rFonts w:ascii="Times New Roman" w:hAnsi="Times New Roman"/>
      <w:b/>
      <w:bCs/>
      <w:lang w:eastAsia="en-US"/>
    </w:rPr>
  </w:style>
  <w:style w:type="paragraph" w:customStyle="1" w:styleId="Numberedlist22">
    <w:name w:val="Numbered list 2.2"/>
    <w:basedOn w:val="Heading2"/>
    <w:next w:val="Normal"/>
    <w:rsid w:val="006F3FBB"/>
    <w:pPr>
      <w:numPr>
        <w:ilvl w:val="1"/>
        <w:numId w:val="2"/>
      </w:numPr>
      <w:pBdr>
        <w:top w:val="none" w:sz="0" w:space="0" w:color="auto"/>
        <w:left w:val="none" w:sz="0" w:space="0" w:color="auto"/>
      </w:pBdr>
      <w:spacing w:before="240"/>
    </w:pPr>
    <w:rPr>
      <w:rFonts w:ascii="Futura Bk" w:eastAsia="MS Mincho" w:hAnsi="Futura Bk" w:cs="Times New Roman"/>
      <w:bCs w:val="0"/>
      <w:iCs w:val="0"/>
      <w:sz w:val="24"/>
      <w:szCs w:val="20"/>
      <w:lang w:val="en-GB" w:eastAsia="en-US"/>
    </w:rPr>
  </w:style>
  <w:style w:type="paragraph" w:styleId="BodyText2">
    <w:name w:val="Body Text 2"/>
    <w:basedOn w:val="Normal"/>
    <w:link w:val="BodyText2Char"/>
    <w:rsid w:val="00B00DC3"/>
    <w:pPr>
      <w:spacing w:before="0" w:after="120" w:line="480" w:lineRule="auto"/>
      <w:ind w:firstLine="0"/>
      <w:jc w:val="left"/>
    </w:pPr>
    <w:rPr>
      <w:rFonts w:ascii="Times New Roman" w:hAnsi="Times New Roman"/>
      <w:noProof/>
    </w:rPr>
  </w:style>
  <w:style w:type="paragraph" w:customStyle="1" w:styleId="ReportLevel1">
    <w:name w:val="Report Level 1"/>
    <w:basedOn w:val="Normal"/>
    <w:next w:val="ReportText"/>
    <w:rsid w:val="00184FC2"/>
    <w:pPr>
      <w:keepNext/>
      <w:numPr>
        <w:numId w:val="4"/>
      </w:numPr>
      <w:spacing w:before="240" w:after="120"/>
      <w:jc w:val="left"/>
      <w:outlineLvl w:val="0"/>
    </w:pPr>
    <w:rPr>
      <w:rFonts w:ascii="Arial" w:hAnsi="Arial"/>
      <w:b/>
      <w:caps/>
      <w:szCs w:val="20"/>
      <w:lang w:val="en-GB" w:eastAsia="en-US"/>
    </w:rPr>
  </w:style>
  <w:style w:type="paragraph" w:customStyle="1" w:styleId="ReportText">
    <w:name w:val="Report Text"/>
    <w:basedOn w:val="Normal"/>
    <w:rsid w:val="00184FC2"/>
    <w:pPr>
      <w:spacing w:before="0" w:after="138"/>
      <w:ind w:left="1080" w:firstLine="0"/>
      <w:jc w:val="left"/>
    </w:pPr>
    <w:rPr>
      <w:rFonts w:ascii="Times New Roman" w:hAnsi="Times New Roman"/>
      <w:sz w:val="22"/>
      <w:szCs w:val="20"/>
      <w:lang w:val="en-GB" w:eastAsia="en-US"/>
    </w:rPr>
  </w:style>
  <w:style w:type="paragraph" w:customStyle="1" w:styleId="ReportLevel2">
    <w:name w:val="Report Level 2"/>
    <w:basedOn w:val="ReportLevel1"/>
    <w:next w:val="ReportText"/>
    <w:rsid w:val="00184FC2"/>
    <w:pPr>
      <w:numPr>
        <w:ilvl w:val="1"/>
      </w:numPr>
      <w:outlineLvl w:val="1"/>
    </w:pPr>
    <w:rPr>
      <w:rFonts w:ascii="Helvetica" w:hAnsi="Helvetica"/>
      <w:caps w:val="0"/>
    </w:rPr>
  </w:style>
  <w:style w:type="paragraph" w:customStyle="1" w:styleId="ReportLevel3">
    <w:name w:val="Report Level 3"/>
    <w:basedOn w:val="ReportLevel1"/>
    <w:next w:val="ReportText"/>
    <w:rsid w:val="00184FC2"/>
    <w:pPr>
      <w:numPr>
        <w:ilvl w:val="2"/>
      </w:numPr>
      <w:tabs>
        <w:tab w:val="left" w:pos="2160"/>
      </w:tabs>
      <w:spacing w:before="120"/>
      <w:outlineLvl w:val="2"/>
    </w:pPr>
    <w:rPr>
      <w:rFonts w:ascii="Helvetica" w:hAnsi="Helvetica"/>
      <w:caps w:val="0"/>
      <w:sz w:val="20"/>
    </w:rPr>
  </w:style>
  <w:style w:type="character" w:customStyle="1" w:styleId="HR-10">
    <w:name w:val="HR-10"/>
    <w:rsid w:val="00184FC2"/>
    <w:rPr>
      <w:rFonts w:ascii="Arial" w:hAnsi="Arial"/>
      <w:sz w:val="20"/>
    </w:rPr>
  </w:style>
  <w:style w:type="character" w:customStyle="1" w:styleId="ldef">
    <w:name w:val="ldef"/>
    <w:basedOn w:val="DefaultParagraphFont"/>
    <w:rsid w:val="00DA0CD5"/>
  </w:style>
  <w:style w:type="paragraph" w:customStyle="1" w:styleId="m">
    <w:name w:val="m"/>
    <w:basedOn w:val="Normal"/>
    <w:rsid w:val="00BE5BD0"/>
    <w:pPr>
      <w:spacing w:before="100" w:beforeAutospacing="1" w:after="100" w:afterAutospacing="1"/>
      <w:ind w:firstLine="0"/>
      <w:jc w:val="left"/>
    </w:pPr>
    <w:rPr>
      <w:rFonts w:ascii="Times New Roman" w:hAnsi="Times New Roman"/>
    </w:rPr>
  </w:style>
  <w:style w:type="character" w:customStyle="1" w:styleId="HeaderChar1">
    <w:name w:val="Header Char1"/>
    <w:aliases w:val=" Знак Знак Char Char,Знак Знак Char Char,Intestazione.int.intestazione Char1,Intestazione.int Char1,Header Char Char,Char1 Char Char1,Body Text Indent 3 Char Char"/>
    <w:link w:val="Header"/>
    <w:uiPriority w:val="99"/>
    <w:rsid w:val="002B0767"/>
    <w:rPr>
      <w:rFonts w:ascii="Arial Unicode MS" w:hAnsi="Arial Unicode MS"/>
      <w:sz w:val="24"/>
      <w:szCs w:val="24"/>
      <w:lang w:val="bg-BG" w:eastAsia="bg-BG" w:bidi="ar-SA"/>
    </w:rPr>
  </w:style>
  <w:style w:type="character" w:customStyle="1" w:styleId="TitleChar">
    <w:name w:val="Title Char"/>
    <w:aliases w:val="Char Char Char1"/>
    <w:link w:val="Title"/>
    <w:locked/>
    <w:rsid w:val="00880DE0"/>
    <w:rPr>
      <w:rFonts w:ascii="HebarU" w:hAnsi="HebarU"/>
      <w:b/>
      <w:sz w:val="36"/>
      <w:lang w:val="bg-BG" w:eastAsia="bg-BG" w:bidi="ar-SA"/>
    </w:rPr>
  </w:style>
  <w:style w:type="paragraph" w:customStyle="1" w:styleId="text">
    <w:name w:val="text"/>
    <w:basedOn w:val="Normal"/>
    <w:link w:val="textChar"/>
    <w:qFormat/>
    <w:rsid w:val="00A25E5D"/>
    <w:pPr>
      <w:ind w:firstLine="0"/>
    </w:pPr>
    <w:rPr>
      <w:rFonts w:ascii="Times New Roman" w:eastAsia="MS Mincho" w:hAnsi="Times New Roman"/>
    </w:rPr>
  </w:style>
  <w:style w:type="character" w:customStyle="1" w:styleId="textChar">
    <w:name w:val="text Char"/>
    <w:link w:val="text"/>
    <w:rsid w:val="00A25E5D"/>
    <w:rPr>
      <w:rFonts w:eastAsia="MS Mincho"/>
      <w:sz w:val="24"/>
      <w:szCs w:val="24"/>
      <w:lang w:bidi="ar-SA"/>
    </w:rPr>
  </w:style>
  <w:style w:type="paragraph" w:styleId="BodyTextIndent">
    <w:name w:val="Body Text Indent"/>
    <w:basedOn w:val="Normal"/>
    <w:link w:val="BodyTextIndentChar"/>
    <w:rsid w:val="005712C1"/>
    <w:pPr>
      <w:spacing w:before="0" w:after="120"/>
      <w:ind w:left="283" w:firstLine="0"/>
      <w:jc w:val="left"/>
    </w:pPr>
    <w:rPr>
      <w:rFonts w:ascii="Times New Roman" w:eastAsia="MS Mincho" w:hAnsi="Times New Roman"/>
    </w:rPr>
  </w:style>
  <w:style w:type="character" w:customStyle="1" w:styleId="BodyTextIndentChar">
    <w:name w:val="Body Text Indent Char"/>
    <w:link w:val="BodyTextIndent"/>
    <w:rsid w:val="005712C1"/>
    <w:rPr>
      <w:rFonts w:eastAsia="MS Mincho"/>
      <w:sz w:val="24"/>
      <w:szCs w:val="24"/>
      <w:lang w:val="bg-BG" w:eastAsia="bg-BG" w:bidi="ar-SA"/>
    </w:rPr>
  </w:style>
  <w:style w:type="character" w:customStyle="1" w:styleId="timark">
    <w:name w:val="timark"/>
    <w:basedOn w:val="DefaultParagraphFont"/>
    <w:uiPriority w:val="99"/>
    <w:rsid w:val="00ED0B93"/>
  </w:style>
  <w:style w:type="paragraph" w:customStyle="1" w:styleId="NoSpacing1">
    <w:name w:val="No Spacing1"/>
    <w:link w:val="NoSpacingChar"/>
    <w:qFormat/>
    <w:rsid w:val="00CB54E8"/>
    <w:rPr>
      <w:rFonts w:ascii="Calibri" w:eastAsia="MS Mincho" w:hAnsi="Calibri"/>
      <w:sz w:val="22"/>
      <w:szCs w:val="22"/>
    </w:rPr>
  </w:style>
  <w:style w:type="character" w:customStyle="1" w:styleId="NoSpacingChar">
    <w:name w:val="No Spacing Char"/>
    <w:link w:val="NoSpacing1"/>
    <w:rsid w:val="00CB54E8"/>
    <w:rPr>
      <w:rFonts w:ascii="Calibri" w:eastAsia="MS Mincho" w:hAnsi="Calibri"/>
      <w:sz w:val="22"/>
      <w:szCs w:val="22"/>
      <w:lang w:val="en-US" w:eastAsia="en-US" w:bidi="ar-SA"/>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locked/>
    <w:rsid w:val="0025388A"/>
    <w:rPr>
      <w:rFonts w:ascii="Arial Unicode MS" w:eastAsia="Batang" w:hAnsi="Arial Unicode MS"/>
      <w:lang w:val="bg-BG" w:eastAsia="ko-KR" w:bidi="ar-SA"/>
    </w:rPr>
  </w:style>
  <w:style w:type="character" w:customStyle="1" w:styleId="TtChar">
    <w:name w:val="Tt Char"/>
    <w:link w:val="Tt"/>
    <w:locked/>
    <w:rsid w:val="000D3558"/>
    <w:rPr>
      <w:sz w:val="24"/>
      <w:szCs w:val="24"/>
      <w:lang w:val="ru-RU" w:bidi="ar-SA"/>
    </w:rPr>
  </w:style>
  <w:style w:type="paragraph" w:customStyle="1" w:styleId="Tt">
    <w:name w:val="Tt"/>
    <w:basedOn w:val="Normal"/>
    <w:link w:val="TtChar"/>
    <w:qFormat/>
    <w:rsid w:val="000D3558"/>
    <w:pPr>
      <w:spacing w:before="80"/>
      <w:ind w:firstLine="0"/>
    </w:pPr>
    <w:rPr>
      <w:rFonts w:ascii="Times New Roman" w:hAnsi="Times New Roman"/>
      <w:lang w:val="ru-RU"/>
    </w:rPr>
  </w:style>
  <w:style w:type="character" w:customStyle="1" w:styleId="buletChar">
    <w:name w:val="bulet Char"/>
    <w:link w:val="bulet"/>
    <w:locked/>
    <w:rsid w:val="00AD4DA9"/>
    <w:rPr>
      <w:rFonts w:eastAsia="Times New Roman"/>
      <w:sz w:val="24"/>
      <w:szCs w:val="24"/>
      <w:lang w:val="bg-BG" w:eastAsia="bg-BG"/>
    </w:rPr>
  </w:style>
  <w:style w:type="paragraph" w:customStyle="1" w:styleId="bulet">
    <w:name w:val="bulet"/>
    <w:basedOn w:val="Normal"/>
    <w:link w:val="buletChar"/>
    <w:qFormat/>
    <w:rsid w:val="00AD4DA9"/>
    <w:pPr>
      <w:numPr>
        <w:numId w:val="5"/>
      </w:numPr>
      <w:autoSpaceDE w:val="0"/>
      <w:autoSpaceDN w:val="0"/>
      <w:adjustRightInd w:val="0"/>
      <w:spacing w:before="80"/>
      <w:ind w:left="284" w:hanging="284"/>
    </w:pPr>
    <w:rPr>
      <w:rFonts w:ascii="Times New Roman" w:hAnsi="Times New Roman"/>
    </w:rPr>
  </w:style>
  <w:style w:type="paragraph" w:customStyle="1" w:styleId="11">
    <w:name w:val="1.1."/>
    <w:basedOn w:val="Normal"/>
    <w:link w:val="11Char"/>
    <w:qFormat/>
    <w:rsid w:val="00DA084A"/>
    <w:pPr>
      <w:widowControl w:val="0"/>
      <w:tabs>
        <w:tab w:val="left" w:pos="567"/>
      </w:tabs>
      <w:spacing w:before="240" w:after="120" w:line="276" w:lineRule="auto"/>
      <w:ind w:firstLine="0"/>
      <w:jc w:val="left"/>
      <w:outlineLvl w:val="6"/>
    </w:pPr>
    <w:rPr>
      <w:rFonts w:ascii="Times New Roman" w:eastAsia="MS Mincho" w:hAnsi="Times New Roman"/>
      <w:b/>
      <w:szCs w:val="22"/>
      <w:lang w:val="ru-RU"/>
    </w:rPr>
  </w:style>
  <w:style w:type="character" w:customStyle="1" w:styleId="11Char">
    <w:name w:val="1.1. Char"/>
    <w:link w:val="11"/>
    <w:rsid w:val="00DA084A"/>
    <w:rPr>
      <w:rFonts w:eastAsia="MS Mincho"/>
      <w:b/>
      <w:sz w:val="24"/>
      <w:szCs w:val="22"/>
      <w:lang w:val="ru-RU" w:bidi="ar-SA"/>
    </w:rPr>
  </w:style>
  <w:style w:type="character" w:customStyle="1" w:styleId="ListParagraphChar">
    <w:name w:val="List Paragraph Char"/>
    <w:aliases w:val="Citation List Char,본문(내용) Char,List Paragraph (numbered (a)) Char,Colorful List - Accent 11 Char,Normal 2 Char,Heading 2_sj Char,Bullet list Char,Table of contents numbered Char,Bullet Points Char,Liststycke SKL Char,Titolo 03 Char"/>
    <w:link w:val="ListParagraph"/>
    <w:uiPriority w:val="99"/>
    <w:locked/>
    <w:rsid w:val="00153953"/>
    <w:rPr>
      <w:rFonts w:ascii="Calibri" w:eastAsia="Calibri" w:hAnsi="Calibri"/>
      <w:sz w:val="22"/>
      <w:szCs w:val="22"/>
      <w:lang w:val="bg-BG" w:eastAsia="en-US" w:bidi="ar-SA"/>
    </w:rPr>
  </w:style>
  <w:style w:type="character" w:customStyle="1" w:styleId="IntestazioneintintestazioneChar">
    <w:name w:val="Intestazione.int.intestazione Char"/>
    <w:aliases w:val="Intestazione.int Char,Header Char Char1,Char1 Char Char,Body Text Indent 3 Char Char Char"/>
    <w:rsid w:val="00D428A8"/>
    <w:rPr>
      <w:sz w:val="24"/>
      <w:szCs w:val="24"/>
      <w:lang w:val="bg-BG" w:eastAsia="bg-BG" w:bidi="ar-SA"/>
    </w:rPr>
  </w:style>
  <w:style w:type="paragraph" w:customStyle="1" w:styleId="CharCharCharCharCharCharCharCharChar1Char">
    <w:name w:val="Char Char Char Char Char Char Char Char Char1 Char"/>
    <w:basedOn w:val="Normal"/>
    <w:rsid w:val="00697426"/>
    <w:pPr>
      <w:tabs>
        <w:tab w:val="left" w:pos="709"/>
      </w:tabs>
      <w:spacing w:before="0"/>
      <w:ind w:firstLine="0"/>
      <w:jc w:val="left"/>
    </w:pPr>
    <w:rPr>
      <w:rFonts w:ascii="Tahoma" w:hAnsi="Tahoma"/>
      <w:lang w:val="pl-PL" w:eastAsia="pl-PL"/>
    </w:rPr>
  </w:style>
  <w:style w:type="paragraph" w:customStyle="1" w:styleId="Char12CharCharCharCharChar">
    <w:name w:val="Char12 Char Char Char Char Char"/>
    <w:basedOn w:val="Normal"/>
    <w:rsid w:val="00697426"/>
    <w:pPr>
      <w:tabs>
        <w:tab w:val="left" w:pos="709"/>
      </w:tabs>
      <w:spacing w:before="0"/>
      <w:ind w:firstLine="0"/>
      <w:jc w:val="left"/>
    </w:pPr>
    <w:rPr>
      <w:rFonts w:ascii="Tahoma" w:hAnsi="Tahoma"/>
      <w:lang w:val="pl-PL" w:eastAsia="pl-PL"/>
    </w:rPr>
  </w:style>
  <w:style w:type="paragraph" w:customStyle="1" w:styleId="RamBullet1">
    <w:name w:val="Ram Bullet 1"/>
    <w:basedOn w:val="Normal"/>
    <w:rsid w:val="004E111F"/>
    <w:pPr>
      <w:numPr>
        <w:numId w:val="6"/>
      </w:numPr>
      <w:suppressAutoHyphens/>
      <w:spacing w:before="0" w:after="240" w:line="280" w:lineRule="atLeast"/>
      <w:ind w:left="0" w:firstLine="0"/>
    </w:pPr>
    <w:rPr>
      <w:rFonts w:ascii="Arial" w:hAnsi="Arial"/>
      <w:sz w:val="23"/>
      <w:szCs w:val="20"/>
      <w:lang w:val="en-GB" w:eastAsia="ar-SA"/>
    </w:rPr>
  </w:style>
  <w:style w:type="paragraph" w:customStyle="1" w:styleId="Bullets">
    <w:name w:val="Bullets"/>
    <w:basedOn w:val="Normal"/>
    <w:rsid w:val="00390238"/>
    <w:pPr>
      <w:numPr>
        <w:numId w:val="7"/>
      </w:numPr>
      <w:spacing w:before="0"/>
      <w:jc w:val="left"/>
    </w:pPr>
    <w:rPr>
      <w:rFonts w:ascii="Tahoma" w:hAnsi="Tahoma"/>
      <w:iCs/>
      <w:sz w:val="22"/>
      <w:szCs w:val="20"/>
      <w:lang w:val="en-GB" w:eastAsia="en-US"/>
    </w:rPr>
  </w:style>
  <w:style w:type="paragraph" w:styleId="Revision">
    <w:name w:val="Revision"/>
    <w:hidden/>
    <w:semiHidden/>
    <w:rsid w:val="00B00AEC"/>
    <w:rPr>
      <w:rFonts w:ascii="Arial Unicode MS" w:eastAsia="Times New Roman" w:hAnsi="Arial Unicode MS"/>
      <w:sz w:val="24"/>
      <w:szCs w:val="24"/>
      <w:lang w:val="bg-BG" w:eastAsia="bg-BG"/>
    </w:rPr>
  </w:style>
  <w:style w:type="character" w:customStyle="1" w:styleId="Heading40">
    <w:name w:val="Heading #4"/>
    <w:rsid w:val="00CA7D22"/>
    <w:rPr>
      <w:rFonts w:ascii="Times New Roman" w:eastAsia="Times New Roman" w:hAnsi="Times New Roman" w:cs="Times New Roman"/>
      <w:b w:val="0"/>
      <w:bCs w:val="0"/>
      <w:i w:val="0"/>
      <w:iCs w:val="0"/>
      <w:smallCaps w:val="0"/>
      <w:strike w:val="0"/>
      <w:spacing w:val="0"/>
      <w:sz w:val="21"/>
      <w:szCs w:val="21"/>
      <w:lang w:val="en-US"/>
    </w:rPr>
  </w:style>
  <w:style w:type="character" w:customStyle="1" w:styleId="Bodytext0">
    <w:name w:val="Body text_"/>
    <w:link w:val="BodyText8"/>
    <w:rsid w:val="00CA7D22"/>
    <w:rPr>
      <w:sz w:val="21"/>
      <w:szCs w:val="21"/>
      <w:shd w:val="clear" w:color="auto" w:fill="FFFFFF"/>
    </w:rPr>
  </w:style>
  <w:style w:type="paragraph" w:customStyle="1" w:styleId="BodyText8">
    <w:name w:val="Body Text8"/>
    <w:basedOn w:val="Normal"/>
    <w:link w:val="Bodytext0"/>
    <w:rsid w:val="00CA7D22"/>
    <w:pPr>
      <w:shd w:val="clear" w:color="auto" w:fill="FFFFFF"/>
      <w:spacing w:after="120" w:line="250" w:lineRule="exact"/>
      <w:ind w:hanging="480"/>
    </w:pPr>
    <w:rPr>
      <w:rFonts w:ascii="Times New Roman" w:eastAsia="Batang" w:hAnsi="Times New Roman"/>
      <w:sz w:val="21"/>
      <w:szCs w:val="21"/>
    </w:rPr>
  </w:style>
  <w:style w:type="character" w:customStyle="1" w:styleId="BodytextBold">
    <w:name w:val="Body text + Bold"/>
    <w:rsid w:val="00CA7D22"/>
    <w:rPr>
      <w:rFonts w:ascii="Times New Roman" w:eastAsia="Times New Roman" w:hAnsi="Times New Roman" w:cs="Times New Roman"/>
      <w:b/>
      <w:bCs/>
      <w:i w:val="0"/>
      <w:iCs w:val="0"/>
      <w:smallCaps w:val="0"/>
      <w:strike w:val="0"/>
      <w:spacing w:val="0"/>
      <w:sz w:val="21"/>
      <w:szCs w:val="21"/>
    </w:rPr>
  </w:style>
  <w:style w:type="paragraph" w:customStyle="1" w:styleId="Aaoeeu">
    <w:name w:val="Aaoeeu"/>
    <w:rsid w:val="00180D7C"/>
    <w:pPr>
      <w:widowControl w:val="0"/>
    </w:pPr>
    <w:rPr>
      <w:rFonts w:eastAsia="Times New Roman"/>
    </w:rPr>
  </w:style>
  <w:style w:type="paragraph" w:customStyle="1" w:styleId="Aeeaoaeaa1">
    <w:name w:val="A?eeaoae?aa 1"/>
    <w:basedOn w:val="Aaoeeu"/>
    <w:next w:val="Aaoeeu"/>
    <w:rsid w:val="00180D7C"/>
    <w:pPr>
      <w:keepNext/>
      <w:jc w:val="right"/>
    </w:pPr>
    <w:rPr>
      <w:b/>
    </w:rPr>
  </w:style>
  <w:style w:type="paragraph" w:customStyle="1" w:styleId="Eaoaeaa">
    <w:name w:val="Eaoae?aa"/>
    <w:basedOn w:val="Aaoeeu"/>
    <w:rsid w:val="00180D7C"/>
    <w:pPr>
      <w:tabs>
        <w:tab w:val="center" w:pos="4153"/>
        <w:tab w:val="right" w:pos="8306"/>
      </w:tabs>
    </w:pPr>
  </w:style>
  <w:style w:type="paragraph" w:customStyle="1" w:styleId="OiaeaeiYiio2">
    <w:name w:val="O?ia eaeiYiio 2"/>
    <w:basedOn w:val="Aaoeeu"/>
    <w:rsid w:val="00180D7C"/>
    <w:pPr>
      <w:jc w:val="right"/>
    </w:pPr>
    <w:rPr>
      <w:i/>
      <w:sz w:val="16"/>
    </w:rPr>
  </w:style>
  <w:style w:type="paragraph" w:customStyle="1" w:styleId="Aeeaoaeaa2">
    <w:name w:val="A?eeaoae?aa 2"/>
    <w:basedOn w:val="Aaoeeu"/>
    <w:next w:val="Aaoeeu"/>
    <w:rsid w:val="00180D7C"/>
    <w:pPr>
      <w:keepNext/>
      <w:jc w:val="right"/>
    </w:pPr>
    <w:rPr>
      <w:i/>
    </w:rPr>
  </w:style>
  <w:style w:type="numbering" w:customStyle="1" w:styleId="NoList1">
    <w:name w:val="No List1"/>
    <w:next w:val="NoList"/>
    <w:uiPriority w:val="99"/>
    <w:semiHidden/>
    <w:unhideWhenUsed/>
    <w:rsid w:val="00952D2A"/>
  </w:style>
  <w:style w:type="paragraph" w:styleId="NoSpacing">
    <w:name w:val="No Spacing"/>
    <w:qFormat/>
    <w:rsid w:val="00F56C39"/>
    <w:pPr>
      <w:ind w:firstLine="709"/>
      <w:jc w:val="both"/>
    </w:pPr>
    <w:rPr>
      <w:rFonts w:ascii="Arial Unicode MS" w:eastAsia="Times New Roman" w:hAnsi="Arial Unicode MS"/>
      <w:sz w:val="24"/>
      <w:szCs w:val="24"/>
      <w:lang w:val="bg-BG" w:eastAsia="bg-BG"/>
    </w:rPr>
  </w:style>
  <w:style w:type="character" w:customStyle="1" w:styleId="hps">
    <w:name w:val="hps"/>
    <w:rsid w:val="000A3644"/>
  </w:style>
  <w:style w:type="character" w:customStyle="1" w:styleId="CommentTextChar">
    <w:name w:val="Comment Text Char"/>
    <w:link w:val="CommentText"/>
    <w:rsid w:val="00AA657C"/>
    <w:rPr>
      <w:rFonts w:ascii="Arial Unicode MS" w:eastAsia="Times New Roman" w:hAnsi="Arial Unicode MS"/>
      <w:lang w:val="bg-BG" w:eastAsia="bg-BG"/>
    </w:rPr>
  </w:style>
  <w:style w:type="character" w:customStyle="1" w:styleId="shorttext">
    <w:name w:val="short_text"/>
    <w:rsid w:val="00C50CC5"/>
  </w:style>
  <w:style w:type="paragraph" w:styleId="TOCHeading">
    <w:name w:val="TOC Heading"/>
    <w:basedOn w:val="Heading1"/>
    <w:next w:val="Normal"/>
    <w:uiPriority w:val="39"/>
    <w:unhideWhenUsed/>
    <w:qFormat/>
    <w:rsid w:val="002C5AE4"/>
    <w:pPr>
      <w:keepLines/>
      <w:pBdr>
        <w:top w:val="none" w:sz="0" w:space="0" w:color="auto"/>
        <w:left w:val="none" w:sz="0" w:space="0" w:color="auto"/>
      </w:pBdr>
      <w:shd w:val="clear" w:color="auto" w:fill="auto"/>
      <w:spacing w:after="0" w:line="259" w:lineRule="auto"/>
      <w:outlineLvl w:val="9"/>
    </w:pPr>
    <w:rPr>
      <w:rFonts w:ascii="Calibri Light" w:eastAsia="Batang" w:hAnsi="Calibri Light" w:cs="Times New Roman"/>
      <w:b w:val="0"/>
      <w:bCs w:val="0"/>
      <w:color w:val="2E74B5"/>
      <w:kern w:val="0"/>
      <w:lang w:val="en-US" w:eastAsia="en-US"/>
    </w:rPr>
  </w:style>
  <w:style w:type="character" w:customStyle="1" w:styleId="Heading4Char">
    <w:name w:val="Heading 4 Char"/>
    <w:link w:val="Heading4"/>
    <w:rsid w:val="00F12363"/>
    <w:rPr>
      <w:rFonts w:eastAsia="Times New Roman"/>
      <w:b/>
      <w:bCs/>
      <w:noProof/>
      <w:sz w:val="28"/>
      <w:szCs w:val="28"/>
    </w:rPr>
  </w:style>
  <w:style w:type="character" w:customStyle="1" w:styleId="Heading5Char">
    <w:name w:val="Heading 5 Char"/>
    <w:link w:val="Heading5"/>
    <w:rsid w:val="00F12363"/>
    <w:rPr>
      <w:rFonts w:ascii="Arial Unicode MS" w:eastAsia="Times New Roman" w:hAnsi="Arial Unicode MS"/>
      <w:b/>
      <w:bCs/>
      <w:i/>
      <w:iCs/>
      <w:sz w:val="26"/>
      <w:szCs w:val="26"/>
    </w:rPr>
  </w:style>
  <w:style w:type="character" w:customStyle="1" w:styleId="FooterChar">
    <w:name w:val="Footer Char"/>
    <w:link w:val="Footer"/>
    <w:rsid w:val="00F12363"/>
    <w:rPr>
      <w:rFonts w:ascii="Arial Unicode MS" w:eastAsia="Times New Roman" w:hAnsi="Arial Unicode MS"/>
      <w:sz w:val="24"/>
      <w:szCs w:val="24"/>
    </w:rPr>
  </w:style>
  <w:style w:type="character" w:customStyle="1" w:styleId="BodyTextChar">
    <w:name w:val="Body Text Char"/>
    <w:link w:val="BodyText"/>
    <w:uiPriority w:val="99"/>
    <w:rsid w:val="00F12363"/>
    <w:rPr>
      <w:rFonts w:ascii="Arial Unicode MS" w:eastAsia="Times New Roman" w:hAnsi="Arial Unicode MS"/>
      <w:b/>
      <w:sz w:val="28"/>
      <w:lang w:eastAsia="en-US"/>
    </w:rPr>
  </w:style>
  <w:style w:type="character" w:customStyle="1" w:styleId="BalloonTextChar">
    <w:name w:val="Balloon Text Char"/>
    <w:link w:val="BalloonText"/>
    <w:rsid w:val="00F12363"/>
    <w:rPr>
      <w:rFonts w:ascii="Tahoma" w:eastAsia="Times New Roman" w:hAnsi="Tahoma" w:cs="Tahoma"/>
      <w:sz w:val="16"/>
      <w:szCs w:val="16"/>
    </w:rPr>
  </w:style>
  <w:style w:type="paragraph" w:customStyle="1" w:styleId="CharCharCharCharCharCharCharCharCharChar0">
    <w:name w:val="Char Char Char Char Char Char Char Char Char Char"/>
    <w:basedOn w:val="Normal"/>
    <w:semiHidden/>
    <w:rsid w:val="00F12363"/>
    <w:pPr>
      <w:tabs>
        <w:tab w:val="left" w:pos="709"/>
      </w:tabs>
    </w:pPr>
    <w:rPr>
      <w:rFonts w:ascii="Futura Bk" w:hAnsi="Futura Bk"/>
      <w:lang w:val="pl-PL" w:eastAsia="pl-PL"/>
    </w:rPr>
  </w:style>
  <w:style w:type="table" w:customStyle="1" w:styleId="21">
    <w:name w:val="Уеб таблица 21"/>
    <w:basedOn w:val="TableNormal"/>
    <w:next w:val="TableWeb2"/>
    <w:rsid w:val="00F12363"/>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0">
    <w:name w:val="Уеб таблица 11"/>
    <w:basedOn w:val="TableNormal"/>
    <w:next w:val="TableWeb1"/>
    <w:rsid w:val="00F1236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Уеб таблица 31"/>
    <w:basedOn w:val="TableNormal"/>
    <w:next w:val="TableWeb3"/>
    <w:rsid w:val="00F1236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rCharChar1CharCharChar1CharCharCharCharCharCharChar0">
    <w:name w:val="Char Char Char1 Char Char Char1 Char Char Char Char Char Char Char"/>
    <w:basedOn w:val="Normal"/>
    <w:rsid w:val="00F12363"/>
    <w:pPr>
      <w:tabs>
        <w:tab w:val="left" w:pos="709"/>
      </w:tabs>
    </w:pPr>
    <w:rPr>
      <w:rFonts w:ascii="Tahoma" w:hAnsi="Tahoma"/>
      <w:lang w:val="pl-PL" w:eastAsia="pl-PL"/>
    </w:rPr>
  </w:style>
  <w:style w:type="character" w:customStyle="1" w:styleId="DocumentMapChar">
    <w:name w:val="Document Map Char"/>
    <w:link w:val="DocumentMap"/>
    <w:uiPriority w:val="99"/>
    <w:semiHidden/>
    <w:rsid w:val="00F12363"/>
    <w:rPr>
      <w:rFonts w:ascii="Tahoma" w:eastAsia="Times New Roman" w:hAnsi="Tahoma" w:cs="Tahoma"/>
      <w:shd w:val="clear" w:color="auto" w:fill="000080"/>
    </w:rPr>
  </w:style>
  <w:style w:type="character" w:customStyle="1" w:styleId="BodyTextIndent2Char">
    <w:name w:val="Body Text Indent 2 Char"/>
    <w:link w:val="BodyTextIndent2"/>
    <w:uiPriority w:val="99"/>
    <w:rsid w:val="00F12363"/>
    <w:rPr>
      <w:rFonts w:eastAsia="Times New Roman"/>
      <w:noProof/>
      <w:sz w:val="24"/>
      <w:szCs w:val="24"/>
    </w:rPr>
  </w:style>
  <w:style w:type="paragraph" w:customStyle="1" w:styleId="10">
    <w:name w:val="Знак Знак1"/>
    <w:basedOn w:val="Normal"/>
    <w:uiPriority w:val="99"/>
    <w:rsid w:val="00F12363"/>
    <w:pPr>
      <w:tabs>
        <w:tab w:val="left" w:pos="709"/>
      </w:tabs>
      <w:spacing w:before="0"/>
      <w:ind w:firstLine="0"/>
      <w:jc w:val="left"/>
    </w:pPr>
    <w:rPr>
      <w:rFonts w:ascii="Futura Bk" w:hAnsi="Futura Bk"/>
      <w:sz w:val="20"/>
      <w:lang w:val="pl-PL" w:eastAsia="pl-PL"/>
    </w:rPr>
  </w:style>
  <w:style w:type="character" w:customStyle="1" w:styleId="BodyTextIndent3Char1">
    <w:name w:val="Body Text Indent 3 Char1"/>
    <w:link w:val="BodyTextIndent3"/>
    <w:rsid w:val="00F12363"/>
    <w:rPr>
      <w:rFonts w:eastAsia="Times New Roman"/>
      <w:noProof/>
      <w:sz w:val="16"/>
      <w:szCs w:val="16"/>
    </w:rPr>
  </w:style>
  <w:style w:type="character" w:customStyle="1" w:styleId="CommentSubjectChar">
    <w:name w:val="Comment Subject Char"/>
    <w:link w:val="CommentSubject"/>
    <w:rsid w:val="00F12363"/>
    <w:rPr>
      <w:rFonts w:ascii="Arial Unicode MS" w:eastAsia="Times New Roman" w:hAnsi="Arial Unicode MS"/>
      <w:b/>
      <w:bCs/>
    </w:rPr>
  </w:style>
  <w:style w:type="character" w:customStyle="1" w:styleId="BodyText3Char">
    <w:name w:val="Body Text 3 Char"/>
    <w:link w:val="BodyText3"/>
    <w:rsid w:val="00F12363"/>
    <w:rPr>
      <w:rFonts w:eastAsia="Times New Roman"/>
      <w:noProof/>
      <w:sz w:val="16"/>
      <w:szCs w:val="16"/>
    </w:rPr>
  </w:style>
  <w:style w:type="character" w:customStyle="1" w:styleId="BodyText2Char">
    <w:name w:val="Body Text 2 Char"/>
    <w:link w:val="BodyText2"/>
    <w:uiPriority w:val="99"/>
    <w:rsid w:val="00F12363"/>
    <w:rPr>
      <w:rFonts w:eastAsia="Times New Roman"/>
      <w:noProof/>
      <w:sz w:val="24"/>
      <w:szCs w:val="24"/>
    </w:rPr>
  </w:style>
  <w:style w:type="paragraph" w:customStyle="1" w:styleId="CharCharCharCharCharCharCharCharChar1Char0">
    <w:name w:val="Char Char Char Char Char Char Char Char Char1 Char"/>
    <w:basedOn w:val="Normal"/>
    <w:rsid w:val="00F12363"/>
    <w:pPr>
      <w:tabs>
        <w:tab w:val="left" w:pos="709"/>
      </w:tabs>
      <w:spacing w:before="0"/>
      <w:ind w:firstLine="0"/>
      <w:jc w:val="left"/>
    </w:pPr>
    <w:rPr>
      <w:rFonts w:ascii="Tahoma" w:hAnsi="Tahoma"/>
      <w:lang w:val="pl-PL" w:eastAsia="pl-PL"/>
    </w:rPr>
  </w:style>
  <w:style w:type="paragraph" w:customStyle="1" w:styleId="Char12CharCharCharCharChar0">
    <w:name w:val="Char12 Char Char Char Char Char"/>
    <w:basedOn w:val="Normal"/>
    <w:rsid w:val="00F12363"/>
    <w:pPr>
      <w:tabs>
        <w:tab w:val="left" w:pos="709"/>
      </w:tabs>
      <w:spacing w:before="0"/>
      <w:ind w:firstLine="0"/>
      <w:jc w:val="left"/>
    </w:pPr>
    <w:rPr>
      <w:rFonts w:ascii="Tahoma" w:hAnsi="Tahoma"/>
      <w:lang w:val="pl-PL" w:eastAsia="pl-PL"/>
    </w:rPr>
  </w:style>
  <w:style w:type="paragraph" w:customStyle="1" w:styleId="Style11">
    <w:name w:val="Style11"/>
    <w:basedOn w:val="Normal"/>
    <w:uiPriority w:val="99"/>
    <w:rsid w:val="00F12363"/>
    <w:pPr>
      <w:widowControl w:val="0"/>
      <w:autoSpaceDE w:val="0"/>
      <w:autoSpaceDN w:val="0"/>
      <w:adjustRightInd w:val="0"/>
      <w:spacing w:before="0"/>
      <w:ind w:firstLine="0"/>
      <w:jc w:val="left"/>
    </w:pPr>
    <w:rPr>
      <w:rFonts w:ascii="Microsoft Sans Serif" w:hAnsi="Microsoft Sans Serif" w:cs="Microsoft Sans Serif"/>
    </w:rPr>
  </w:style>
  <w:style w:type="character" w:styleId="SubtleEmphasis">
    <w:name w:val="Subtle Emphasis"/>
    <w:uiPriority w:val="19"/>
    <w:qFormat/>
    <w:rsid w:val="00F12363"/>
    <w:rPr>
      <w:i/>
    </w:rPr>
  </w:style>
  <w:style w:type="paragraph" w:customStyle="1" w:styleId="ListParagraph1">
    <w:name w:val="List Paragraph1"/>
    <w:basedOn w:val="Normal"/>
    <w:uiPriority w:val="99"/>
    <w:qFormat/>
    <w:rsid w:val="00F12363"/>
    <w:pPr>
      <w:spacing w:before="0" w:after="200" w:line="276" w:lineRule="auto"/>
      <w:ind w:left="720" w:firstLine="0"/>
      <w:jc w:val="left"/>
    </w:pPr>
    <w:rPr>
      <w:rFonts w:ascii="Calibri" w:eastAsia="Calibri" w:hAnsi="Calibri" w:cs="Calibri"/>
      <w:sz w:val="22"/>
      <w:szCs w:val="22"/>
      <w:lang w:val="en-US" w:eastAsia="en-US"/>
    </w:rPr>
  </w:style>
  <w:style w:type="numbering" w:customStyle="1" w:styleId="12">
    <w:name w:val="Без списък1"/>
    <w:next w:val="NoList"/>
    <w:uiPriority w:val="99"/>
    <w:semiHidden/>
    <w:unhideWhenUsed/>
    <w:rsid w:val="00F12363"/>
  </w:style>
  <w:style w:type="numbering" w:customStyle="1" w:styleId="111">
    <w:name w:val="Без списък11"/>
    <w:next w:val="NoList"/>
    <w:semiHidden/>
    <w:rsid w:val="00F12363"/>
  </w:style>
  <w:style w:type="table" w:customStyle="1" w:styleId="13">
    <w:name w:val="Мрежа в таблица1"/>
    <w:basedOn w:val="TableNormal"/>
    <w:next w:val="TableGrid"/>
    <w:rsid w:val="00F12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F12363"/>
  </w:style>
  <w:style w:type="character" w:customStyle="1" w:styleId="apple-converted-space">
    <w:name w:val="apple-converted-space"/>
    <w:rsid w:val="00F12363"/>
  </w:style>
  <w:style w:type="character" w:styleId="IntenseReference">
    <w:name w:val="Intense Reference"/>
    <w:uiPriority w:val="32"/>
    <w:qFormat/>
    <w:rsid w:val="00F12363"/>
    <w:rPr>
      <w:b/>
      <w:bCs/>
      <w:smallCaps/>
      <w:color w:val="5B9BD5"/>
      <w:spacing w:val="5"/>
    </w:rPr>
  </w:style>
  <w:style w:type="character" w:customStyle="1" w:styleId="st1">
    <w:name w:val="st1"/>
    <w:rsid w:val="00F12363"/>
  </w:style>
  <w:style w:type="table" w:customStyle="1" w:styleId="22">
    <w:name w:val="Уеб таблица 22"/>
    <w:basedOn w:val="TableNormal"/>
    <w:next w:val="TableWeb2"/>
    <w:rsid w:val="00CC51C2"/>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0">
    <w:name w:val="Уеб таблица 12"/>
    <w:basedOn w:val="TableNormal"/>
    <w:next w:val="TableWeb1"/>
    <w:rsid w:val="00CC51C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Уеб таблица 32"/>
    <w:basedOn w:val="TableNormal"/>
    <w:next w:val="TableWeb3"/>
    <w:rsid w:val="00CC51C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Bullet">
    <w:name w:val="List Bullet"/>
    <w:basedOn w:val="Normal"/>
    <w:uiPriority w:val="99"/>
    <w:rsid w:val="003F622D"/>
    <w:pPr>
      <w:numPr>
        <w:numId w:val="8"/>
      </w:numPr>
      <w:tabs>
        <w:tab w:val="clear" w:pos="926"/>
        <w:tab w:val="num" w:pos="360"/>
      </w:tabs>
      <w:spacing w:before="0"/>
      <w:ind w:left="360"/>
      <w:jc w:val="left"/>
    </w:pPr>
    <w:rPr>
      <w:rFonts w:ascii="Times New Roman" w:hAnsi="Times New Roman"/>
      <w:lang w:val="en-US" w:eastAsia="en-US"/>
    </w:rPr>
  </w:style>
  <w:style w:type="character" w:customStyle="1" w:styleId="Heading6Char">
    <w:name w:val="Heading 6 Char"/>
    <w:aliases w:val="Под-параграф Char"/>
    <w:basedOn w:val="DefaultParagraphFont"/>
    <w:link w:val="Heading6"/>
    <w:rsid w:val="003F622D"/>
    <w:rPr>
      <w:rFonts w:ascii="Calibri" w:eastAsia="Times New Roman" w:hAnsi="Calibri"/>
      <w:b/>
      <w:bCs/>
      <w:sz w:val="22"/>
      <w:szCs w:val="22"/>
    </w:rPr>
  </w:style>
  <w:style w:type="character" w:customStyle="1" w:styleId="Heading7Char">
    <w:name w:val="Heading 7 Char"/>
    <w:basedOn w:val="DefaultParagraphFont"/>
    <w:link w:val="Heading7"/>
    <w:uiPriority w:val="99"/>
    <w:rsid w:val="003F622D"/>
    <w:rPr>
      <w:rFonts w:ascii="Cambria" w:eastAsia="Times New Roman" w:hAnsi="Cambria"/>
      <w:i/>
      <w:iCs/>
      <w:color w:val="404040"/>
      <w:sz w:val="22"/>
      <w:szCs w:val="22"/>
      <w:lang w:val="bg-BG" w:eastAsia="bg-BG"/>
    </w:rPr>
  </w:style>
  <w:style w:type="paragraph" w:customStyle="1" w:styleId="a">
    <w:name w:val="Знак Знак"/>
    <w:basedOn w:val="Normal"/>
    <w:uiPriority w:val="99"/>
    <w:semiHidden/>
    <w:rsid w:val="003F622D"/>
    <w:pPr>
      <w:tabs>
        <w:tab w:val="left" w:pos="709"/>
      </w:tabs>
      <w:spacing w:before="0"/>
      <w:ind w:firstLine="0"/>
      <w:jc w:val="left"/>
    </w:pPr>
    <w:rPr>
      <w:rFonts w:ascii="Futura Bk" w:hAnsi="Futura Bk"/>
      <w:noProof/>
      <w:sz w:val="20"/>
      <w:lang w:val="pl-PL" w:eastAsia="pl-PL"/>
    </w:rPr>
  </w:style>
  <w:style w:type="paragraph" w:customStyle="1" w:styleId="Char">
    <w:name w:val="Char"/>
    <w:basedOn w:val="Normal"/>
    <w:uiPriority w:val="99"/>
    <w:rsid w:val="003F622D"/>
    <w:pPr>
      <w:tabs>
        <w:tab w:val="left" w:pos="709"/>
      </w:tabs>
      <w:spacing w:before="0"/>
      <w:ind w:firstLine="0"/>
      <w:jc w:val="left"/>
    </w:pPr>
    <w:rPr>
      <w:rFonts w:ascii="Tahoma" w:hAnsi="Tahoma"/>
      <w:lang w:val="pl-PL" w:eastAsia="pl-PL"/>
    </w:rPr>
  </w:style>
  <w:style w:type="paragraph" w:customStyle="1" w:styleId="title17">
    <w:name w:val="title17"/>
    <w:basedOn w:val="Normal"/>
    <w:uiPriority w:val="99"/>
    <w:rsid w:val="003F622D"/>
    <w:pPr>
      <w:spacing w:before="100" w:beforeAutospacing="1" w:after="100" w:afterAutospacing="1"/>
      <w:ind w:firstLine="0"/>
      <w:jc w:val="center"/>
      <w:textAlignment w:val="center"/>
    </w:pPr>
    <w:rPr>
      <w:rFonts w:ascii="Times New Roman" w:hAnsi="Times New Roman"/>
      <w:b/>
      <w:bCs/>
      <w:sz w:val="26"/>
      <w:szCs w:val="26"/>
      <w:lang w:val="en-US" w:eastAsia="en-US"/>
    </w:rPr>
  </w:style>
  <w:style w:type="character" w:customStyle="1" w:styleId="samedocreference1">
    <w:name w:val="samedocreference1"/>
    <w:uiPriority w:val="99"/>
    <w:rsid w:val="003F622D"/>
    <w:rPr>
      <w:color w:val="8B0000"/>
      <w:u w:val="single"/>
    </w:rPr>
  </w:style>
  <w:style w:type="character" w:customStyle="1" w:styleId="newdocreference1">
    <w:name w:val="newdocreference1"/>
    <w:uiPriority w:val="99"/>
    <w:rsid w:val="003F622D"/>
    <w:rPr>
      <w:color w:val="0000FF"/>
      <w:u w:val="single"/>
    </w:rPr>
  </w:style>
  <w:style w:type="paragraph" w:customStyle="1" w:styleId="p14">
    <w:name w:val="p14"/>
    <w:basedOn w:val="Normal"/>
    <w:uiPriority w:val="99"/>
    <w:rsid w:val="003F622D"/>
    <w:pPr>
      <w:widowControl w:val="0"/>
      <w:tabs>
        <w:tab w:val="left" w:pos="720"/>
      </w:tabs>
      <w:spacing w:before="0" w:line="280" w:lineRule="atLeast"/>
      <w:ind w:firstLine="0"/>
    </w:pPr>
    <w:rPr>
      <w:rFonts w:ascii="Times New Roman" w:hAnsi="Times New Roman"/>
      <w:lang w:val="en-GB" w:eastAsia="en-US"/>
    </w:rPr>
  </w:style>
  <w:style w:type="paragraph" w:customStyle="1" w:styleId="CharCharChar2CharCharCharCharCharCharCharCharCharCharChar">
    <w:name w:val="Char Char Char2 Char Char Char Char Char Char Char Char Char Char Знак Знак Знак Знак Знак Char Знак Знак"/>
    <w:basedOn w:val="Normal"/>
    <w:uiPriority w:val="99"/>
    <w:rsid w:val="003F622D"/>
    <w:pPr>
      <w:tabs>
        <w:tab w:val="left" w:pos="709"/>
      </w:tabs>
      <w:spacing w:before="0"/>
      <w:ind w:firstLine="0"/>
      <w:jc w:val="left"/>
    </w:pPr>
    <w:rPr>
      <w:rFonts w:ascii="Tahoma" w:hAnsi="Tahoma"/>
      <w:lang w:val="pl-PL" w:eastAsia="pl-PL"/>
    </w:rPr>
  </w:style>
  <w:style w:type="character" w:customStyle="1" w:styleId="apple-style-span">
    <w:name w:val="apple-style-span"/>
    <w:basedOn w:val="DefaultParagraphFont"/>
    <w:uiPriority w:val="99"/>
    <w:rsid w:val="003F622D"/>
    <w:rPr>
      <w:rFonts w:cs="Times New Roman"/>
    </w:rPr>
  </w:style>
  <w:style w:type="paragraph" w:customStyle="1" w:styleId="Char1CharCharCharCharCharCharCharCharCharCharCharCharCharChar">
    <w:name w:val="Char1 Char Char Char Char Char Char Char Char Char Char Char Char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FR2">
    <w:name w:val="FR2"/>
    <w:uiPriority w:val="99"/>
    <w:rsid w:val="003F622D"/>
    <w:pPr>
      <w:widowControl w:val="0"/>
      <w:jc w:val="right"/>
    </w:pPr>
    <w:rPr>
      <w:rFonts w:ascii="Arial" w:eastAsia="Times New Roman" w:hAnsi="Arial"/>
      <w:sz w:val="24"/>
      <w:lang w:val="bg-BG"/>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uiPriority w:val="99"/>
    <w:rsid w:val="003F622D"/>
    <w:pPr>
      <w:tabs>
        <w:tab w:val="left" w:pos="709"/>
      </w:tabs>
      <w:spacing w:before="0"/>
      <w:ind w:firstLine="0"/>
      <w:jc w:val="left"/>
    </w:pPr>
    <w:rPr>
      <w:rFonts w:ascii="Tahoma" w:hAnsi="Tahoma"/>
      <w:lang w:val="pl-PL" w:eastAsia="pl-PL"/>
    </w:rPr>
  </w:style>
  <w:style w:type="paragraph" w:styleId="ListNumber3">
    <w:name w:val="List Number 3"/>
    <w:basedOn w:val="Normal"/>
    <w:uiPriority w:val="99"/>
    <w:rsid w:val="003F622D"/>
    <w:pPr>
      <w:tabs>
        <w:tab w:val="num" w:pos="926"/>
      </w:tabs>
      <w:spacing w:before="0"/>
      <w:ind w:left="926" w:hanging="360"/>
    </w:pPr>
    <w:rPr>
      <w:rFonts w:ascii="Univers" w:hAnsi="Univers"/>
      <w:sz w:val="22"/>
      <w:szCs w:val="22"/>
      <w:lang w:val="en-GB" w:eastAsia="en-US"/>
    </w:rPr>
  </w:style>
  <w:style w:type="paragraph" w:customStyle="1" w:styleId="CharCharCharCharCharCharChar">
    <w:name w:val="Char Char Char Знак Знак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
    <w:name w:val="Char Char Char Знак Знак Char Char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1Char">
    <w:name w:val="Char Char Char Знак Знак Char Char Char Char Char Char Char Char1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
    <w:name w:val="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112">
    <w:name w:val="Знак Знак11"/>
    <w:basedOn w:val="Normal"/>
    <w:uiPriority w:val="99"/>
    <w:rsid w:val="003F622D"/>
    <w:pPr>
      <w:tabs>
        <w:tab w:val="left" w:pos="709"/>
      </w:tabs>
      <w:spacing w:before="0"/>
      <w:ind w:firstLine="0"/>
      <w:jc w:val="left"/>
    </w:pPr>
    <w:rPr>
      <w:rFonts w:ascii="Tahoma" w:hAnsi="Tahoma"/>
      <w:lang w:val="pl-PL" w:eastAsia="pl-PL"/>
    </w:rPr>
  </w:style>
  <w:style w:type="paragraph" w:customStyle="1" w:styleId="14">
    <w:name w:val="Знак1 Знак Знак Знак"/>
    <w:basedOn w:val="Normal"/>
    <w:uiPriority w:val="99"/>
    <w:rsid w:val="003F622D"/>
    <w:pPr>
      <w:tabs>
        <w:tab w:val="left" w:pos="709"/>
      </w:tabs>
      <w:spacing w:before="0" w:line="360" w:lineRule="auto"/>
      <w:ind w:firstLine="0"/>
      <w:jc w:val="left"/>
    </w:pPr>
    <w:rPr>
      <w:rFonts w:ascii="Tahoma" w:hAnsi="Tahoma" w:cs="Arial"/>
      <w:sz w:val="28"/>
      <w:szCs w:val="20"/>
      <w:lang w:val="pl-PL" w:eastAsia="pl-PL"/>
    </w:rPr>
  </w:style>
  <w:style w:type="paragraph" w:customStyle="1" w:styleId="Pa11">
    <w:name w:val="Pa11"/>
    <w:basedOn w:val="Normal"/>
    <w:next w:val="Normal"/>
    <w:uiPriority w:val="99"/>
    <w:rsid w:val="003F622D"/>
    <w:pPr>
      <w:autoSpaceDE w:val="0"/>
      <w:autoSpaceDN w:val="0"/>
      <w:adjustRightInd w:val="0"/>
      <w:spacing w:before="0" w:line="193" w:lineRule="atLeast"/>
      <w:ind w:firstLine="0"/>
      <w:jc w:val="left"/>
    </w:pPr>
    <w:rPr>
      <w:rFonts w:ascii="TimokCYR" w:hAnsi="TimokCYR"/>
    </w:rPr>
  </w:style>
  <w:style w:type="paragraph" w:customStyle="1" w:styleId="Char2">
    <w:name w:val="Char2"/>
    <w:basedOn w:val="Normal"/>
    <w:uiPriority w:val="99"/>
    <w:rsid w:val="003F622D"/>
    <w:pPr>
      <w:tabs>
        <w:tab w:val="left" w:pos="709"/>
      </w:tabs>
      <w:spacing w:before="0"/>
      <w:ind w:firstLine="0"/>
      <w:jc w:val="left"/>
    </w:pPr>
    <w:rPr>
      <w:rFonts w:ascii="Tahoma" w:hAnsi="Tahoma"/>
      <w:lang w:val="pl-PL" w:eastAsia="pl-PL"/>
    </w:rPr>
  </w:style>
  <w:style w:type="character" w:customStyle="1" w:styleId="newdocreference">
    <w:name w:val="newdocreference"/>
    <w:basedOn w:val="DefaultParagraphFont"/>
    <w:rsid w:val="003F622D"/>
    <w:rPr>
      <w:rFonts w:cs="Times New Roman"/>
    </w:rPr>
  </w:style>
  <w:style w:type="paragraph" w:styleId="List3">
    <w:name w:val="List 3"/>
    <w:basedOn w:val="Normal"/>
    <w:uiPriority w:val="99"/>
    <w:rsid w:val="003F622D"/>
    <w:pPr>
      <w:spacing w:before="0"/>
      <w:ind w:left="849" w:hanging="283"/>
      <w:contextualSpacing/>
      <w:jc w:val="left"/>
    </w:pPr>
    <w:rPr>
      <w:rFonts w:ascii="Times New Roman" w:hAnsi="Times New Roman"/>
      <w:lang w:val="en-US" w:eastAsia="en-US"/>
    </w:rPr>
  </w:style>
  <w:style w:type="paragraph" w:customStyle="1" w:styleId="CharCharCharChar2">
    <w:name w:val="Char Char Char Char2"/>
    <w:basedOn w:val="Normal"/>
    <w:uiPriority w:val="99"/>
    <w:rsid w:val="003F622D"/>
    <w:pPr>
      <w:tabs>
        <w:tab w:val="left" w:pos="709"/>
      </w:tabs>
      <w:spacing w:before="0"/>
      <w:ind w:firstLine="0"/>
      <w:jc w:val="left"/>
    </w:pPr>
    <w:rPr>
      <w:rFonts w:ascii="Tahoma" w:hAnsi="Tahoma"/>
      <w:lang w:val="pl-PL" w:eastAsia="pl-PL"/>
    </w:rPr>
  </w:style>
  <w:style w:type="paragraph" w:customStyle="1" w:styleId="Bulets">
    <w:name w:val="Bulets"/>
    <w:basedOn w:val="Normal"/>
    <w:link w:val="BuletsChar"/>
    <w:uiPriority w:val="99"/>
    <w:rsid w:val="003F622D"/>
    <w:pPr>
      <w:numPr>
        <w:numId w:val="9"/>
      </w:numPr>
    </w:pPr>
    <w:rPr>
      <w:rFonts w:ascii="Arial" w:hAnsi="Arial"/>
      <w:szCs w:val="20"/>
      <w:lang w:val="en-GB" w:eastAsia="en-US"/>
    </w:rPr>
  </w:style>
  <w:style w:type="character" w:customStyle="1" w:styleId="BuletsChar">
    <w:name w:val="Bulets Char"/>
    <w:link w:val="Bulets"/>
    <w:uiPriority w:val="99"/>
    <w:locked/>
    <w:rsid w:val="003F622D"/>
    <w:rPr>
      <w:rFonts w:ascii="Arial" w:eastAsia="Times New Roman" w:hAnsi="Arial"/>
      <w:sz w:val="24"/>
      <w:lang w:val="en-GB"/>
    </w:rPr>
  </w:style>
  <w:style w:type="paragraph" w:customStyle="1" w:styleId="3CharChar">
    <w:name w:val="Знак Знак3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4">
    <w:name w:val="Знак Знак4"/>
    <w:basedOn w:val="Normal"/>
    <w:uiPriority w:val="99"/>
    <w:rsid w:val="003F622D"/>
    <w:pPr>
      <w:tabs>
        <w:tab w:val="left" w:pos="709"/>
      </w:tabs>
      <w:spacing w:before="0"/>
      <w:ind w:firstLine="0"/>
      <w:jc w:val="left"/>
    </w:pPr>
    <w:rPr>
      <w:rFonts w:ascii="Tahoma" w:hAnsi="Tahoma"/>
      <w:lang w:val="pl-PL" w:eastAsia="pl-PL"/>
    </w:rPr>
  </w:style>
  <w:style w:type="paragraph" w:customStyle="1" w:styleId="41">
    <w:name w:val="Знак Знак41"/>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1CharChar1">
    <w:name w:val="Char Char1 Знак Char Char Знак Знак1"/>
    <w:basedOn w:val="Normal"/>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Char1CharCharCharChar1CharCharCharCharChar">
    <w:name w:val="Char Char Char Char Char Char Char Char Char Char Char Char1 Char Char Char Char1 Char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0">
    <w:name w:val="Char Char Знак Знак Знак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Title1">
    <w:name w:val="Title1"/>
    <w:basedOn w:val="Normal"/>
    <w:uiPriority w:val="99"/>
    <w:rsid w:val="003F622D"/>
    <w:pPr>
      <w:spacing w:before="100" w:beforeAutospacing="1" w:after="100" w:afterAutospacing="1"/>
      <w:ind w:firstLine="0"/>
      <w:jc w:val="left"/>
    </w:pPr>
    <w:rPr>
      <w:rFonts w:ascii="Times New Roman" w:hAnsi="Times New Roman"/>
      <w:lang w:val="en-US" w:eastAsia="en-US"/>
    </w:rPr>
  </w:style>
  <w:style w:type="character" w:customStyle="1" w:styleId="samedocreference">
    <w:name w:val="samedocreference"/>
    <w:basedOn w:val="DefaultParagraphFont"/>
    <w:rsid w:val="003F622D"/>
    <w:rPr>
      <w:rFonts w:cs="Times New Roman"/>
    </w:rPr>
  </w:style>
  <w:style w:type="character" w:styleId="Strong">
    <w:name w:val="Strong"/>
    <w:basedOn w:val="DefaultParagraphFont"/>
    <w:qFormat/>
    <w:rsid w:val="003F622D"/>
    <w:rPr>
      <w:rFonts w:cs="Times New Roman"/>
      <w:b/>
    </w:rPr>
  </w:style>
  <w:style w:type="paragraph" w:customStyle="1" w:styleId="titre4">
    <w:name w:val="titre4"/>
    <w:basedOn w:val="Normal"/>
    <w:uiPriority w:val="99"/>
    <w:rsid w:val="003F622D"/>
    <w:pPr>
      <w:numPr>
        <w:numId w:val="11"/>
      </w:numPr>
      <w:tabs>
        <w:tab w:val="clear" w:pos="435"/>
        <w:tab w:val="decimal" w:pos="357"/>
      </w:tabs>
      <w:spacing w:before="0"/>
      <w:ind w:left="357" w:hanging="357"/>
      <w:jc w:val="left"/>
    </w:pPr>
    <w:rPr>
      <w:rFonts w:ascii="Arial" w:hAnsi="Arial" w:cs="Arial"/>
      <w:b/>
      <w:bCs/>
      <w:lang w:val="en-GB"/>
    </w:rPr>
  </w:style>
  <w:style w:type="character" w:customStyle="1" w:styleId="a0">
    <w:name w:val="Основен текст + Удебелен"/>
    <w:uiPriority w:val="99"/>
    <w:rsid w:val="003F622D"/>
    <w:rPr>
      <w:rFonts w:ascii="Times New Roman" w:hAnsi="Times New Roman"/>
      <w:b/>
      <w:color w:val="000000"/>
      <w:spacing w:val="-3"/>
      <w:w w:val="100"/>
      <w:position w:val="0"/>
      <w:sz w:val="23"/>
      <w:u w:val="none"/>
      <w:effect w:val="none"/>
      <w:lang w:val="bg-BG"/>
    </w:rPr>
  </w:style>
  <w:style w:type="paragraph" w:customStyle="1" w:styleId="2">
    <w:name w:val="Основен текст2"/>
    <w:basedOn w:val="Normal"/>
    <w:uiPriority w:val="99"/>
    <w:rsid w:val="003F622D"/>
    <w:pPr>
      <w:widowControl w:val="0"/>
      <w:shd w:val="clear" w:color="auto" w:fill="FFFFFF"/>
      <w:spacing w:before="300" w:line="413" w:lineRule="exact"/>
      <w:ind w:firstLine="0"/>
    </w:pPr>
    <w:rPr>
      <w:rFonts w:ascii="Times New Roman" w:hAnsi="Times New Roman"/>
      <w:spacing w:val="-3"/>
      <w:sz w:val="23"/>
      <w:szCs w:val="23"/>
    </w:rPr>
  </w:style>
  <w:style w:type="character" w:customStyle="1" w:styleId="20">
    <w:name w:val="Основен текст (2)_"/>
    <w:link w:val="23"/>
    <w:locked/>
    <w:rsid w:val="003F622D"/>
    <w:rPr>
      <w:b/>
      <w:spacing w:val="-3"/>
      <w:sz w:val="23"/>
      <w:shd w:val="clear" w:color="auto" w:fill="FFFFFF"/>
    </w:rPr>
  </w:style>
  <w:style w:type="paragraph" w:customStyle="1" w:styleId="23">
    <w:name w:val="Основен текст (2)"/>
    <w:basedOn w:val="Normal"/>
    <w:link w:val="20"/>
    <w:rsid w:val="003F622D"/>
    <w:pPr>
      <w:widowControl w:val="0"/>
      <w:shd w:val="clear" w:color="auto" w:fill="FFFFFF"/>
      <w:spacing w:before="0" w:after="300" w:line="240" w:lineRule="atLeast"/>
      <w:ind w:firstLine="560"/>
    </w:pPr>
    <w:rPr>
      <w:rFonts w:ascii="Times New Roman" w:eastAsia="Batang" w:hAnsi="Times New Roman"/>
      <w:b/>
      <w:spacing w:val="-3"/>
      <w:sz w:val="23"/>
      <w:szCs w:val="20"/>
      <w:lang w:val="en-US" w:eastAsia="en-US"/>
    </w:rPr>
  </w:style>
  <w:style w:type="character" w:customStyle="1" w:styleId="15">
    <w:name w:val="Заглавие #1_"/>
    <w:link w:val="16"/>
    <w:locked/>
    <w:rsid w:val="003F622D"/>
    <w:rPr>
      <w:b/>
      <w:spacing w:val="-3"/>
      <w:sz w:val="23"/>
      <w:shd w:val="clear" w:color="auto" w:fill="FFFFFF"/>
    </w:rPr>
  </w:style>
  <w:style w:type="paragraph" w:customStyle="1" w:styleId="16">
    <w:name w:val="Заглавие #1"/>
    <w:basedOn w:val="Normal"/>
    <w:link w:val="15"/>
    <w:rsid w:val="003F622D"/>
    <w:pPr>
      <w:widowControl w:val="0"/>
      <w:shd w:val="clear" w:color="auto" w:fill="FFFFFF"/>
      <w:spacing w:before="0" w:line="413" w:lineRule="exact"/>
      <w:ind w:firstLine="560"/>
      <w:outlineLvl w:val="0"/>
    </w:pPr>
    <w:rPr>
      <w:rFonts w:ascii="Times New Roman" w:eastAsia="Batang" w:hAnsi="Times New Roman"/>
      <w:b/>
      <w:spacing w:val="-3"/>
      <w:sz w:val="23"/>
      <w:szCs w:val="20"/>
      <w:lang w:val="en-US" w:eastAsia="en-US"/>
    </w:rPr>
  </w:style>
  <w:style w:type="numbering" w:customStyle="1" w:styleId="WW8Num10">
    <w:name w:val="WW8Num10"/>
    <w:rsid w:val="003F622D"/>
    <w:pPr>
      <w:numPr>
        <w:numId w:val="10"/>
      </w:numPr>
    </w:pPr>
  </w:style>
  <w:style w:type="character" w:customStyle="1" w:styleId="FootnoteTextChar1">
    <w:name w:val="Footnote Text Char1"/>
    <w:aliases w:val="Podrozdział Char1,stile 1 Char1,Footnote Char1,Footnote1 Char1,Footnote2 Char1,Footnote3 Char1,Footnote4 Char1,Footnote5 Char1,Footnote6 Char1,Footnote7 Char1,Footnote8 Char1,Footnote9 Char1,Footnote10 Char1,Footnote11 Char1"/>
    <w:basedOn w:val="DefaultParagraphFont"/>
    <w:uiPriority w:val="99"/>
    <w:semiHidden/>
    <w:rsid w:val="00B364EA"/>
    <w:rPr>
      <w:sz w:val="20"/>
      <w:szCs w:val="20"/>
    </w:rPr>
  </w:style>
  <w:style w:type="character" w:customStyle="1" w:styleId="a1">
    <w:name w:val="Текст под линия Знак"/>
    <w:basedOn w:val="DefaultParagraphFont"/>
    <w:uiPriority w:val="99"/>
    <w:semiHidden/>
    <w:rsid w:val="00B364EA"/>
    <w:rPr>
      <w:rFonts w:cs="Times New Roman"/>
      <w:sz w:val="20"/>
      <w:szCs w:val="20"/>
    </w:rPr>
  </w:style>
  <w:style w:type="paragraph" w:customStyle="1" w:styleId="TAB">
    <w:name w:val="TAB"/>
    <w:basedOn w:val="BodyText"/>
    <w:rsid w:val="00B364EA"/>
    <w:pPr>
      <w:numPr>
        <w:numId w:val="12"/>
      </w:numPr>
      <w:spacing w:before="60" w:after="60" w:line="180" w:lineRule="exact"/>
    </w:pPr>
    <w:rPr>
      <w:rFonts w:ascii="Times New Roman" w:hAnsi="Times New Roman"/>
      <w:b w:val="0"/>
      <w:iCs/>
      <w:sz w:val="18"/>
      <w:szCs w:val="18"/>
      <w:lang w:val="fr-FR" w:eastAsia="fr-FR"/>
    </w:rPr>
  </w:style>
  <w:style w:type="character" w:customStyle="1" w:styleId="a2">
    <w:name w:val="Основной текст_"/>
    <w:link w:val="17"/>
    <w:uiPriority w:val="99"/>
    <w:locked/>
    <w:rsid w:val="00B364EA"/>
    <w:rPr>
      <w:sz w:val="23"/>
      <w:shd w:val="clear" w:color="auto" w:fill="FFFFFF"/>
    </w:rPr>
  </w:style>
  <w:style w:type="paragraph" w:customStyle="1" w:styleId="17">
    <w:name w:val="Основной текст1"/>
    <w:basedOn w:val="Normal"/>
    <w:link w:val="a2"/>
    <w:uiPriority w:val="99"/>
    <w:rsid w:val="00B364EA"/>
    <w:pPr>
      <w:widowControl w:val="0"/>
      <w:shd w:val="clear" w:color="auto" w:fill="FFFFFF"/>
      <w:spacing w:before="1020" w:line="394" w:lineRule="exact"/>
      <w:ind w:hanging="380"/>
      <w:jc w:val="left"/>
    </w:pPr>
    <w:rPr>
      <w:rFonts w:ascii="Times New Roman" w:eastAsia="Batang" w:hAnsi="Times New Roman"/>
      <w:sz w:val="23"/>
      <w:szCs w:val="20"/>
      <w:lang w:val="en-US" w:eastAsia="en-US"/>
    </w:rPr>
  </w:style>
  <w:style w:type="character" w:customStyle="1" w:styleId="FontStyle17">
    <w:name w:val="Font Style17"/>
    <w:rsid w:val="00B364EA"/>
    <w:rPr>
      <w:rFonts w:ascii="Times New Roman" w:hAnsi="Times New Roman"/>
      <w:i/>
      <w:sz w:val="16"/>
    </w:rPr>
  </w:style>
  <w:style w:type="character" w:customStyle="1" w:styleId="18">
    <w:name w:val="Горен колонтитул Знак1"/>
    <w:uiPriority w:val="99"/>
    <w:locked/>
    <w:rsid w:val="00B364EA"/>
    <w:rPr>
      <w:sz w:val="24"/>
    </w:rPr>
  </w:style>
  <w:style w:type="paragraph" w:customStyle="1" w:styleId="CharCharCharCharCharCharCharCharCharCharChar1CharCharChar">
    <w:name w:val="Char Char Char Знак Знак Char Char Char Char Char Char Char Char1 Char Char Char Знак Знак"/>
    <w:basedOn w:val="Normal"/>
    <w:rsid w:val="00B364EA"/>
    <w:pPr>
      <w:tabs>
        <w:tab w:val="left" w:pos="709"/>
      </w:tabs>
      <w:ind w:firstLine="0"/>
    </w:pPr>
    <w:rPr>
      <w:rFonts w:ascii="Tahoma" w:hAnsi="Tahoma"/>
      <w:lang w:val="pl-PL" w:eastAsia="pl-PL"/>
    </w:rPr>
  </w:style>
  <w:style w:type="character" w:customStyle="1" w:styleId="dannum">
    <w:name w:val="dan_num"/>
    <w:basedOn w:val="DefaultParagraphFont"/>
    <w:rsid w:val="00B364EA"/>
    <w:rPr>
      <w:rFonts w:cs="Times New Roman"/>
    </w:rPr>
  </w:style>
  <w:style w:type="character" w:customStyle="1" w:styleId="s8">
    <w:name w:val="s8"/>
    <w:basedOn w:val="DefaultParagraphFont"/>
    <w:rsid w:val="00B364EA"/>
    <w:rPr>
      <w:rFonts w:cs="Times New Roman"/>
    </w:rPr>
  </w:style>
  <w:style w:type="character" w:customStyle="1" w:styleId="s3">
    <w:name w:val="s3"/>
    <w:basedOn w:val="DefaultParagraphFont"/>
    <w:rsid w:val="00B364EA"/>
    <w:rPr>
      <w:rFonts w:cs="Times New Roman"/>
    </w:rPr>
  </w:style>
  <w:style w:type="character" w:customStyle="1" w:styleId="s4">
    <w:name w:val="s4"/>
    <w:basedOn w:val="DefaultParagraphFont"/>
    <w:rsid w:val="00B364EA"/>
    <w:rPr>
      <w:rFonts w:cs="Times New Roman"/>
    </w:rPr>
  </w:style>
  <w:style w:type="paragraph" w:customStyle="1" w:styleId="24">
    <w:name w:val="Знак Знак2"/>
    <w:basedOn w:val="Normal"/>
    <w:rsid w:val="00B364EA"/>
    <w:pPr>
      <w:tabs>
        <w:tab w:val="left" w:pos="709"/>
      </w:tabs>
      <w:spacing w:before="0"/>
      <w:ind w:firstLine="0"/>
      <w:jc w:val="left"/>
    </w:pPr>
    <w:rPr>
      <w:rFonts w:ascii="Tahoma" w:hAnsi="Tahoma"/>
      <w:lang w:val="pl-PL" w:eastAsia="pl-PL"/>
    </w:rPr>
  </w:style>
  <w:style w:type="character" w:customStyle="1" w:styleId="Heading8Char">
    <w:name w:val="Heading 8 Char"/>
    <w:basedOn w:val="DefaultParagraphFont"/>
    <w:link w:val="Heading8"/>
    <w:rsid w:val="00CC12AB"/>
    <w:rPr>
      <w:rFonts w:eastAsia="Times New Roman"/>
      <w:b/>
      <w:sz w:val="24"/>
      <w:lang w:val="bg-BG"/>
    </w:rPr>
  </w:style>
  <w:style w:type="character" w:customStyle="1" w:styleId="Heading9Char">
    <w:name w:val="Heading 9 Char"/>
    <w:basedOn w:val="DefaultParagraphFont"/>
    <w:link w:val="Heading9"/>
    <w:rsid w:val="00CC12AB"/>
    <w:rPr>
      <w:rFonts w:eastAsia="Times New Roman"/>
      <w:b/>
      <w:caps/>
      <w:color w:val="008000"/>
      <w:sz w:val="28"/>
      <w:lang w:val="bg-BG"/>
    </w:rPr>
  </w:style>
  <w:style w:type="character" w:customStyle="1" w:styleId="title10">
    <w:name w:val="title1"/>
    <w:rsid w:val="00CC12AB"/>
    <w:rPr>
      <w:b/>
      <w:bCs/>
      <w:sz w:val="18"/>
      <w:szCs w:val="18"/>
    </w:rPr>
  </w:style>
  <w:style w:type="paragraph" w:styleId="BlockText">
    <w:name w:val="Block Text"/>
    <w:basedOn w:val="Normal"/>
    <w:rsid w:val="00CC12AB"/>
    <w:pPr>
      <w:spacing w:before="0"/>
      <w:ind w:left="426" w:right="-376" w:firstLine="0"/>
      <w:jc w:val="left"/>
    </w:pPr>
    <w:rPr>
      <w:rFonts w:ascii="Times New Roman" w:hAnsi="Times New Roman"/>
      <w:bCs/>
      <w:szCs w:val="20"/>
      <w:lang w:eastAsia="en-US"/>
    </w:rPr>
  </w:style>
  <w:style w:type="paragraph" w:styleId="PlainText">
    <w:name w:val="Plain Text"/>
    <w:basedOn w:val="Normal"/>
    <w:link w:val="PlainTextChar"/>
    <w:rsid w:val="00CC12AB"/>
    <w:pPr>
      <w:spacing w:before="0"/>
      <w:ind w:firstLine="0"/>
      <w:jc w:val="left"/>
    </w:pPr>
    <w:rPr>
      <w:rFonts w:ascii="Courier New" w:hAnsi="Courier New" w:cs="Monotype Sorts"/>
      <w:sz w:val="20"/>
      <w:szCs w:val="20"/>
      <w:lang w:val="en-US" w:eastAsia="en-US"/>
    </w:rPr>
  </w:style>
  <w:style w:type="character" w:customStyle="1" w:styleId="PlainTextChar">
    <w:name w:val="Plain Text Char"/>
    <w:basedOn w:val="DefaultParagraphFont"/>
    <w:link w:val="PlainText"/>
    <w:rsid w:val="00CC12AB"/>
    <w:rPr>
      <w:rFonts w:ascii="Courier New" w:eastAsia="Times New Roman" w:hAnsi="Courier New" w:cs="Monotype Sorts"/>
    </w:rPr>
  </w:style>
  <w:style w:type="paragraph" w:customStyle="1" w:styleId="text-3mezera">
    <w:name w:val="text - 3 mezera"/>
    <w:basedOn w:val="Normal"/>
    <w:rsid w:val="00CC12AB"/>
    <w:pPr>
      <w:widowControl w:val="0"/>
      <w:spacing w:before="60" w:line="240" w:lineRule="exact"/>
      <w:ind w:firstLine="0"/>
    </w:pPr>
    <w:rPr>
      <w:rFonts w:ascii="Arial" w:hAnsi="Arial" w:cs="Arial"/>
      <w:lang w:val="cs-CZ" w:eastAsia="en-US"/>
    </w:rPr>
  </w:style>
  <w:style w:type="paragraph" w:customStyle="1" w:styleId="oddl-nadpis">
    <w:name w:val="oddíl-nadpis"/>
    <w:basedOn w:val="Normal"/>
    <w:rsid w:val="00CC12AB"/>
    <w:pPr>
      <w:keepNext/>
      <w:widowControl w:val="0"/>
      <w:tabs>
        <w:tab w:val="left" w:pos="567"/>
      </w:tabs>
      <w:spacing w:before="240" w:line="240" w:lineRule="exact"/>
      <w:ind w:firstLine="0"/>
      <w:jc w:val="left"/>
    </w:pPr>
    <w:rPr>
      <w:rFonts w:ascii="Arial" w:hAnsi="Arial" w:cs="Arial"/>
      <w:b/>
      <w:bCs/>
      <w:lang w:val="cs-CZ" w:eastAsia="en-US"/>
    </w:rPr>
  </w:style>
  <w:style w:type="paragraph" w:customStyle="1" w:styleId="Title3">
    <w:name w:val="Title 3"/>
    <w:basedOn w:val="Heading3"/>
    <w:rsid w:val="00CC12AB"/>
    <w:pPr>
      <w:numPr>
        <w:numId w:val="14"/>
      </w:numPr>
      <w:pBdr>
        <w:top w:val="none" w:sz="0" w:space="0" w:color="auto"/>
        <w:left w:val="none" w:sz="0" w:space="0" w:color="auto"/>
      </w:pBdr>
      <w:spacing w:after="0"/>
      <w:jc w:val="both"/>
    </w:pPr>
    <w:rPr>
      <w:rFonts w:ascii="Times New Roman" w:hAnsi="Times New Roman" w:cs="Times New Roman"/>
      <w:bCs w:val="0"/>
      <w:sz w:val="28"/>
      <w:szCs w:val="24"/>
      <w:lang w:eastAsia="en-US"/>
    </w:rPr>
  </w:style>
  <w:style w:type="paragraph" w:customStyle="1" w:styleId="Blockquote">
    <w:name w:val="Blockquote"/>
    <w:basedOn w:val="Normal"/>
    <w:rsid w:val="00CC12AB"/>
    <w:pPr>
      <w:widowControl w:val="0"/>
      <w:spacing w:before="100" w:after="100"/>
      <w:ind w:left="360" w:right="360" w:firstLine="0"/>
      <w:jc w:val="left"/>
    </w:pPr>
    <w:rPr>
      <w:rFonts w:ascii="Times New Roman" w:hAnsi="Times New Roman"/>
      <w:snapToGrid w:val="0"/>
      <w:szCs w:val="20"/>
      <w:lang w:val="en-US" w:eastAsia="en-US"/>
    </w:rPr>
  </w:style>
  <w:style w:type="paragraph" w:styleId="NormalIndent">
    <w:name w:val="Normal Indent"/>
    <w:basedOn w:val="Normal"/>
    <w:rsid w:val="00CC12AB"/>
    <w:pPr>
      <w:spacing w:before="0" w:after="240"/>
      <w:ind w:left="720" w:firstLine="0"/>
    </w:pPr>
    <w:rPr>
      <w:rFonts w:ascii="Arial" w:hAnsi="Arial" w:cs="Arial"/>
      <w:sz w:val="20"/>
      <w:szCs w:val="20"/>
      <w:lang w:val="en-GB" w:eastAsia="en-US"/>
    </w:rPr>
  </w:style>
  <w:style w:type="paragraph" w:customStyle="1" w:styleId="RamBullet2">
    <w:name w:val="Ram Bullet 2"/>
    <w:basedOn w:val="Normal"/>
    <w:rsid w:val="00CC12AB"/>
    <w:pPr>
      <w:tabs>
        <w:tab w:val="num" w:pos="4820"/>
      </w:tabs>
      <w:spacing w:before="0" w:line="280" w:lineRule="atLeast"/>
      <w:ind w:left="4820" w:hanging="425"/>
      <w:jc w:val="left"/>
    </w:pPr>
    <w:rPr>
      <w:rFonts w:ascii="Times New Roman" w:hAnsi="Times New Roman"/>
      <w:sz w:val="23"/>
      <w:szCs w:val="20"/>
      <w:lang w:val="en-GB" w:eastAsia="en-US"/>
    </w:rPr>
  </w:style>
  <w:style w:type="paragraph" w:customStyle="1" w:styleId="RamBullet3">
    <w:name w:val="Ram Bullet 3"/>
    <w:basedOn w:val="Normal"/>
    <w:rsid w:val="00CC12AB"/>
    <w:pPr>
      <w:tabs>
        <w:tab w:val="num" w:pos="2696"/>
      </w:tabs>
      <w:spacing w:before="0" w:line="280" w:lineRule="atLeast"/>
      <w:ind w:left="2696" w:hanging="426"/>
      <w:jc w:val="left"/>
    </w:pPr>
    <w:rPr>
      <w:rFonts w:ascii="Times New Roman" w:hAnsi="Times New Roman"/>
      <w:sz w:val="23"/>
      <w:szCs w:val="20"/>
      <w:lang w:val="en-GB" w:eastAsia="en-US"/>
    </w:rPr>
  </w:style>
  <w:style w:type="paragraph" w:customStyle="1" w:styleId="RamBullet4">
    <w:name w:val="Ram Bullet 4"/>
    <w:basedOn w:val="Normal"/>
    <w:rsid w:val="00CC12AB"/>
    <w:pPr>
      <w:tabs>
        <w:tab w:val="num" w:pos="3121"/>
      </w:tabs>
      <w:spacing w:before="0" w:line="280" w:lineRule="atLeast"/>
      <w:ind w:left="3121" w:hanging="425"/>
      <w:jc w:val="left"/>
    </w:pPr>
    <w:rPr>
      <w:rFonts w:ascii="Times New Roman" w:hAnsi="Times New Roman"/>
      <w:sz w:val="23"/>
      <w:szCs w:val="20"/>
      <w:lang w:val="en-GB" w:eastAsia="en-US"/>
    </w:rPr>
  </w:style>
  <w:style w:type="paragraph" w:customStyle="1" w:styleId="RamBullet5">
    <w:name w:val="Ram Bullet 5"/>
    <w:basedOn w:val="Normal"/>
    <w:rsid w:val="00CC12AB"/>
    <w:pPr>
      <w:tabs>
        <w:tab w:val="num" w:pos="3546"/>
      </w:tabs>
      <w:spacing w:before="0" w:line="280" w:lineRule="atLeast"/>
      <w:ind w:left="3546" w:hanging="425"/>
      <w:jc w:val="left"/>
    </w:pPr>
    <w:rPr>
      <w:rFonts w:ascii="Times New Roman" w:hAnsi="Times New Roman"/>
      <w:sz w:val="23"/>
      <w:szCs w:val="20"/>
      <w:lang w:val="en-GB" w:eastAsia="en-US"/>
    </w:rPr>
  </w:style>
  <w:style w:type="paragraph" w:customStyle="1" w:styleId="RamBullet6">
    <w:name w:val="Ram Bullet 6"/>
    <w:basedOn w:val="Normal"/>
    <w:rsid w:val="00CC12AB"/>
    <w:pPr>
      <w:tabs>
        <w:tab w:val="num" w:pos="3971"/>
      </w:tabs>
      <w:spacing w:before="0" w:line="280" w:lineRule="atLeast"/>
      <w:ind w:left="3971" w:hanging="425"/>
      <w:jc w:val="left"/>
    </w:pPr>
    <w:rPr>
      <w:rFonts w:ascii="Times New Roman" w:hAnsi="Times New Roman"/>
      <w:sz w:val="23"/>
      <w:szCs w:val="20"/>
      <w:lang w:val="en-GB" w:eastAsia="en-US"/>
    </w:rPr>
  </w:style>
  <w:style w:type="paragraph" w:customStyle="1" w:styleId="RamBullet7">
    <w:name w:val="Ram Bullet 7"/>
    <w:basedOn w:val="Normal"/>
    <w:rsid w:val="00CC12AB"/>
    <w:pPr>
      <w:tabs>
        <w:tab w:val="num" w:pos="4396"/>
      </w:tabs>
      <w:spacing w:before="0" w:line="280" w:lineRule="atLeast"/>
      <w:ind w:left="4396" w:hanging="425"/>
      <w:jc w:val="left"/>
    </w:pPr>
    <w:rPr>
      <w:rFonts w:ascii="Times New Roman" w:hAnsi="Times New Roman"/>
      <w:sz w:val="23"/>
      <w:szCs w:val="20"/>
      <w:lang w:val="en-GB" w:eastAsia="en-US"/>
    </w:rPr>
  </w:style>
  <w:style w:type="paragraph" w:customStyle="1" w:styleId="RamBullet8">
    <w:name w:val="Ram Bullet 8"/>
    <w:basedOn w:val="Normal"/>
    <w:rsid w:val="00CC12AB"/>
    <w:pPr>
      <w:tabs>
        <w:tab w:val="num" w:pos="4822"/>
      </w:tabs>
      <w:spacing w:before="0" w:line="280" w:lineRule="atLeast"/>
      <w:ind w:left="4822" w:hanging="426"/>
      <w:jc w:val="left"/>
    </w:pPr>
    <w:rPr>
      <w:rFonts w:ascii="Times New Roman" w:hAnsi="Times New Roman"/>
      <w:sz w:val="23"/>
      <w:szCs w:val="20"/>
      <w:lang w:val="en-GB" w:eastAsia="en-US"/>
    </w:rPr>
  </w:style>
  <w:style w:type="paragraph" w:customStyle="1" w:styleId="RamBullet9">
    <w:name w:val="Ram Bullet 9"/>
    <w:basedOn w:val="Normal"/>
    <w:rsid w:val="00CC12AB"/>
    <w:pPr>
      <w:tabs>
        <w:tab w:val="num" w:pos="5247"/>
      </w:tabs>
      <w:spacing w:before="0" w:line="280" w:lineRule="atLeast"/>
      <w:ind w:left="5247" w:hanging="425"/>
      <w:jc w:val="left"/>
    </w:pPr>
    <w:rPr>
      <w:rFonts w:ascii="Times New Roman" w:hAnsi="Times New Roman"/>
      <w:sz w:val="23"/>
      <w:szCs w:val="20"/>
      <w:lang w:val="en-GB" w:eastAsia="en-US"/>
    </w:rPr>
  </w:style>
  <w:style w:type="paragraph" w:customStyle="1" w:styleId="bullet10">
    <w:name w:val="bullet1"/>
    <w:basedOn w:val="Normal"/>
    <w:rsid w:val="00CC12AB"/>
    <w:pPr>
      <w:numPr>
        <w:numId w:val="15"/>
      </w:numPr>
      <w:spacing w:before="0" w:after="120"/>
    </w:pPr>
    <w:rPr>
      <w:rFonts w:ascii="Arial" w:hAnsi="Arial" w:cs="Arial"/>
      <w:sz w:val="20"/>
      <w:szCs w:val="20"/>
      <w:lang w:val="en-GB" w:eastAsia="en-US"/>
    </w:rPr>
  </w:style>
  <w:style w:type="paragraph" w:customStyle="1" w:styleId="RamNumber1">
    <w:name w:val="Ram Number 1"/>
    <w:basedOn w:val="Normal"/>
    <w:rsid w:val="00CC12AB"/>
    <w:pPr>
      <w:numPr>
        <w:numId w:val="16"/>
      </w:numPr>
      <w:spacing w:before="0" w:line="280" w:lineRule="atLeast"/>
      <w:jc w:val="left"/>
    </w:pPr>
    <w:rPr>
      <w:rFonts w:ascii="Times New Roman" w:hAnsi="Times New Roman"/>
      <w:sz w:val="23"/>
      <w:szCs w:val="20"/>
      <w:lang w:val="en-GB" w:eastAsia="en-US"/>
    </w:rPr>
  </w:style>
  <w:style w:type="paragraph" w:customStyle="1" w:styleId="RamNumber2">
    <w:name w:val="Ram Number 2"/>
    <w:basedOn w:val="Normal"/>
    <w:rsid w:val="00CC12AB"/>
    <w:pPr>
      <w:numPr>
        <w:ilvl w:val="1"/>
        <w:numId w:val="16"/>
      </w:numPr>
      <w:spacing w:before="0" w:line="280" w:lineRule="atLeast"/>
      <w:jc w:val="left"/>
    </w:pPr>
    <w:rPr>
      <w:rFonts w:ascii="Times New Roman" w:hAnsi="Times New Roman"/>
      <w:sz w:val="23"/>
      <w:szCs w:val="20"/>
      <w:lang w:val="en-GB" w:eastAsia="en-US"/>
    </w:rPr>
  </w:style>
  <w:style w:type="paragraph" w:customStyle="1" w:styleId="RamNumber3">
    <w:name w:val="Ram Number 3"/>
    <w:basedOn w:val="Normal"/>
    <w:rsid w:val="00CC12AB"/>
    <w:pPr>
      <w:numPr>
        <w:ilvl w:val="2"/>
        <w:numId w:val="16"/>
      </w:numPr>
      <w:spacing w:before="0" w:line="280" w:lineRule="atLeast"/>
      <w:jc w:val="left"/>
    </w:pPr>
    <w:rPr>
      <w:rFonts w:ascii="Times New Roman" w:hAnsi="Times New Roman"/>
      <w:sz w:val="23"/>
      <w:szCs w:val="20"/>
      <w:lang w:val="en-GB" w:eastAsia="en-US"/>
    </w:rPr>
  </w:style>
  <w:style w:type="paragraph" w:customStyle="1" w:styleId="RamNumber4">
    <w:name w:val="Ram Number 4"/>
    <w:basedOn w:val="Normal"/>
    <w:rsid w:val="00CC12AB"/>
    <w:pPr>
      <w:numPr>
        <w:ilvl w:val="3"/>
        <w:numId w:val="16"/>
      </w:numPr>
      <w:spacing w:before="0" w:line="280" w:lineRule="atLeast"/>
      <w:jc w:val="left"/>
    </w:pPr>
    <w:rPr>
      <w:rFonts w:ascii="Times New Roman" w:hAnsi="Times New Roman"/>
      <w:sz w:val="23"/>
      <w:szCs w:val="20"/>
      <w:lang w:val="en-GB" w:eastAsia="en-US"/>
    </w:rPr>
  </w:style>
  <w:style w:type="paragraph" w:customStyle="1" w:styleId="RamNumber5">
    <w:name w:val="Ram Number 5"/>
    <w:basedOn w:val="Normal"/>
    <w:rsid w:val="00CC12AB"/>
    <w:pPr>
      <w:numPr>
        <w:ilvl w:val="4"/>
        <w:numId w:val="16"/>
      </w:numPr>
      <w:spacing w:before="0" w:line="280" w:lineRule="atLeast"/>
      <w:jc w:val="left"/>
    </w:pPr>
    <w:rPr>
      <w:rFonts w:ascii="Times New Roman" w:hAnsi="Times New Roman"/>
      <w:sz w:val="23"/>
      <w:szCs w:val="20"/>
      <w:lang w:val="en-GB" w:eastAsia="en-US"/>
    </w:rPr>
  </w:style>
  <w:style w:type="paragraph" w:customStyle="1" w:styleId="RamNumber6">
    <w:name w:val="Ram Number 6"/>
    <w:basedOn w:val="Normal"/>
    <w:rsid w:val="00CC12AB"/>
    <w:pPr>
      <w:numPr>
        <w:ilvl w:val="5"/>
        <w:numId w:val="16"/>
      </w:numPr>
      <w:spacing w:before="0" w:line="280" w:lineRule="atLeast"/>
      <w:jc w:val="left"/>
    </w:pPr>
    <w:rPr>
      <w:rFonts w:ascii="Times New Roman" w:hAnsi="Times New Roman"/>
      <w:sz w:val="23"/>
      <w:szCs w:val="20"/>
      <w:lang w:val="en-GB" w:eastAsia="en-US"/>
    </w:rPr>
  </w:style>
  <w:style w:type="paragraph" w:customStyle="1" w:styleId="RamNumber7">
    <w:name w:val="Ram Number 7"/>
    <w:basedOn w:val="Normal"/>
    <w:rsid w:val="00CC12AB"/>
    <w:pPr>
      <w:numPr>
        <w:ilvl w:val="6"/>
        <w:numId w:val="16"/>
      </w:numPr>
      <w:spacing w:before="0" w:line="280" w:lineRule="atLeast"/>
      <w:jc w:val="left"/>
    </w:pPr>
    <w:rPr>
      <w:rFonts w:ascii="Times New Roman" w:hAnsi="Times New Roman"/>
      <w:sz w:val="23"/>
      <w:szCs w:val="20"/>
      <w:lang w:val="en-GB" w:eastAsia="en-US"/>
    </w:rPr>
  </w:style>
  <w:style w:type="paragraph" w:customStyle="1" w:styleId="RamNumber8">
    <w:name w:val="Ram Number 8"/>
    <w:basedOn w:val="Normal"/>
    <w:rsid w:val="00CC12AB"/>
    <w:pPr>
      <w:numPr>
        <w:ilvl w:val="7"/>
        <w:numId w:val="16"/>
      </w:numPr>
      <w:spacing w:before="0" w:line="280" w:lineRule="atLeast"/>
      <w:jc w:val="left"/>
    </w:pPr>
    <w:rPr>
      <w:rFonts w:ascii="Times New Roman" w:hAnsi="Times New Roman"/>
      <w:sz w:val="23"/>
      <w:szCs w:val="20"/>
      <w:lang w:val="en-GB" w:eastAsia="en-US"/>
    </w:rPr>
  </w:style>
  <w:style w:type="paragraph" w:customStyle="1" w:styleId="RamNumber9">
    <w:name w:val="Ram Number 9"/>
    <w:basedOn w:val="Normal"/>
    <w:rsid w:val="00CC12AB"/>
    <w:pPr>
      <w:numPr>
        <w:ilvl w:val="8"/>
        <w:numId w:val="16"/>
      </w:numPr>
      <w:spacing w:before="0" w:line="280" w:lineRule="atLeast"/>
      <w:jc w:val="left"/>
    </w:pPr>
    <w:rPr>
      <w:rFonts w:ascii="Times New Roman" w:hAnsi="Times New Roman"/>
      <w:sz w:val="23"/>
      <w:szCs w:val="20"/>
      <w:lang w:val="en-GB"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CC12AB"/>
    <w:pPr>
      <w:tabs>
        <w:tab w:val="left" w:pos="709"/>
      </w:tabs>
      <w:spacing w:before="0"/>
      <w:ind w:firstLine="0"/>
      <w:jc w:val="left"/>
    </w:pPr>
    <w:rPr>
      <w:rFonts w:ascii="Tahoma" w:hAnsi="Tahoma"/>
      <w:lang w:val="pl-PL" w:eastAsia="pl-PL"/>
    </w:rPr>
  </w:style>
  <w:style w:type="paragraph" w:customStyle="1" w:styleId="CharCharCharCharCharCharCharCharChar0">
    <w:name w:val="Char Char Char Char Char Char Char Char Char"/>
    <w:basedOn w:val="Normal"/>
    <w:rsid w:val="00CC12AB"/>
    <w:pPr>
      <w:tabs>
        <w:tab w:val="left" w:pos="709"/>
      </w:tabs>
      <w:spacing w:before="0"/>
      <w:ind w:firstLine="0"/>
      <w:jc w:val="left"/>
    </w:pPr>
    <w:rPr>
      <w:rFonts w:ascii="Tahoma" w:hAnsi="Tahoma"/>
      <w:lang w:val="pl-PL" w:eastAsia="pl-PL"/>
    </w:rPr>
  </w:style>
  <w:style w:type="paragraph" w:customStyle="1" w:styleId="CharCharCharCharCharCharCharCharCharChar1">
    <w:name w:val="Char Char Char Char Char Char Char Char Char Char"/>
    <w:basedOn w:val="Normal"/>
    <w:rsid w:val="00CC12AB"/>
    <w:pPr>
      <w:tabs>
        <w:tab w:val="left" w:pos="709"/>
      </w:tabs>
      <w:spacing w:before="0"/>
      <w:ind w:firstLine="0"/>
      <w:jc w:val="left"/>
    </w:pPr>
    <w:rPr>
      <w:rFonts w:ascii="Tahoma" w:hAnsi="Tahoma"/>
      <w:lang w:val="pl-PL" w:eastAsia="pl-PL"/>
    </w:rPr>
  </w:style>
  <w:style w:type="paragraph" w:customStyle="1" w:styleId="CharCharCharCharCharCharCharCharCharCharCharChar1">
    <w:name w:val="Char Char Char Char Char Char Char Char Char Char Char Char1"/>
    <w:basedOn w:val="Normal"/>
    <w:rsid w:val="00CC12AB"/>
    <w:pPr>
      <w:tabs>
        <w:tab w:val="left" w:pos="709"/>
      </w:tabs>
      <w:spacing w:before="0"/>
      <w:ind w:firstLine="0"/>
      <w:jc w:val="left"/>
    </w:pPr>
    <w:rPr>
      <w:rFonts w:ascii="Tahoma" w:hAnsi="Tahoma"/>
      <w:lang w:val="pl-PL" w:eastAsia="pl-PL"/>
    </w:rPr>
  </w:style>
  <w:style w:type="paragraph" w:customStyle="1" w:styleId="Text1">
    <w:name w:val="Text 1"/>
    <w:basedOn w:val="Normal"/>
    <w:rsid w:val="00CC12AB"/>
    <w:pPr>
      <w:spacing w:before="60" w:after="120"/>
      <w:ind w:left="1701" w:firstLine="0"/>
    </w:pPr>
    <w:rPr>
      <w:rFonts w:ascii="Arial" w:hAnsi="Arial"/>
      <w:snapToGrid w:val="0"/>
      <w:sz w:val="22"/>
      <w:szCs w:val="20"/>
      <w:lang w:val="en-GB" w:eastAsia="en-US"/>
    </w:rPr>
  </w:style>
  <w:style w:type="paragraph" w:customStyle="1" w:styleId="Bullet27">
    <w:name w:val="Bullet27"/>
    <w:basedOn w:val="Text1"/>
    <w:rsid w:val="00CC12AB"/>
    <w:pPr>
      <w:spacing w:after="0"/>
      <w:ind w:left="0"/>
    </w:pPr>
  </w:style>
  <w:style w:type="paragraph" w:customStyle="1" w:styleId="CharChar">
    <w:name w:val="Char Char"/>
    <w:basedOn w:val="Normal"/>
    <w:rsid w:val="00CC12AB"/>
    <w:pPr>
      <w:tabs>
        <w:tab w:val="left" w:pos="709"/>
      </w:tabs>
      <w:spacing w:before="0"/>
      <w:ind w:firstLine="0"/>
      <w:jc w:val="left"/>
    </w:pPr>
    <w:rPr>
      <w:rFonts w:ascii="Tahoma" w:hAnsi="Tahoma"/>
      <w:lang w:val="pl-PL" w:eastAsia="pl-PL"/>
    </w:rPr>
  </w:style>
  <w:style w:type="paragraph" w:customStyle="1" w:styleId="A3">
    <w:name w:val="A"/>
    <w:basedOn w:val="Normal"/>
    <w:rsid w:val="00CC12AB"/>
    <w:pPr>
      <w:numPr>
        <w:ilvl w:val="12"/>
      </w:numPr>
      <w:spacing w:before="0" w:after="120"/>
      <w:ind w:left="567" w:firstLine="709"/>
    </w:pPr>
    <w:rPr>
      <w:rFonts w:ascii="Arial" w:hAnsi="Arial"/>
      <w:sz w:val="22"/>
    </w:rPr>
  </w:style>
  <w:style w:type="paragraph" w:customStyle="1" w:styleId="CharCharChar">
    <w:name w:val="Char Char Char"/>
    <w:basedOn w:val="Normal"/>
    <w:rsid w:val="00CC12AB"/>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Normal"/>
    <w:rsid w:val="00CC12AB"/>
    <w:pPr>
      <w:tabs>
        <w:tab w:val="left" w:pos="709"/>
      </w:tabs>
      <w:spacing w:before="0"/>
      <w:ind w:firstLine="0"/>
      <w:jc w:val="left"/>
    </w:pPr>
    <w:rPr>
      <w:rFonts w:ascii="Tahoma" w:hAnsi="Tahoma"/>
      <w:lang w:val="pl-PL" w:eastAsia="pl-PL"/>
    </w:rPr>
  </w:style>
  <w:style w:type="paragraph" w:styleId="ListContinue3">
    <w:name w:val="List Continue 3"/>
    <w:basedOn w:val="Normal"/>
    <w:rsid w:val="00CC12AB"/>
    <w:pPr>
      <w:numPr>
        <w:numId w:val="17"/>
      </w:numPr>
      <w:tabs>
        <w:tab w:val="clear" w:pos="1209"/>
      </w:tabs>
      <w:spacing w:before="0" w:after="120"/>
      <w:ind w:left="849" w:firstLine="0"/>
    </w:pPr>
    <w:rPr>
      <w:rFonts w:ascii="Arial" w:hAnsi="Arial" w:cs="Arial"/>
      <w:sz w:val="20"/>
      <w:szCs w:val="20"/>
      <w:lang w:val="en-GB" w:eastAsia="en-US"/>
    </w:rPr>
  </w:style>
  <w:style w:type="paragraph" w:customStyle="1" w:styleId="xl81">
    <w:name w:val="xl81"/>
    <w:basedOn w:val="Normal"/>
    <w:rsid w:val="00CC12AB"/>
    <w:pPr>
      <w:pBdr>
        <w:left w:val="single" w:sz="4" w:space="0" w:color="auto"/>
        <w:right w:val="single" w:sz="4" w:space="0" w:color="auto"/>
      </w:pBdr>
      <w:spacing w:before="100" w:beforeAutospacing="1" w:after="100" w:afterAutospacing="1"/>
      <w:ind w:firstLine="0"/>
      <w:jc w:val="right"/>
      <w:textAlignment w:val="center"/>
    </w:pPr>
    <w:rPr>
      <w:rFonts w:ascii="Times New Roman" w:hAnsi="Times New Roman"/>
      <w:lang w:val="en-GB" w:eastAsia="en-US"/>
    </w:rPr>
  </w:style>
  <w:style w:type="paragraph" w:customStyle="1" w:styleId="CharCharCharCharCharCharCharChar">
    <w:name w:val="Char Char Char Char Char Char Char Char"/>
    <w:basedOn w:val="Normal"/>
    <w:rsid w:val="00CC12AB"/>
    <w:pPr>
      <w:tabs>
        <w:tab w:val="left" w:pos="709"/>
      </w:tabs>
      <w:spacing w:before="0"/>
      <w:ind w:firstLine="0"/>
      <w:jc w:val="left"/>
    </w:pPr>
    <w:rPr>
      <w:rFonts w:ascii="Tahoma" w:hAnsi="Tahoma"/>
      <w:lang w:val="pl-PL" w:eastAsia="pl-PL"/>
    </w:rPr>
  </w:style>
  <w:style w:type="paragraph" w:customStyle="1" w:styleId="xl26">
    <w:name w:val="xl26"/>
    <w:basedOn w:val="Normal"/>
    <w:rsid w:val="00CC12AB"/>
    <w:pPr>
      <w:spacing w:before="100" w:beforeAutospacing="1" w:after="100" w:afterAutospacing="1"/>
      <w:ind w:firstLine="0"/>
      <w:jc w:val="left"/>
    </w:pPr>
    <w:rPr>
      <w:rFonts w:ascii="Arial" w:hAnsi="Arial" w:cs="Arial"/>
      <w:b/>
      <w:bCs/>
      <w:sz w:val="22"/>
      <w:szCs w:val="22"/>
      <w:lang w:val="en-GB" w:eastAsia="en-US"/>
    </w:rPr>
  </w:style>
  <w:style w:type="paragraph" w:customStyle="1" w:styleId="CharChar1Char">
    <w:name w:val="Char Char1 Char"/>
    <w:basedOn w:val="Normal"/>
    <w:rsid w:val="00CC12AB"/>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CharCharCharCharCharCharCharCharCharCharCharChar0">
    <w:name w:val="Char Char Char Char Char Char Char Char Char Char Char Char Char Char Char Char Char Char Char Char Char Char Char Char Char Char Char Char"/>
    <w:basedOn w:val="Normal"/>
    <w:rsid w:val="00CC12AB"/>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CC12AB"/>
    <w:pPr>
      <w:tabs>
        <w:tab w:val="left" w:pos="709"/>
      </w:tabs>
      <w:spacing w:before="0"/>
      <w:ind w:firstLine="0"/>
      <w:jc w:val="left"/>
    </w:pPr>
    <w:rPr>
      <w:rFonts w:ascii="Tahoma" w:hAnsi="Tahoma"/>
      <w:lang w:val="pl-PL" w:eastAsia="pl-PL"/>
    </w:rPr>
  </w:style>
  <w:style w:type="paragraph" w:customStyle="1" w:styleId="1CharCharChar1CharCharCharCharCharCharCharCharCharCharChar">
    <w:name w:val="1 Char Char Char1 Char Char Char Знак Char Char Char Знак Char Char Char Char Char Знак"/>
    <w:basedOn w:val="Normal"/>
    <w:rsid w:val="00CC12AB"/>
    <w:pPr>
      <w:tabs>
        <w:tab w:val="left" w:pos="709"/>
      </w:tabs>
      <w:spacing w:before="0"/>
      <w:ind w:firstLine="0"/>
      <w:jc w:val="left"/>
    </w:pPr>
    <w:rPr>
      <w:rFonts w:ascii="Tahoma" w:hAnsi="Tahoma"/>
      <w:lang w:val="pl-PL" w:eastAsia="pl-PL"/>
    </w:rPr>
  </w:style>
  <w:style w:type="paragraph" w:customStyle="1" w:styleId="Char0">
    <w:name w:val="Char"/>
    <w:basedOn w:val="Normal"/>
    <w:rsid w:val="00CC12AB"/>
    <w:pPr>
      <w:tabs>
        <w:tab w:val="left" w:pos="709"/>
      </w:tabs>
      <w:spacing w:before="0"/>
      <w:ind w:firstLine="0"/>
      <w:jc w:val="left"/>
    </w:pPr>
    <w:rPr>
      <w:rFonts w:ascii="Tahoma" w:hAnsi="Tahoma"/>
      <w:lang w:val="pl-PL" w:eastAsia="pl-PL"/>
    </w:rPr>
  </w:style>
  <w:style w:type="paragraph" w:customStyle="1" w:styleId="Text3">
    <w:name w:val="Text 3"/>
    <w:basedOn w:val="Normal"/>
    <w:rsid w:val="00CC12AB"/>
    <w:pPr>
      <w:tabs>
        <w:tab w:val="left" w:pos="2302"/>
      </w:tabs>
      <w:spacing w:before="0" w:after="240"/>
      <w:ind w:left="1202" w:firstLine="0"/>
    </w:pPr>
    <w:rPr>
      <w:rFonts w:ascii="Times New Roman" w:hAnsi="Times New Roman"/>
      <w:szCs w:val="20"/>
      <w:lang w:val="en-GB" w:eastAsia="en-US"/>
    </w:rPr>
  </w:style>
  <w:style w:type="paragraph" w:customStyle="1" w:styleId="Text2">
    <w:name w:val="Text 2"/>
    <w:basedOn w:val="Normal"/>
    <w:rsid w:val="00CC12AB"/>
    <w:pPr>
      <w:tabs>
        <w:tab w:val="left" w:pos="2302"/>
      </w:tabs>
      <w:spacing w:before="0" w:after="240"/>
      <w:ind w:left="1202" w:firstLine="0"/>
    </w:pPr>
    <w:rPr>
      <w:rFonts w:ascii="Times New Roman" w:hAnsi="Times New Roman"/>
      <w:szCs w:val="20"/>
      <w:lang w:val="en-GB" w:eastAsia="en-US"/>
    </w:rPr>
  </w:style>
  <w:style w:type="paragraph" w:customStyle="1" w:styleId="Char1">
    <w:name w:val="Char Знак"/>
    <w:basedOn w:val="Normal"/>
    <w:rsid w:val="00CC12AB"/>
    <w:pPr>
      <w:tabs>
        <w:tab w:val="left" w:pos="709"/>
      </w:tabs>
      <w:spacing w:before="0"/>
      <w:ind w:firstLine="0"/>
      <w:jc w:val="left"/>
    </w:pPr>
    <w:rPr>
      <w:rFonts w:ascii="Tahoma" w:hAnsi="Tahoma"/>
      <w:lang w:val="pl-PL" w:eastAsia="pl-PL"/>
    </w:rPr>
  </w:style>
  <w:style w:type="character" w:customStyle="1" w:styleId="alt">
    <w:name w:val="al_t"/>
    <w:rsid w:val="00CC12AB"/>
  </w:style>
  <w:style w:type="character" w:customStyle="1" w:styleId="3">
    <w:name w:val="Основен текст (3)_"/>
    <w:link w:val="30"/>
    <w:rsid w:val="00CC12AB"/>
    <w:rPr>
      <w:b/>
      <w:bCs/>
      <w:sz w:val="23"/>
      <w:szCs w:val="23"/>
      <w:shd w:val="clear" w:color="auto" w:fill="FFFFFF"/>
    </w:rPr>
  </w:style>
  <w:style w:type="paragraph" w:customStyle="1" w:styleId="30">
    <w:name w:val="Основен текст (3)"/>
    <w:basedOn w:val="Normal"/>
    <w:link w:val="3"/>
    <w:rsid w:val="00CC12AB"/>
    <w:pPr>
      <w:widowControl w:val="0"/>
      <w:shd w:val="clear" w:color="auto" w:fill="FFFFFF"/>
      <w:spacing w:before="0" w:line="0" w:lineRule="atLeast"/>
      <w:ind w:firstLine="0"/>
    </w:pPr>
    <w:rPr>
      <w:rFonts w:ascii="Times New Roman" w:eastAsia="Batang" w:hAnsi="Times New Roman"/>
      <w:b/>
      <w:bCs/>
      <w:sz w:val="23"/>
      <w:szCs w:val="23"/>
      <w:lang w:val="en-US" w:eastAsia="en-US"/>
    </w:rPr>
  </w:style>
  <w:style w:type="character" w:customStyle="1" w:styleId="lnheight">
    <w:name w:val="ln_height"/>
    <w:rsid w:val="00AB4F9C"/>
  </w:style>
  <w:style w:type="paragraph" w:customStyle="1" w:styleId="Standard">
    <w:name w:val="Standard"/>
    <w:rsid w:val="00FA292F"/>
    <w:pPr>
      <w:suppressAutoHyphens/>
      <w:autoSpaceDN w:val="0"/>
      <w:spacing w:before="120"/>
      <w:ind w:firstLine="709"/>
      <w:jc w:val="both"/>
      <w:textAlignment w:val="baseline"/>
    </w:pPr>
    <w:rPr>
      <w:rFonts w:ascii="EUAlbertina" w:eastAsia="Times New Roman" w:hAnsi="EUAlbertina" w:cs="EUAlbertina"/>
      <w:color w:val="000000"/>
      <w:kern w:val="3"/>
      <w:sz w:val="24"/>
      <w:szCs w:val="24"/>
      <w:lang w:val="bg-BG" w:eastAsia="bg-BG"/>
    </w:rPr>
  </w:style>
  <w:style w:type="numbering" w:customStyle="1" w:styleId="WWNum112">
    <w:name w:val="WWNum112"/>
    <w:basedOn w:val="NoList"/>
    <w:rsid w:val="00FA292F"/>
    <w:pPr>
      <w:numPr>
        <w:numId w:val="20"/>
      </w:numPr>
    </w:pPr>
  </w:style>
  <w:style w:type="character" w:customStyle="1" w:styleId="CommentSubjectChar1">
    <w:name w:val="Comment Subject Char1"/>
    <w:semiHidden/>
    <w:locked/>
    <w:rsid w:val="006E5664"/>
    <w:rPr>
      <w:rFonts w:cs="Times New Roman"/>
      <w:b/>
      <w:bCs/>
      <w:color w:val="000000"/>
      <w:sz w:val="20"/>
      <w:szCs w:val="20"/>
    </w:rPr>
  </w:style>
  <w:style w:type="paragraph" w:customStyle="1" w:styleId="GOVBody">
    <w:name w:val="GOV Body"/>
    <w:rsid w:val="006E5664"/>
    <w:pPr>
      <w:spacing w:before="120" w:line="250" w:lineRule="auto"/>
      <w:jc w:val="both"/>
    </w:pPr>
    <w:rPr>
      <w:rFonts w:ascii="Calibri" w:eastAsia="Arial" w:hAnsi="Calibri"/>
      <w:sz w:val="24"/>
      <w:szCs w:val="24"/>
      <w:lang w:val="bg-BG" w:eastAsia="bg-BG" w:bidi="bn-IN"/>
    </w:rPr>
  </w:style>
  <w:style w:type="paragraph" w:customStyle="1" w:styleId="GOVBullet1">
    <w:name w:val="GOV Bullet 1"/>
    <w:rsid w:val="006E5664"/>
    <w:pPr>
      <w:numPr>
        <w:numId w:val="22"/>
      </w:numPr>
      <w:jc w:val="both"/>
    </w:pPr>
    <w:rPr>
      <w:rFonts w:ascii="Calibri" w:eastAsia="Arial" w:hAnsi="Calibri" w:cs="Calibri"/>
      <w:sz w:val="24"/>
      <w:szCs w:val="24"/>
      <w:lang w:val="bg-BG" w:eastAsia="bg-BG"/>
    </w:rPr>
  </w:style>
  <w:style w:type="paragraph" w:customStyle="1" w:styleId="GOVBodyHeading">
    <w:name w:val="GOV Body Heading"/>
    <w:rsid w:val="006E5664"/>
    <w:pPr>
      <w:keepNext/>
      <w:spacing w:before="120"/>
      <w:jc w:val="both"/>
    </w:pPr>
    <w:rPr>
      <w:rFonts w:ascii="Calibri" w:eastAsia="Times New Roman" w:hAnsi="Calibri" w:cs="Arial"/>
      <w:b/>
      <w:color w:val="000000"/>
      <w:sz w:val="24"/>
      <w:szCs w:val="22"/>
      <w:lang w:val="bg-BG"/>
    </w:rPr>
  </w:style>
  <w:style w:type="paragraph" w:customStyle="1" w:styleId="GOVBullet2">
    <w:name w:val="GOV Bullet 2"/>
    <w:rsid w:val="006E5664"/>
    <w:pPr>
      <w:numPr>
        <w:ilvl w:val="2"/>
        <w:numId w:val="23"/>
      </w:numPr>
      <w:tabs>
        <w:tab w:val="left" w:pos="1134"/>
      </w:tabs>
      <w:spacing w:before="60"/>
      <w:ind w:left="1135" w:hanging="284"/>
      <w:jc w:val="both"/>
    </w:pPr>
    <w:rPr>
      <w:rFonts w:ascii="Calibri" w:eastAsia="Times New Roman" w:hAnsi="Calibri"/>
      <w:sz w:val="24"/>
      <w:szCs w:val="24"/>
      <w:lang w:val="bg-BG"/>
    </w:rPr>
  </w:style>
  <w:style w:type="table" w:customStyle="1" w:styleId="TableGrid0">
    <w:name w:val="TableGrid"/>
    <w:rsid w:val="006E5664"/>
    <w:rPr>
      <w:rFonts w:ascii="Calibri" w:eastAsia="Arial" w:hAnsi="Calibri"/>
      <w:sz w:val="22"/>
      <w:szCs w:val="22"/>
    </w:rPr>
    <w:tblPr>
      <w:tblCellMar>
        <w:top w:w="0" w:type="dxa"/>
        <w:left w:w="0" w:type="dxa"/>
        <w:bottom w:w="0" w:type="dxa"/>
        <w:right w:w="0" w:type="dxa"/>
      </w:tblCellMar>
    </w:tblPr>
  </w:style>
  <w:style w:type="paragraph" w:customStyle="1" w:styleId="MoIBody">
    <w:name w:val="MoI Body"/>
    <w:rsid w:val="006E5664"/>
    <w:pPr>
      <w:spacing w:before="120" w:line="252" w:lineRule="auto"/>
      <w:jc w:val="both"/>
    </w:pPr>
    <w:rPr>
      <w:rFonts w:ascii="Calibri" w:eastAsia="Times New Roman" w:hAnsi="Calibri" w:cs="Arial"/>
      <w:color w:val="000000"/>
      <w:sz w:val="24"/>
      <w:szCs w:val="22"/>
      <w:lang w:val="bg-BG"/>
    </w:rPr>
  </w:style>
  <w:style w:type="paragraph" w:customStyle="1" w:styleId="MoIListNumber1">
    <w:name w:val="MoI List Number 1"/>
    <w:rsid w:val="006E5664"/>
    <w:pPr>
      <w:numPr>
        <w:numId w:val="27"/>
      </w:numPr>
      <w:spacing w:before="60" w:line="252" w:lineRule="auto"/>
      <w:contextualSpacing/>
      <w:jc w:val="both"/>
    </w:pPr>
    <w:rPr>
      <w:rFonts w:ascii="Calibri" w:eastAsia="Times New Roman" w:hAnsi="Calibri" w:cs="Arial"/>
      <w:color w:val="000000"/>
      <w:sz w:val="24"/>
      <w:szCs w:val="22"/>
      <w:lang w:val="bg-BG"/>
    </w:rPr>
  </w:style>
  <w:style w:type="paragraph" w:customStyle="1" w:styleId="MoIBodyHeading">
    <w:name w:val="MoI Body Heading"/>
    <w:rsid w:val="006E5664"/>
    <w:pPr>
      <w:keepNext/>
      <w:spacing w:before="120"/>
      <w:jc w:val="both"/>
    </w:pPr>
    <w:rPr>
      <w:rFonts w:ascii="Calibri" w:eastAsia="Times New Roman" w:hAnsi="Calibri" w:cs="Arial"/>
      <w:b/>
      <w:color w:val="000000"/>
      <w:sz w:val="24"/>
      <w:szCs w:val="22"/>
      <w:lang w:val="bg-BG"/>
    </w:rPr>
  </w:style>
  <w:style w:type="table" w:customStyle="1" w:styleId="GridTable4-Accent11">
    <w:name w:val="Grid Table 4 - Accent 11"/>
    <w:rsid w:val="006E5664"/>
    <w:rPr>
      <w:rFonts w:ascii="Calibri" w:eastAsia="Times New Roman" w:hAnsi="Calibri"/>
      <w:lang w:val="bg-BG"/>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style>
  <w:style w:type="character" w:customStyle="1" w:styleId="EndnoteTextChar">
    <w:name w:val="Endnote Text Char"/>
    <w:semiHidden/>
    <w:locked/>
    <w:rsid w:val="006E5664"/>
    <w:rPr>
      <w:rFonts w:ascii="Calibri" w:hAnsi="Calibri"/>
      <w:color w:val="auto"/>
      <w:sz w:val="20"/>
      <w:lang w:val="x-none" w:eastAsia="en-US"/>
    </w:rPr>
  </w:style>
  <w:style w:type="paragraph" w:styleId="EndnoteText">
    <w:name w:val="endnote text"/>
    <w:basedOn w:val="Normal"/>
    <w:link w:val="EndnoteTextChar1"/>
    <w:semiHidden/>
    <w:rsid w:val="006E5664"/>
    <w:pPr>
      <w:spacing w:before="0"/>
      <w:ind w:firstLine="0"/>
    </w:pPr>
    <w:rPr>
      <w:rFonts w:ascii="Calibri" w:hAnsi="Calibri"/>
      <w:sz w:val="20"/>
      <w:szCs w:val="20"/>
      <w:lang w:eastAsia="en-US"/>
    </w:rPr>
  </w:style>
  <w:style w:type="character" w:customStyle="1" w:styleId="EndnoteTextChar1">
    <w:name w:val="Endnote Text Char1"/>
    <w:basedOn w:val="DefaultParagraphFont"/>
    <w:link w:val="EndnoteText"/>
    <w:semiHidden/>
    <w:rsid w:val="006E5664"/>
    <w:rPr>
      <w:rFonts w:ascii="Calibri" w:eastAsia="Times New Roman" w:hAnsi="Calibri"/>
      <w:lang w:val="bg-BG"/>
    </w:rPr>
  </w:style>
  <w:style w:type="character" w:customStyle="1" w:styleId="highlight">
    <w:name w:val="highlight"/>
    <w:rsid w:val="006E5664"/>
  </w:style>
  <w:style w:type="character" w:customStyle="1" w:styleId="st">
    <w:name w:val="st"/>
    <w:rsid w:val="006E5664"/>
  </w:style>
  <w:style w:type="numbering" w:customStyle="1" w:styleId="WWNum43">
    <w:name w:val="WWNum43"/>
    <w:basedOn w:val="NoList"/>
    <w:rsid w:val="006E5664"/>
    <w:pPr>
      <w:numPr>
        <w:numId w:val="28"/>
      </w:numPr>
    </w:pPr>
  </w:style>
  <w:style w:type="numbering" w:customStyle="1" w:styleId="Style2">
    <w:name w:val="Style2"/>
    <w:uiPriority w:val="99"/>
    <w:rsid w:val="00DD1963"/>
    <w:pPr>
      <w:numPr>
        <w:numId w:val="29"/>
      </w:numPr>
    </w:pPr>
  </w:style>
  <w:style w:type="paragraph" w:styleId="z-TopofForm">
    <w:name w:val="HTML Top of Form"/>
    <w:basedOn w:val="Normal"/>
    <w:next w:val="Normal"/>
    <w:link w:val="z-TopofFormChar"/>
    <w:hidden/>
    <w:uiPriority w:val="99"/>
    <w:semiHidden/>
    <w:unhideWhenUsed/>
    <w:rsid w:val="00A63815"/>
    <w:pPr>
      <w:pBdr>
        <w:bottom w:val="single" w:sz="6" w:space="1" w:color="auto"/>
      </w:pBdr>
      <w:spacing w:before="0"/>
      <w:ind w:firstLine="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63815"/>
    <w:rPr>
      <w:rFonts w:ascii="Arial" w:eastAsia="Times New Roman" w:hAnsi="Arial" w:cs="Arial"/>
      <w:vanish/>
      <w:sz w:val="16"/>
      <w:szCs w:val="16"/>
      <w:lang w:val="bg-BG" w:eastAsia="bg-BG"/>
    </w:rPr>
  </w:style>
  <w:style w:type="paragraph" w:styleId="z-BottomofForm">
    <w:name w:val="HTML Bottom of Form"/>
    <w:basedOn w:val="Normal"/>
    <w:next w:val="Normal"/>
    <w:link w:val="z-BottomofFormChar"/>
    <w:hidden/>
    <w:uiPriority w:val="99"/>
    <w:semiHidden/>
    <w:unhideWhenUsed/>
    <w:rsid w:val="00A63815"/>
    <w:pPr>
      <w:pBdr>
        <w:top w:val="single" w:sz="6" w:space="1" w:color="auto"/>
      </w:pBdr>
      <w:spacing w:before="0"/>
      <w:ind w:firstLine="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63815"/>
    <w:rPr>
      <w:rFonts w:ascii="Arial" w:eastAsia="Times New Roman" w:hAnsi="Arial" w:cs="Arial"/>
      <w:vanish/>
      <w:sz w:val="16"/>
      <w:szCs w:val="16"/>
      <w:lang w:val="bg-BG" w:eastAsia="bg-BG"/>
    </w:rPr>
  </w:style>
  <w:style w:type="paragraph" w:styleId="HTMLPreformatted">
    <w:name w:val="HTML Preformatted"/>
    <w:basedOn w:val="Normal"/>
    <w:link w:val="HTMLPreformattedChar"/>
    <w:uiPriority w:val="99"/>
    <w:semiHidden/>
    <w:unhideWhenUsed/>
    <w:rsid w:val="00F23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233A5"/>
    <w:rPr>
      <w:rFonts w:ascii="Courier New" w:eastAsia="Times New Roman" w:hAnsi="Courier New" w:cs="Courier New"/>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Bullet" w:uiPriority="99"/>
    <w:lsdException w:name="List Number" w:semiHidden="0" w:unhideWhenUsed="0"/>
    <w:lsdException w:name="List 3" w:uiPriority="99"/>
    <w:lsdException w:name="List 4" w:semiHidden="0" w:unhideWhenUsed="0"/>
    <w:lsdException w:name="List 5" w:semiHidden="0" w:unhideWhenUsed="0"/>
    <w:lsdException w:name="List Number 3" w:uiPriority="99"/>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B56"/>
    <w:pPr>
      <w:spacing w:before="120"/>
      <w:ind w:firstLine="709"/>
      <w:jc w:val="both"/>
    </w:pPr>
    <w:rPr>
      <w:rFonts w:ascii="Arial Unicode MS" w:eastAsia="Times New Roman" w:hAnsi="Arial Unicode MS"/>
      <w:sz w:val="24"/>
      <w:szCs w:val="24"/>
      <w:lang w:val="bg-BG" w:eastAsia="bg-BG"/>
    </w:rPr>
  </w:style>
  <w:style w:type="paragraph" w:styleId="Heading1">
    <w:name w:val="heading 1"/>
    <w:basedOn w:val="Normal"/>
    <w:next w:val="Normal"/>
    <w:link w:val="Heading1Char"/>
    <w:qFormat/>
    <w:rsid w:val="00023514"/>
    <w:pPr>
      <w:keepNext/>
      <w:pBdr>
        <w:top w:val="single" w:sz="4" w:space="1" w:color="CCFFFF"/>
        <w:left w:val="single" w:sz="4" w:space="4" w:color="CCFFFF"/>
      </w:pBdr>
      <w:shd w:val="clear" w:color="auto" w:fill="CCFFFF"/>
      <w:spacing w:before="240" w:after="240"/>
      <w:ind w:firstLine="0"/>
      <w:jc w:val="left"/>
      <w:outlineLvl w:val="0"/>
    </w:pPr>
    <w:rPr>
      <w:rFonts w:cs="Arial"/>
      <w:b/>
      <w:bCs/>
      <w:kern w:val="32"/>
      <w:sz w:val="32"/>
      <w:szCs w:val="32"/>
    </w:rPr>
  </w:style>
  <w:style w:type="paragraph" w:styleId="Heading2">
    <w:name w:val="heading 2"/>
    <w:basedOn w:val="Normal"/>
    <w:next w:val="Normal"/>
    <w:link w:val="Heading2Char"/>
    <w:qFormat/>
    <w:rsid w:val="00F0402B"/>
    <w:pPr>
      <w:keepNext/>
      <w:pBdr>
        <w:top w:val="single" w:sz="4" w:space="0" w:color="CCFFFF"/>
        <w:left w:val="single" w:sz="4" w:space="4" w:color="CCFFFF"/>
      </w:pBdr>
      <w:spacing w:before="360" w:after="60"/>
      <w:ind w:firstLine="0"/>
      <w:jc w:val="left"/>
      <w:outlineLvl w:val="1"/>
    </w:pPr>
    <w:rPr>
      <w:rFonts w:cs="Arial"/>
      <w:b/>
      <w:bCs/>
      <w:iCs/>
      <w:sz w:val="28"/>
      <w:szCs w:val="28"/>
    </w:rPr>
  </w:style>
  <w:style w:type="paragraph" w:styleId="Heading3">
    <w:name w:val="heading 3"/>
    <w:basedOn w:val="Normal"/>
    <w:next w:val="Normal"/>
    <w:link w:val="Heading3Char"/>
    <w:qFormat/>
    <w:rsid w:val="00F0402B"/>
    <w:pPr>
      <w:keepNext/>
      <w:pBdr>
        <w:top w:val="thinThickLargeGap" w:sz="4" w:space="1" w:color="CCFFFF"/>
        <w:left w:val="thinThickLargeGap" w:sz="4" w:space="4" w:color="CCFFFF"/>
      </w:pBdr>
      <w:spacing w:before="240" w:after="60"/>
      <w:ind w:left="1588" w:hanging="851"/>
      <w:jc w:val="left"/>
      <w:outlineLvl w:val="2"/>
    </w:pPr>
    <w:rPr>
      <w:rFonts w:cs="Arial"/>
      <w:b/>
      <w:bCs/>
      <w:sz w:val="26"/>
      <w:szCs w:val="26"/>
    </w:rPr>
  </w:style>
  <w:style w:type="paragraph" w:styleId="Heading4">
    <w:name w:val="heading 4"/>
    <w:basedOn w:val="Normal"/>
    <w:next w:val="Normal"/>
    <w:link w:val="Heading4Char"/>
    <w:qFormat/>
    <w:rsid w:val="007518C2"/>
    <w:pPr>
      <w:keepNext/>
      <w:spacing w:before="240" w:after="60"/>
      <w:ind w:firstLine="0"/>
      <w:jc w:val="left"/>
      <w:outlineLvl w:val="3"/>
    </w:pPr>
    <w:rPr>
      <w:rFonts w:ascii="Times New Roman" w:hAnsi="Times New Roman"/>
      <w:b/>
      <w:bCs/>
      <w:noProof/>
      <w:sz w:val="28"/>
      <w:szCs w:val="28"/>
    </w:rPr>
  </w:style>
  <w:style w:type="paragraph" w:styleId="Heading5">
    <w:name w:val="heading 5"/>
    <w:basedOn w:val="Normal"/>
    <w:next w:val="Normal"/>
    <w:link w:val="Heading5Char"/>
    <w:qFormat/>
    <w:rsid w:val="00F55FBB"/>
    <w:pPr>
      <w:spacing w:before="240" w:after="60"/>
      <w:outlineLvl w:val="4"/>
    </w:pPr>
    <w:rPr>
      <w:b/>
      <w:bCs/>
      <w:i/>
      <w:iCs/>
      <w:sz w:val="26"/>
      <w:szCs w:val="26"/>
    </w:rPr>
  </w:style>
  <w:style w:type="paragraph" w:styleId="Heading6">
    <w:name w:val="heading 6"/>
    <w:aliases w:val="Под-параграф"/>
    <w:basedOn w:val="Normal"/>
    <w:next w:val="Normal"/>
    <w:link w:val="Heading6Char"/>
    <w:qFormat/>
    <w:rsid w:val="003F622D"/>
    <w:pPr>
      <w:spacing w:before="240" w:after="60"/>
      <w:ind w:firstLine="0"/>
      <w:jc w:val="left"/>
      <w:outlineLvl w:val="5"/>
    </w:pPr>
    <w:rPr>
      <w:rFonts w:ascii="Calibri" w:hAnsi="Calibri"/>
      <w:b/>
      <w:bCs/>
      <w:sz w:val="22"/>
      <w:szCs w:val="22"/>
      <w:lang w:val="en-US" w:eastAsia="en-US"/>
    </w:rPr>
  </w:style>
  <w:style w:type="paragraph" w:styleId="Heading7">
    <w:name w:val="heading 7"/>
    <w:basedOn w:val="Normal"/>
    <w:next w:val="Normal"/>
    <w:link w:val="Heading7Char"/>
    <w:qFormat/>
    <w:rsid w:val="003F622D"/>
    <w:pPr>
      <w:keepNext/>
      <w:keepLines/>
      <w:spacing w:before="200" w:line="276" w:lineRule="auto"/>
      <w:ind w:firstLine="0"/>
      <w:jc w:val="left"/>
      <w:outlineLvl w:val="6"/>
    </w:pPr>
    <w:rPr>
      <w:rFonts w:ascii="Cambria" w:hAnsi="Cambria"/>
      <w:i/>
      <w:iCs/>
      <w:color w:val="404040"/>
      <w:sz w:val="22"/>
      <w:szCs w:val="22"/>
    </w:rPr>
  </w:style>
  <w:style w:type="paragraph" w:styleId="Heading8">
    <w:name w:val="heading 8"/>
    <w:basedOn w:val="Normal"/>
    <w:next w:val="Normal"/>
    <w:link w:val="Heading8Char"/>
    <w:qFormat/>
    <w:rsid w:val="00CC12AB"/>
    <w:pPr>
      <w:keepNext/>
      <w:spacing w:before="0"/>
      <w:ind w:firstLine="0"/>
      <w:jc w:val="center"/>
      <w:outlineLvl w:val="7"/>
    </w:pPr>
    <w:rPr>
      <w:rFonts w:ascii="Times New Roman" w:hAnsi="Times New Roman"/>
      <w:b/>
      <w:szCs w:val="20"/>
      <w:lang w:eastAsia="en-US"/>
    </w:rPr>
  </w:style>
  <w:style w:type="paragraph" w:styleId="Heading9">
    <w:name w:val="heading 9"/>
    <w:basedOn w:val="Normal"/>
    <w:next w:val="Normal"/>
    <w:link w:val="Heading9Char"/>
    <w:qFormat/>
    <w:rsid w:val="00CC12AB"/>
    <w:pPr>
      <w:keepNext/>
      <w:numPr>
        <w:numId w:val="13"/>
      </w:numPr>
      <w:spacing w:before="0"/>
      <w:ind w:left="1440"/>
      <w:outlineLvl w:val="8"/>
    </w:pPr>
    <w:rPr>
      <w:rFonts w:ascii="Times New Roman" w:hAnsi="Times New Roman"/>
      <w:b/>
      <w:caps/>
      <w:color w:val="008000"/>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CB1B1A"/>
    <w:rPr>
      <w:b/>
      <w:bCs/>
      <w:i w:val="0"/>
      <w:iCs w:val="0"/>
    </w:rPr>
  </w:style>
  <w:style w:type="paragraph" w:styleId="Footer">
    <w:name w:val="footer"/>
    <w:basedOn w:val="Normal"/>
    <w:link w:val="FooterChar"/>
    <w:rsid w:val="00CB1B1A"/>
    <w:pPr>
      <w:tabs>
        <w:tab w:val="center" w:pos="4536"/>
        <w:tab w:val="right" w:pos="9072"/>
      </w:tabs>
    </w:pPr>
  </w:style>
  <w:style w:type="character" w:styleId="PageNumber">
    <w:name w:val="page number"/>
    <w:basedOn w:val="DefaultParagraphFont"/>
    <w:rsid w:val="00CB1B1A"/>
  </w:style>
  <w:style w:type="table" w:styleId="TableGrid">
    <w:name w:val="Table Grid"/>
    <w:basedOn w:val="TableNormal"/>
    <w:rsid w:val="00AC3B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C3B94"/>
    <w:rPr>
      <w:color w:val="0000FF"/>
      <w:u w:val="single"/>
    </w:rPr>
  </w:style>
  <w:style w:type="paragraph" w:styleId="Caption">
    <w:name w:val="caption"/>
    <w:basedOn w:val="Normal"/>
    <w:next w:val="Normal"/>
    <w:qFormat/>
    <w:rsid w:val="00196EC3"/>
    <w:pPr>
      <w:jc w:val="center"/>
    </w:pPr>
    <w:rPr>
      <w:b/>
      <w:caps/>
      <w:spacing w:val="20"/>
      <w:szCs w:val="20"/>
      <w:lang w:eastAsia="en-US"/>
    </w:rPr>
  </w:style>
  <w:style w:type="paragraph" w:styleId="BodyText">
    <w:name w:val="Body Text"/>
    <w:basedOn w:val="Normal"/>
    <w:link w:val="BodyTextChar"/>
    <w:rsid w:val="00196EC3"/>
    <w:pPr>
      <w:jc w:val="center"/>
    </w:pPr>
    <w:rPr>
      <w:b/>
      <w:sz w:val="28"/>
      <w:szCs w:val="20"/>
      <w:lang w:eastAsia="en-US"/>
    </w:rPr>
  </w:style>
  <w:style w:type="paragraph" w:styleId="BalloonText">
    <w:name w:val="Balloon Text"/>
    <w:basedOn w:val="Normal"/>
    <w:link w:val="BalloonTextChar"/>
    <w:rsid w:val="006E70C4"/>
    <w:rPr>
      <w:rFonts w:ascii="Tahoma" w:hAnsi="Tahoma" w:cs="Tahoma"/>
      <w:sz w:val="16"/>
      <w:szCs w:val="16"/>
    </w:rPr>
  </w:style>
  <w:style w:type="paragraph" w:styleId="TOC1">
    <w:name w:val="toc 1"/>
    <w:basedOn w:val="Normal"/>
    <w:next w:val="Normal"/>
    <w:link w:val="TOC1Char"/>
    <w:autoRedefine/>
    <w:uiPriority w:val="39"/>
    <w:qFormat/>
    <w:rsid w:val="000D19AB"/>
    <w:pPr>
      <w:tabs>
        <w:tab w:val="left" w:pos="0"/>
        <w:tab w:val="left" w:pos="484"/>
        <w:tab w:val="left" w:pos="626"/>
        <w:tab w:val="right" w:leader="dot" w:pos="5220"/>
      </w:tabs>
      <w:spacing w:before="0"/>
      <w:ind w:right="-51" w:firstLine="0"/>
      <w:jc w:val="left"/>
    </w:pPr>
    <w:rPr>
      <w:rFonts w:ascii="Times New Roman" w:eastAsia="Arial Unicode MS" w:hAnsi="Times New Roman"/>
      <w:bCs/>
      <w:noProof/>
      <w:lang w:val="en-GB"/>
    </w:rPr>
  </w:style>
  <w:style w:type="paragraph" w:styleId="TOC2">
    <w:name w:val="toc 2"/>
    <w:basedOn w:val="Normal"/>
    <w:next w:val="Normal"/>
    <w:autoRedefine/>
    <w:uiPriority w:val="39"/>
    <w:qFormat/>
    <w:rsid w:val="00A45729"/>
    <w:pPr>
      <w:tabs>
        <w:tab w:val="left" w:pos="0"/>
        <w:tab w:val="left" w:pos="142"/>
        <w:tab w:val="left" w:pos="426"/>
        <w:tab w:val="right" w:leader="dot" w:pos="5054"/>
      </w:tabs>
      <w:spacing w:before="0"/>
      <w:ind w:right="-57" w:firstLine="0"/>
      <w:jc w:val="left"/>
    </w:pPr>
    <w:rPr>
      <w:rFonts w:ascii="Times New Roman" w:hAnsi="Times New Roman"/>
      <w:bCs/>
      <w:noProof/>
    </w:rPr>
  </w:style>
  <w:style w:type="paragraph" w:styleId="TOC3">
    <w:name w:val="toc 3"/>
    <w:basedOn w:val="Normal"/>
    <w:next w:val="Normal"/>
    <w:autoRedefine/>
    <w:uiPriority w:val="39"/>
    <w:qFormat/>
    <w:rsid w:val="00921334"/>
    <w:pPr>
      <w:tabs>
        <w:tab w:val="left" w:pos="0"/>
        <w:tab w:val="left" w:pos="720"/>
        <w:tab w:val="left" w:pos="909"/>
        <w:tab w:val="right" w:leader="dot" w:pos="5054"/>
      </w:tabs>
      <w:spacing w:before="0"/>
      <w:ind w:firstLine="0"/>
      <w:jc w:val="left"/>
    </w:pPr>
    <w:rPr>
      <w:sz w:val="20"/>
      <w:szCs w:val="20"/>
    </w:rPr>
  </w:style>
  <w:style w:type="paragraph" w:styleId="TOC4">
    <w:name w:val="toc 4"/>
    <w:basedOn w:val="Normal"/>
    <w:next w:val="Normal"/>
    <w:autoRedefine/>
    <w:uiPriority w:val="39"/>
    <w:rsid w:val="00AD41C9"/>
    <w:pPr>
      <w:ind w:left="480"/>
    </w:pPr>
    <w:rPr>
      <w:sz w:val="20"/>
      <w:szCs w:val="20"/>
    </w:rPr>
  </w:style>
  <w:style w:type="paragraph" w:styleId="TOC5">
    <w:name w:val="toc 5"/>
    <w:basedOn w:val="Normal"/>
    <w:next w:val="Normal"/>
    <w:autoRedefine/>
    <w:uiPriority w:val="39"/>
    <w:rsid w:val="00AD41C9"/>
    <w:pPr>
      <w:ind w:left="720"/>
    </w:pPr>
    <w:rPr>
      <w:sz w:val="20"/>
      <w:szCs w:val="20"/>
    </w:rPr>
  </w:style>
  <w:style w:type="paragraph" w:styleId="TOC6">
    <w:name w:val="toc 6"/>
    <w:basedOn w:val="Normal"/>
    <w:next w:val="Normal"/>
    <w:autoRedefine/>
    <w:uiPriority w:val="39"/>
    <w:rsid w:val="00AD41C9"/>
    <w:pPr>
      <w:ind w:left="960"/>
    </w:pPr>
    <w:rPr>
      <w:sz w:val="20"/>
      <w:szCs w:val="20"/>
    </w:rPr>
  </w:style>
  <w:style w:type="paragraph" w:styleId="TOC7">
    <w:name w:val="toc 7"/>
    <w:basedOn w:val="Normal"/>
    <w:next w:val="Normal"/>
    <w:autoRedefine/>
    <w:uiPriority w:val="39"/>
    <w:rsid w:val="00AD41C9"/>
    <w:pPr>
      <w:ind w:left="1200"/>
    </w:pPr>
    <w:rPr>
      <w:sz w:val="20"/>
      <w:szCs w:val="20"/>
    </w:rPr>
  </w:style>
  <w:style w:type="paragraph" w:styleId="TOC8">
    <w:name w:val="toc 8"/>
    <w:basedOn w:val="Normal"/>
    <w:next w:val="Normal"/>
    <w:autoRedefine/>
    <w:uiPriority w:val="39"/>
    <w:rsid w:val="00AD41C9"/>
    <w:pPr>
      <w:ind w:left="1440"/>
    </w:pPr>
    <w:rPr>
      <w:sz w:val="20"/>
      <w:szCs w:val="20"/>
    </w:rPr>
  </w:style>
  <w:style w:type="paragraph" w:styleId="TOC9">
    <w:name w:val="toc 9"/>
    <w:basedOn w:val="Normal"/>
    <w:next w:val="Normal"/>
    <w:autoRedefine/>
    <w:uiPriority w:val="39"/>
    <w:rsid w:val="00AD41C9"/>
    <w:pPr>
      <w:ind w:left="1680"/>
    </w:pPr>
    <w:rPr>
      <w:sz w:val="20"/>
      <w:szCs w:val="20"/>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rsid w:val="00F82782"/>
    <w:rPr>
      <w:rFonts w:eastAsia="Batang"/>
      <w:sz w:val="20"/>
      <w:szCs w:val="20"/>
      <w:lang w:eastAsia="ko-KR"/>
    </w:rPr>
  </w:style>
  <w:style w:type="character" w:styleId="FootnoteReference">
    <w:name w:val="footnote reference"/>
    <w:aliases w:val="Footnote symbol,-E Fußnotenzeichen,Footnote Reference Superscript"/>
    <w:rsid w:val="00F82782"/>
    <w:rPr>
      <w:vertAlign w:val="superscript"/>
    </w:rPr>
  </w:style>
  <w:style w:type="paragraph" w:customStyle="1" w:styleId="CharCharCharCharCharCharCharCharCharChar">
    <w:name w:val="Char Char Char Char Char Char Char Char Char Char"/>
    <w:basedOn w:val="Normal"/>
    <w:semiHidden/>
    <w:rsid w:val="00EE7CF3"/>
    <w:pPr>
      <w:tabs>
        <w:tab w:val="left" w:pos="709"/>
      </w:tabs>
    </w:pPr>
    <w:rPr>
      <w:rFonts w:ascii="Futura Bk" w:hAnsi="Futura Bk"/>
      <w:lang w:val="pl-PL" w:eastAsia="pl-PL"/>
    </w:rPr>
  </w:style>
  <w:style w:type="paragraph" w:customStyle="1" w:styleId="firstline">
    <w:name w:val="firstline"/>
    <w:basedOn w:val="Normal"/>
    <w:uiPriority w:val="99"/>
    <w:rsid w:val="00EE7CF3"/>
    <w:pPr>
      <w:spacing w:before="100" w:beforeAutospacing="1" w:after="100" w:afterAutospacing="1"/>
    </w:pPr>
    <w:rPr>
      <w:rFonts w:eastAsia="Batang"/>
      <w:lang w:eastAsia="ko-KR"/>
    </w:rPr>
  </w:style>
  <w:style w:type="paragraph" w:styleId="NormalWeb">
    <w:name w:val="Normal (Web)"/>
    <w:basedOn w:val="Normal"/>
    <w:uiPriority w:val="99"/>
    <w:rsid w:val="00EE7CF3"/>
    <w:pPr>
      <w:spacing w:before="100" w:beforeAutospacing="1" w:after="100" w:afterAutospacing="1"/>
    </w:pPr>
    <w:rPr>
      <w:rFonts w:eastAsia="Batang"/>
      <w:lang w:eastAsia="ko-KR"/>
    </w:rPr>
  </w:style>
  <w:style w:type="table" w:styleId="TableWeb2">
    <w:name w:val="Table Web 2"/>
    <w:basedOn w:val="TableNormal"/>
    <w:rsid w:val="009B2F4A"/>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rsid w:val="0042544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
    <w:name w:val="Style"/>
    <w:rsid w:val="00C50C0E"/>
    <w:pPr>
      <w:widowControl w:val="0"/>
      <w:autoSpaceDE w:val="0"/>
      <w:autoSpaceDN w:val="0"/>
      <w:adjustRightInd w:val="0"/>
      <w:ind w:left="140" w:right="140" w:firstLine="840"/>
      <w:jc w:val="both"/>
    </w:pPr>
    <w:rPr>
      <w:rFonts w:eastAsia="Times New Roman"/>
      <w:sz w:val="24"/>
      <w:szCs w:val="24"/>
      <w:lang w:val="bg-BG" w:eastAsia="bg-BG"/>
    </w:rPr>
  </w:style>
  <w:style w:type="table" w:styleId="TableWeb3">
    <w:name w:val="Table Web 3"/>
    <w:basedOn w:val="TableNormal"/>
    <w:rsid w:val="0044466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rCharChar1CharCharChar1CharCharCharCharCharCharChar">
    <w:name w:val="Char Char Char1 Char Char Char1 Char Char Char Char Char Char Char"/>
    <w:basedOn w:val="Normal"/>
    <w:rsid w:val="00530D4B"/>
    <w:pPr>
      <w:tabs>
        <w:tab w:val="left" w:pos="709"/>
      </w:tabs>
    </w:pPr>
    <w:rPr>
      <w:rFonts w:ascii="Tahoma" w:hAnsi="Tahoma"/>
      <w:lang w:val="pl-PL" w:eastAsia="pl-PL"/>
    </w:rPr>
  </w:style>
  <w:style w:type="character" w:styleId="FollowedHyperlink">
    <w:name w:val="FollowedHyperlink"/>
    <w:rsid w:val="00286D2D"/>
    <w:rPr>
      <w:color w:val="800080"/>
      <w:u w:val="single"/>
    </w:rPr>
  </w:style>
  <w:style w:type="paragraph" w:styleId="DocumentMap">
    <w:name w:val="Document Map"/>
    <w:basedOn w:val="Normal"/>
    <w:link w:val="DocumentMapChar"/>
    <w:uiPriority w:val="99"/>
    <w:semiHidden/>
    <w:rsid w:val="00B26364"/>
    <w:pPr>
      <w:shd w:val="clear" w:color="auto" w:fill="000080"/>
    </w:pPr>
    <w:rPr>
      <w:rFonts w:ascii="Tahoma" w:hAnsi="Tahoma" w:cs="Tahoma"/>
      <w:sz w:val="20"/>
      <w:szCs w:val="20"/>
    </w:rPr>
  </w:style>
  <w:style w:type="character" w:customStyle="1" w:styleId="Heading2Char">
    <w:name w:val="Heading 2 Char"/>
    <w:link w:val="Heading2"/>
    <w:rsid w:val="00F0402B"/>
    <w:rPr>
      <w:rFonts w:ascii="Arial Unicode MS" w:hAnsi="Arial Unicode MS" w:cs="Arial"/>
      <w:b/>
      <w:bCs/>
      <w:iCs/>
      <w:sz w:val="28"/>
      <w:szCs w:val="28"/>
      <w:lang w:val="bg-BG" w:eastAsia="bg-BG" w:bidi="ar-SA"/>
    </w:rPr>
  </w:style>
  <w:style w:type="character" w:customStyle="1" w:styleId="Heading3Char">
    <w:name w:val="Heading 3 Char"/>
    <w:link w:val="Heading3"/>
    <w:rsid w:val="00F0402B"/>
    <w:rPr>
      <w:rFonts w:ascii="Arial Unicode MS" w:hAnsi="Arial Unicode MS" w:cs="Arial"/>
      <w:b/>
      <w:bCs/>
      <w:sz w:val="26"/>
      <w:szCs w:val="26"/>
      <w:lang w:val="bg-BG" w:eastAsia="bg-BG" w:bidi="ar-SA"/>
    </w:rPr>
  </w:style>
  <w:style w:type="paragraph" w:customStyle="1" w:styleId="StyleTOC1ArialUnicodeMSNotBold">
    <w:name w:val="Style TOC 1 + Arial Unicode MS Not Bold"/>
    <w:basedOn w:val="TOC1"/>
    <w:link w:val="StyleTOC1ArialUnicodeMSNotBoldChar"/>
    <w:rsid w:val="00DD67C1"/>
    <w:pPr>
      <w:shd w:val="clear" w:color="auto" w:fill="CCFFFF"/>
      <w:spacing w:after="120"/>
      <w:ind w:left="181" w:hanging="181"/>
    </w:pPr>
    <w:rPr>
      <w:rFonts w:ascii="Arial Unicode MS" w:hAnsi="Arial Unicode MS"/>
      <w:b/>
      <w:bCs w:val="0"/>
    </w:rPr>
  </w:style>
  <w:style w:type="character" w:customStyle="1" w:styleId="TOC1Char">
    <w:name w:val="TOC 1 Char"/>
    <w:link w:val="TOC1"/>
    <w:uiPriority w:val="39"/>
    <w:rsid w:val="000D19AB"/>
    <w:rPr>
      <w:rFonts w:eastAsia="Arial Unicode MS"/>
      <w:bCs/>
      <w:noProof/>
      <w:sz w:val="24"/>
      <w:szCs w:val="24"/>
      <w:lang w:val="en-GB" w:eastAsia="bg-BG"/>
    </w:rPr>
  </w:style>
  <w:style w:type="character" w:customStyle="1" w:styleId="StyleTOC1ArialUnicodeMSNotBoldChar">
    <w:name w:val="Style TOC 1 + Arial Unicode MS Not Bold Char"/>
    <w:link w:val="StyleTOC1ArialUnicodeMSNotBold"/>
    <w:rsid w:val="00DD67C1"/>
    <w:rPr>
      <w:rFonts w:ascii="Arial Unicode MS" w:hAnsi="Arial Unicode MS" w:cs="Arial"/>
      <w:b/>
      <w:bCs/>
      <w:caps/>
      <w:sz w:val="24"/>
      <w:szCs w:val="24"/>
      <w:lang w:val="bg-BG" w:eastAsia="bg-BG" w:bidi="ar-SA"/>
    </w:rPr>
  </w:style>
  <w:style w:type="paragraph" w:styleId="Header">
    <w:name w:val="header"/>
    <w:aliases w:val=" Знак Знак Char,Знак Знак Char,Intestazione.int.intestazione,Intestazione.int,Header Char,Char1 Char,Body Text Indent 3 Char"/>
    <w:basedOn w:val="Normal"/>
    <w:link w:val="HeaderChar1"/>
    <w:rsid w:val="00CD7295"/>
    <w:pPr>
      <w:tabs>
        <w:tab w:val="center" w:pos="4536"/>
        <w:tab w:val="right" w:pos="9072"/>
      </w:tabs>
    </w:pPr>
  </w:style>
  <w:style w:type="paragraph" w:styleId="Title">
    <w:name w:val="Title"/>
    <w:aliases w:val="Char Char"/>
    <w:basedOn w:val="Normal"/>
    <w:link w:val="TitleChar"/>
    <w:qFormat/>
    <w:rsid w:val="00834458"/>
    <w:pPr>
      <w:spacing w:before="0"/>
      <w:ind w:firstLine="0"/>
      <w:jc w:val="center"/>
    </w:pPr>
    <w:rPr>
      <w:rFonts w:ascii="HebarU" w:hAnsi="HebarU"/>
      <w:b/>
      <w:sz w:val="36"/>
      <w:szCs w:val="20"/>
    </w:rPr>
  </w:style>
  <w:style w:type="paragraph" w:styleId="BodyTextIndent2">
    <w:name w:val="Body Text Indent 2"/>
    <w:basedOn w:val="Normal"/>
    <w:link w:val="BodyTextIndent2Char"/>
    <w:rsid w:val="003460F3"/>
    <w:pPr>
      <w:spacing w:before="0" w:after="120" w:line="480" w:lineRule="auto"/>
      <w:ind w:left="283" w:firstLine="0"/>
      <w:jc w:val="left"/>
    </w:pPr>
    <w:rPr>
      <w:rFonts w:ascii="Times New Roman" w:hAnsi="Times New Roman"/>
      <w:noProof/>
    </w:rPr>
  </w:style>
  <w:style w:type="paragraph" w:customStyle="1" w:styleId="1">
    <w:name w:val="Знак Знак1"/>
    <w:basedOn w:val="Normal"/>
    <w:semiHidden/>
    <w:rsid w:val="006D7041"/>
    <w:pPr>
      <w:tabs>
        <w:tab w:val="left" w:pos="709"/>
      </w:tabs>
      <w:spacing w:before="0"/>
      <w:ind w:firstLine="0"/>
      <w:jc w:val="left"/>
    </w:pPr>
    <w:rPr>
      <w:rFonts w:ascii="Futura Bk" w:hAnsi="Futura Bk"/>
      <w:sz w:val="20"/>
      <w:lang w:val="pl-PL" w:eastAsia="pl-PL"/>
    </w:rPr>
  </w:style>
  <w:style w:type="paragraph" w:styleId="BodyTextIndent3">
    <w:name w:val="Body Text Indent 3"/>
    <w:basedOn w:val="Normal"/>
    <w:link w:val="BodyTextIndent3Char1"/>
    <w:rsid w:val="00AC290D"/>
    <w:pPr>
      <w:spacing w:before="0" w:after="120"/>
      <w:ind w:left="283" w:firstLine="0"/>
      <w:jc w:val="left"/>
    </w:pPr>
    <w:rPr>
      <w:rFonts w:ascii="Times New Roman" w:hAnsi="Times New Roman"/>
      <w:noProof/>
      <w:sz w:val="16"/>
      <w:szCs w:val="16"/>
    </w:rPr>
  </w:style>
  <w:style w:type="paragraph" w:styleId="ListParagraph">
    <w:name w:val="List Paragraph"/>
    <w:aliases w:val="Citation List,본문(내용),List Paragraph (numbered (a)),Colorful List - Accent 11,Normal 2,Heading 2_sj,Bullet list,Table of contents numbered,Bullet Points,Liststycke SKL,Titolo 03,Paragraph 2"/>
    <w:basedOn w:val="Normal"/>
    <w:link w:val="ListParagraphChar"/>
    <w:uiPriority w:val="34"/>
    <w:qFormat/>
    <w:rsid w:val="00B238D2"/>
    <w:pPr>
      <w:spacing w:before="0" w:after="200" w:line="276" w:lineRule="auto"/>
      <w:ind w:left="720" w:firstLine="0"/>
      <w:contextualSpacing/>
      <w:jc w:val="left"/>
    </w:pPr>
    <w:rPr>
      <w:rFonts w:ascii="Calibri" w:eastAsia="Calibri" w:hAnsi="Calibri"/>
      <w:sz w:val="22"/>
      <w:szCs w:val="22"/>
      <w:lang w:eastAsia="en-US"/>
    </w:rPr>
  </w:style>
  <w:style w:type="character" w:styleId="CommentReference">
    <w:name w:val="annotation reference"/>
    <w:rsid w:val="00B238D2"/>
    <w:rPr>
      <w:sz w:val="16"/>
      <w:szCs w:val="16"/>
    </w:rPr>
  </w:style>
  <w:style w:type="paragraph" w:styleId="CommentText">
    <w:name w:val="annotation text"/>
    <w:basedOn w:val="Normal"/>
    <w:link w:val="CommentTextChar"/>
    <w:rsid w:val="00B238D2"/>
    <w:rPr>
      <w:sz w:val="20"/>
      <w:szCs w:val="20"/>
    </w:rPr>
  </w:style>
  <w:style w:type="paragraph" w:styleId="CommentSubject">
    <w:name w:val="annotation subject"/>
    <w:basedOn w:val="CommentText"/>
    <w:next w:val="CommentText"/>
    <w:link w:val="CommentSubjectChar"/>
    <w:rsid w:val="00B238D2"/>
    <w:rPr>
      <w:b/>
      <w:bCs/>
    </w:rPr>
  </w:style>
  <w:style w:type="paragraph" w:styleId="BodyText3">
    <w:name w:val="Body Text 3"/>
    <w:basedOn w:val="Normal"/>
    <w:link w:val="BodyText3Char"/>
    <w:rsid w:val="00B238D2"/>
    <w:pPr>
      <w:spacing w:before="0" w:after="120"/>
      <w:ind w:firstLine="0"/>
      <w:jc w:val="left"/>
    </w:pPr>
    <w:rPr>
      <w:rFonts w:ascii="Times New Roman" w:hAnsi="Times New Roman"/>
      <w:noProof/>
      <w:sz w:val="16"/>
      <w:szCs w:val="16"/>
    </w:rPr>
  </w:style>
  <w:style w:type="character" w:customStyle="1" w:styleId="Heading1Char">
    <w:name w:val="Heading 1 Char"/>
    <w:link w:val="Heading1"/>
    <w:rsid w:val="00616300"/>
    <w:rPr>
      <w:rFonts w:ascii="Arial Unicode MS" w:hAnsi="Arial Unicode MS" w:cs="Arial"/>
      <w:b/>
      <w:bCs/>
      <w:kern w:val="32"/>
      <w:sz w:val="32"/>
      <w:szCs w:val="32"/>
      <w:lang w:val="bg-BG" w:eastAsia="bg-BG" w:bidi="ar-SA"/>
    </w:rPr>
  </w:style>
  <w:style w:type="paragraph" w:customStyle="1" w:styleId="Default">
    <w:name w:val="Default"/>
    <w:rsid w:val="00616300"/>
    <w:pPr>
      <w:autoSpaceDE w:val="0"/>
      <w:autoSpaceDN w:val="0"/>
      <w:adjustRightInd w:val="0"/>
    </w:pPr>
    <w:rPr>
      <w:rFonts w:ascii="EUAlbertina" w:eastAsia="Times New Roman" w:hAnsi="EUAlbertina" w:cs="EUAlbertina"/>
      <w:color w:val="000000"/>
      <w:sz w:val="24"/>
      <w:szCs w:val="24"/>
    </w:rPr>
  </w:style>
  <w:style w:type="paragraph" w:customStyle="1" w:styleId="CM4">
    <w:name w:val="CM4"/>
    <w:basedOn w:val="Default"/>
    <w:next w:val="Default"/>
    <w:rsid w:val="00616300"/>
    <w:rPr>
      <w:rFonts w:cs="Times New Roman"/>
      <w:color w:val="auto"/>
    </w:rPr>
  </w:style>
  <w:style w:type="paragraph" w:customStyle="1" w:styleId="CM1">
    <w:name w:val="CM1"/>
    <w:basedOn w:val="Default"/>
    <w:next w:val="Default"/>
    <w:rsid w:val="00616300"/>
    <w:rPr>
      <w:rFonts w:cs="Times New Roman"/>
      <w:color w:val="auto"/>
    </w:rPr>
  </w:style>
  <w:style w:type="paragraph" w:customStyle="1" w:styleId="Style29">
    <w:name w:val="Style29"/>
    <w:basedOn w:val="Normal"/>
    <w:rsid w:val="00D12F51"/>
    <w:pPr>
      <w:widowControl w:val="0"/>
      <w:autoSpaceDE w:val="0"/>
      <w:autoSpaceDN w:val="0"/>
      <w:adjustRightInd w:val="0"/>
      <w:spacing w:before="0" w:line="276" w:lineRule="exact"/>
      <w:ind w:firstLine="710"/>
    </w:pPr>
    <w:rPr>
      <w:rFonts w:ascii="Times New Roman" w:eastAsia="Calibri" w:hAnsi="Times New Roman"/>
    </w:rPr>
  </w:style>
  <w:style w:type="character" w:customStyle="1" w:styleId="FontStyle100">
    <w:name w:val="Font Style100"/>
    <w:rsid w:val="00D12F51"/>
    <w:rPr>
      <w:rFonts w:ascii="Times New Roman" w:hAnsi="Times New Roman" w:cs="Times New Roman"/>
      <w:sz w:val="22"/>
      <w:szCs w:val="22"/>
    </w:rPr>
  </w:style>
  <w:style w:type="character" w:customStyle="1" w:styleId="FontStyle101">
    <w:name w:val="Font Style101"/>
    <w:rsid w:val="00D12F51"/>
    <w:rPr>
      <w:rFonts w:ascii="Times New Roman" w:hAnsi="Times New Roman" w:cs="Times New Roman"/>
      <w:b/>
      <w:bCs/>
      <w:sz w:val="22"/>
      <w:szCs w:val="22"/>
    </w:rPr>
  </w:style>
  <w:style w:type="character" w:customStyle="1" w:styleId="FontStyle67">
    <w:name w:val="Font Style67"/>
    <w:rsid w:val="00D12F51"/>
    <w:rPr>
      <w:rFonts w:ascii="Times New Roman" w:hAnsi="Times New Roman" w:cs="Times New Roman"/>
      <w:i/>
      <w:iCs/>
      <w:sz w:val="22"/>
      <w:szCs w:val="22"/>
    </w:rPr>
  </w:style>
  <w:style w:type="character" w:customStyle="1" w:styleId="FontStyle71">
    <w:name w:val="Font Style71"/>
    <w:rsid w:val="00D12F51"/>
    <w:rPr>
      <w:rFonts w:ascii="Times New Roman" w:hAnsi="Times New Roman" w:cs="Times New Roman"/>
      <w:sz w:val="22"/>
      <w:szCs w:val="22"/>
    </w:rPr>
  </w:style>
  <w:style w:type="paragraph" w:customStyle="1" w:styleId="Style3">
    <w:name w:val="Style3"/>
    <w:basedOn w:val="Normal"/>
    <w:rsid w:val="00D12F51"/>
    <w:pPr>
      <w:widowControl w:val="0"/>
      <w:autoSpaceDE w:val="0"/>
      <w:autoSpaceDN w:val="0"/>
      <w:adjustRightInd w:val="0"/>
      <w:spacing w:before="0" w:line="274" w:lineRule="exact"/>
      <w:ind w:firstLine="0"/>
      <w:jc w:val="center"/>
    </w:pPr>
    <w:rPr>
      <w:rFonts w:ascii="Times New Roman" w:eastAsia="Calibri" w:hAnsi="Times New Roman"/>
    </w:rPr>
  </w:style>
  <w:style w:type="paragraph" w:customStyle="1" w:styleId="Style8">
    <w:name w:val="Style8"/>
    <w:basedOn w:val="Normal"/>
    <w:rsid w:val="00D12F51"/>
    <w:pPr>
      <w:widowControl w:val="0"/>
      <w:autoSpaceDE w:val="0"/>
      <w:autoSpaceDN w:val="0"/>
      <w:adjustRightInd w:val="0"/>
      <w:spacing w:before="0" w:line="274" w:lineRule="exact"/>
      <w:ind w:firstLine="0"/>
    </w:pPr>
    <w:rPr>
      <w:rFonts w:ascii="Times New Roman" w:eastAsia="Calibri" w:hAnsi="Times New Roman"/>
    </w:rPr>
  </w:style>
  <w:style w:type="paragraph" w:customStyle="1" w:styleId="Style24">
    <w:name w:val="Style24"/>
    <w:basedOn w:val="Normal"/>
    <w:rsid w:val="00D12F51"/>
    <w:pPr>
      <w:widowControl w:val="0"/>
      <w:autoSpaceDE w:val="0"/>
      <w:autoSpaceDN w:val="0"/>
      <w:adjustRightInd w:val="0"/>
      <w:spacing w:before="0" w:line="134" w:lineRule="exact"/>
      <w:ind w:firstLine="0"/>
    </w:pPr>
    <w:rPr>
      <w:rFonts w:ascii="Times New Roman" w:eastAsia="Calibri" w:hAnsi="Times New Roman"/>
    </w:rPr>
  </w:style>
  <w:style w:type="paragraph" w:customStyle="1" w:styleId="Style37">
    <w:name w:val="Style37"/>
    <w:basedOn w:val="Normal"/>
    <w:rsid w:val="00D12F51"/>
    <w:pPr>
      <w:widowControl w:val="0"/>
      <w:autoSpaceDE w:val="0"/>
      <w:autoSpaceDN w:val="0"/>
      <w:adjustRightInd w:val="0"/>
      <w:spacing w:before="0" w:line="274" w:lineRule="exact"/>
      <w:ind w:hanging="370"/>
    </w:pPr>
    <w:rPr>
      <w:rFonts w:ascii="Times New Roman" w:eastAsia="Calibri" w:hAnsi="Times New Roman"/>
    </w:rPr>
  </w:style>
  <w:style w:type="paragraph" w:customStyle="1" w:styleId="Style12">
    <w:name w:val="Style12"/>
    <w:basedOn w:val="Normal"/>
    <w:rsid w:val="00D12F51"/>
    <w:pPr>
      <w:widowControl w:val="0"/>
      <w:autoSpaceDE w:val="0"/>
      <w:autoSpaceDN w:val="0"/>
      <w:adjustRightInd w:val="0"/>
      <w:spacing w:before="0" w:line="590" w:lineRule="exact"/>
      <w:ind w:firstLine="0"/>
      <w:jc w:val="center"/>
    </w:pPr>
    <w:rPr>
      <w:rFonts w:ascii="Times New Roman" w:eastAsia="Calibri" w:hAnsi="Times New Roman"/>
    </w:rPr>
  </w:style>
  <w:style w:type="paragraph" w:customStyle="1" w:styleId="Style18">
    <w:name w:val="Style18"/>
    <w:basedOn w:val="Normal"/>
    <w:rsid w:val="00D12F51"/>
    <w:pPr>
      <w:widowControl w:val="0"/>
      <w:autoSpaceDE w:val="0"/>
      <w:autoSpaceDN w:val="0"/>
      <w:adjustRightInd w:val="0"/>
      <w:spacing w:before="0"/>
      <w:ind w:firstLine="0"/>
    </w:pPr>
    <w:rPr>
      <w:rFonts w:ascii="Times New Roman" w:eastAsia="Calibri" w:hAnsi="Times New Roman"/>
    </w:rPr>
  </w:style>
  <w:style w:type="paragraph" w:styleId="Subtitle">
    <w:name w:val="Subtitle"/>
    <w:basedOn w:val="Normal"/>
    <w:next w:val="Normal"/>
    <w:link w:val="SubtitleChar"/>
    <w:qFormat/>
    <w:rsid w:val="00D12F51"/>
    <w:pPr>
      <w:widowControl w:val="0"/>
      <w:numPr>
        <w:ilvl w:val="1"/>
      </w:numPr>
      <w:autoSpaceDE w:val="0"/>
      <w:autoSpaceDN w:val="0"/>
      <w:adjustRightInd w:val="0"/>
      <w:spacing w:before="0"/>
      <w:ind w:firstLine="709"/>
    </w:pPr>
    <w:rPr>
      <w:rFonts w:ascii="Cambria" w:eastAsia="Calibri" w:hAnsi="Cambria"/>
      <w:i/>
      <w:iCs/>
      <w:color w:val="4F81BD"/>
      <w:spacing w:val="15"/>
    </w:rPr>
  </w:style>
  <w:style w:type="character" w:customStyle="1" w:styleId="SubtitleChar">
    <w:name w:val="Subtitle Char"/>
    <w:link w:val="Subtitle"/>
    <w:locked/>
    <w:rsid w:val="00D12F51"/>
    <w:rPr>
      <w:rFonts w:ascii="Cambria" w:eastAsia="Calibri" w:hAnsi="Cambria"/>
      <w:i/>
      <w:iCs/>
      <w:color w:val="4F81BD"/>
      <w:spacing w:val="15"/>
      <w:sz w:val="24"/>
      <w:szCs w:val="24"/>
      <w:lang w:val="bg-BG" w:eastAsia="bg-BG" w:bidi="ar-SA"/>
    </w:rPr>
  </w:style>
  <w:style w:type="paragraph" w:customStyle="1" w:styleId="Style10">
    <w:name w:val="Style10"/>
    <w:basedOn w:val="Normal"/>
    <w:rsid w:val="00D12F51"/>
    <w:pPr>
      <w:widowControl w:val="0"/>
      <w:autoSpaceDE w:val="0"/>
      <w:autoSpaceDN w:val="0"/>
      <w:adjustRightInd w:val="0"/>
      <w:spacing w:before="0" w:line="276" w:lineRule="exact"/>
      <w:ind w:firstLine="379"/>
    </w:pPr>
    <w:rPr>
      <w:rFonts w:ascii="Times New Roman" w:eastAsia="Calibri" w:hAnsi="Times New Roman"/>
    </w:rPr>
  </w:style>
  <w:style w:type="paragraph" w:customStyle="1" w:styleId="vBodyText">
    <w:name w:val="vBody Text"/>
    <w:basedOn w:val="BodyText"/>
    <w:rsid w:val="00D12F51"/>
    <w:pPr>
      <w:widowControl w:val="0"/>
      <w:autoSpaceDE w:val="0"/>
      <w:autoSpaceDN w:val="0"/>
      <w:adjustRightInd w:val="0"/>
      <w:spacing w:before="0" w:after="120"/>
      <w:ind w:firstLine="0"/>
      <w:jc w:val="both"/>
    </w:pPr>
    <w:rPr>
      <w:rFonts w:ascii="Times New Roman" w:eastAsia="Calibri" w:hAnsi="Times New Roman"/>
      <w:b w:val="0"/>
      <w:sz w:val="24"/>
      <w:szCs w:val="24"/>
      <w:lang w:eastAsia="bg-BG"/>
    </w:rPr>
  </w:style>
  <w:style w:type="paragraph" w:customStyle="1" w:styleId="Style49">
    <w:name w:val="Style49"/>
    <w:basedOn w:val="Normal"/>
    <w:rsid w:val="00D12F51"/>
    <w:pPr>
      <w:widowControl w:val="0"/>
      <w:autoSpaceDE w:val="0"/>
      <w:autoSpaceDN w:val="0"/>
      <w:adjustRightInd w:val="0"/>
      <w:spacing w:before="0" w:line="418" w:lineRule="exact"/>
      <w:ind w:firstLine="0"/>
    </w:pPr>
    <w:rPr>
      <w:rFonts w:ascii="Times New Roman" w:eastAsia="Calibri" w:hAnsi="Times New Roman"/>
    </w:rPr>
  </w:style>
  <w:style w:type="paragraph" w:customStyle="1" w:styleId="bullet1">
    <w:name w:val="bullet 1"/>
    <w:basedOn w:val="Normal"/>
    <w:rsid w:val="00F55FBB"/>
    <w:pPr>
      <w:numPr>
        <w:numId w:val="1"/>
      </w:numPr>
      <w:spacing w:before="40" w:after="40"/>
    </w:pPr>
    <w:rPr>
      <w:rFonts w:ascii="Times New Roman" w:hAnsi="Times New Roman"/>
      <w:lang w:val="en-GB" w:eastAsia="zh-CN"/>
    </w:rPr>
  </w:style>
  <w:style w:type="paragraph" w:customStyle="1" w:styleId="Style53">
    <w:name w:val="Style53"/>
    <w:basedOn w:val="Normal"/>
    <w:rsid w:val="00F55FBB"/>
    <w:pPr>
      <w:widowControl w:val="0"/>
      <w:autoSpaceDE w:val="0"/>
      <w:autoSpaceDN w:val="0"/>
      <w:adjustRightInd w:val="0"/>
      <w:spacing w:before="0" w:line="278" w:lineRule="exact"/>
      <w:ind w:hanging="350"/>
    </w:pPr>
    <w:rPr>
      <w:rFonts w:ascii="Times New Roman" w:eastAsia="Calibri" w:hAnsi="Times New Roman"/>
    </w:rPr>
  </w:style>
  <w:style w:type="paragraph" w:customStyle="1" w:styleId="Style1">
    <w:name w:val="Style1"/>
    <w:basedOn w:val="Normal"/>
    <w:rsid w:val="00C572B3"/>
    <w:pPr>
      <w:widowControl w:val="0"/>
      <w:autoSpaceDE w:val="0"/>
      <w:autoSpaceDN w:val="0"/>
      <w:adjustRightInd w:val="0"/>
      <w:spacing w:before="0" w:line="418" w:lineRule="exact"/>
      <w:ind w:firstLine="0"/>
      <w:jc w:val="center"/>
    </w:pPr>
    <w:rPr>
      <w:rFonts w:ascii="Times New Roman" w:eastAsia="Calibri" w:hAnsi="Times New Roman"/>
    </w:rPr>
  </w:style>
  <w:style w:type="paragraph" w:customStyle="1" w:styleId="Style17">
    <w:name w:val="Style17"/>
    <w:basedOn w:val="Normal"/>
    <w:rsid w:val="00C572B3"/>
    <w:pPr>
      <w:widowControl w:val="0"/>
      <w:autoSpaceDE w:val="0"/>
      <w:autoSpaceDN w:val="0"/>
      <w:adjustRightInd w:val="0"/>
      <w:spacing w:before="0" w:line="557" w:lineRule="exact"/>
      <w:ind w:firstLine="0"/>
    </w:pPr>
    <w:rPr>
      <w:rFonts w:ascii="Times New Roman" w:eastAsia="Calibri" w:hAnsi="Times New Roman"/>
    </w:rPr>
  </w:style>
  <w:style w:type="paragraph" w:customStyle="1" w:styleId="Style38">
    <w:name w:val="Style38"/>
    <w:basedOn w:val="Normal"/>
    <w:rsid w:val="00C572B3"/>
    <w:pPr>
      <w:widowControl w:val="0"/>
      <w:autoSpaceDE w:val="0"/>
      <w:autoSpaceDN w:val="0"/>
      <w:adjustRightInd w:val="0"/>
      <w:spacing w:before="0"/>
      <w:ind w:firstLine="0"/>
      <w:jc w:val="left"/>
    </w:pPr>
    <w:rPr>
      <w:rFonts w:ascii="Times New Roman" w:eastAsia="Calibri" w:hAnsi="Times New Roman"/>
    </w:rPr>
  </w:style>
  <w:style w:type="paragraph" w:customStyle="1" w:styleId="Style52">
    <w:name w:val="Style52"/>
    <w:basedOn w:val="Normal"/>
    <w:rsid w:val="00C572B3"/>
    <w:pPr>
      <w:widowControl w:val="0"/>
      <w:autoSpaceDE w:val="0"/>
      <w:autoSpaceDN w:val="0"/>
      <w:adjustRightInd w:val="0"/>
      <w:spacing w:before="0" w:line="394" w:lineRule="exact"/>
      <w:ind w:firstLine="710"/>
      <w:jc w:val="left"/>
    </w:pPr>
    <w:rPr>
      <w:rFonts w:ascii="Times New Roman" w:eastAsia="Calibri" w:hAnsi="Times New Roman"/>
    </w:rPr>
  </w:style>
  <w:style w:type="paragraph" w:customStyle="1" w:styleId="Style65">
    <w:name w:val="Style65"/>
    <w:basedOn w:val="Normal"/>
    <w:rsid w:val="00C572B3"/>
    <w:pPr>
      <w:widowControl w:val="0"/>
      <w:autoSpaceDE w:val="0"/>
      <w:autoSpaceDN w:val="0"/>
      <w:adjustRightInd w:val="0"/>
      <w:spacing w:before="0"/>
      <w:ind w:firstLine="0"/>
      <w:jc w:val="left"/>
    </w:pPr>
    <w:rPr>
      <w:rFonts w:ascii="Times New Roman" w:eastAsia="Calibri" w:hAnsi="Times New Roman"/>
    </w:rPr>
  </w:style>
  <w:style w:type="paragraph" w:customStyle="1" w:styleId="Style66">
    <w:name w:val="Style66"/>
    <w:basedOn w:val="Normal"/>
    <w:rsid w:val="00C572B3"/>
    <w:pPr>
      <w:widowControl w:val="0"/>
      <w:autoSpaceDE w:val="0"/>
      <w:autoSpaceDN w:val="0"/>
      <w:adjustRightInd w:val="0"/>
      <w:spacing w:before="0" w:line="415" w:lineRule="exact"/>
      <w:ind w:firstLine="0"/>
      <w:jc w:val="left"/>
    </w:pPr>
    <w:rPr>
      <w:rFonts w:ascii="Times New Roman" w:eastAsia="Calibri" w:hAnsi="Times New Roman"/>
    </w:rPr>
  </w:style>
  <w:style w:type="paragraph" w:customStyle="1" w:styleId="Hed-style1">
    <w:name w:val="Hed-style1"/>
    <w:basedOn w:val="Normal"/>
    <w:autoRedefine/>
    <w:rsid w:val="00370170"/>
    <w:pPr>
      <w:numPr>
        <w:numId w:val="3"/>
      </w:numPr>
      <w:tabs>
        <w:tab w:val="clear" w:pos="2138"/>
        <w:tab w:val="num" w:pos="1080"/>
      </w:tabs>
      <w:spacing w:after="120" w:line="360" w:lineRule="auto"/>
      <w:ind w:left="720" w:firstLine="0"/>
    </w:pPr>
    <w:rPr>
      <w:rFonts w:ascii="Times New Roman" w:hAnsi="Times New Roman"/>
      <w:b/>
      <w:bCs/>
      <w:lang w:eastAsia="en-US"/>
    </w:rPr>
  </w:style>
  <w:style w:type="paragraph" w:customStyle="1" w:styleId="Numberedlist22">
    <w:name w:val="Numbered list 2.2"/>
    <w:basedOn w:val="Heading2"/>
    <w:next w:val="Normal"/>
    <w:rsid w:val="006F3FBB"/>
    <w:pPr>
      <w:numPr>
        <w:ilvl w:val="1"/>
        <w:numId w:val="2"/>
      </w:numPr>
      <w:pBdr>
        <w:top w:val="none" w:sz="0" w:space="0" w:color="auto"/>
        <w:left w:val="none" w:sz="0" w:space="0" w:color="auto"/>
      </w:pBdr>
      <w:spacing w:before="240"/>
    </w:pPr>
    <w:rPr>
      <w:rFonts w:ascii="Futura Bk" w:eastAsia="MS Mincho" w:hAnsi="Futura Bk" w:cs="Times New Roman"/>
      <w:bCs w:val="0"/>
      <w:iCs w:val="0"/>
      <w:sz w:val="24"/>
      <w:szCs w:val="20"/>
      <w:lang w:val="en-GB" w:eastAsia="en-US"/>
    </w:rPr>
  </w:style>
  <w:style w:type="paragraph" w:styleId="BodyText2">
    <w:name w:val="Body Text 2"/>
    <w:basedOn w:val="Normal"/>
    <w:link w:val="BodyText2Char"/>
    <w:rsid w:val="00B00DC3"/>
    <w:pPr>
      <w:spacing w:before="0" w:after="120" w:line="480" w:lineRule="auto"/>
      <w:ind w:firstLine="0"/>
      <w:jc w:val="left"/>
    </w:pPr>
    <w:rPr>
      <w:rFonts w:ascii="Times New Roman" w:hAnsi="Times New Roman"/>
      <w:noProof/>
    </w:rPr>
  </w:style>
  <w:style w:type="paragraph" w:customStyle="1" w:styleId="ReportLevel1">
    <w:name w:val="Report Level 1"/>
    <w:basedOn w:val="Normal"/>
    <w:next w:val="ReportText"/>
    <w:rsid w:val="00184FC2"/>
    <w:pPr>
      <w:keepNext/>
      <w:numPr>
        <w:numId w:val="4"/>
      </w:numPr>
      <w:spacing w:before="240" w:after="120"/>
      <w:jc w:val="left"/>
      <w:outlineLvl w:val="0"/>
    </w:pPr>
    <w:rPr>
      <w:rFonts w:ascii="Arial" w:hAnsi="Arial"/>
      <w:b/>
      <w:caps/>
      <w:szCs w:val="20"/>
      <w:lang w:val="en-GB" w:eastAsia="en-US"/>
    </w:rPr>
  </w:style>
  <w:style w:type="paragraph" w:customStyle="1" w:styleId="ReportText">
    <w:name w:val="Report Text"/>
    <w:basedOn w:val="Normal"/>
    <w:rsid w:val="00184FC2"/>
    <w:pPr>
      <w:spacing w:before="0" w:after="138"/>
      <w:ind w:left="1080" w:firstLine="0"/>
      <w:jc w:val="left"/>
    </w:pPr>
    <w:rPr>
      <w:rFonts w:ascii="Times New Roman" w:hAnsi="Times New Roman"/>
      <w:sz w:val="22"/>
      <w:szCs w:val="20"/>
      <w:lang w:val="en-GB" w:eastAsia="en-US"/>
    </w:rPr>
  </w:style>
  <w:style w:type="paragraph" w:customStyle="1" w:styleId="ReportLevel2">
    <w:name w:val="Report Level 2"/>
    <w:basedOn w:val="ReportLevel1"/>
    <w:next w:val="ReportText"/>
    <w:rsid w:val="00184FC2"/>
    <w:pPr>
      <w:numPr>
        <w:ilvl w:val="1"/>
      </w:numPr>
      <w:outlineLvl w:val="1"/>
    </w:pPr>
    <w:rPr>
      <w:rFonts w:ascii="Helvetica" w:hAnsi="Helvetica"/>
      <w:caps w:val="0"/>
    </w:rPr>
  </w:style>
  <w:style w:type="paragraph" w:customStyle="1" w:styleId="ReportLevel3">
    <w:name w:val="Report Level 3"/>
    <w:basedOn w:val="ReportLevel1"/>
    <w:next w:val="ReportText"/>
    <w:rsid w:val="00184FC2"/>
    <w:pPr>
      <w:numPr>
        <w:ilvl w:val="2"/>
      </w:numPr>
      <w:tabs>
        <w:tab w:val="left" w:pos="2160"/>
      </w:tabs>
      <w:spacing w:before="120"/>
      <w:outlineLvl w:val="2"/>
    </w:pPr>
    <w:rPr>
      <w:rFonts w:ascii="Helvetica" w:hAnsi="Helvetica"/>
      <w:caps w:val="0"/>
      <w:sz w:val="20"/>
    </w:rPr>
  </w:style>
  <w:style w:type="character" w:customStyle="1" w:styleId="HR-10">
    <w:name w:val="HR-10"/>
    <w:rsid w:val="00184FC2"/>
    <w:rPr>
      <w:rFonts w:ascii="Arial" w:hAnsi="Arial"/>
      <w:sz w:val="20"/>
    </w:rPr>
  </w:style>
  <w:style w:type="character" w:customStyle="1" w:styleId="ldef">
    <w:name w:val="ldef"/>
    <w:basedOn w:val="DefaultParagraphFont"/>
    <w:rsid w:val="00DA0CD5"/>
  </w:style>
  <w:style w:type="paragraph" w:customStyle="1" w:styleId="m">
    <w:name w:val="m"/>
    <w:basedOn w:val="Normal"/>
    <w:rsid w:val="00BE5BD0"/>
    <w:pPr>
      <w:spacing w:before="100" w:beforeAutospacing="1" w:after="100" w:afterAutospacing="1"/>
      <w:ind w:firstLine="0"/>
      <w:jc w:val="left"/>
    </w:pPr>
    <w:rPr>
      <w:rFonts w:ascii="Times New Roman" w:hAnsi="Times New Roman"/>
    </w:rPr>
  </w:style>
  <w:style w:type="character" w:customStyle="1" w:styleId="HeaderChar1">
    <w:name w:val="Header Char1"/>
    <w:aliases w:val=" Знак Знак Char Char,Знак Знак Char Char,Intestazione.int.intestazione Char1,Intestazione.int Char1,Header Char Char,Char1 Char Char1,Body Text Indent 3 Char Char"/>
    <w:link w:val="Header"/>
    <w:uiPriority w:val="99"/>
    <w:rsid w:val="002B0767"/>
    <w:rPr>
      <w:rFonts w:ascii="Arial Unicode MS" w:hAnsi="Arial Unicode MS"/>
      <w:sz w:val="24"/>
      <w:szCs w:val="24"/>
      <w:lang w:val="bg-BG" w:eastAsia="bg-BG" w:bidi="ar-SA"/>
    </w:rPr>
  </w:style>
  <w:style w:type="character" w:customStyle="1" w:styleId="TitleChar">
    <w:name w:val="Title Char"/>
    <w:aliases w:val="Char Char Char1"/>
    <w:link w:val="Title"/>
    <w:locked/>
    <w:rsid w:val="00880DE0"/>
    <w:rPr>
      <w:rFonts w:ascii="HebarU" w:hAnsi="HebarU"/>
      <w:b/>
      <w:sz w:val="36"/>
      <w:lang w:val="bg-BG" w:eastAsia="bg-BG" w:bidi="ar-SA"/>
    </w:rPr>
  </w:style>
  <w:style w:type="paragraph" w:customStyle="1" w:styleId="text">
    <w:name w:val="text"/>
    <w:basedOn w:val="Normal"/>
    <w:link w:val="textChar"/>
    <w:qFormat/>
    <w:rsid w:val="00A25E5D"/>
    <w:pPr>
      <w:ind w:firstLine="0"/>
    </w:pPr>
    <w:rPr>
      <w:rFonts w:ascii="Times New Roman" w:eastAsia="MS Mincho" w:hAnsi="Times New Roman"/>
    </w:rPr>
  </w:style>
  <w:style w:type="character" w:customStyle="1" w:styleId="textChar">
    <w:name w:val="text Char"/>
    <w:link w:val="text"/>
    <w:rsid w:val="00A25E5D"/>
    <w:rPr>
      <w:rFonts w:eastAsia="MS Mincho"/>
      <w:sz w:val="24"/>
      <w:szCs w:val="24"/>
      <w:lang w:bidi="ar-SA"/>
    </w:rPr>
  </w:style>
  <w:style w:type="paragraph" w:styleId="BodyTextIndent">
    <w:name w:val="Body Text Indent"/>
    <w:basedOn w:val="Normal"/>
    <w:link w:val="BodyTextIndentChar"/>
    <w:rsid w:val="005712C1"/>
    <w:pPr>
      <w:spacing w:before="0" w:after="120"/>
      <w:ind w:left="283" w:firstLine="0"/>
      <w:jc w:val="left"/>
    </w:pPr>
    <w:rPr>
      <w:rFonts w:ascii="Times New Roman" w:eastAsia="MS Mincho" w:hAnsi="Times New Roman"/>
    </w:rPr>
  </w:style>
  <w:style w:type="character" w:customStyle="1" w:styleId="BodyTextIndentChar">
    <w:name w:val="Body Text Indent Char"/>
    <w:link w:val="BodyTextIndent"/>
    <w:rsid w:val="005712C1"/>
    <w:rPr>
      <w:rFonts w:eastAsia="MS Mincho"/>
      <w:sz w:val="24"/>
      <w:szCs w:val="24"/>
      <w:lang w:val="bg-BG" w:eastAsia="bg-BG" w:bidi="ar-SA"/>
    </w:rPr>
  </w:style>
  <w:style w:type="character" w:customStyle="1" w:styleId="timark">
    <w:name w:val="timark"/>
    <w:basedOn w:val="DefaultParagraphFont"/>
    <w:uiPriority w:val="99"/>
    <w:rsid w:val="00ED0B93"/>
  </w:style>
  <w:style w:type="paragraph" w:customStyle="1" w:styleId="NoSpacing1">
    <w:name w:val="No Spacing1"/>
    <w:link w:val="NoSpacingChar"/>
    <w:qFormat/>
    <w:rsid w:val="00CB54E8"/>
    <w:rPr>
      <w:rFonts w:ascii="Calibri" w:eastAsia="MS Mincho" w:hAnsi="Calibri"/>
      <w:sz w:val="22"/>
      <w:szCs w:val="22"/>
    </w:rPr>
  </w:style>
  <w:style w:type="character" w:customStyle="1" w:styleId="NoSpacingChar">
    <w:name w:val="No Spacing Char"/>
    <w:link w:val="NoSpacing1"/>
    <w:rsid w:val="00CB54E8"/>
    <w:rPr>
      <w:rFonts w:ascii="Calibri" w:eastAsia="MS Mincho" w:hAnsi="Calibri"/>
      <w:sz w:val="22"/>
      <w:szCs w:val="22"/>
      <w:lang w:val="en-US" w:eastAsia="en-US" w:bidi="ar-SA"/>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locked/>
    <w:rsid w:val="0025388A"/>
    <w:rPr>
      <w:rFonts w:ascii="Arial Unicode MS" w:eastAsia="Batang" w:hAnsi="Arial Unicode MS"/>
      <w:lang w:val="bg-BG" w:eastAsia="ko-KR" w:bidi="ar-SA"/>
    </w:rPr>
  </w:style>
  <w:style w:type="character" w:customStyle="1" w:styleId="TtChar">
    <w:name w:val="Tt Char"/>
    <w:link w:val="Tt"/>
    <w:locked/>
    <w:rsid w:val="000D3558"/>
    <w:rPr>
      <w:sz w:val="24"/>
      <w:szCs w:val="24"/>
      <w:lang w:val="ru-RU" w:bidi="ar-SA"/>
    </w:rPr>
  </w:style>
  <w:style w:type="paragraph" w:customStyle="1" w:styleId="Tt">
    <w:name w:val="Tt"/>
    <w:basedOn w:val="Normal"/>
    <w:link w:val="TtChar"/>
    <w:qFormat/>
    <w:rsid w:val="000D3558"/>
    <w:pPr>
      <w:spacing w:before="80"/>
      <w:ind w:firstLine="0"/>
    </w:pPr>
    <w:rPr>
      <w:rFonts w:ascii="Times New Roman" w:hAnsi="Times New Roman"/>
      <w:lang w:val="ru-RU"/>
    </w:rPr>
  </w:style>
  <w:style w:type="character" w:customStyle="1" w:styleId="buletChar">
    <w:name w:val="bulet Char"/>
    <w:link w:val="bulet"/>
    <w:locked/>
    <w:rsid w:val="00AD4DA9"/>
    <w:rPr>
      <w:rFonts w:eastAsia="Times New Roman"/>
      <w:sz w:val="24"/>
      <w:szCs w:val="24"/>
      <w:lang w:val="bg-BG" w:eastAsia="bg-BG"/>
    </w:rPr>
  </w:style>
  <w:style w:type="paragraph" w:customStyle="1" w:styleId="bulet">
    <w:name w:val="bulet"/>
    <w:basedOn w:val="Normal"/>
    <w:link w:val="buletChar"/>
    <w:qFormat/>
    <w:rsid w:val="00AD4DA9"/>
    <w:pPr>
      <w:numPr>
        <w:numId w:val="5"/>
      </w:numPr>
      <w:autoSpaceDE w:val="0"/>
      <w:autoSpaceDN w:val="0"/>
      <w:adjustRightInd w:val="0"/>
      <w:spacing w:before="80"/>
      <w:ind w:left="284" w:hanging="284"/>
    </w:pPr>
    <w:rPr>
      <w:rFonts w:ascii="Times New Roman" w:hAnsi="Times New Roman"/>
    </w:rPr>
  </w:style>
  <w:style w:type="paragraph" w:customStyle="1" w:styleId="11">
    <w:name w:val="1.1."/>
    <w:basedOn w:val="Normal"/>
    <w:link w:val="11Char"/>
    <w:qFormat/>
    <w:rsid w:val="00DA084A"/>
    <w:pPr>
      <w:widowControl w:val="0"/>
      <w:tabs>
        <w:tab w:val="left" w:pos="567"/>
      </w:tabs>
      <w:spacing w:before="240" w:after="120" w:line="276" w:lineRule="auto"/>
      <w:ind w:firstLine="0"/>
      <w:jc w:val="left"/>
      <w:outlineLvl w:val="6"/>
    </w:pPr>
    <w:rPr>
      <w:rFonts w:ascii="Times New Roman" w:eastAsia="MS Mincho" w:hAnsi="Times New Roman"/>
      <w:b/>
      <w:szCs w:val="22"/>
      <w:lang w:val="ru-RU"/>
    </w:rPr>
  </w:style>
  <w:style w:type="character" w:customStyle="1" w:styleId="11Char">
    <w:name w:val="1.1. Char"/>
    <w:link w:val="11"/>
    <w:rsid w:val="00DA084A"/>
    <w:rPr>
      <w:rFonts w:eastAsia="MS Mincho"/>
      <w:b/>
      <w:sz w:val="24"/>
      <w:szCs w:val="22"/>
      <w:lang w:val="ru-RU" w:bidi="ar-SA"/>
    </w:rPr>
  </w:style>
  <w:style w:type="character" w:customStyle="1" w:styleId="ListParagraphChar">
    <w:name w:val="List Paragraph Char"/>
    <w:aliases w:val="Citation List Char,본문(내용) Char,List Paragraph (numbered (a)) Char,Colorful List - Accent 11 Char,Normal 2 Char,Heading 2_sj Char,Bullet list Char,Table of contents numbered Char,Bullet Points Char,Liststycke SKL Char,Titolo 03 Char"/>
    <w:link w:val="ListParagraph"/>
    <w:uiPriority w:val="99"/>
    <w:locked/>
    <w:rsid w:val="00153953"/>
    <w:rPr>
      <w:rFonts w:ascii="Calibri" w:eastAsia="Calibri" w:hAnsi="Calibri"/>
      <w:sz w:val="22"/>
      <w:szCs w:val="22"/>
      <w:lang w:val="bg-BG" w:eastAsia="en-US" w:bidi="ar-SA"/>
    </w:rPr>
  </w:style>
  <w:style w:type="character" w:customStyle="1" w:styleId="IntestazioneintintestazioneChar">
    <w:name w:val="Intestazione.int.intestazione Char"/>
    <w:aliases w:val="Intestazione.int Char,Header Char Char1,Char1 Char Char,Body Text Indent 3 Char Char Char"/>
    <w:rsid w:val="00D428A8"/>
    <w:rPr>
      <w:sz w:val="24"/>
      <w:szCs w:val="24"/>
      <w:lang w:val="bg-BG" w:eastAsia="bg-BG" w:bidi="ar-SA"/>
    </w:rPr>
  </w:style>
  <w:style w:type="paragraph" w:customStyle="1" w:styleId="CharCharCharCharCharCharCharCharChar1Char">
    <w:name w:val="Char Char Char Char Char Char Char Char Char1 Char"/>
    <w:basedOn w:val="Normal"/>
    <w:rsid w:val="00697426"/>
    <w:pPr>
      <w:tabs>
        <w:tab w:val="left" w:pos="709"/>
      </w:tabs>
      <w:spacing w:before="0"/>
      <w:ind w:firstLine="0"/>
      <w:jc w:val="left"/>
    </w:pPr>
    <w:rPr>
      <w:rFonts w:ascii="Tahoma" w:hAnsi="Tahoma"/>
      <w:lang w:val="pl-PL" w:eastAsia="pl-PL"/>
    </w:rPr>
  </w:style>
  <w:style w:type="paragraph" w:customStyle="1" w:styleId="Char12CharCharCharCharChar">
    <w:name w:val="Char12 Char Char Char Char Char"/>
    <w:basedOn w:val="Normal"/>
    <w:rsid w:val="00697426"/>
    <w:pPr>
      <w:tabs>
        <w:tab w:val="left" w:pos="709"/>
      </w:tabs>
      <w:spacing w:before="0"/>
      <w:ind w:firstLine="0"/>
      <w:jc w:val="left"/>
    </w:pPr>
    <w:rPr>
      <w:rFonts w:ascii="Tahoma" w:hAnsi="Tahoma"/>
      <w:lang w:val="pl-PL" w:eastAsia="pl-PL"/>
    </w:rPr>
  </w:style>
  <w:style w:type="paragraph" w:customStyle="1" w:styleId="RamBullet1">
    <w:name w:val="Ram Bullet 1"/>
    <w:basedOn w:val="Normal"/>
    <w:rsid w:val="004E111F"/>
    <w:pPr>
      <w:numPr>
        <w:numId w:val="6"/>
      </w:numPr>
      <w:suppressAutoHyphens/>
      <w:spacing w:before="0" w:after="240" w:line="280" w:lineRule="atLeast"/>
      <w:ind w:left="0" w:firstLine="0"/>
    </w:pPr>
    <w:rPr>
      <w:rFonts w:ascii="Arial" w:hAnsi="Arial"/>
      <w:sz w:val="23"/>
      <w:szCs w:val="20"/>
      <w:lang w:val="en-GB" w:eastAsia="ar-SA"/>
    </w:rPr>
  </w:style>
  <w:style w:type="paragraph" w:customStyle="1" w:styleId="Bullets">
    <w:name w:val="Bullets"/>
    <w:basedOn w:val="Normal"/>
    <w:rsid w:val="00390238"/>
    <w:pPr>
      <w:numPr>
        <w:numId w:val="7"/>
      </w:numPr>
      <w:spacing w:before="0"/>
      <w:jc w:val="left"/>
    </w:pPr>
    <w:rPr>
      <w:rFonts w:ascii="Tahoma" w:hAnsi="Tahoma"/>
      <w:iCs/>
      <w:sz w:val="22"/>
      <w:szCs w:val="20"/>
      <w:lang w:val="en-GB" w:eastAsia="en-US"/>
    </w:rPr>
  </w:style>
  <w:style w:type="paragraph" w:styleId="Revision">
    <w:name w:val="Revision"/>
    <w:hidden/>
    <w:semiHidden/>
    <w:rsid w:val="00B00AEC"/>
    <w:rPr>
      <w:rFonts w:ascii="Arial Unicode MS" w:eastAsia="Times New Roman" w:hAnsi="Arial Unicode MS"/>
      <w:sz w:val="24"/>
      <w:szCs w:val="24"/>
      <w:lang w:val="bg-BG" w:eastAsia="bg-BG"/>
    </w:rPr>
  </w:style>
  <w:style w:type="character" w:customStyle="1" w:styleId="Heading40">
    <w:name w:val="Heading #4"/>
    <w:rsid w:val="00CA7D22"/>
    <w:rPr>
      <w:rFonts w:ascii="Times New Roman" w:eastAsia="Times New Roman" w:hAnsi="Times New Roman" w:cs="Times New Roman"/>
      <w:b w:val="0"/>
      <w:bCs w:val="0"/>
      <w:i w:val="0"/>
      <w:iCs w:val="0"/>
      <w:smallCaps w:val="0"/>
      <w:strike w:val="0"/>
      <w:spacing w:val="0"/>
      <w:sz w:val="21"/>
      <w:szCs w:val="21"/>
      <w:lang w:val="en-US"/>
    </w:rPr>
  </w:style>
  <w:style w:type="character" w:customStyle="1" w:styleId="Bodytext0">
    <w:name w:val="Body text_"/>
    <w:link w:val="BodyText8"/>
    <w:rsid w:val="00CA7D22"/>
    <w:rPr>
      <w:sz w:val="21"/>
      <w:szCs w:val="21"/>
      <w:shd w:val="clear" w:color="auto" w:fill="FFFFFF"/>
    </w:rPr>
  </w:style>
  <w:style w:type="paragraph" w:customStyle="1" w:styleId="BodyText8">
    <w:name w:val="Body Text8"/>
    <w:basedOn w:val="Normal"/>
    <w:link w:val="Bodytext0"/>
    <w:rsid w:val="00CA7D22"/>
    <w:pPr>
      <w:shd w:val="clear" w:color="auto" w:fill="FFFFFF"/>
      <w:spacing w:after="120" w:line="250" w:lineRule="exact"/>
      <w:ind w:hanging="480"/>
    </w:pPr>
    <w:rPr>
      <w:rFonts w:ascii="Times New Roman" w:eastAsia="Batang" w:hAnsi="Times New Roman"/>
      <w:sz w:val="21"/>
      <w:szCs w:val="21"/>
    </w:rPr>
  </w:style>
  <w:style w:type="character" w:customStyle="1" w:styleId="BodytextBold">
    <w:name w:val="Body text + Bold"/>
    <w:rsid w:val="00CA7D22"/>
    <w:rPr>
      <w:rFonts w:ascii="Times New Roman" w:eastAsia="Times New Roman" w:hAnsi="Times New Roman" w:cs="Times New Roman"/>
      <w:b/>
      <w:bCs/>
      <w:i w:val="0"/>
      <w:iCs w:val="0"/>
      <w:smallCaps w:val="0"/>
      <w:strike w:val="0"/>
      <w:spacing w:val="0"/>
      <w:sz w:val="21"/>
      <w:szCs w:val="21"/>
    </w:rPr>
  </w:style>
  <w:style w:type="paragraph" w:customStyle="1" w:styleId="Aaoeeu">
    <w:name w:val="Aaoeeu"/>
    <w:rsid w:val="00180D7C"/>
    <w:pPr>
      <w:widowControl w:val="0"/>
    </w:pPr>
    <w:rPr>
      <w:rFonts w:eastAsia="Times New Roman"/>
    </w:rPr>
  </w:style>
  <w:style w:type="paragraph" w:customStyle="1" w:styleId="Aeeaoaeaa1">
    <w:name w:val="A?eeaoae?aa 1"/>
    <w:basedOn w:val="Aaoeeu"/>
    <w:next w:val="Aaoeeu"/>
    <w:rsid w:val="00180D7C"/>
    <w:pPr>
      <w:keepNext/>
      <w:jc w:val="right"/>
    </w:pPr>
    <w:rPr>
      <w:b/>
    </w:rPr>
  </w:style>
  <w:style w:type="paragraph" w:customStyle="1" w:styleId="Eaoaeaa">
    <w:name w:val="Eaoae?aa"/>
    <w:basedOn w:val="Aaoeeu"/>
    <w:rsid w:val="00180D7C"/>
    <w:pPr>
      <w:tabs>
        <w:tab w:val="center" w:pos="4153"/>
        <w:tab w:val="right" w:pos="8306"/>
      </w:tabs>
    </w:pPr>
  </w:style>
  <w:style w:type="paragraph" w:customStyle="1" w:styleId="OiaeaeiYiio2">
    <w:name w:val="O?ia eaeiYiio 2"/>
    <w:basedOn w:val="Aaoeeu"/>
    <w:rsid w:val="00180D7C"/>
    <w:pPr>
      <w:jc w:val="right"/>
    </w:pPr>
    <w:rPr>
      <w:i/>
      <w:sz w:val="16"/>
    </w:rPr>
  </w:style>
  <w:style w:type="paragraph" w:customStyle="1" w:styleId="Aeeaoaeaa2">
    <w:name w:val="A?eeaoae?aa 2"/>
    <w:basedOn w:val="Aaoeeu"/>
    <w:next w:val="Aaoeeu"/>
    <w:rsid w:val="00180D7C"/>
    <w:pPr>
      <w:keepNext/>
      <w:jc w:val="right"/>
    </w:pPr>
    <w:rPr>
      <w:i/>
    </w:rPr>
  </w:style>
  <w:style w:type="numbering" w:customStyle="1" w:styleId="NoList1">
    <w:name w:val="No List1"/>
    <w:next w:val="NoList"/>
    <w:uiPriority w:val="99"/>
    <w:semiHidden/>
    <w:unhideWhenUsed/>
    <w:rsid w:val="00952D2A"/>
  </w:style>
  <w:style w:type="paragraph" w:styleId="NoSpacing">
    <w:name w:val="No Spacing"/>
    <w:qFormat/>
    <w:rsid w:val="00F56C39"/>
    <w:pPr>
      <w:ind w:firstLine="709"/>
      <w:jc w:val="both"/>
    </w:pPr>
    <w:rPr>
      <w:rFonts w:ascii="Arial Unicode MS" w:eastAsia="Times New Roman" w:hAnsi="Arial Unicode MS"/>
      <w:sz w:val="24"/>
      <w:szCs w:val="24"/>
      <w:lang w:val="bg-BG" w:eastAsia="bg-BG"/>
    </w:rPr>
  </w:style>
  <w:style w:type="character" w:customStyle="1" w:styleId="hps">
    <w:name w:val="hps"/>
    <w:rsid w:val="000A3644"/>
  </w:style>
  <w:style w:type="character" w:customStyle="1" w:styleId="CommentTextChar">
    <w:name w:val="Comment Text Char"/>
    <w:link w:val="CommentText"/>
    <w:rsid w:val="00AA657C"/>
    <w:rPr>
      <w:rFonts w:ascii="Arial Unicode MS" w:eastAsia="Times New Roman" w:hAnsi="Arial Unicode MS"/>
      <w:lang w:val="bg-BG" w:eastAsia="bg-BG"/>
    </w:rPr>
  </w:style>
  <w:style w:type="character" w:customStyle="1" w:styleId="shorttext">
    <w:name w:val="short_text"/>
    <w:rsid w:val="00C50CC5"/>
  </w:style>
  <w:style w:type="paragraph" w:styleId="TOCHeading">
    <w:name w:val="TOC Heading"/>
    <w:basedOn w:val="Heading1"/>
    <w:next w:val="Normal"/>
    <w:uiPriority w:val="39"/>
    <w:unhideWhenUsed/>
    <w:qFormat/>
    <w:rsid w:val="002C5AE4"/>
    <w:pPr>
      <w:keepLines/>
      <w:pBdr>
        <w:top w:val="none" w:sz="0" w:space="0" w:color="auto"/>
        <w:left w:val="none" w:sz="0" w:space="0" w:color="auto"/>
      </w:pBdr>
      <w:shd w:val="clear" w:color="auto" w:fill="auto"/>
      <w:spacing w:after="0" w:line="259" w:lineRule="auto"/>
      <w:outlineLvl w:val="9"/>
    </w:pPr>
    <w:rPr>
      <w:rFonts w:ascii="Calibri Light" w:eastAsia="Batang" w:hAnsi="Calibri Light" w:cs="Times New Roman"/>
      <w:b w:val="0"/>
      <w:bCs w:val="0"/>
      <w:color w:val="2E74B5"/>
      <w:kern w:val="0"/>
      <w:lang w:val="en-US" w:eastAsia="en-US"/>
    </w:rPr>
  </w:style>
  <w:style w:type="character" w:customStyle="1" w:styleId="Heading4Char">
    <w:name w:val="Heading 4 Char"/>
    <w:link w:val="Heading4"/>
    <w:rsid w:val="00F12363"/>
    <w:rPr>
      <w:rFonts w:eastAsia="Times New Roman"/>
      <w:b/>
      <w:bCs/>
      <w:noProof/>
      <w:sz w:val="28"/>
      <w:szCs w:val="28"/>
    </w:rPr>
  </w:style>
  <w:style w:type="character" w:customStyle="1" w:styleId="Heading5Char">
    <w:name w:val="Heading 5 Char"/>
    <w:link w:val="Heading5"/>
    <w:rsid w:val="00F12363"/>
    <w:rPr>
      <w:rFonts w:ascii="Arial Unicode MS" w:eastAsia="Times New Roman" w:hAnsi="Arial Unicode MS"/>
      <w:b/>
      <w:bCs/>
      <w:i/>
      <w:iCs/>
      <w:sz w:val="26"/>
      <w:szCs w:val="26"/>
    </w:rPr>
  </w:style>
  <w:style w:type="character" w:customStyle="1" w:styleId="FooterChar">
    <w:name w:val="Footer Char"/>
    <w:link w:val="Footer"/>
    <w:rsid w:val="00F12363"/>
    <w:rPr>
      <w:rFonts w:ascii="Arial Unicode MS" w:eastAsia="Times New Roman" w:hAnsi="Arial Unicode MS"/>
      <w:sz w:val="24"/>
      <w:szCs w:val="24"/>
    </w:rPr>
  </w:style>
  <w:style w:type="character" w:customStyle="1" w:styleId="BodyTextChar">
    <w:name w:val="Body Text Char"/>
    <w:link w:val="BodyText"/>
    <w:uiPriority w:val="99"/>
    <w:rsid w:val="00F12363"/>
    <w:rPr>
      <w:rFonts w:ascii="Arial Unicode MS" w:eastAsia="Times New Roman" w:hAnsi="Arial Unicode MS"/>
      <w:b/>
      <w:sz w:val="28"/>
      <w:lang w:eastAsia="en-US"/>
    </w:rPr>
  </w:style>
  <w:style w:type="character" w:customStyle="1" w:styleId="BalloonTextChar">
    <w:name w:val="Balloon Text Char"/>
    <w:link w:val="BalloonText"/>
    <w:rsid w:val="00F12363"/>
    <w:rPr>
      <w:rFonts w:ascii="Tahoma" w:eastAsia="Times New Roman" w:hAnsi="Tahoma" w:cs="Tahoma"/>
      <w:sz w:val="16"/>
      <w:szCs w:val="16"/>
    </w:rPr>
  </w:style>
  <w:style w:type="paragraph" w:customStyle="1" w:styleId="CharCharCharCharCharCharCharCharCharChar0">
    <w:name w:val="Char Char Char Char Char Char Char Char Char Char"/>
    <w:basedOn w:val="Normal"/>
    <w:semiHidden/>
    <w:rsid w:val="00F12363"/>
    <w:pPr>
      <w:tabs>
        <w:tab w:val="left" w:pos="709"/>
      </w:tabs>
    </w:pPr>
    <w:rPr>
      <w:rFonts w:ascii="Futura Bk" w:hAnsi="Futura Bk"/>
      <w:lang w:val="pl-PL" w:eastAsia="pl-PL"/>
    </w:rPr>
  </w:style>
  <w:style w:type="table" w:customStyle="1" w:styleId="21">
    <w:name w:val="Уеб таблица 21"/>
    <w:basedOn w:val="TableNormal"/>
    <w:next w:val="TableWeb2"/>
    <w:rsid w:val="00F12363"/>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0">
    <w:name w:val="Уеб таблица 11"/>
    <w:basedOn w:val="TableNormal"/>
    <w:next w:val="TableWeb1"/>
    <w:rsid w:val="00F1236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Уеб таблица 31"/>
    <w:basedOn w:val="TableNormal"/>
    <w:next w:val="TableWeb3"/>
    <w:rsid w:val="00F1236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rCharChar1CharCharChar1CharCharCharCharCharCharChar0">
    <w:name w:val="Char Char Char1 Char Char Char1 Char Char Char Char Char Char Char"/>
    <w:basedOn w:val="Normal"/>
    <w:rsid w:val="00F12363"/>
    <w:pPr>
      <w:tabs>
        <w:tab w:val="left" w:pos="709"/>
      </w:tabs>
    </w:pPr>
    <w:rPr>
      <w:rFonts w:ascii="Tahoma" w:hAnsi="Tahoma"/>
      <w:lang w:val="pl-PL" w:eastAsia="pl-PL"/>
    </w:rPr>
  </w:style>
  <w:style w:type="character" w:customStyle="1" w:styleId="DocumentMapChar">
    <w:name w:val="Document Map Char"/>
    <w:link w:val="DocumentMap"/>
    <w:uiPriority w:val="99"/>
    <w:semiHidden/>
    <w:rsid w:val="00F12363"/>
    <w:rPr>
      <w:rFonts w:ascii="Tahoma" w:eastAsia="Times New Roman" w:hAnsi="Tahoma" w:cs="Tahoma"/>
      <w:shd w:val="clear" w:color="auto" w:fill="000080"/>
    </w:rPr>
  </w:style>
  <w:style w:type="character" w:customStyle="1" w:styleId="BodyTextIndent2Char">
    <w:name w:val="Body Text Indent 2 Char"/>
    <w:link w:val="BodyTextIndent2"/>
    <w:uiPriority w:val="99"/>
    <w:rsid w:val="00F12363"/>
    <w:rPr>
      <w:rFonts w:eastAsia="Times New Roman"/>
      <w:noProof/>
      <w:sz w:val="24"/>
      <w:szCs w:val="24"/>
    </w:rPr>
  </w:style>
  <w:style w:type="paragraph" w:customStyle="1" w:styleId="10">
    <w:name w:val="Знак Знак1"/>
    <w:basedOn w:val="Normal"/>
    <w:uiPriority w:val="99"/>
    <w:rsid w:val="00F12363"/>
    <w:pPr>
      <w:tabs>
        <w:tab w:val="left" w:pos="709"/>
      </w:tabs>
      <w:spacing w:before="0"/>
      <w:ind w:firstLine="0"/>
      <w:jc w:val="left"/>
    </w:pPr>
    <w:rPr>
      <w:rFonts w:ascii="Futura Bk" w:hAnsi="Futura Bk"/>
      <w:sz w:val="20"/>
      <w:lang w:val="pl-PL" w:eastAsia="pl-PL"/>
    </w:rPr>
  </w:style>
  <w:style w:type="character" w:customStyle="1" w:styleId="BodyTextIndent3Char1">
    <w:name w:val="Body Text Indent 3 Char1"/>
    <w:link w:val="BodyTextIndent3"/>
    <w:rsid w:val="00F12363"/>
    <w:rPr>
      <w:rFonts w:eastAsia="Times New Roman"/>
      <w:noProof/>
      <w:sz w:val="16"/>
      <w:szCs w:val="16"/>
    </w:rPr>
  </w:style>
  <w:style w:type="character" w:customStyle="1" w:styleId="CommentSubjectChar">
    <w:name w:val="Comment Subject Char"/>
    <w:link w:val="CommentSubject"/>
    <w:rsid w:val="00F12363"/>
    <w:rPr>
      <w:rFonts w:ascii="Arial Unicode MS" w:eastAsia="Times New Roman" w:hAnsi="Arial Unicode MS"/>
      <w:b/>
      <w:bCs/>
    </w:rPr>
  </w:style>
  <w:style w:type="character" w:customStyle="1" w:styleId="BodyText3Char">
    <w:name w:val="Body Text 3 Char"/>
    <w:link w:val="BodyText3"/>
    <w:rsid w:val="00F12363"/>
    <w:rPr>
      <w:rFonts w:eastAsia="Times New Roman"/>
      <w:noProof/>
      <w:sz w:val="16"/>
      <w:szCs w:val="16"/>
    </w:rPr>
  </w:style>
  <w:style w:type="character" w:customStyle="1" w:styleId="BodyText2Char">
    <w:name w:val="Body Text 2 Char"/>
    <w:link w:val="BodyText2"/>
    <w:uiPriority w:val="99"/>
    <w:rsid w:val="00F12363"/>
    <w:rPr>
      <w:rFonts w:eastAsia="Times New Roman"/>
      <w:noProof/>
      <w:sz w:val="24"/>
      <w:szCs w:val="24"/>
    </w:rPr>
  </w:style>
  <w:style w:type="paragraph" w:customStyle="1" w:styleId="CharCharCharCharCharCharCharCharChar1Char0">
    <w:name w:val="Char Char Char Char Char Char Char Char Char1 Char"/>
    <w:basedOn w:val="Normal"/>
    <w:rsid w:val="00F12363"/>
    <w:pPr>
      <w:tabs>
        <w:tab w:val="left" w:pos="709"/>
      </w:tabs>
      <w:spacing w:before="0"/>
      <w:ind w:firstLine="0"/>
      <w:jc w:val="left"/>
    </w:pPr>
    <w:rPr>
      <w:rFonts w:ascii="Tahoma" w:hAnsi="Tahoma"/>
      <w:lang w:val="pl-PL" w:eastAsia="pl-PL"/>
    </w:rPr>
  </w:style>
  <w:style w:type="paragraph" w:customStyle="1" w:styleId="Char12CharCharCharCharChar0">
    <w:name w:val="Char12 Char Char Char Char Char"/>
    <w:basedOn w:val="Normal"/>
    <w:rsid w:val="00F12363"/>
    <w:pPr>
      <w:tabs>
        <w:tab w:val="left" w:pos="709"/>
      </w:tabs>
      <w:spacing w:before="0"/>
      <w:ind w:firstLine="0"/>
      <w:jc w:val="left"/>
    </w:pPr>
    <w:rPr>
      <w:rFonts w:ascii="Tahoma" w:hAnsi="Tahoma"/>
      <w:lang w:val="pl-PL" w:eastAsia="pl-PL"/>
    </w:rPr>
  </w:style>
  <w:style w:type="paragraph" w:customStyle="1" w:styleId="Style11">
    <w:name w:val="Style11"/>
    <w:basedOn w:val="Normal"/>
    <w:uiPriority w:val="99"/>
    <w:rsid w:val="00F12363"/>
    <w:pPr>
      <w:widowControl w:val="0"/>
      <w:autoSpaceDE w:val="0"/>
      <w:autoSpaceDN w:val="0"/>
      <w:adjustRightInd w:val="0"/>
      <w:spacing w:before="0"/>
      <w:ind w:firstLine="0"/>
      <w:jc w:val="left"/>
    </w:pPr>
    <w:rPr>
      <w:rFonts w:ascii="Microsoft Sans Serif" w:hAnsi="Microsoft Sans Serif" w:cs="Microsoft Sans Serif"/>
    </w:rPr>
  </w:style>
  <w:style w:type="character" w:styleId="SubtleEmphasis">
    <w:name w:val="Subtle Emphasis"/>
    <w:uiPriority w:val="19"/>
    <w:qFormat/>
    <w:rsid w:val="00F12363"/>
    <w:rPr>
      <w:i/>
    </w:rPr>
  </w:style>
  <w:style w:type="paragraph" w:customStyle="1" w:styleId="ListParagraph1">
    <w:name w:val="List Paragraph1"/>
    <w:basedOn w:val="Normal"/>
    <w:uiPriority w:val="99"/>
    <w:qFormat/>
    <w:rsid w:val="00F12363"/>
    <w:pPr>
      <w:spacing w:before="0" w:after="200" w:line="276" w:lineRule="auto"/>
      <w:ind w:left="720" w:firstLine="0"/>
      <w:jc w:val="left"/>
    </w:pPr>
    <w:rPr>
      <w:rFonts w:ascii="Calibri" w:eastAsia="Calibri" w:hAnsi="Calibri" w:cs="Calibri"/>
      <w:sz w:val="22"/>
      <w:szCs w:val="22"/>
      <w:lang w:val="en-US" w:eastAsia="en-US"/>
    </w:rPr>
  </w:style>
  <w:style w:type="numbering" w:customStyle="1" w:styleId="12">
    <w:name w:val="Без списък1"/>
    <w:next w:val="NoList"/>
    <w:uiPriority w:val="99"/>
    <w:semiHidden/>
    <w:unhideWhenUsed/>
    <w:rsid w:val="00F12363"/>
  </w:style>
  <w:style w:type="numbering" w:customStyle="1" w:styleId="111">
    <w:name w:val="Без списък11"/>
    <w:next w:val="NoList"/>
    <w:semiHidden/>
    <w:rsid w:val="00F12363"/>
  </w:style>
  <w:style w:type="table" w:customStyle="1" w:styleId="13">
    <w:name w:val="Мрежа в таблица1"/>
    <w:basedOn w:val="TableNormal"/>
    <w:next w:val="TableGrid"/>
    <w:rsid w:val="00F12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F12363"/>
  </w:style>
  <w:style w:type="character" w:customStyle="1" w:styleId="apple-converted-space">
    <w:name w:val="apple-converted-space"/>
    <w:rsid w:val="00F12363"/>
  </w:style>
  <w:style w:type="character" w:styleId="IntenseReference">
    <w:name w:val="Intense Reference"/>
    <w:uiPriority w:val="32"/>
    <w:qFormat/>
    <w:rsid w:val="00F12363"/>
    <w:rPr>
      <w:b/>
      <w:bCs/>
      <w:smallCaps/>
      <w:color w:val="5B9BD5"/>
      <w:spacing w:val="5"/>
    </w:rPr>
  </w:style>
  <w:style w:type="character" w:customStyle="1" w:styleId="st1">
    <w:name w:val="st1"/>
    <w:rsid w:val="00F12363"/>
  </w:style>
  <w:style w:type="table" w:customStyle="1" w:styleId="22">
    <w:name w:val="Уеб таблица 22"/>
    <w:basedOn w:val="TableNormal"/>
    <w:next w:val="TableWeb2"/>
    <w:rsid w:val="00CC51C2"/>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0">
    <w:name w:val="Уеб таблица 12"/>
    <w:basedOn w:val="TableNormal"/>
    <w:next w:val="TableWeb1"/>
    <w:rsid w:val="00CC51C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Уеб таблица 32"/>
    <w:basedOn w:val="TableNormal"/>
    <w:next w:val="TableWeb3"/>
    <w:rsid w:val="00CC51C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Bullet">
    <w:name w:val="List Bullet"/>
    <w:basedOn w:val="Normal"/>
    <w:uiPriority w:val="99"/>
    <w:rsid w:val="003F622D"/>
    <w:pPr>
      <w:numPr>
        <w:numId w:val="8"/>
      </w:numPr>
      <w:tabs>
        <w:tab w:val="clear" w:pos="926"/>
        <w:tab w:val="num" w:pos="360"/>
      </w:tabs>
      <w:spacing w:before="0"/>
      <w:ind w:left="360"/>
      <w:jc w:val="left"/>
    </w:pPr>
    <w:rPr>
      <w:rFonts w:ascii="Times New Roman" w:hAnsi="Times New Roman"/>
      <w:lang w:val="en-US" w:eastAsia="en-US"/>
    </w:rPr>
  </w:style>
  <w:style w:type="character" w:customStyle="1" w:styleId="Heading6Char">
    <w:name w:val="Heading 6 Char"/>
    <w:aliases w:val="Под-параграф Char"/>
    <w:basedOn w:val="DefaultParagraphFont"/>
    <w:link w:val="Heading6"/>
    <w:rsid w:val="003F622D"/>
    <w:rPr>
      <w:rFonts w:ascii="Calibri" w:eastAsia="Times New Roman" w:hAnsi="Calibri"/>
      <w:b/>
      <w:bCs/>
      <w:sz w:val="22"/>
      <w:szCs w:val="22"/>
    </w:rPr>
  </w:style>
  <w:style w:type="character" w:customStyle="1" w:styleId="Heading7Char">
    <w:name w:val="Heading 7 Char"/>
    <w:basedOn w:val="DefaultParagraphFont"/>
    <w:link w:val="Heading7"/>
    <w:uiPriority w:val="99"/>
    <w:rsid w:val="003F622D"/>
    <w:rPr>
      <w:rFonts w:ascii="Cambria" w:eastAsia="Times New Roman" w:hAnsi="Cambria"/>
      <w:i/>
      <w:iCs/>
      <w:color w:val="404040"/>
      <w:sz w:val="22"/>
      <w:szCs w:val="22"/>
      <w:lang w:val="bg-BG" w:eastAsia="bg-BG"/>
    </w:rPr>
  </w:style>
  <w:style w:type="paragraph" w:customStyle="1" w:styleId="a">
    <w:name w:val="Знак Знак"/>
    <w:basedOn w:val="Normal"/>
    <w:uiPriority w:val="99"/>
    <w:semiHidden/>
    <w:rsid w:val="003F622D"/>
    <w:pPr>
      <w:tabs>
        <w:tab w:val="left" w:pos="709"/>
      </w:tabs>
      <w:spacing w:before="0"/>
      <w:ind w:firstLine="0"/>
      <w:jc w:val="left"/>
    </w:pPr>
    <w:rPr>
      <w:rFonts w:ascii="Futura Bk" w:hAnsi="Futura Bk"/>
      <w:noProof/>
      <w:sz w:val="20"/>
      <w:lang w:val="pl-PL" w:eastAsia="pl-PL"/>
    </w:rPr>
  </w:style>
  <w:style w:type="paragraph" w:customStyle="1" w:styleId="Char">
    <w:name w:val="Char"/>
    <w:basedOn w:val="Normal"/>
    <w:uiPriority w:val="99"/>
    <w:rsid w:val="003F622D"/>
    <w:pPr>
      <w:tabs>
        <w:tab w:val="left" w:pos="709"/>
      </w:tabs>
      <w:spacing w:before="0"/>
      <w:ind w:firstLine="0"/>
      <w:jc w:val="left"/>
    </w:pPr>
    <w:rPr>
      <w:rFonts w:ascii="Tahoma" w:hAnsi="Tahoma"/>
      <w:lang w:val="pl-PL" w:eastAsia="pl-PL"/>
    </w:rPr>
  </w:style>
  <w:style w:type="paragraph" w:customStyle="1" w:styleId="title17">
    <w:name w:val="title17"/>
    <w:basedOn w:val="Normal"/>
    <w:uiPriority w:val="99"/>
    <w:rsid w:val="003F622D"/>
    <w:pPr>
      <w:spacing w:before="100" w:beforeAutospacing="1" w:after="100" w:afterAutospacing="1"/>
      <w:ind w:firstLine="0"/>
      <w:jc w:val="center"/>
      <w:textAlignment w:val="center"/>
    </w:pPr>
    <w:rPr>
      <w:rFonts w:ascii="Times New Roman" w:hAnsi="Times New Roman"/>
      <w:b/>
      <w:bCs/>
      <w:sz w:val="26"/>
      <w:szCs w:val="26"/>
      <w:lang w:val="en-US" w:eastAsia="en-US"/>
    </w:rPr>
  </w:style>
  <w:style w:type="character" w:customStyle="1" w:styleId="samedocreference1">
    <w:name w:val="samedocreference1"/>
    <w:uiPriority w:val="99"/>
    <w:rsid w:val="003F622D"/>
    <w:rPr>
      <w:color w:val="8B0000"/>
      <w:u w:val="single"/>
    </w:rPr>
  </w:style>
  <w:style w:type="character" w:customStyle="1" w:styleId="newdocreference1">
    <w:name w:val="newdocreference1"/>
    <w:uiPriority w:val="99"/>
    <w:rsid w:val="003F622D"/>
    <w:rPr>
      <w:color w:val="0000FF"/>
      <w:u w:val="single"/>
    </w:rPr>
  </w:style>
  <w:style w:type="paragraph" w:customStyle="1" w:styleId="p14">
    <w:name w:val="p14"/>
    <w:basedOn w:val="Normal"/>
    <w:uiPriority w:val="99"/>
    <w:rsid w:val="003F622D"/>
    <w:pPr>
      <w:widowControl w:val="0"/>
      <w:tabs>
        <w:tab w:val="left" w:pos="720"/>
      </w:tabs>
      <w:spacing w:before="0" w:line="280" w:lineRule="atLeast"/>
      <w:ind w:firstLine="0"/>
    </w:pPr>
    <w:rPr>
      <w:rFonts w:ascii="Times New Roman" w:hAnsi="Times New Roman"/>
      <w:lang w:val="en-GB" w:eastAsia="en-US"/>
    </w:rPr>
  </w:style>
  <w:style w:type="paragraph" w:customStyle="1" w:styleId="CharCharChar2CharCharCharCharCharCharCharCharCharCharChar">
    <w:name w:val="Char Char Char2 Char Char Char Char Char Char Char Char Char Char Знак Знак Знак Знак Знак Char Знак Знак"/>
    <w:basedOn w:val="Normal"/>
    <w:uiPriority w:val="99"/>
    <w:rsid w:val="003F622D"/>
    <w:pPr>
      <w:tabs>
        <w:tab w:val="left" w:pos="709"/>
      </w:tabs>
      <w:spacing w:before="0"/>
      <w:ind w:firstLine="0"/>
      <w:jc w:val="left"/>
    </w:pPr>
    <w:rPr>
      <w:rFonts w:ascii="Tahoma" w:hAnsi="Tahoma"/>
      <w:lang w:val="pl-PL" w:eastAsia="pl-PL"/>
    </w:rPr>
  </w:style>
  <w:style w:type="character" w:customStyle="1" w:styleId="apple-style-span">
    <w:name w:val="apple-style-span"/>
    <w:basedOn w:val="DefaultParagraphFont"/>
    <w:uiPriority w:val="99"/>
    <w:rsid w:val="003F622D"/>
    <w:rPr>
      <w:rFonts w:cs="Times New Roman"/>
    </w:rPr>
  </w:style>
  <w:style w:type="paragraph" w:customStyle="1" w:styleId="Char1CharCharCharCharCharCharCharCharCharCharCharCharCharChar">
    <w:name w:val="Char1 Char Char Char Char Char Char Char Char Char Char Char Char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FR2">
    <w:name w:val="FR2"/>
    <w:uiPriority w:val="99"/>
    <w:rsid w:val="003F622D"/>
    <w:pPr>
      <w:widowControl w:val="0"/>
      <w:jc w:val="right"/>
    </w:pPr>
    <w:rPr>
      <w:rFonts w:ascii="Arial" w:eastAsia="Times New Roman" w:hAnsi="Arial"/>
      <w:sz w:val="24"/>
      <w:lang w:val="bg-BG"/>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uiPriority w:val="99"/>
    <w:rsid w:val="003F622D"/>
    <w:pPr>
      <w:tabs>
        <w:tab w:val="left" w:pos="709"/>
      </w:tabs>
      <w:spacing w:before="0"/>
      <w:ind w:firstLine="0"/>
      <w:jc w:val="left"/>
    </w:pPr>
    <w:rPr>
      <w:rFonts w:ascii="Tahoma" w:hAnsi="Tahoma"/>
      <w:lang w:val="pl-PL" w:eastAsia="pl-PL"/>
    </w:rPr>
  </w:style>
  <w:style w:type="paragraph" w:styleId="ListNumber3">
    <w:name w:val="List Number 3"/>
    <w:basedOn w:val="Normal"/>
    <w:uiPriority w:val="99"/>
    <w:rsid w:val="003F622D"/>
    <w:pPr>
      <w:tabs>
        <w:tab w:val="num" w:pos="926"/>
      </w:tabs>
      <w:spacing w:before="0"/>
      <w:ind w:left="926" w:hanging="360"/>
    </w:pPr>
    <w:rPr>
      <w:rFonts w:ascii="Univers" w:hAnsi="Univers"/>
      <w:sz w:val="22"/>
      <w:szCs w:val="22"/>
      <w:lang w:val="en-GB" w:eastAsia="en-US"/>
    </w:rPr>
  </w:style>
  <w:style w:type="paragraph" w:customStyle="1" w:styleId="CharCharCharCharCharCharChar">
    <w:name w:val="Char Char Char Знак Знак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
    <w:name w:val="Char Char Char Знак Знак Char Char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1Char">
    <w:name w:val="Char Char Char Знак Знак Char Char Char Char Char Char Char Char1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
    <w:name w:val="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112">
    <w:name w:val="Знак Знак11"/>
    <w:basedOn w:val="Normal"/>
    <w:uiPriority w:val="99"/>
    <w:rsid w:val="003F622D"/>
    <w:pPr>
      <w:tabs>
        <w:tab w:val="left" w:pos="709"/>
      </w:tabs>
      <w:spacing w:before="0"/>
      <w:ind w:firstLine="0"/>
      <w:jc w:val="left"/>
    </w:pPr>
    <w:rPr>
      <w:rFonts w:ascii="Tahoma" w:hAnsi="Tahoma"/>
      <w:lang w:val="pl-PL" w:eastAsia="pl-PL"/>
    </w:rPr>
  </w:style>
  <w:style w:type="paragraph" w:customStyle="1" w:styleId="14">
    <w:name w:val="Знак1 Знак Знак Знак"/>
    <w:basedOn w:val="Normal"/>
    <w:uiPriority w:val="99"/>
    <w:rsid w:val="003F622D"/>
    <w:pPr>
      <w:tabs>
        <w:tab w:val="left" w:pos="709"/>
      </w:tabs>
      <w:spacing w:before="0" w:line="360" w:lineRule="auto"/>
      <w:ind w:firstLine="0"/>
      <w:jc w:val="left"/>
    </w:pPr>
    <w:rPr>
      <w:rFonts w:ascii="Tahoma" w:hAnsi="Tahoma" w:cs="Arial"/>
      <w:sz w:val="28"/>
      <w:szCs w:val="20"/>
      <w:lang w:val="pl-PL" w:eastAsia="pl-PL"/>
    </w:rPr>
  </w:style>
  <w:style w:type="paragraph" w:customStyle="1" w:styleId="Pa11">
    <w:name w:val="Pa11"/>
    <w:basedOn w:val="Normal"/>
    <w:next w:val="Normal"/>
    <w:uiPriority w:val="99"/>
    <w:rsid w:val="003F622D"/>
    <w:pPr>
      <w:autoSpaceDE w:val="0"/>
      <w:autoSpaceDN w:val="0"/>
      <w:adjustRightInd w:val="0"/>
      <w:spacing w:before="0" w:line="193" w:lineRule="atLeast"/>
      <w:ind w:firstLine="0"/>
      <w:jc w:val="left"/>
    </w:pPr>
    <w:rPr>
      <w:rFonts w:ascii="TimokCYR" w:hAnsi="TimokCYR"/>
    </w:rPr>
  </w:style>
  <w:style w:type="paragraph" w:customStyle="1" w:styleId="Char2">
    <w:name w:val="Char2"/>
    <w:basedOn w:val="Normal"/>
    <w:uiPriority w:val="99"/>
    <w:rsid w:val="003F622D"/>
    <w:pPr>
      <w:tabs>
        <w:tab w:val="left" w:pos="709"/>
      </w:tabs>
      <w:spacing w:before="0"/>
      <w:ind w:firstLine="0"/>
      <w:jc w:val="left"/>
    </w:pPr>
    <w:rPr>
      <w:rFonts w:ascii="Tahoma" w:hAnsi="Tahoma"/>
      <w:lang w:val="pl-PL" w:eastAsia="pl-PL"/>
    </w:rPr>
  </w:style>
  <w:style w:type="character" w:customStyle="1" w:styleId="newdocreference">
    <w:name w:val="newdocreference"/>
    <w:basedOn w:val="DefaultParagraphFont"/>
    <w:rsid w:val="003F622D"/>
    <w:rPr>
      <w:rFonts w:cs="Times New Roman"/>
    </w:rPr>
  </w:style>
  <w:style w:type="paragraph" w:styleId="List3">
    <w:name w:val="List 3"/>
    <w:basedOn w:val="Normal"/>
    <w:uiPriority w:val="99"/>
    <w:rsid w:val="003F622D"/>
    <w:pPr>
      <w:spacing w:before="0"/>
      <w:ind w:left="849" w:hanging="283"/>
      <w:contextualSpacing/>
      <w:jc w:val="left"/>
    </w:pPr>
    <w:rPr>
      <w:rFonts w:ascii="Times New Roman" w:hAnsi="Times New Roman"/>
      <w:lang w:val="en-US" w:eastAsia="en-US"/>
    </w:rPr>
  </w:style>
  <w:style w:type="paragraph" w:customStyle="1" w:styleId="CharCharCharChar2">
    <w:name w:val="Char Char Char Char2"/>
    <w:basedOn w:val="Normal"/>
    <w:uiPriority w:val="99"/>
    <w:rsid w:val="003F622D"/>
    <w:pPr>
      <w:tabs>
        <w:tab w:val="left" w:pos="709"/>
      </w:tabs>
      <w:spacing w:before="0"/>
      <w:ind w:firstLine="0"/>
      <w:jc w:val="left"/>
    </w:pPr>
    <w:rPr>
      <w:rFonts w:ascii="Tahoma" w:hAnsi="Tahoma"/>
      <w:lang w:val="pl-PL" w:eastAsia="pl-PL"/>
    </w:rPr>
  </w:style>
  <w:style w:type="paragraph" w:customStyle="1" w:styleId="Bulets">
    <w:name w:val="Bulets"/>
    <w:basedOn w:val="Normal"/>
    <w:link w:val="BuletsChar"/>
    <w:uiPriority w:val="99"/>
    <w:rsid w:val="003F622D"/>
    <w:pPr>
      <w:numPr>
        <w:numId w:val="9"/>
      </w:numPr>
    </w:pPr>
    <w:rPr>
      <w:rFonts w:ascii="Arial" w:hAnsi="Arial"/>
      <w:szCs w:val="20"/>
      <w:lang w:val="en-GB" w:eastAsia="en-US"/>
    </w:rPr>
  </w:style>
  <w:style w:type="character" w:customStyle="1" w:styleId="BuletsChar">
    <w:name w:val="Bulets Char"/>
    <w:link w:val="Bulets"/>
    <w:uiPriority w:val="99"/>
    <w:locked/>
    <w:rsid w:val="003F622D"/>
    <w:rPr>
      <w:rFonts w:ascii="Arial" w:eastAsia="Times New Roman" w:hAnsi="Arial"/>
      <w:sz w:val="24"/>
      <w:lang w:val="en-GB"/>
    </w:rPr>
  </w:style>
  <w:style w:type="paragraph" w:customStyle="1" w:styleId="3CharChar">
    <w:name w:val="Знак Знак3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4">
    <w:name w:val="Знак Знак4"/>
    <w:basedOn w:val="Normal"/>
    <w:uiPriority w:val="99"/>
    <w:rsid w:val="003F622D"/>
    <w:pPr>
      <w:tabs>
        <w:tab w:val="left" w:pos="709"/>
      </w:tabs>
      <w:spacing w:before="0"/>
      <w:ind w:firstLine="0"/>
      <w:jc w:val="left"/>
    </w:pPr>
    <w:rPr>
      <w:rFonts w:ascii="Tahoma" w:hAnsi="Tahoma"/>
      <w:lang w:val="pl-PL" w:eastAsia="pl-PL"/>
    </w:rPr>
  </w:style>
  <w:style w:type="paragraph" w:customStyle="1" w:styleId="41">
    <w:name w:val="Знак Знак41"/>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1CharChar1">
    <w:name w:val="Char Char1 Знак Char Char Знак Знак1"/>
    <w:basedOn w:val="Normal"/>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Char1CharCharCharChar1CharCharCharCharChar">
    <w:name w:val="Char Char Char Char Char Char Char Char Char Char Char Char1 Char Char Char Char1 Char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0">
    <w:name w:val="Char Char Знак Знак Знак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Title1">
    <w:name w:val="Title1"/>
    <w:basedOn w:val="Normal"/>
    <w:uiPriority w:val="99"/>
    <w:rsid w:val="003F622D"/>
    <w:pPr>
      <w:spacing w:before="100" w:beforeAutospacing="1" w:after="100" w:afterAutospacing="1"/>
      <w:ind w:firstLine="0"/>
      <w:jc w:val="left"/>
    </w:pPr>
    <w:rPr>
      <w:rFonts w:ascii="Times New Roman" w:hAnsi="Times New Roman"/>
      <w:lang w:val="en-US" w:eastAsia="en-US"/>
    </w:rPr>
  </w:style>
  <w:style w:type="character" w:customStyle="1" w:styleId="samedocreference">
    <w:name w:val="samedocreference"/>
    <w:basedOn w:val="DefaultParagraphFont"/>
    <w:rsid w:val="003F622D"/>
    <w:rPr>
      <w:rFonts w:cs="Times New Roman"/>
    </w:rPr>
  </w:style>
  <w:style w:type="character" w:styleId="Strong">
    <w:name w:val="Strong"/>
    <w:basedOn w:val="DefaultParagraphFont"/>
    <w:qFormat/>
    <w:rsid w:val="003F622D"/>
    <w:rPr>
      <w:rFonts w:cs="Times New Roman"/>
      <w:b/>
    </w:rPr>
  </w:style>
  <w:style w:type="paragraph" w:customStyle="1" w:styleId="titre4">
    <w:name w:val="titre4"/>
    <w:basedOn w:val="Normal"/>
    <w:uiPriority w:val="99"/>
    <w:rsid w:val="003F622D"/>
    <w:pPr>
      <w:numPr>
        <w:numId w:val="11"/>
      </w:numPr>
      <w:tabs>
        <w:tab w:val="clear" w:pos="435"/>
        <w:tab w:val="decimal" w:pos="357"/>
      </w:tabs>
      <w:spacing w:before="0"/>
      <w:ind w:left="357" w:hanging="357"/>
      <w:jc w:val="left"/>
    </w:pPr>
    <w:rPr>
      <w:rFonts w:ascii="Arial" w:hAnsi="Arial" w:cs="Arial"/>
      <w:b/>
      <w:bCs/>
      <w:lang w:val="en-GB"/>
    </w:rPr>
  </w:style>
  <w:style w:type="character" w:customStyle="1" w:styleId="a0">
    <w:name w:val="Основен текст + Удебелен"/>
    <w:uiPriority w:val="99"/>
    <w:rsid w:val="003F622D"/>
    <w:rPr>
      <w:rFonts w:ascii="Times New Roman" w:hAnsi="Times New Roman"/>
      <w:b/>
      <w:color w:val="000000"/>
      <w:spacing w:val="-3"/>
      <w:w w:val="100"/>
      <w:position w:val="0"/>
      <w:sz w:val="23"/>
      <w:u w:val="none"/>
      <w:effect w:val="none"/>
      <w:lang w:val="bg-BG"/>
    </w:rPr>
  </w:style>
  <w:style w:type="paragraph" w:customStyle="1" w:styleId="2">
    <w:name w:val="Основен текст2"/>
    <w:basedOn w:val="Normal"/>
    <w:uiPriority w:val="99"/>
    <w:rsid w:val="003F622D"/>
    <w:pPr>
      <w:widowControl w:val="0"/>
      <w:shd w:val="clear" w:color="auto" w:fill="FFFFFF"/>
      <w:spacing w:before="300" w:line="413" w:lineRule="exact"/>
      <w:ind w:firstLine="0"/>
    </w:pPr>
    <w:rPr>
      <w:rFonts w:ascii="Times New Roman" w:hAnsi="Times New Roman"/>
      <w:spacing w:val="-3"/>
      <w:sz w:val="23"/>
      <w:szCs w:val="23"/>
    </w:rPr>
  </w:style>
  <w:style w:type="character" w:customStyle="1" w:styleId="20">
    <w:name w:val="Основен текст (2)_"/>
    <w:link w:val="23"/>
    <w:locked/>
    <w:rsid w:val="003F622D"/>
    <w:rPr>
      <w:b/>
      <w:spacing w:val="-3"/>
      <w:sz w:val="23"/>
      <w:shd w:val="clear" w:color="auto" w:fill="FFFFFF"/>
    </w:rPr>
  </w:style>
  <w:style w:type="paragraph" w:customStyle="1" w:styleId="23">
    <w:name w:val="Основен текст (2)"/>
    <w:basedOn w:val="Normal"/>
    <w:link w:val="20"/>
    <w:rsid w:val="003F622D"/>
    <w:pPr>
      <w:widowControl w:val="0"/>
      <w:shd w:val="clear" w:color="auto" w:fill="FFFFFF"/>
      <w:spacing w:before="0" w:after="300" w:line="240" w:lineRule="atLeast"/>
      <w:ind w:firstLine="560"/>
    </w:pPr>
    <w:rPr>
      <w:rFonts w:ascii="Times New Roman" w:eastAsia="Batang" w:hAnsi="Times New Roman"/>
      <w:b/>
      <w:spacing w:val="-3"/>
      <w:sz w:val="23"/>
      <w:szCs w:val="20"/>
      <w:lang w:val="en-US" w:eastAsia="en-US"/>
    </w:rPr>
  </w:style>
  <w:style w:type="character" w:customStyle="1" w:styleId="15">
    <w:name w:val="Заглавие #1_"/>
    <w:link w:val="16"/>
    <w:locked/>
    <w:rsid w:val="003F622D"/>
    <w:rPr>
      <w:b/>
      <w:spacing w:val="-3"/>
      <w:sz w:val="23"/>
      <w:shd w:val="clear" w:color="auto" w:fill="FFFFFF"/>
    </w:rPr>
  </w:style>
  <w:style w:type="paragraph" w:customStyle="1" w:styleId="16">
    <w:name w:val="Заглавие #1"/>
    <w:basedOn w:val="Normal"/>
    <w:link w:val="15"/>
    <w:rsid w:val="003F622D"/>
    <w:pPr>
      <w:widowControl w:val="0"/>
      <w:shd w:val="clear" w:color="auto" w:fill="FFFFFF"/>
      <w:spacing w:before="0" w:line="413" w:lineRule="exact"/>
      <w:ind w:firstLine="560"/>
      <w:outlineLvl w:val="0"/>
    </w:pPr>
    <w:rPr>
      <w:rFonts w:ascii="Times New Roman" w:eastAsia="Batang" w:hAnsi="Times New Roman"/>
      <w:b/>
      <w:spacing w:val="-3"/>
      <w:sz w:val="23"/>
      <w:szCs w:val="20"/>
      <w:lang w:val="en-US" w:eastAsia="en-US"/>
    </w:rPr>
  </w:style>
  <w:style w:type="numbering" w:customStyle="1" w:styleId="WW8Num10">
    <w:name w:val="WW8Num10"/>
    <w:rsid w:val="003F622D"/>
    <w:pPr>
      <w:numPr>
        <w:numId w:val="10"/>
      </w:numPr>
    </w:pPr>
  </w:style>
  <w:style w:type="character" w:customStyle="1" w:styleId="FootnoteTextChar1">
    <w:name w:val="Footnote Text Char1"/>
    <w:aliases w:val="Podrozdział Char1,stile 1 Char1,Footnote Char1,Footnote1 Char1,Footnote2 Char1,Footnote3 Char1,Footnote4 Char1,Footnote5 Char1,Footnote6 Char1,Footnote7 Char1,Footnote8 Char1,Footnote9 Char1,Footnote10 Char1,Footnote11 Char1"/>
    <w:basedOn w:val="DefaultParagraphFont"/>
    <w:uiPriority w:val="99"/>
    <w:semiHidden/>
    <w:rsid w:val="00B364EA"/>
    <w:rPr>
      <w:sz w:val="20"/>
      <w:szCs w:val="20"/>
    </w:rPr>
  </w:style>
  <w:style w:type="character" w:customStyle="1" w:styleId="a1">
    <w:name w:val="Текст под линия Знак"/>
    <w:basedOn w:val="DefaultParagraphFont"/>
    <w:uiPriority w:val="99"/>
    <w:semiHidden/>
    <w:rsid w:val="00B364EA"/>
    <w:rPr>
      <w:rFonts w:cs="Times New Roman"/>
      <w:sz w:val="20"/>
      <w:szCs w:val="20"/>
    </w:rPr>
  </w:style>
  <w:style w:type="paragraph" w:customStyle="1" w:styleId="TAB">
    <w:name w:val="TAB"/>
    <w:basedOn w:val="BodyText"/>
    <w:rsid w:val="00B364EA"/>
    <w:pPr>
      <w:numPr>
        <w:numId w:val="12"/>
      </w:numPr>
      <w:spacing w:before="60" w:after="60" w:line="180" w:lineRule="exact"/>
    </w:pPr>
    <w:rPr>
      <w:rFonts w:ascii="Times New Roman" w:hAnsi="Times New Roman"/>
      <w:b w:val="0"/>
      <w:iCs/>
      <w:sz w:val="18"/>
      <w:szCs w:val="18"/>
      <w:lang w:val="fr-FR" w:eastAsia="fr-FR"/>
    </w:rPr>
  </w:style>
  <w:style w:type="character" w:customStyle="1" w:styleId="a2">
    <w:name w:val="Основной текст_"/>
    <w:link w:val="17"/>
    <w:uiPriority w:val="99"/>
    <w:locked/>
    <w:rsid w:val="00B364EA"/>
    <w:rPr>
      <w:sz w:val="23"/>
      <w:shd w:val="clear" w:color="auto" w:fill="FFFFFF"/>
    </w:rPr>
  </w:style>
  <w:style w:type="paragraph" w:customStyle="1" w:styleId="17">
    <w:name w:val="Основной текст1"/>
    <w:basedOn w:val="Normal"/>
    <w:link w:val="a2"/>
    <w:uiPriority w:val="99"/>
    <w:rsid w:val="00B364EA"/>
    <w:pPr>
      <w:widowControl w:val="0"/>
      <w:shd w:val="clear" w:color="auto" w:fill="FFFFFF"/>
      <w:spacing w:before="1020" w:line="394" w:lineRule="exact"/>
      <w:ind w:hanging="380"/>
      <w:jc w:val="left"/>
    </w:pPr>
    <w:rPr>
      <w:rFonts w:ascii="Times New Roman" w:eastAsia="Batang" w:hAnsi="Times New Roman"/>
      <w:sz w:val="23"/>
      <w:szCs w:val="20"/>
      <w:lang w:val="en-US" w:eastAsia="en-US"/>
    </w:rPr>
  </w:style>
  <w:style w:type="character" w:customStyle="1" w:styleId="FontStyle17">
    <w:name w:val="Font Style17"/>
    <w:rsid w:val="00B364EA"/>
    <w:rPr>
      <w:rFonts w:ascii="Times New Roman" w:hAnsi="Times New Roman"/>
      <w:i/>
      <w:sz w:val="16"/>
    </w:rPr>
  </w:style>
  <w:style w:type="character" w:customStyle="1" w:styleId="18">
    <w:name w:val="Горен колонтитул Знак1"/>
    <w:uiPriority w:val="99"/>
    <w:locked/>
    <w:rsid w:val="00B364EA"/>
    <w:rPr>
      <w:sz w:val="24"/>
    </w:rPr>
  </w:style>
  <w:style w:type="paragraph" w:customStyle="1" w:styleId="CharCharCharCharCharCharCharCharCharCharChar1CharCharChar">
    <w:name w:val="Char Char Char Знак Знак Char Char Char Char Char Char Char Char1 Char Char Char Знак Знак"/>
    <w:basedOn w:val="Normal"/>
    <w:rsid w:val="00B364EA"/>
    <w:pPr>
      <w:tabs>
        <w:tab w:val="left" w:pos="709"/>
      </w:tabs>
      <w:ind w:firstLine="0"/>
    </w:pPr>
    <w:rPr>
      <w:rFonts w:ascii="Tahoma" w:hAnsi="Tahoma"/>
      <w:lang w:val="pl-PL" w:eastAsia="pl-PL"/>
    </w:rPr>
  </w:style>
  <w:style w:type="character" w:customStyle="1" w:styleId="dannum">
    <w:name w:val="dan_num"/>
    <w:basedOn w:val="DefaultParagraphFont"/>
    <w:rsid w:val="00B364EA"/>
    <w:rPr>
      <w:rFonts w:cs="Times New Roman"/>
    </w:rPr>
  </w:style>
  <w:style w:type="character" w:customStyle="1" w:styleId="s8">
    <w:name w:val="s8"/>
    <w:basedOn w:val="DefaultParagraphFont"/>
    <w:rsid w:val="00B364EA"/>
    <w:rPr>
      <w:rFonts w:cs="Times New Roman"/>
    </w:rPr>
  </w:style>
  <w:style w:type="character" w:customStyle="1" w:styleId="s3">
    <w:name w:val="s3"/>
    <w:basedOn w:val="DefaultParagraphFont"/>
    <w:rsid w:val="00B364EA"/>
    <w:rPr>
      <w:rFonts w:cs="Times New Roman"/>
    </w:rPr>
  </w:style>
  <w:style w:type="character" w:customStyle="1" w:styleId="s4">
    <w:name w:val="s4"/>
    <w:basedOn w:val="DefaultParagraphFont"/>
    <w:rsid w:val="00B364EA"/>
    <w:rPr>
      <w:rFonts w:cs="Times New Roman"/>
    </w:rPr>
  </w:style>
  <w:style w:type="paragraph" w:customStyle="1" w:styleId="24">
    <w:name w:val="Знак Знак2"/>
    <w:basedOn w:val="Normal"/>
    <w:rsid w:val="00B364EA"/>
    <w:pPr>
      <w:tabs>
        <w:tab w:val="left" w:pos="709"/>
      </w:tabs>
      <w:spacing w:before="0"/>
      <w:ind w:firstLine="0"/>
      <w:jc w:val="left"/>
    </w:pPr>
    <w:rPr>
      <w:rFonts w:ascii="Tahoma" w:hAnsi="Tahoma"/>
      <w:lang w:val="pl-PL" w:eastAsia="pl-PL"/>
    </w:rPr>
  </w:style>
  <w:style w:type="character" w:customStyle="1" w:styleId="Heading8Char">
    <w:name w:val="Heading 8 Char"/>
    <w:basedOn w:val="DefaultParagraphFont"/>
    <w:link w:val="Heading8"/>
    <w:rsid w:val="00CC12AB"/>
    <w:rPr>
      <w:rFonts w:eastAsia="Times New Roman"/>
      <w:b/>
      <w:sz w:val="24"/>
      <w:lang w:val="bg-BG"/>
    </w:rPr>
  </w:style>
  <w:style w:type="character" w:customStyle="1" w:styleId="Heading9Char">
    <w:name w:val="Heading 9 Char"/>
    <w:basedOn w:val="DefaultParagraphFont"/>
    <w:link w:val="Heading9"/>
    <w:rsid w:val="00CC12AB"/>
    <w:rPr>
      <w:rFonts w:eastAsia="Times New Roman"/>
      <w:b/>
      <w:caps/>
      <w:color w:val="008000"/>
      <w:sz w:val="28"/>
      <w:lang w:val="bg-BG"/>
    </w:rPr>
  </w:style>
  <w:style w:type="character" w:customStyle="1" w:styleId="title10">
    <w:name w:val="title1"/>
    <w:rsid w:val="00CC12AB"/>
    <w:rPr>
      <w:b/>
      <w:bCs/>
      <w:sz w:val="18"/>
      <w:szCs w:val="18"/>
    </w:rPr>
  </w:style>
  <w:style w:type="paragraph" w:styleId="BlockText">
    <w:name w:val="Block Text"/>
    <w:basedOn w:val="Normal"/>
    <w:rsid w:val="00CC12AB"/>
    <w:pPr>
      <w:spacing w:before="0"/>
      <w:ind w:left="426" w:right="-376" w:firstLine="0"/>
      <w:jc w:val="left"/>
    </w:pPr>
    <w:rPr>
      <w:rFonts w:ascii="Times New Roman" w:hAnsi="Times New Roman"/>
      <w:bCs/>
      <w:szCs w:val="20"/>
      <w:lang w:eastAsia="en-US"/>
    </w:rPr>
  </w:style>
  <w:style w:type="paragraph" w:styleId="PlainText">
    <w:name w:val="Plain Text"/>
    <w:basedOn w:val="Normal"/>
    <w:link w:val="PlainTextChar"/>
    <w:rsid w:val="00CC12AB"/>
    <w:pPr>
      <w:spacing w:before="0"/>
      <w:ind w:firstLine="0"/>
      <w:jc w:val="left"/>
    </w:pPr>
    <w:rPr>
      <w:rFonts w:ascii="Courier New" w:hAnsi="Courier New" w:cs="Monotype Sorts"/>
      <w:sz w:val="20"/>
      <w:szCs w:val="20"/>
      <w:lang w:val="en-US" w:eastAsia="en-US"/>
    </w:rPr>
  </w:style>
  <w:style w:type="character" w:customStyle="1" w:styleId="PlainTextChar">
    <w:name w:val="Plain Text Char"/>
    <w:basedOn w:val="DefaultParagraphFont"/>
    <w:link w:val="PlainText"/>
    <w:rsid w:val="00CC12AB"/>
    <w:rPr>
      <w:rFonts w:ascii="Courier New" w:eastAsia="Times New Roman" w:hAnsi="Courier New" w:cs="Monotype Sorts"/>
    </w:rPr>
  </w:style>
  <w:style w:type="paragraph" w:customStyle="1" w:styleId="text-3mezera">
    <w:name w:val="text - 3 mezera"/>
    <w:basedOn w:val="Normal"/>
    <w:rsid w:val="00CC12AB"/>
    <w:pPr>
      <w:widowControl w:val="0"/>
      <w:spacing w:before="60" w:line="240" w:lineRule="exact"/>
      <w:ind w:firstLine="0"/>
    </w:pPr>
    <w:rPr>
      <w:rFonts w:ascii="Arial" w:hAnsi="Arial" w:cs="Arial"/>
      <w:lang w:val="cs-CZ" w:eastAsia="en-US"/>
    </w:rPr>
  </w:style>
  <w:style w:type="paragraph" w:customStyle="1" w:styleId="oddl-nadpis">
    <w:name w:val="oddíl-nadpis"/>
    <w:basedOn w:val="Normal"/>
    <w:rsid w:val="00CC12AB"/>
    <w:pPr>
      <w:keepNext/>
      <w:widowControl w:val="0"/>
      <w:tabs>
        <w:tab w:val="left" w:pos="567"/>
      </w:tabs>
      <w:spacing w:before="240" w:line="240" w:lineRule="exact"/>
      <w:ind w:firstLine="0"/>
      <w:jc w:val="left"/>
    </w:pPr>
    <w:rPr>
      <w:rFonts w:ascii="Arial" w:hAnsi="Arial" w:cs="Arial"/>
      <w:b/>
      <w:bCs/>
      <w:lang w:val="cs-CZ" w:eastAsia="en-US"/>
    </w:rPr>
  </w:style>
  <w:style w:type="paragraph" w:customStyle="1" w:styleId="Title3">
    <w:name w:val="Title 3"/>
    <w:basedOn w:val="Heading3"/>
    <w:rsid w:val="00CC12AB"/>
    <w:pPr>
      <w:numPr>
        <w:numId w:val="14"/>
      </w:numPr>
      <w:pBdr>
        <w:top w:val="none" w:sz="0" w:space="0" w:color="auto"/>
        <w:left w:val="none" w:sz="0" w:space="0" w:color="auto"/>
      </w:pBdr>
      <w:spacing w:after="0"/>
      <w:jc w:val="both"/>
    </w:pPr>
    <w:rPr>
      <w:rFonts w:ascii="Times New Roman" w:hAnsi="Times New Roman" w:cs="Times New Roman"/>
      <w:bCs w:val="0"/>
      <w:sz w:val="28"/>
      <w:szCs w:val="24"/>
      <w:lang w:eastAsia="en-US"/>
    </w:rPr>
  </w:style>
  <w:style w:type="paragraph" w:customStyle="1" w:styleId="Blockquote">
    <w:name w:val="Blockquote"/>
    <w:basedOn w:val="Normal"/>
    <w:rsid w:val="00CC12AB"/>
    <w:pPr>
      <w:widowControl w:val="0"/>
      <w:spacing w:before="100" w:after="100"/>
      <w:ind w:left="360" w:right="360" w:firstLine="0"/>
      <w:jc w:val="left"/>
    </w:pPr>
    <w:rPr>
      <w:rFonts w:ascii="Times New Roman" w:hAnsi="Times New Roman"/>
      <w:snapToGrid w:val="0"/>
      <w:szCs w:val="20"/>
      <w:lang w:val="en-US" w:eastAsia="en-US"/>
    </w:rPr>
  </w:style>
  <w:style w:type="paragraph" w:styleId="NormalIndent">
    <w:name w:val="Normal Indent"/>
    <w:basedOn w:val="Normal"/>
    <w:rsid w:val="00CC12AB"/>
    <w:pPr>
      <w:spacing w:before="0" w:after="240"/>
      <w:ind w:left="720" w:firstLine="0"/>
    </w:pPr>
    <w:rPr>
      <w:rFonts w:ascii="Arial" w:hAnsi="Arial" w:cs="Arial"/>
      <w:sz w:val="20"/>
      <w:szCs w:val="20"/>
      <w:lang w:val="en-GB" w:eastAsia="en-US"/>
    </w:rPr>
  </w:style>
  <w:style w:type="paragraph" w:customStyle="1" w:styleId="RamBullet2">
    <w:name w:val="Ram Bullet 2"/>
    <w:basedOn w:val="Normal"/>
    <w:rsid w:val="00CC12AB"/>
    <w:pPr>
      <w:tabs>
        <w:tab w:val="num" w:pos="4820"/>
      </w:tabs>
      <w:spacing w:before="0" w:line="280" w:lineRule="atLeast"/>
      <w:ind w:left="4820" w:hanging="425"/>
      <w:jc w:val="left"/>
    </w:pPr>
    <w:rPr>
      <w:rFonts w:ascii="Times New Roman" w:hAnsi="Times New Roman"/>
      <w:sz w:val="23"/>
      <w:szCs w:val="20"/>
      <w:lang w:val="en-GB" w:eastAsia="en-US"/>
    </w:rPr>
  </w:style>
  <w:style w:type="paragraph" w:customStyle="1" w:styleId="RamBullet3">
    <w:name w:val="Ram Bullet 3"/>
    <w:basedOn w:val="Normal"/>
    <w:rsid w:val="00CC12AB"/>
    <w:pPr>
      <w:tabs>
        <w:tab w:val="num" w:pos="2696"/>
      </w:tabs>
      <w:spacing w:before="0" w:line="280" w:lineRule="atLeast"/>
      <w:ind w:left="2696" w:hanging="426"/>
      <w:jc w:val="left"/>
    </w:pPr>
    <w:rPr>
      <w:rFonts w:ascii="Times New Roman" w:hAnsi="Times New Roman"/>
      <w:sz w:val="23"/>
      <w:szCs w:val="20"/>
      <w:lang w:val="en-GB" w:eastAsia="en-US"/>
    </w:rPr>
  </w:style>
  <w:style w:type="paragraph" w:customStyle="1" w:styleId="RamBullet4">
    <w:name w:val="Ram Bullet 4"/>
    <w:basedOn w:val="Normal"/>
    <w:rsid w:val="00CC12AB"/>
    <w:pPr>
      <w:tabs>
        <w:tab w:val="num" w:pos="3121"/>
      </w:tabs>
      <w:spacing w:before="0" w:line="280" w:lineRule="atLeast"/>
      <w:ind w:left="3121" w:hanging="425"/>
      <w:jc w:val="left"/>
    </w:pPr>
    <w:rPr>
      <w:rFonts w:ascii="Times New Roman" w:hAnsi="Times New Roman"/>
      <w:sz w:val="23"/>
      <w:szCs w:val="20"/>
      <w:lang w:val="en-GB" w:eastAsia="en-US"/>
    </w:rPr>
  </w:style>
  <w:style w:type="paragraph" w:customStyle="1" w:styleId="RamBullet5">
    <w:name w:val="Ram Bullet 5"/>
    <w:basedOn w:val="Normal"/>
    <w:rsid w:val="00CC12AB"/>
    <w:pPr>
      <w:tabs>
        <w:tab w:val="num" w:pos="3546"/>
      </w:tabs>
      <w:spacing w:before="0" w:line="280" w:lineRule="atLeast"/>
      <w:ind w:left="3546" w:hanging="425"/>
      <w:jc w:val="left"/>
    </w:pPr>
    <w:rPr>
      <w:rFonts w:ascii="Times New Roman" w:hAnsi="Times New Roman"/>
      <w:sz w:val="23"/>
      <w:szCs w:val="20"/>
      <w:lang w:val="en-GB" w:eastAsia="en-US"/>
    </w:rPr>
  </w:style>
  <w:style w:type="paragraph" w:customStyle="1" w:styleId="RamBullet6">
    <w:name w:val="Ram Bullet 6"/>
    <w:basedOn w:val="Normal"/>
    <w:rsid w:val="00CC12AB"/>
    <w:pPr>
      <w:tabs>
        <w:tab w:val="num" w:pos="3971"/>
      </w:tabs>
      <w:spacing w:before="0" w:line="280" w:lineRule="atLeast"/>
      <w:ind w:left="3971" w:hanging="425"/>
      <w:jc w:val="left"/>
    </w:pPr>
    <w:rPr>
      <w:rFonts w:ascii="Times New Roman" w:hAnsi="Times New Roman"/>
      <w:sz w:val="23"/>
      <w:szCs w:val="20"/>
      <w:lang w:val="en-GB" w:eastAsia="en-US"/>
    </w:rPr>
  </w:style>
  <w:style w:type="paragraph" w:customStyle="1" w:styleId="RamBullet7">
    <w:name w:val="Ram Bullet 7"/>
    <w:basedOn w:val="Normal"/>
    <w:rsid w:val="00CC12AB"/>
    <w:pPr>
      <w:tabs>
        <w:tab w:val="num" w:pos="4396"/>
      </w:tabs>
      <w:spacing w:before="0" w:line="280" w:lineRule="atLeast"/>
      <w:ind w:left="4396" w:hanging="425"/>
      <w:jc w:val="left"/>
    </w:pPr>
    <w:rPr>
      <w:rFonts w:ascii="Times New Roman" w:hAnsi="Times New Roman"/>
      <w:sz w:val="23"/>
      <w:szCs w:val="20"/>
      <w:lang w:val="en-GB" w:eastAsia="en-US"/>
    </w:rPr>
  </w:style>
  <w:style w:type="paragraph" w:customStyle="1" w:styleId="RamBullet8">
    <w:name w:val="Ram Bullet 8"/>
    <w:basedOn w:val="Normal"/>
    <w:rsid w:val="00CC12AB"/>
    <w:pPr>
      <w:tabs>
        <w:tab w:val="num" w:pos="4822"/>
      </w:tabs>
      <w:spacing w:before="0" w:line="280" w:lineRule="atLeast"/>
      <w:ind w:left="4822" w:hanging="426"/>
      <w:jc w:val="left"/>
    </w:pPr>
    <w:rPr>
      <w:rFonts w:ascii="Times New Roman" w:hAnsi="Times New Roman"/>
      <w:sz w:val="23"/>
      <w:szCs w:val="20"/>
      <w:lang w:val="en-GB" w:eastAsia="en-US"/>
    </w:rPr>
  </w:style>
  <w:style w:type="paragraph" w:customStyle="1" w:styleId="RamBullet9">
    <w:name w:val="Ram Bullet 9"/>
    <w:basedOn w:val="Normal"/>
    <w:rsid w:val="00CC12AB"/>
    <w:pPr>
      <w:tabs>
        <w:tab w:val="num" w:pos="5247"/>
      </w:tabs>
      <w:spacing w:before="0" w:line="280" w:lineRule="atLeast"/>
      <w:ind w:left="5247" w:hanging="425"/>
      <w:jc w:val="left"/>
    </w:pPr>
    <w:rPr>
      <w:rFonts w:ascii="Times New Roman" w:hAnsi="Times New Roman"/>
      <w:sz w:val="23"/>
      <w:szCs w:val="20"/>
      <w:lang w:val="en-GB" w:eastAsia="en-US"/>
    </w:rPr>
  </w:style>
  <w:style w:type="paragraph" w:customStyle="1" w:styleId="bullet10">
    <w:name w:val="bullet1"/>
    <w:basedOn w:val="Normal"/>
    <w:rsid w:val="00CC12AB"/>
    <w:pPr>
      <w:numPr>
        <w:numId w:val="15"/>
      </w:numPr>
      <w:spacing w:before="0" w:after="120"/>
    </w:pPr>
    <w:rPr>
      <w:rFonts w:ascii="Arial" w:hAnsi="Arial" w:cs="Arial"/>
      <w:sz w:val="20"/>
      <w:szCs w:val="20"/>
      <w:lang w:val="en-GB" w:eastAsia="en-US"/>
    </w:rPr>
  </w:style>
  <w:style w:type="paragraph" w:customStyle="1" w:styleId="RamNumber1">
    <w:name w:val="Ram Number 1"/>
    <w:basedOn w:val="Normal"/>
    <w:rsid w:val="00CC12AB"/>
    <w:pPr>
      <w:numPr>
        <w:numId w:val="16"/>
      </w:numPr>
      <w:spacing w:before="0" w:line="280" w:lineRule="atLeast"/>
      <w:jc w:val="left"/>
    </w:pPr>
    <w:rPr>
      <w:rFonts w:ascii="Times New Roman" w:hAnsi="Times New Roman"/>
      <w:sz w:val="23"/>
      <w:szCs w:val="20"/>
      <w:lang w:val="en-GB" w:eastAsia="en-US"/>
    </w:rPr>
  </w:style>
  <w:style w:type="paragraph" w:customStyle="1" w:styleId="RamNumber2">
    <w:name w:val="Ram Number 2"/>
    <w:basedOn w:val="Normal"/>
    <w:rsid w:val="00CC12AB"/>
    <w:pPr>
      <w:numPr>
        <w:ilvl w:val="1"/>
        <w:numId w:val="16"/>
      </w:numPr>
      <w:spacing w:before="0" w:line="280" w:lineRule="atLeast"/>
      <w:jc w:val="left"/>
    </w:pPr>
    <w:rPr>
      <w:rFonts w:ascii="Times New Roman" w:hAnsi="Times New Roman"/>
      <w:sz w:val="23"/>
      <w:szCs w:val="20"/>
      <w:lang w:val="en-GB" w:eastAsia="en-US"/>
    </w:rPr>
  </w:style>
  <w:style w:type="paragraph" w:customStyle="1" w:styleId="RamNumber3">
    <w:name w:val="Ram Number 3"/>
    <w:basedOn w:val="Normal"/>
    <w:rsid w:val="00CC12AB"/>
    <w:pPr>
      <w:numPr>
        <w:ilvl w:val="2"/>
        <w:numId w:val="16"/>
      </w:numPr>
      <w:spacing w:before="0" w:line="280" w:lineRule="atLeast"/>
      <w:jc w:val="left"/>
    </w:pPr>
    <w:rPr>
      <w:rFonts w:ascii="Times New Roman" w:hAnsi="Times New Roman"/>
      <w:sz w:val="23"/>
      <w:szCs w:val="20"/>
      <w:lang w:val="en-GB" w:eastAsia="en-US"/>
    </w:rPr>
  </w:style>
  <w:style w:type="paragraph" w:customStyle="1" w:styleId="RamNumber4">
    <w:name w:val="Ram Number 4"/>
    <w:basedOn w:val="Normal"/>
    <w:rsid w:val="00CC12AB"/>
    <w:pPr>
      <w:numPr>
        <w:ilvl w:val="3"/>
        <w:numId w:val="16"/>
      </w:numPr>
      <w:spacing w:before="0" w:line="280" w:lineRule="atLeast"/>
      <w:jc w:val="left"/>
    </w:pPr>
    <w:rPr>
      <w:rFonts w:ascii="Times New Roman" w:hAnsi="Times New Roman"/>
      <w:sz w:val="23"/>
      <w:szCs w:val="20"/>
      <w:lang w:val="en-GB" w:eastAsia="en-US"/>
    </w:rPr>
  </w:style>
  <w:style w:type="paragraph" w:customStyle="1" w:styleId="RamNumber5">
    <w:name w:val="Ram Number 5"/>
    <w:basedOn w:val="Normal"/>
    <w:rsid w:val="00CC12AB"/>
    <w:pPr>
      <w:numPr>
        <w:ilvl w:val="4"/>
        <w:numId w:val="16"/>
      </w:numPr>
      <w:spacing w:before="0" w:line="280" w:lineRule="atLeast"/>
      <w:jc w:val="left"/>
    </w:pPr>
    <w:rPr>
      <w:rFonts w:ascii="Times New Roman" w:hAnsi="Times New Roman"/>
      <w:sz w:val="23"/>
      <w:szCs w:val="20"/>
      <w:lang w:val="en-GB" w:eastAsia="en-US"/>
    </w:rPr>
  </w:style>
  <w:style w:type="paragraph" w:customStyle="1" w:styleId="RamNumber6">
    <w:name w:val="Ram Number 6"/>
    <w:basedOn w:val="Normal"/>
    <w:rsid w:val="00CC12AB"/>
    <w:pPr>
      <w:numPr>
        <w:ilvl w:val="5"/>
        <w:numId w:val="16"/>
      </w:numPr>
      <w:spacing w:before="0" w:line="280" w:lineRule="atLeast"/>
      <w:jc w:val="left"/>
    </w:pPr>
    <w:rPr>
      <w:rFonts w:ascii="Times New Roman" w:hAnsi="Times New Roman"/>
      <w:sz w:val="23"/>
      <w:szCs w:val="20"/>
      <w:lang w:val="en-GB" w:eastAsia="en-US"/>
    </w:rPr>
  </w:style>
  <w:style w:type="paragraph" w:customStyle="1" w:styleId="RamNumber7">
    <w:name w:val="Ram Number 7"/>
    <w:basedOn w:val="Normal"/>
    <w:rsid w:val="00CC12AB"/>
    <w:pPr>
      <w:numPr>
        <w:ilvl w:val="6"/>
        <w:numId w:val="16"/>
      </w:numPr>
      <w:spacing w:before="0" w:line="280" w:lineRule="atLeast"/>
      <w:jc w:val="left"/>
    </w:pPr>
    <w:rPr>
      <w:rFonts w:ascii="Times New Roman" w:hAnsi="Times New Roman"/>
      <w:sz w:val="23"/>
      <w:szCs w:val="20"/>
      <w:lang w:val="en-GB" w:eastAsia="en-US"/>
    </w:rPr>
  </w:style>
  <w:style w:type="paragraph" w:customStyle="1" w:styleId="RamNumber8">
    <w:name w:val="Ram Number 8"/>
    <w:basedOn w:val="Normal"/>
    <w:rsid w:val="00CC12AB"/>
    <w:pPr>
      <w:numPr>
        <w:ilvl w:val="7"/>
        <w:numId w:val="16"/>
      </w:numPr>
      <w:spacing w:before="0" w:line="280" w:lineRule="atLeast"/>
      <w:jc w:val="left"/>
    </w:pPr>
    <w:rPr>
      <w:rFonts w:ascii="Times New Roman" w:hAnsi="Times New Roman"/>
      <w:sz w:val="23"/>
      <w:szCs w:val="20"/>
      <w:lang w:val="en-GB" w:eastAsia="en-US"/>
    </w:rPr>
  </w:style>
  <w:style w:type="paragraph" w:customStyle="1" w:styleId="RamNumber9">
    <w:name w:val="Ram Number 9"/>
    <w:basedOn w:val="Normal"/>
    <w:rsid w:val="00CC12AB"/>
    <w:pPr>
      <w:numPr>
        <w:ilvl w:val="8"/>
        <w:numId w:val="16"/>
      </w:numPr>
      <w:spacing w:before="0" w:line="280" w:lineRule="atLeast"/>
      <w:jc w:val="left"/>
    </w:pPr>
    <w:rPr>
      <w:rFonts w:ascii="Times New Roman" w:hAnsi="Times New Roman"/>
      <w:sz w:val="23"/>
      <w:szCs w:val="20"/>
      <w:lang w:val="en-GB"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CC12AB"/>
    <w:pPr>
      <w:tabs>
        <w:tab w:val="left" w:pos="709"/>
      </w:tabs>
      <w:spacing w:before="0"/>
      <w:ind w:firstLine="0"/>
      <w:jc w:val="left"/>
    </w:pPr>
    <w:rPr>
      <w:rFonts w:ascii="Tahoma" w:hAnsi="Tahoma"/>
      <w:lang w:val="pl-PL" w:eastAsia="pl-PL"/>
    </w:rPr>
  </w:style>
  <w:style w:type="paragraph" w:customStyle="1" w:styleId="CharCharCharCharCharCharCharCharChar0">
    <w:name w:val="Char Char Char Char Char Char Char Char Char"/>
    <w:basedOn w:val="Normal"/>
    <w:rsid w:val="00CC12AB"/>
    <w:pPr>
      <w:tabs>
        <w:tab w:val="left" w:pos="709"/>
      </w:tabs>
      <w:spacing w:before="0"/>
      <w:ind w:firstLine="0"/>
      <w:jc w:val="left"/>
    </w:pPr>
    <w:rPr>
      <w:rFonts w:ascii="Tahoma" w:hAnsi="Tahoma"/>
      <w:lang w:val="pl-PL" w:eastAsia="pl-PL"/>
    </w:rPr>
  </w:style>
  <w:style w:type="paragraph" w:customStyle="1" w:styleId="CharCharCharCharCharCharCharCharCharChar1">
    <w:name w:val="Char Char Char Char Char Char Char Char Char Char"/>
    <w:basedOn w:val="Normal"/>
    <w:rsid w:val="00CC12AB"/>
    <w:pPr>
      <w:tabs>
        <w:tab w:val="left" w:pos="709"/>
      </w:tabs>
      <w:spacing w:before="0"/>
      <w:ind w:firstLine="0"/>
      <w:jc w:val="left"/>
    </w:pPr>
    <w:rPr>
      <w:rFonts w:ascii="Tahoma" w:hAnsi="Tahoma"/>
      <w:lang w:val="pl-PL" w:eastAsia="pl-PL"/>
    </w:rPr>
  </w:style>
  <w:style w:type="paragraph" w:customStyle="1" w:styleId="CharCharCharCharCharCharCharCharCharCharCharChar1">
    <w:name w:val="Char Char Char Char Char Char Char Char Char Char Char Char1"/>
    <w:basedOn w:val="Normal"/>
    <w:rsid w:val="00CC12AB"/>
    <w:pPr>
      <w:tabs>
        <w:tab w:val="left" w:pos="709"/>
      </w:tabs>
      <w:spacing w:before="0"/>
      <w:ind w:firstLine="0"/>
      <w:jc w:val="left"/>
    </w:pPr>
    <w:rPr>
      <w:rFonts w:ascii="Tahoma" w:hAnsi="Tahoma"/>
      <w:lang w:val="pl-PL" w:eastAsia="pl-PL"/>
    </w:rPr>
  </w:style>
  <w:style w:type="paragraph" w:customStyle="1" w:styleId="Text1">
    <w:name w:val="Text 1"/>
    <w:basedOn w:val="Normal"/>
    <w:rsid w:val="00CC12AB"/>
    <w:pPr>
      <w:spacing w:before="60" w:after="120"/>
      <w:ind w:left="1701" w:firstLine="0"/>
    </w:pPr>
    <w:rPr>
      <w:rFonts w:ascii="Arial" w:hAnsi="Arial"/>
      <w:snapToGrid w:val="0"/>
      <w:sz w:val="22"/>
      <w:szCs w:val="20"/>
      <w:lang w:val="en-GB" w:eastAsia="en-US"/>
    </w:rPr>
  </w:style>
  <w:style w:type="paragraph" w:customStyle="1" w:styleId="Bullet27">
    <w:name w:val="Bullet27"/>
    <w:basedOn w:val="Text1"/>
    <w:rsid w:val="00CC12AB"/>
    <w:pPr>
      <w:spacing w:after="0"/>
      <w:ind w:left="0"/>
    </w:pPr>
  </w:style>
  <w:style w:type="paragraph" w:customStyle="1" w:styleId="CharChar">
    <w:name w:val="Char Char"/>
    <w:basedOn w:val="Normal"/>
    <w:rsid w:val="00CC12AB"/>
    <w:pPr>
      <w:tabs>
        <w:tab w:val="left" w:pos="709"/>
      </w:tabs>
      <w:spacing w:before="0"/>
      <w:ind w:firstLine="0"/>
      <w:jc w:val="left"/>
    </w:pPr>
    <w:rPr>
      <w:rFonts w:ascii="Tahoma" w:hAnsi="Tahoma"/>
      <w:lang w:val="pl-PL" w:eastAsia="pl-PL"/>
    </w:rPr>
  </w:style>
  <w:style w:type="paragraph" w:customStyle="1" w:styleId="A3">
    <w:name w:val="A"/>
    <w:basedOn w:val="Normal"/>
    <w:rsid w:val="00CC12AB"/>
    <w:pPr>
      <w:numPr>
        <w:ilvl w:val="12"/>
      </w:numPr>
      <w:spacing w:before="0" w:after="120"/>
      <w:ind w:left="567" w:firstLine="709"/>
    </w:pPr>
    <w:rPr>
      <w:rFonts w:ascii="Arial" w:hAnsi="Arial"/>
      <w:sz w:val="22"/>
    </w:rPr>
  </w:style>
  <w:style w:type="paragraph" w:customStyle="1" w:styleId="CharCharChar">
    <w:name w:val="Char Char Char"/>
    <w:basedOn w:val="Normal"/>
    <w:rsid w:val="00CC12AB"/>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Normal"/>
    <w:rsid w:val="00CC12AB"/>
    <w:pPr>
      <w:tabs>
        <w:tab w:val="left" w:pos="709"/>
      </w:tabs>
      <w:spacing w:before="0"/>
      <w:ind w:firstLine="0"/>
      <w:jc w:val="left"/>
    </w:pPr>
    <w:rPr>
      <w:rFonts w:ascii="Tahoma" w:hAnsi="Tahoma"/>
      <w:lang w:val="pl-PL" w:eastAsia="pl-PL"/>
    </w:rPr>
  </w:style>
  <w:style w:type="paragraph" w:styleId="ListContinue3">
    <w:name w:val="List Continue 3"/>
    <w:basedOn w:val="Normal"/>
    <w:rsid w:val="00CC12AB"/>
    <w:pPr>
      <w:numPr>
        <w:numId w:val="17"/>
      </w:numPr>
      <w:tabs>
        <w:tab w:val="clear" w:pos="1209"/>
      </w:tabs>
      <w:spacing w:before="0" w:after="120"/>
      <w:ind w:left="849" w:firstLine="0"/>
    </w:pPr>
    <w:rPr>
      <w:rFonts w:ascii="Arial" w:hAnsi="Arial" w:cs="Arial"/>
      <w:sz w:val="20"/>
      <w:szCs w:val="20"/>
      <w:lang w:val="en-GB" w:eastAsia="en-US"/>
    </w:rPr>
  </w:style>
  <w:style w:type="paragraph" w:customStyle="1" w:styleId="xl81">
    <w:name w:val="xl81"/>
    <w:basedOn w:val="Normal"/>
    <w:rsid w:val="00CC12AB"/>
    <w:pPr>
      <w:pBdr>
        <w:left w:val="single" w:sz="4" w:space="0" w:color="auto"/>
        <w:right w:val="single" w:sz="4" w:space="0" w:color="auto"/>
      </w:pBdr>
      <w:spacing w:before="100" w:beforeAutospacing="1" w:after="100" w:afterAutospacing="1"/>
      <w:ind w:firstLine="0"/>
      <w:jc w:val="right"/>
      <w:textAlignment w:val="center"/>
    </w:pPr>
    <w:rPr>
      <w:rFonts w:ascii="Times New Roman" w:hAnsi="Times New Roman"/>
      <w:lang w:val="en-GB" w:eastAsia="en-US"/>
    </w:rPr>
  </w:style>
  <w:style w:type="paragraph" w:customStyle="1" w:styleId="CharCharCharCharCharCharCharChar">
    <w:name w:val="Char Char Char Char Char Char Char Char"/>
    <w:basedOn w:val="Normal"/>
    <w:rsid w:val="00CC12AB"/>
    <w:pPr>
      <w:tabs>
        <w:tab w:val="left" w:pos="709"/>
      </w:tabs>
      <w:spacing w:before="0"/>
      <w:ind w:firstLine="0"/>
      <w:jc w:val="left"/>
    </w:pPr>
    <w:rPr>
      <w:rFonts w:ascii="Tahoma" w:hAnsi="Tahoma"/>
      <w:lang w:val="pl-PL" w:eastAsia="pl-PL"/>
    </w:rPr>
  </w:style>
  <w:style w:type="paragraph" w:customStyle="1" w:styleId="xl26">
    <w:name w:val="xl26"/>
    <w:basedOn w:val="Normal"/>
    <w:rsid w:val="00CC12AB"/>
    <w:pPr>
      <w:spacing w:before="100" w:beforeAutospacing="1" w:after="100" w:afterAutospacing="1"/>
      <w:ind w:firstLine="0"/>
      <w:jc w:val="left"/>
    </w:pPr>
    <w:rPr>
      <w:rFonts w:ascii="Arial" w:hAnsi="Arial" w:cs="Arial"/>
      <w:b/>
      <w:bCs/>
      <w:sz w:val="22"/>
      <w:szCs w:val="22"/>
      <w:lang w:val="en-GB" w:eastAsia="en-US"/>
    </w:rPr>
  </w:style>
  <w:style w:type="paragraph" w:customStyle="1" w:styleId="CharChar1Char">
    <w:name w:val="Char Char1 Char"/>
    <w:basedOn w:val="Normal"/>
    <w:rsid w:val="00CC12AB"/>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CharCharCharCharCharCharCharCharCharCharCharChar0">
    <w:name w:val="Char Char Char Char Char Char Char Char Char Char Char Char Char Char Char Char Char Char Char Char Char Char Char Char Char Char Char Char"/>
    <w:basedOn w:val="Normal"/>
    <w:rsid w:val="00CC12AB"/>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CC12AB"/>
    <w:pPr>
      <w:tabs>
        <w:tab w:val="left" w:pos="709"/>
      </w:tabs>
      <w:spacing w:before="0"/>
      <w:ind w:firstLine="0"/>
      <w:jc w:val="left"/>
    </w:pPr>
    <w:rPr>
      <w:rFonts w:ascii="Tahoma" w:hAnsi="Tahoma"/>
      <w:lang w:val="pl-PL" w:eastAsia="pl-PL"/>
    </w:rPr>
  </w:style>
  <w:style w:type="paragraph" w:customStyle="1" w:styleId="1CharCharChar1CharCharCharCharCharCharCharCharCharCharChar">
    <w:name w:val="1 Char Char Char1 Char Char Char Знак Char Char Char Знак Char Char Char Char Char Знак"/>
    <w:basedOn w:val="Normal"/>
    <w:rsid w:val="00CC12AB"/>
    <w:pPr>
      <w:tabs>
        <w:tab w:val="left" w:pos="709"/>
      </w:tabs>
      <w:spacing w:before="0"/>
      <w:ind w:firstLine="0"/>
      <w:jc w:val="left"/>
    </w:pPr>
    <w:rPr>
      <w:rFonts w:ascii="Tahoma" w:hAnsi="Tahoma"/>
      <w:lang w:val="pl-PL" w:eastAsia="pl-PL"/>
    </w:rPr>
  </w:style>
  <w:style w:type="paragraph" w:customStyle="1" w:styleId="Char0">
    <w:name w:val="Char"/>
    <w:basedOn w:val="Normal"/>
    <w:rsid w:val="00CC12AB"/>
    <w:pPr>
      <w:tabs>
        <w:tab w:val="left" w:pos="709"/>
      </w:tabs>
      <w:spacing w:before="0"/>
      <w:ind w:firstLine="0"/>
      <w:jc w:val="left"/>
    </w:pPr>
    <w:rPr>
      <w:rFonts w:ascii="Tahoma" w:hAnsi="Tahoma"/>
      <w:lang w:val="pl-PL" w:eastAsia="pl-PL"/>
    </w:rPr>
  </w:style>
  <w:style w:type="paragraph" w:customStyle="1" w:styleId="Text3">
    <w:name w:val="Text 3"/>
    <w:basedOn w:val="Normal"/>
    <w:rsid w:val="00CC12AB"/>
    <w:pPr>
      <w:tabs>
        <w:tab w:val="left" w:pos="2302"/>
      </w:tabs>
      <w:spacing w:before="0" w:after="240"/>
      <w:ind w:left="1202" w:firstLine="0"/>
    </w:pPr>
    <w:rPr>
      <w:rFonts w:ascii="Times New Roman" w:hAnsi="Times New Roman"/>
      <w:szCs w:val="20"/>
      <w:lang w:val="en-GB" w:eastAsia="en-US"/>
    </w:rPr>
  </w:style>
  <w:style w:type="paragraph" w:customStyle="1" w:styleId="Text2">
    <w:name w:val="Text 2"/>
    <w:basedOn w:val="Normal"/>
    <w:rsid w:val="00CC12AB"/>
    <w:pPr>
      <w:tabs>
        <w:tab w:val="left" w:pos="2302"/>
      </w:tabs>
      <w:spacing w:before="0" w:after="240"/>
      <w:ind w:left="1202" w:firstLine="0"/>
    </w:pPr>
    <w:rPr>
      <w:rFonts w:ascii="Times New Roman" w:hAnsi="Times New Roman"/>
      <w:szCs w:val="20"/>
      <w:lang w:val="en-GB" w:eastAsia="en-US"/>
    </w:rPr>
  </w:style>
  <w:style w:type="paragraph" w:customStyle="1" w:styleId="Char1">
    <w:name w:val="Char Знак"/>
    <w:basedOn w:val="Normal"/>
    <w:rsid w:val="00CC12AB"/>
    <w:pPr>
      <w:tabs>
        <w:tab w:val="left" w:pos="709"/>
      </w:tabs>
      <w:spacing w:before="0"/>
      <w:ind w:firstLine="0"/>
      <w:jc w:val="left"/>
    </w:pPr>
    <w:rPr>
      <w:rFonts w:ascii="Tahoma" w:hAnsi="Tahoma"/>
      <w:lang w:val="pl-PL" w:eastAsia="pl-PL"/>
    </w:rPr>
  </w:style>
  <w:style w:type="character" w:customStyle="1" w:styleId="alt">
    <w:name w:val="al_t"/>
    <w:rsid w:val="00CC12AB"/>
  </w:style>
  <w:style w:type="character" w:customStyle="1" w:styleId="3">
    <w:name w:val="Основен текст (3)_"/>
    <w:link w:val="30"/>
    <w:rsid w:val="00CC12AB"/>
    <w:rPr>
      <w:b/>
      <w:bCs/>
      <w:sz w:val="23"/>
      <w:szCs w:val="23"/>
      <w:shd w:val="clear" w:color="auto" w:fill="FFFFFF"/>
    </w:rPr>
  </w:style>
  <w:style w:type="paragraph" w:customStyle="1" w:styleId="30">
    <w:name w:val="Основен текст (3)"/>
    <w:basedOn w:val="Normal"/>
    <w:link w:val="3"/>
    <w:rsid w:val="00CC12AB"/>
    <w:pPr>
      <w:widowControl w:val="0"/>
      <w:shd w:val="clear" w:color="auto" w:fill="FFFFFF"/>
      <w:spacing w:before="0" w:line="0" w:lineRule="atLeast"/>
      <w:ind w:firstLine="0"/>
    </w:pPr>
    <w:rPr>
      <w:rFonts w:ascii="Times New Roman" w:eastAsia="Batang" w:hAnsi="Times New Roman"/>
      <w:b/>
      <w:bCs/>
      <w:sz w:val="23"/>
      <w:szCs w:val="23"/>
      <w:lang w:val="en-US" w:eastAsia="en-US"/>
    </w:rPr>
  </w:style>
  <w:style w:type="character" w:customStyle="1" w:styleId="lnheight">
    <w:name w:val="ln_height"/>
    <w:rsid w:val="00AB4F9C"/>
  </w:style>
  <w:style w:type="paragraph" w:customStyle="1" w:styleId="Standard">
    <w:name w:val="Standard"/>
    <w:rsid w:val="00FA292F"/>
    <w:pPr>
      <w:suppressAutoHyphens/>
      <w:autoSpaceDN w:val="0"/>
      <w:spacing w:before="120"/>
      <w:ind w:firstLine="709"/>
      <w:jc w:val="both"/>
      <w:textAlignment w:val="baseline"/>
    </w:pPr>
    <w:rPr>
      <w:rFonts w:ascii="EUAlbertina" w:eastAsia="Times New Roman" w:hAnsi="EUAlbertina" w:cs="EUAlbertina"/>
      <w:color w:val="000000"/>
      <w:kern w:val="3"/>
      <w:sz w:val="24"/>
      <w:szCs w:val="24"/>
      <w:lang w:val="bg-BG" w:eastAsia="bg-BG"/>
    </w:rPr>
  </w:style>
  <w:style w:type="numbering" w:customStyle="1" w:styleId="WWNum112">
    <w:name w:val="WWNum112"/>
    <w:basedOn w:val="NoList"/>
    <w:rsid w:val="00FA292F"/>
    <w:pPr>
      <w:numPr>
        <w:numId w:val="20"/>
      </w:numPr>
    </w:pPr>
  </w:style>
  <w:style w:type="character" w:customStyle="1" w:styleId="CommentSubjectChar1">
    <w:name w:val="Comment Subject Char1"/>
    <w:semiHidden/>
    <w:locked/>
    <w:rsid w:val="006E5664"/>
    <w:rPr>
      <w:rFonts w:cs="Times New Roman"/>
      <w:b/>
      <w:bCs/>
      <w:color w:val="000000"/>
      <w:sz w:val="20"/>
      <w:szCs w:val="20"/>
    </w:rPr>
  </w:style>
  <w:style w:type="paragraph" w:customStyle="1" w:styleId="GOVBody">
    <w:name w:val="GOV Body"/>
    <w:rsid w:val="006E5664"/>
    <w:pPr>
      <w:spacing w:before="120" w:line="250" w:lineRule="auto"/>
      <w:jc w:val="both"/>
    </w:pPr>
    <w:rPr>
      <w:rFonts w:ascii="Calibri" w:eastAsia="Arial" w:hAnsi="Calibri"/>
      <w:sz w:val="24"/>
      <w:szCs w:val="24"/>
      <w:lang w:val="bg-BG" w:eastAsia="bg-BG" w:bidi="bn-IN"/>
    </w:rPr>
  </w:style>
  <w:style w:type="paragraph" w:customStyle="1" w:styleId="GOVBullet1">
    <w:name w:val="GOV Bullet 1"/>
    <w:rsid w:val="006E5664"/>
    <w:pPr>
      <w:numPr>
        <w:numId w:val="22"/>
      </w:numPr>
      <w:jc w:val="both"/>
    </w:pPr>
    <w:rPr>
      <w:rFonts w:ascii="Calibri" w:eastAsia="Arial" w:hAnsi="Calibri" w:cs="Calibri"/>
      <w:sz w:val="24"/>
      <w:szCs w:val="24"/>
      <w:lang w:val="bg-BG" w:eastAsia="bg-BG"/>
    </w:rPr>
  </w:style>
  <w:style w:type="paragraph" w:customStyle="1" w:styleId="GOVBodyHeading">
    <w:name w:val="GOV Body Heading"/>
    <w:rsid w:val="006E5664"/>
    <w:pPr>
      <w:keepNext/>
      <w:spacing w:before="120"/>
      <w:jc w:val="both"/>
    </w:pPr>
    <w:rPr>
      <w:rFonts w:ascii="Calibri" w:eastAsia="Times New Roman" w:hAnsi="Calibri" w:cs="Arial"/>
      <w:b/>
      <w:color w:val="000000"/>
      <w:sz w:val="24"/>
      <w:szCs w:val="22"/>
      <w:lang w:val="bg-BG"/>
    </w:rPr>
  </w:style>
  <w:style w:type="paragraph" w:customStyle="1" w:styleId="GOVBullet2">
    <w:name w:val="GOV Bullet 2"/>
    <w:rsid w:val="006E5664"/>
    <w:pPr>
      <w:numPr>
        <w:ilvl w:val="2"/>
        <w:numId w:val="23"/>
      </w:numPr>
      <w:tabs>
        <w:tab w:val="left" w:pos="1134"/>
      </w:tabs>
      <w:spacing w:before="60"/>
      <w:ind w:left="1135" w:hanging="284"/>
      <w:jc w:val="both"/>
    </w:pPr>
    <w:rPr>
      <w:rFonts w:ascii="Calibri" w:eastAsia="Times New Roman" w:hAnsi="Calibri"/>
      <w:sz w:val="24"/>
      <w:szCs w:val="24"/>
      <w:lang w:val="bg-BG"/>
    </w:rPr>
  </w:style>
  <w:style w:type="table" w:customStyle="1" w:styleId="TableGrid0">
    <w:name w:val="TableGrid"/>
    <w:rsid w:val="006E5664"/>
    <w:rPr>
      <w:rFonts w:ascii="Calibri" w:eastAsia="Arial" w:hAnsi="Calibri"/>
      <w:sz w:val="22"/>
      <w:szCs w:val="22"/>
    </w:rPr>
    <w:tblPr>
      <w:tblCellMar>
        <w:top w:w="0" w:type="dxa"/>
        <w:left w:w="0" w:type="dxa"/>
        <w:bottom w:w="0" w:type="dxa"/>
        <w:right w:w="0" w:type="dxa"/>
      </w:tblCellMar>
    </w:tblPr>
  </w:style>
  <w:style w:type="paragraph" w:customStyle="1" w:styleId="MoIBody">
    <w:name w:val="MoI Body"/>
    <w:rsid w:val="006E5664"/>
    <w:pPr>
      <w:spacing w:before="120" w:line="252" w:lineRule="auto"/>
      <w:jc w:val="both"/>
    </w:pPr>
    <w:rPr>
      <w:rFonts w:ascii="Calibri" w:eastAsia="Times New Roman" w:hAnsi="Calibri" w:cs="Arial"/>
      <w:color w:val="000000"/>
      <w:sz w:val="24"/>
      <w:szCs w:val="22"/>
      <w:lang w:val="bg-BG"/>
    </w:rPr>
  </w:style>
  <w:style w:type="paragraph" w:customStyle="1" w:styleId="MoIListNumber1">
    <w:name w:val="MoI List Number 1"/>
    <w:rsid w:val="006E5664"/>
    <w:pPr>
      <w:numPr>
        <w:numId w:val="27"/>
      </w:numPr>
      <w:spacing w:before="60" w:line="252" w:lineRule="auto"/>
      <w:contextualSpacing/>
      <w:jc w:val="both"/>
    </w:pPr>
    <w:rPr>
      <w:rFonts w:ascii="Calibri" w:eastAsia="Times New Roman" w:hAnsi="Calibri" w:cs="Arial"/>
      <w:color w:val="000000"/>
      <w:sz w:val="24"/>
      <w:szCs w:val="22"/>
      <w:lang w:val="bg-BG"/>
    </w:rPr>
  </w:style>
  <w:style w:type="paragraph" w:customStyle="1" w:styleId="MoIBodyHeading">
    <w:name w:val="MoI Body Heading"/>
    <w:rsid w:val="006E5664"/>
    <w:pPr>
      <w:keepNext/>
      <w:spacing w:before="120"/>
      <w:jc w:val="both"/>
    </w:pPr>
    <w:rPr>
      <w:rFonts w:ascii="Calibri" w:eastAsia="Times New Roman" w:hAnsi="Calibri" w:cs="Arial"/>
      <w:b/>
      <w:color w:val="000000"/>
      <w:sz w:val="24"/>
      <w:szCs w:val="22"/>
      <w:lang w:val="bg-BG"/>
    </w:rPr>
  </w:style>
  <w:style w:type="table" w:customStyle="1" w:styleId="GridTable4-Accent11">
    <w:name w:val="Grid Table 4 - Accent 11"/>
    <w:rsid w:val="006E5664"/>
    <w:rPr>
      <w:rFonts w:ascii="Calibri" w:eastAsia="Times New Roman" w:hAnsi="Calibri"/>
      <w:lang w:val="bg-BG"/>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style>
  <w:style w:type="character" w:customStyle="1" w:styleId="EndnoteTextChar">
    <w:name w:val="Endnote Text Char"/>
    <w:semiHidden/>
    <w:locked/>
    <w:rsid w:val="006E5664"/>
    <w:rPr>
      <w:rFonts w:ascii="Calibri" w:hAnsi="Calibri"/>
      <w:color w:val="auto"/>
      <w:sz w:val="20"/>
      <w:lang w:val="x-none" w:eastAsia="en-US"/>
    </w:rPr>
  </w:style>
  <w:style w:type="paragraph" w:styleId="EndnoteText">
    <w:name w:val="endnote text"/>
    <w:basedOn w:val="Normal"/>
    <w:link w:val="EndnoteTextChar1"/>
    <w:semiHidden/>
    <w:rsid w:val="006E5664"/>
    <w:pPr>
      <w:spacing w:before="0"/>
      <w:ind w:firstLine="0"/>
    </w:pPr>
    <w:rPr>
      <w:rFonts w:ascii="Calibri" w:hAnsi="Calibri"/>
      <w:sz w:val="20"/>
      <w:szCs w:val="20"/>
      <w:lang w:eastAsia="en-US"/>
    </w:rPr>
  </w:style>
  <w:style w:type="character" w:customStyle="1" w:styleId="EndnoteTextChar1">
    <w:name w:val="Endnote Text Char1"/>
    <w:basedOn w:val="DefaultParagraphFont"/>
    <w:link w:val="EndnoteText"/>
    <w:semiHidden/>
    <w:rsid w:val="006E5664"/>
    <w:rPr>
      <w:rFonts w:ascii="Calibri" w:eastAsia="Times New Roman" w:hAnsi="Calibri"/>
      <w:lang w:val="bg-BG"/>
    </w:rPr>
  </w:style>
  <w:style w:type="character" w:customStyle="1" w:styleId="highlight">
    <w:name w:val="highlight"/>
    <w:rsid w:val="006E5664"/>
  </w:style>
  <w:style w:type="character" w:customStyle="1" w:styleId="st">
    <w:name w:val="st"/>
    <w:rsid w:val="006E5664"/>
  </w:style>
  <w:style w:type="numbering" w:customStyle="1" w:styleId="WWNum43">
    <w:name w:val="WWNum43"/>
    <w:basedOn w:val="NoList"/>
    <w:rsid w:val="006E5664"/>
    <w:pPr>
      <w:numPr>
        <w:numId w:val="28"/>
      </w:numPr>
    </w:pPr>
  </w:style>
  <w:style w:type="numbering" w:customStyle="1" w:styleId="Style2">
    <w:name w:val="Style2"/>
    <w:uiPriority w:val="99"/>
    <w:rsid w:val="00DD1963"/>
    <w:pPr>
      <w:numPr>
        <w:numId w:val="29"/>
      </w:numPr>
    </w:pPr>
  </w:style>
  <w:style w:type="paragraph" w:styleId="z-TopofForm">
    <w:name w:val="HTML Top of Form"/>
    <w:basedOn w:val="Normal"/>
    <w:next w:val="Normal"/>
    <w:link w:val="z-TopofFormChar"/>
    <w:hidden/>
    <w:uiPriority w:val="99"/>
    <w:semiHidden/>
    <w:unhideWhenUsed/>
    <w:rsid w:val="00A63815"/>
    <w:pPr>
      <w:pBdr>
        <w:bottom w:val="single" w:sz="6" w:space="1" w:color="auto"/>
      </w:pBdr>
      <w:spacing w:before="0"/>
      <w:ind w:firstLine="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63815"/>
    <w:rPr>
      <w:rFonts w:ascii="Arial" w:eastAsia="Times New Roman" w:hAnsi="Arial" w:cs="Arial"/>
      <w:vanish/>
      <w:sz w:val="16"/>
      <w:szCs w:val="16"/>
      <w:lang w:val="bg-BG" w:eastAsia="bg-BG"/>
    </w:rPr>
  </w:style>
  <w:style w:type="paragraph" w:styleId="z-BottomofForm">
    <w:name w:val="HTML Bottom of Form"/>
    <w:basedOn w:val="Normal"/>
    <w:next w:val="Normal"/>
    <w:link w:val="z-BottomofFormChar"/>
    <w:hidden/>
    <w:uiPriority w:val="99"/>
    <w:semiHidden/>
    <w:unhideWhenUsed/>
    <w:rsid w:val="00A63815"/>
    <w:pPr>
      <w:pBdr>
        <w:top w:val="single" w:sz="6" w:space="1" w:color="auto"/>
      </w:pBdr>
      <w:spacing w:before="0"/>
      <w:ind w:firstLine="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63815"/>
    <w:rPr>
      <w:rFonts w:ascii="Arial" w:eastAsia="Times New Roman" w:hAnsi="Arial" w:cs="Arial"/>
      <w:vanish/>
      <w:sz w:val="16"/>
      <w:szCs w:val="16"/>
      <w:lang w:val="bg-BG" w:eastAsia="bg-BG"/>
    </w:rPr>
  </w:style>
  <w:style w:type="paragraph" w:styleId="HTMLPreformatted">
    <w:name w:val="HTML Preformatted"/>
    <w:basedOn w:val="Normal"/>
    <w:link w:val="HTMLPreformattedChar"/>
    <w:uiPriority w:val="99"/>
    <w:semiHidden/>
    <w:unhideWhenUsed/>
    <w:rsid w:val="00F23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233A5"/>
    <w:rPr>
      <w:rFonts w:ascii="Courier New" w:eastAsia="Times New Roman" w:hAnsi="Courier New" w:cs="Courier New"/>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53691">
      <w:bodyDiv w:val="1"/>
      <w:marLeft w:val="0"/>
      <w:marRight w:val="0"/>
      <w:marTop w:val="0"/>
      <w:marBottom w:val="0"/>
      <w:divBdr>
        <w:top w:val="none" w:sz="0" w:space="0" w:color="auto"/>
        <w:left w:val="none" w:sz="0" w:space="0" w:color="auto"/>
        <w:bottom w:val="none" w:sz="0" w:space="0" w:color="auto"/>
        <w:right w:val="none" w:sz="0" w:space="0" w:color="auto"/>
      </w:divBdr>
    </w:div>
    <w:div w:id="54285308">
      <w:bodyDiv w:val="1"/>
      <w:marLeft w:val="0"/>
      <w:marRight w:val="0"/>
      <w:marTop w:val="0"/>
      <w:marBottom w:val="0"/>
      <w:divBdr>
        <w:top w:val="none" w:sz="0" w:space="0" w:color="auto"/>
        <w:left w:val="none" w:sz="0" w:space="0" w:color="auto"/>
        <w:bottom w:val="none" w:sz="0" w:space="0" w:color="auto"/>
        <w:right w:val="none" w:sz="0" w:space="0" w:color="auto"/>
      </w:divBdr>
    </w:div>
    <w:div w:id="62605283">
      <w:bodyDiv w:val="1"/>
      <w:marLeft w:val="0"/>
      <w:marRight w:val="0"/>
      <w:marTop w:val="0"/>
      <w:marBottom w:val="0"/>
      <w:divBdr>
        <w:top w:val="none" w:sz="0" w:space="0" w:color="auto"/>
        <w:left w:val="none" w:sz="0" w:space="0" w:color="auto"/>
        <w:bottom w:val="none" w:sz="0" w:space="0" w:color="auto"/>
        <w:right w:val="none" w:sz="0" w:space="0" w:color="auto"/>
      </w:divBdr>
      <w:divsChild>
        <w:div w:id="1733119532">
          <w:marLeft w:val="0"/>
          <w:marRight w:val="0"/>
          <w:marTop w:val="0"/>
          <w:marBottom w:val="0"/>
          <w:divBdr>
            <w:top w:val="none" w:sz="0" w:space="0" w:color="auto"/>
            <w:left w:val="none" w:sz="0" w:space="0" w:color="auto"/>
            <w:bottom w:val="none" w:sz="0" w:space="0" w:color="auto"/>
            <w:right w:val="none" w:sz="0" w:space="0" w:color="auto"/>
          </w:divBdr>
        </w:div>
        <w:div w:id="31196928">
          <w:marLeft w:val="0"/>
          <w:marRight w:val="0"/>
          <w:marTop w:val="0"/>
          <w:marBottom w:val="0"/>
          <w:divBdr>
            <w:top w:val="none" w:sz="0" w:space="0" w:color="auto"/>
            <w:left w:val="none" w:sz="0" w:space="0" w:color="auto"/>
            <w:bottom w:val="none" w:sz="0" w:space="0" w:color="auto"/>
            <w:right w:val="none" w:sz="0" w:space="0" w:color="auto"/>
          </w:divBdr>
        </w:div>
      </w:divsChild>
    </w:div>
    <w:div w:id="71398085">
      <w:bodyDiv w:val="1"/>
      <w:marLeft w:val="0"/>
      <w:marRight w:val="0"/>
      <w:marTop w:val="0"/>
      <w:marBottom w:val="0"/>
      <w:divBdr>
        <w:top w:val="none" w:sz="0" w:space="0" w:color="auto"/>
        <w:left w:val="none" w:sz="0" w:space="0" w:color="auto"/>
        <w:bottom w:val="none" w:sz="0" w:space="0" w:color="auto"/>
        <w:right w:val="none" w:sz="0" w:space="0" w:color="auto"/>
      </w:divBdr>
      <w:divsChild>
        <w:div w:id="860817892">
          <w:marLeft w:val="0"/>
          <w:marRight w:val="0"/>
          <w:marTop w:val="0"/>
          <w:marBottom w:val="0"/>
          <w:divBdr>
            <w:top w:val="none" w:sz="0" w:space="0" w:color="auto"/>
            <w:left w:val="none" w:sz="0" w:space="0" w:color="auto"/>
            <w:bottom w:val="none" w:sz="0" w:space="0" w:color="auto"/>
            <w:right w:val="none" w:sz="0" w:space="0" w:color="auto"/>
          </w:divBdr>
          <w:divsChild>
            <w:div w:id="1745377871">
              <w:marLeft w:val="3030"/>
              <w:marRight w:val="225"/>
              <w:marTop w:val="0"/>
              <w:marBottom w:val="300"/>
              <w:divBdr>
                <w:top w:val="none" w:sz="0" w:space="0" w:color="auto"/>
                <w:left w:val="none" w:sz="0" w:space="0" w:color="auto"/>
                <w:bottom w:val="none" w:sz="0" w:space="0" w:color="auto"/>
                <w:right w:val="none" w:sz="0" w:space="0" w:color="auto"/>
              </w:divBdr>
              <w:divsChild>
                <w:div w:id="1064334197">
                  <w:marLeft w:val="0"/>
                  <w:marRight w:val="0"/>
                  <w:marTop w:val="0"/>
                  <w:marBottom w:val="0"/>
                  <w:divBdr>
                    <w:top w:val="none" w:sz="0" w:space="0" w:color="auto"/>
                    <w:left w:val="single" w:sz="6" w:space="0" w:color="000000"/>
                    <w:bottom w:val="single" w:sz="6" w:space="0" w:color="000000"/>
                    <w:right w:val="single" w:sz="6" w:space="0" w:color="000000"/>
                  </w:divBdr>
                  <w:divsChild>
                    <w:div w:id="402530695">
                      <w:marLeft w:val="0"/>
                      <w:marRight w:val="0"/>
                      <w:marTop w:val="0"/>
                      <w:marBottom w:val="300"/>
                      <w:divBdr>
                        <w:top w:val="none" w:sz="0" w:space="0" w:color="auto"/>
                        <w:left w:val="none" w:sz="0" w:space="0" w:color="auto"/>
                        <w:bottom w:val="none" w:sz="0" w:space="0" w:color="auto"/>
                        <w:right w:val="none" w:sz="0" w:space="0" w:color="auto"/>
                      </w:divBdr>
                      <w:divsChild>
                        <w:div w:id="732384776">
                          <w:marLeft w:val="0"/>
                          <w:marRight w:val="0"/>
                          <w:marTop w:val="0"/>
                          <w:marBottom w:val="0"/>
                          <w:divBdr>
                            <w:top w:val="none" w:sz="0" w:space="0" w:color="auto"/>
                            <w:left w:val="none" w:sz="0" w:space="0" w:color="auto"/>
                            <w:bottom w:val="none" w:sz="0" w:space="0" w:color="auto"/>
                            <w:right w:val="none" w:sz="0" w:space="0" w:color="auto"/>
                          </w:divBdr>
                          <w:divsChild>
                            <w:div w:id="1059474709">
                              <w:marLeft w:val="0"/>
                              <w:marRight w:val="0"/>
                              <w:marTop w:val="0"/>
                              <w:marBottom w:val="0"/>
                              <w:divBdr>
                                <w:top w:val="none" w:sz="0" w:space="0" w:color="auto"/>
                                <w:left w:val="none" w:sz="0" w:space="0" w:color="auto"/>
                                <w:bottom w:val="none" w:sz="0" w:space="0" w:color="auto"/>
                                <w:right w:val="none" w:sz="0" w:space="0" w:color="auto"/>
                              </w:divBdr>
                              <w:divsChild>
                                <w:div w:id="1527018539">
                                  <w:marLeft w:val="0"/>
                                  <w:marRight w:val="0"/>
                                  <w:marTop w:val="0"/>
                                  <w:marBottom w:val="0"/>
                                  <w:divBdr>
                                    <w:top w:val="none" w:sz="0" w:space="0" w:color="auto"/>
                                    <w:left w:val="none" w:sz="0" w:space="0" w:color="auto"/>
                                    <w:bottom w:val="none" w:sz="0" w:space="0" w:color="auto"/>
                                    <w:right w:val="none" w:sz="0" w:space="0" w:color="auto"/>
                                  </w:divBdr>
                                  <w:divsChild>
                                    <w:div w:id="217521580">
                                      <w:marLeft w:val="0"/>
                                      <w:marRight w:val="0"/>
                                      <w:marTop w:val="150"/>
                                      <w:marBottom w:val="150"/>
                                      <w:divBdr>
                                        <w:top w:val="none" w:sz="0" w:space="0" w:color="auto"/>
                                        <w:left w:val="none" w:sz="0" w:space="0" w:color="auto"/>
                                        <w:bottom w:val="none" w:sz="0" w:space="0" w:color="auto"/>
                                        <w:right w:val="none" w:sz="0" w:space="0" w:color="auto"/>
                                      </w:divBdr>
                                      <w:divsChild>
                                        <w:div w:id="26227392">
                                          <w:marLeft w:val="300"/>
                                          <w:marRight w:val="0"/>
                                          <w:marTop w:val="75"/>
                                          <w:marBottom w:val="0"/>
                                          <w:divBdr>
                                            <w:top w:val="none" w:sz="0" w:space="0" w:color="auto"/>
                                            <w:left w:val="none" w:sz="0" w:space="0" w:color="auto"/>
                                            <w:bottom w:val="none" w:sz="0" w:space="0" w:color="auto"/>
                                            <w:right w:val="none" w:sz="0" w:space="0" w:color="auto"/>
                                          </w:divBdr>
                                        </w:div>
                                        <w:div w:id="332807506">
                                          <w:marLeft w:val="300"/>
                                          <w:marRight w:val="0"/>
                                          <w:marTop w:val="75"/>
                                          <w:marBottom w:val="0"/>
                                          <w:divBdr>
                                            <w:top w:val="none" w:sz="0" w:space="0" w:color="auto"/>
                                            <w:left w:val="none" w:sz="0" w:space="0" w:color="auto"/>
                                            <w:bottom w:val="none" w:sz="0" w:space="0" w:color="auto"/>
                                            <w:right w:val="none" w:sz="0" w:space="0" w:color="auto"/>
                                          </w:divBdr>
                                          <w:divsChild>
                                            <w:div w:id="142622324">
                                              <w:marLeft w:val="750"/>
                                              <w:marRight w:val="0"/>
                                              <w:marTop w:val="0"/>
                                              <w:marBottom w:val="0"/>
                                              <w:divBdr>
                                                <w:top w:val="none" w:sz="0" w:space="0" w:color="auto"/>
                                                <w:left w:val="none" w:sz="0" w:space="0" w:color="auto"/>
                                                <w:bottom w:val="none" w:sz="0" w:space="0" w:color="auto"/>
                                                <w:right w:val="none" w:sz="0" w:space="0" w:color="auto"/>
                                              </w:divBdr>
                                            </w:div>
                                          </w:divsChild>
                                        </w:div>
                                        <w:div w:id="548685539">
                                          <w:marLeft w:val="300"/>
                                          <w:marRight w:val="0"/>
                                          <w:marTop w:val="75"/>
                                          <w:marBottom w:val="0"/>
                                          <w:divBdr>
                                            <w:top w:val="none" w:sz="0" w:space="0" w:color="auto"/>
                                            <w:left w:val="none" w:sz="0" w:space="0" w:color="auto"/>
                                            <w:bottom w:val="none" w:sz="0" w:space="0" w:color="auto"/>
                                            <w:right w:val="none" w:sz="0" w:space="0" w:color="auto"/>
                                          </w:divBdr>
                                          <w:divsChild>
                                            <w:div w:id="19360643">
                                              <w:marLeft w:val="750"/>
                                              <w:marRight w:val="0"/>
                                              <w:marTop w:val="0"/>
                                              <w:marBottom w:val="0"/>
                                              <w:divBdr>
                                                <w:top w:val="none" w:sz="0" w:space="0" w:color="auto"/>
                                                <w:left w:val="none" w:sz="0" w:space="0" w:color="auto"/>
                                                <w:bottom w:val="none" w:sz="0" w:space="0" w:color="auto"/>
                                                <w:right w:val="none" w:sz="0" w:space="0" w:color="auto"/>
                                              </w:divBdr>
                                            </w:div>
                                          </w:divsChild>
                                        </w:div>
                                        <w:div w:id="1253316393">
                                          <w:marLeft w:val="300"/>
                                          <w:marRight w:val="0"/>
                                          <w:marTop w:val="75"/>
                                          <w:marBottom w:val="0"/>
                                          <w:divBdr>
                                            <w:top w:val="none" w:sz="0" w:space="0" w:color="auto"/>
                                            <w:left w:val="none" w:sz="0" w:space="0" w:color="auto"/>
                                            <w:bottom w:val="none" w:sz="0" w:space="0" w:color="auto"/>
                                            <w:right w:val="none" w:sz="0" w:space="0" w:color="auto"/>
                                          </w:divBdr>
                                          <w:divsChild>
                                            <w:div w:id="34093501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921839931">
                                      <w:marLeft w:val="0"/>
                                      <w:marRight w:val="0"/>
                                      <w:marTop w:val="150"/>
                                      <w:marBottom w:val="150"/>
                                      <w:divBdr>
                                        <w:top w:val="none" w:sz="0" w:space="0" w:color="auto"/>
                                        <w:left w:val="none" w:sz="0" w:space="0" w:color="auto"/>
                                        <w:bottom w:val="none" w:sz="0" w:space="0" w:color="auto"/>
                                        <w:right w:val="none" w:sz="0" w:space="0" w:color="auto"/>
                                      </w:divBdr>
                                      <w:divsChild>
                                        <w:div w:id="615867951">
                                          <w:marLeft w:val="300"/>
                                          <w:marRight w:val="0"/>
                                          <w:marTop w:val="75"/>
                                          <w:marBottom w:val="0"/>
                                          <w:divBdr>
                                            <w:top w:val="none" w:sz="0" w:space="0" w:color="auto"/>
                                            <w:left w:val="none" w:sz="0" w:space="0" w:color="auto"/>
                                            <w:bottom w:val="none" w:sz="0" w:space="0" w:color="auto"/>
                                            <w:right w:val="none" w:sz="0" w:space="0" w:color="auto"/>
                                          </w:divBdr>
                                        </w:div>
                                        <w:div w:id="1001740889">
                                          <w:marLeft w:val="300"/>
                                          <w:marRight w:val="0"/>
                                          <w:marTop w:val="75"/>
                                          <w:marBottom w:val="0"/>
                                          <w:divBdr>
                                            <w:top w:val="none" w:sz="0" w:space="0" w:color="auto"/>
                                            <w:left w:val="none" w:sz="0" w:space="0" w:color="auto"/>
                                            <w:bottom w:val="none" w:sz="0" w:space="0" w:color="auto"/>
                                            <w:right w:val="none" w:sz="0" w:space="0" w:color="auto"/>
                                          </w:divBdr>
                                          <w:divsChild>
                                            <w:div w:id="902523923">
                                              <w:marLeft w:val="750"/>
                                              <w:marRight w:val="0"/>
                                              <w:marTop w:val="0"/>
                                              <w:marBottom w:val="0"/>
                                              <w:divBdr>
                                                <w:top w:val="none" w:sz="0" w:space="0" w:color="auto"/>
                                                <w:left w:val="none" w:sz="0" w:space="0" w:color="auto"/>
                                                <w:bottom w:val="none" w:sz="0" w:space="0" w:color="auto"/>
                                                <w:right w:val="none" w:sz="0" w:space="0" w:color="auto"/>
                                              </w:divBdr>
                                            </w:div>
                                          </w:divsChild>
                                        </w:div>
                                        <w:div w:id="1444493232">
                                          <w:marLeft w:val="300"/>
                                          <w:marRight w:val="0"/>
                                          <w:marTop w:val="75"/>
                                          <w:marBottom w:val="0"/>
                                          <w:divBdr>
                                            <w:top w:val="none" w:sz="0" w:space="0" w:color="auto"/>
                                            <w:left w:val="none" w:sz="0" w:space="0" w:color="auto"/>
                                            <w:bottom w:val="none" w:sz="0" w:space="0" w:color="auto"/>
                                            <w:right w:val="none" w:sz="0" w:space="0" w:color="auto"/>
                                          </w:divBdr>
                                          <w:divsChild>
                                            <w:div w:id="1312174906">
                                              <w:marLeft w:val="750"/>
                                              <w:marRight w:val="0"/>
                                              <w:marTop w:val="0"/>
                                              <w:marBottom w:val="0"/>
                                              <w:divBdr>
                                                <w:top w:val="none" w:sz="0" w:space="0" w:color="auto"/>
                                                <w:left w:val="none" w:sz="0" w:space="0" w:color="auto"/>
                                                <w:bottom w:val="none" w:sz="0" w:space="0" w:color="auto"/>
                                                <w:right w:val="none" w:sz="0" w:space="0" w:color="auto"/>
                                              </w:divBdr>
                                            </w:div>
                                          </w:divsChild>
                                        </w:div>
                                        <w:div w:id="2142533592">
                                          <w:marLeft w:val="300"/>
                                          <w:marRight w:val="0"/>
                                          <w:marTop w:val="75"/>
                                          <w:marBottom w:val="0"/>
                                          <w:divBdr>
                                            <w:top w:val="none" w:sz="0" w:space="0" w:color="auto"/>
                                            <w:left w:val="none" w:sz="0" w:space="0" w:color="auto"/>
                                            <w:bottom w:val="none" w:sz="0" w:space="0" w:color="auto"/>
                                            <w:right w:val="none" w:sz="0" w:space="0" w:color="auto"/>
                                          </w:divBdr>
                                          <w:divsChild>
                                            <w:div w:id="188922006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68457319">
                                      <w:marLeft w:val="0"/>
                                      <w:marRight w:val="0"/>
                                      <w:marTop w:val="150"/>
                                      <w:marBottom w:val="150"/>
                                      <w:divBdr>
                                        <w:top w:val="none" w:sz="0" w:space="0" w:color="auto"/>
                                        <w:left w:val="none" w:sz="0" w:space="0" w:color="auto"/>
                                        <w:bottom w:val="none" w:sz="0" w:space="0" w:color="auto"/>
                                        <w:right w:val="none" w:sz="0" w:space="0" w:color="auto"/>
                                      </w:divBdr>
                                      <w:divsChild>
                                        <w:div w:id="20011530">
                                          <w:marLeft w:val="300"/>
                                          <w:marRight w:val="0"/>
                                          <w:marTop w:val="75"/>
                                          <w:marBottom w:val="0"/>
                                          <w:divBdr>
                                            <w:top w:val="none" w:sz="0" w:space="0" w:color="auto"/>
                                            <w:left w:val="none" w:sz="0" w:space="0" w:color="auto"/>
                                            <w:bottom w:val="none" w:sz="0" w:space="0" w:color="auto"/>
                                            <w:right w:val="none" w:sz="0" w:space="0" w:color="auto"/>
                                          </w:divBdr>
                                          <w:divsChild>
                                            <w:div w:id="1834372205">
                                              <w:marLeft w:val="750"/>
                                              <w:marRight w:val="0"/>
                                              <w:marTop w:val="0"/>
                                              <w:marBottom w:val="0"/>
                                              <w:divBdr>
                                                <w:top w:val="none" w:sz="0" w:space="0" w:color="auto"/>
                                                <w:left w:val="none" w:sz="0" w:space="0" w:color="auto"/>
                                                <w:bottom w:val="none" w:sz="0" w:space="0" w:color="auto"/>
                                                <w:right w:val="none" w:sz="0" w:space="0" w:color="auto"/>
                                              </w:divBdr>
                                            </w:div>
                                          </w:divsChild>
                                        </w:div>
                                        <w:div w:id="324557355">
                                          <w:marLeft w:val="300"/>
                                          <w:marRight w:val="0"/>
                                          <w:marTop w:val="75"/>
                                          <w:marBottom w:val="0"/>
                                          <w:divBdr>
                                            <w:top w:val="none" w:sz="0" w:space="0" w:color="auto"/>
                                            <w:left w:val="none" w:sz="0" w:space="0" w:color="auto"/>
                                            <w:bottom w:val="none" w:sz="0" w:space="0" w:color="auto"/>
                                            <w:right w:val="none" w:sz="0" w:space="0" w:color="auto"/>
                                          </w:divBdr>
                                        </w:div>
                                        <w:div w:id="866017774">
                                          <w:marLeft w:val="300"/>
                                          <w:marRight w:val="0"/>
                                          <w:marTop w:val="75"/>
                                          <w:marBottom w:val="0"/>
                                          <w:divBdr>
                                            <w:top w:val="none" w:sz="0" w:space="0" w:color="auto"/>
                                            <w:left w:val="none" w:sz="0" w:space="0" w:color="auto"/>
                                            <w:bottom w:val="none" w:sz="0" w:space="0" w:color="auto"/>
                                            <w:right w:val="none" w:sz="0" w:space="0" w:color="auto"/>
                                          </w:divBdr>
                                          <w:divsChild>
                                            <w:div w:id="2106074780">
                                              <w:marLeft w:val="750"/>
                                              <w:marRight w:val="0"/>
                                              <w:marTop w:val="0"/>
                                              <w:marBottom w:val="0"/>
                                              <w:divBdr>
                                                <w:top w:val="none" w:sz="0" w:space="0" w:color="auto"/>
                                                <w:left w:val="none" w:sz="0" w:space="0" w:color="auto"/>
                                                <w:bottom w:val="none" w:sz="0" w:space="0" w:color="auto"/>
                                                <w:right w:val="none" w:sz="0" w:space="0" w:color="auto"/>
                                              </w:divBdr>
                                            </w:div>
                                          </w:divsChild>
                                        </w:div>
                                        <w:div w:id="1707488186">
                                          <w:marLeft w:val="300"/>
                                          <w:marRight w:val="0"/>
                                          <w:marTop w:val="75"/>
                                          <w:marBottom w:val="0"/>
                                          <w:divBdr>
                                            <w:top w:val="none" w:sz="0" w:space="0" w:color="auto"/>
                                            <w:left w:val="none" w:sz="0" w:space="0" w:color="auto"/>
                                            <w:bottom w:val="none" w:sz="0" w:space="0" w:color="auto"/>
                                            <w:right w:val="none" w:sz="0" w:space="0" w:color="auto"/>
                                          </w:divBdr>
                                          <w:divsChild>
                                            <w:div w:id="160749549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89636805">
                                      <w:marLeft w:val="0"/>
                                      <w:marRight w:val="0"/>
                                      <w:marTop w:val="150"/>
                                      <w:marBottom w:val="150"/>
                                      <w:divBdr>
                                        <w:top w:val="none" w:sz="0" w:space="0" w:color="auto"/>
                                        <w:left w:val="none" w:sz="0" w:space="0" w:color="auto"/>
                                        <w:bottom w:val="none" w:sz="0" w:space="0" w:color="auto"/>
                                        <w:right w:val="none" w:sz="0" w:space="0" w:color="auto"/>
                                      </w:divBdr>
                                      <w:divsChild>
                                        <w:div w:id="844978007">
                                          <w:marLeft w:val="300"/>
                                          <w:marRight w:val="0"/>
                                          <w:marTop w:val="75"/>
                                          <w:marBottom w:val="0"/>
                                          <w:divBdr>
                                            <w:top w:val="none" w:sz="0" w:space="0" w:color="auto"/>
                                            <w:left w:val="none" w:sz="0" w:space="0" w:color="auto"/>
                                            <w:bottom w:val="none" w:sz="0" w:space="0" w:color="auto"/>
                                            <w:right w:val="none" w:sz="0" w:space="0" w:color="auto"/>
                                          </w:divBdr>
                                        </w:div>
                                        <w:div w:id="1055738420">
                                          <w:marLeft w:val="300"/>
                                          <w:marRight w:val="0"/>
                                          <w:marTop w:val="75"/>
                                          <w:marBottom w:val="0"/>
                                          <w:divBdr>
                                            <w:top w:val="none" w:sz="0" w:space="0" w:color="auto"/>
                                            <w:left w:val="none" w:sz="0" w:space="0" w:color="auto"/>
                                            <w:bottom w:val="none" w:sz="0" w:space="0" w:color="auto"/>
                                            <w:right w:val="none" w:sz="0" w:space="0" w:color="auto"/>
                                          </w:divBdr>
                                          <w:divsChild>
                                            <w:div w:id="1120607726">
                                              <w:marLeft w:val="750"/>
                                              <w:marRight w:val="0"/>
                                              <w:marTop w:val="0"/>
                                              <w:marBottom w:val="0"/>
                                              <w:divBdr>
                                                <w:top w:val="none" w:sz="0" w:space="0" w:color="auto"/>
                                                <w:left w:val="none" w:sz="0" w:space="0" w:color="auto"/>
                                                <w:bottom w:val="none" w:sz="0" w:space="0" w:color="auto"/>
                                                <w:right w:val="none" w:sz="0" w:space="0" w:color="auto"/>
                                              </w:divBdr>
                                            </w:div>
                                          </w:divsChild>
                                        </w:div>
                                        <w:div w:id="1872766557">
                                          <w:marLeft w:val="300"/>
                                          <w:marRight w:val="0"/>
                                          <w:marTop w:val="75"/>
                                          <w:marBottom w:val="0"/>
                                          <w:divBdr>
                                            <w:top w:val="none" w:sz="0" w:space="0" w:color="auto"/>
                                            <w:left w:val="none" w:sz="0" w:space="0" w:color="auto"/>
                                            <w:bottom w:val="none" w:sz="0" w:space="0" w:color="auto"/>
                                            <w:right w:val="none" w:sz="0" w:space="0" w:color="auto"/>
                                          </w:divBdr>
                                          <w:divsChild>
                                            <w:div w:id="1356811512">
                                              <w:marLeft w:val="750"/>
                                              <w:marRight w:val="0"/>
                                              <w:marTop w:val="0"/>
                                              <w:marBottom w:val="0"/>
                                              <w:divBdr>
                                                <w:top w:val="none" w:sz="0" w:space="0" w:color="auto"/>
                                                <w:left w:val="none" w:sz="0" w:space="0" w:color="auto"/>
                                                <w:bottom w:val="none" w:sz="0" w:space="0" w:color="auto"/>
                                                <w:right w:val="none" w:sz="0" w:space="0" w:color="auto"/>
                                              </w:divBdr>
                                            </w:div>
                                          </w:divsChild>
                                        </w:div>
                                        <w:div w:id="2017224245">
                                          <w:marLeft w:val="300"/>
                                          <w:marRight w:val="0"/>
                                          <w:marTop w:val="75"/>
                                          <w:marBottom w:val="0"/>
                                          <w:divBdr>
                                            <w:top w:val="none" w:sz="0" w:space="0" w:color="auto"/>
                                            <w:left w:val="none" w:sz="0" w:space="0" w:color="auto"/>
                                            <w:bottom w:val="none" w:sz="0" w:space="0" w:color="auto"/>
                                            <w:right w:val="none" w:sz="0" w:space="0" w:color="auto"/>
                                          </w:divBdr>
                                          <w:divsChild>
                                            <w:div w:id="115356511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775594246">
                                      <w:marLeft w:val="0"/>
                                      <w:marRight w:val="0"/>
                                      <w:marTop w:val="150"/>
                                      <w:marBottom w:val="150"/>
                                      <w:divBdr>
                                        <w:top w:val="none" w:sz="0" w:space="0" w:color="auto"/>
                                        <w:left w:val="none" w:sz="0" w:space="0" w:color="auto"/>
                                        <w:bottom w:val="none" w:sz="0" w:space="0" w:color="auto"/>
                                        <w:right w:val="none" w:sz="0" w:space="0" w:color="auto"/>
                                      </w:divBdr>
                                      <w:divsChild>
                                        <w:div w:id="455174407">
                                          <w:marLeft w:val="300"/>
                                          <w:marRight w:val="0"/>
                                          <w:marTop w:val="75"/>
                                          <w:marBottom w:val="0"/>
                                          <w:divBdr>
                                            <w:top w:val="none" w:sz="0" w:space="0" w:color="auto"/>
                                            <w:left w:val="none" w:sz="0" w:space="0" w:color="auto"/>
                                            <w:bottom w:val="none" w:sz="0" w:space="0" w:color="auto"/>
                                            <w:right w:val="none" w:sz="0" w:space="0" w:color="auto"/>
                                          </w:divBdr>
                                        </w:div>
                                        <w:div w:id="788285667">
                                          <w:marLeft w:val="300"/>
                                          <w:marRight w:val="0"/>
                                          <w:marTop w:val="75"/>
                                          <w:marBottom w:val="0"/>
                                          <w:divBdr>
                                            <w:top w:val="none" w:sz="0" w:space="0" w:color="auto"/>
                                            <w:left w:val="none" w:sz="0" w:space="0" w:color="auto"/>
                                            <w:bottom w:val="none" w:sz="0" w:space="0" w:color="auto"/>
                                            <w:right w:val="none" w:sz="0" w:space="0" w:color="auto"/>
                                          </w:divBdr>
                                          <w:divsChild>
                                            <w:div w:id="438334420">
                                              <w:marLeft w:val="750"/>
                                              <w:marRight w:val="0"/>
                                              <w:marTop w:val="0"/>
                                              <w:marBottom w:val="0"/>
                                              <w:divBdr>
                                                <w:top w:val="none" w:sz="0" w:space="0" w:color="auto"/>
                                                <w:left w:val="none" w:sz="0" w:space="0" w:color="auto"/>
                                                <w:bottom w:val="none" w:sz="0" w:space="0" w:color="auto"/>
                                                <w:right w:val="none" w:sz="0" w:space="0" w:color="auto"/>
                                              </w:divBdr>
                                            </w:div>
                                          </w:divsChild>
                                        </w:div>
                                        <w:div w:id="1441988809">
                                          <w:marLeft w:val="300"/>
                                          <w:marRight w:val="0"/>
                                          <w:marTop w:val="75"/>
                                          <w:marBottom w:val="0"/>
                                          <w:divBdr>
                                            <w:top w:val="none" w:sz="0" w:space="0" w:color="auto"/>
                                            <w:left w:val="none" w:sz="0" w:space="0" w:color="auto"/>
                                            <w:bottom w:val="none" w:sz="0" w:space="0" w:color="auto"/>
                                            <w:right w:val="none" w:sz="0" w:space="0" w:color="auto"/>
                                          </w:divBdr>
                                          <w:divsChild>
                                            <w:div w:id="1066876274">
                                              <w:marLeft w:val="750"/>
                                              <w:marRight w:val="0"/>
                                              <w:marTop w:val="0"/>
                                              <w:marBottom w:val="0"/>
                                              <w:divBdr>
                                                <w:top w:val="none" w:sz="0" w:space="0" w:color="auto"/>
                                                <w:left w:val="none" w:sz="0" w:space="0" w:color="auto"/>
                                                <w:bottom w:val="none" w:sz="0" w:space="0" w:color="auto"/>
                                                <w:right w:val="none" w:sz="0" w:space="0" w:color="auto"/>
                                              </w:divBdr>
                                            </w:div>
                                          </w:divsChild>
                                        </w:div>
                                        <w:div w:id="1879735549">
                                          <w:marLeft w:val="300"/>
                                          <w:marRight w:val="0"/>
                                          <w:marTop w:val="75"/>
                                          <w:marBottom w:val="0"/>
                                          <w:divBdr>
                                            <w:top w:val="none" w:sz="0" w:space="0" w:color="auto"/>
                                            <w:left w:val="none" w:sz="0" w:space="0" w:color="auto"/>
                                            <w:bottom w:val="none" w:sz="0" w:space="0" w:color="auto"/>
                                            <w:right w:val="none" w:sz="0" w:space="0" w:color="auto"/>
                                          </w:divBdr>
                                          <w:divsChild>
                                            <w:div w:id="144515421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28340442">
                                      <w:marLeft w:val="0"/>
                                      <w:marRight w:val="0"/>
                                      <w:marTop w:val="150"/>
                                      <w:marBottom w:val="150"/>
                                      <w:divBdr>
                                        <w:top w:val="none" w:sz="0" w:space="0" w:color="auto"/>
                                        <w:left w:val="none" w:sz="0" w:space="0" w:color="auto"/>
                                        <w:bottom w:val="none" w:sz="0" w:space="0" w:color="auto"/>
                                        <w:right w:val="none" w:sz="0" w:space="0" w:color="auto"/>
                                      </w:divBdr>
                                      <w:divsChild>
                                        <w:div w:id="362486867">
                                          <w:marLeft w:val="300"/>
                                          <w:marRight w:val="0"/>
                                          <w:marTop w:val="75"/>
                                          <w:marBottom w:val="0"/>
                                          <w:divBdr>
                                            <w:top w:val="none" w:sz="0" w:space="0" w:color="auto"/>
                                            <w:left w:val="none" w:sz="0" w:space="0" w:color="auto"/>
                                            <w:bottom w:val="none" w:sz="0" w:space="0" w:color="auto"/>
                                            <w:right w:val="none" w:sz="0" w:space="0" w:color="auto"/>
                                          </w:divBdr>
                                          <w:divsChild>
                                            <w:div w:id="2064868680">
                                              <w:marLeft w:val="750"/>
                                              <w:marRight w:val="0"/>
                                              <w:marTop w:val="0"/>
                                              <w:marBottom w:val="0"/>
                                              <w:divBdr>
                                                <w:top w:val="none" w:sz="0" w:space="0" w:color="auto"/>
                                                <w:left w:val="none" w:sz="0" w:space="0" w:color="auto"/>
                                                <w:bottom w:val="none" w:sz="0" w:space="0" w:color="auto"/>
                                                <w:right w:val="none" w:sz="0" w:space="0" w:color="auto"/>
                                              </w:divBdr>
                                            </w:div>
                                          </w:divsChild>
                                        </w:div>
                                        <w:div w:id="899168957">
                                          <w:marLeft w:val="300"/>
                                          <w:marRight w:val="0"/>
                                          <w:marTop w:val="75"/>
                                          <w:marBottom w:val="0"/>
                                          <w:divBdr>
                                            <w:top w:val="none" w:sz="0" w:space="0" w:color="auto"/>
                                            <w:left w:val="none" w:sz="0" w:space="0" w:color="auto"/>
                                            <w:bottom w:val="none" w:sz="0" w:space="0" w:color="auto"/>
                                            <w:right w:val="none" w:sz="0" w:space="0" w:color="auto"/>
                                          </w:divBdr>
                                        </w:div>
                                        <w:div w:id="963194740">
                                          <w:marLeft w:val="300"/>
                                          <w:marRight w:val="0"/>
                                          <w:marTop w:val="75"/>
                                          <w:marBottom w:val="0"/>
                                          <w:divBdr>
                                            <w:top w:val="none" w:sz="0" w:space="0" w:color="auto"/>
                                            <w:left w:val="none" w:sz="0" w:space="0" w:color="auto"/>
                                            <w:bottom w:val="none" w:sz="0" w:space="0" w:color="auto"/>
                                            <w:right w:val="none" w:sz="0" w:space="0" w:color="auto"/>
                                          </w:divBdr>
                                          <w:divsChild>
                                            <w:div w:id="215162046">
                                              <w:marLeft w:val="750"/>
                                              <w:marRight w:val="0"/>
                                              <w:marTop w:val="0"/>
                                              <w:marBottom w:val="0"/>
                                              <w:divBdr>
                                                <w:top w:val="none" w:sz="0" w:space="0" w:color="auto"/>
                                                <w:left w:val="none" w:sz="0" w:space="0" w:color="auto"/>
                                                <w:bottom w:val="none" w:sz="0" w:space="0" w:color="auto"/>
                                                <w:right w:val="none" w:sz="0" w:space="0" w:color="auto"/>
                                              </w:divBdr>
                                            </w:div>
                                          </w:divsChild>
                                        </w:div>
                                        <w:div w:id="2012180231">
                                          <w:marLeft w:val="300"/>
                                          <w:marRight w:val="0"/>
                                          <w:marTop w:val="75"/>
                                          <w:marBottom w:val="0"/>
                                          <w:divBdr>
                                            <w:top w:val="none" w:sz="0" w:space="0" w:color="auto"/>
                                            <w:left w:val="none" w:sz="0" w:space="0" w:color="auto"/>
                                            <w:bottom w:val="none" w:sz="0" w:space="0" w:color="auto"/>
                                            <w:right w:val="none" w:sz="0" w:space="0" w:color="auto"/>
                                          </w:divBdr>
                                          <w:divsChild>
                                            <w:div w:id="10932072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197988">
      <w:bodyDiv w:val="1"/>
      <w:marLeft w:val="0"/>
      <w:marRight w:val="0"/>
      <w:marTop w:val="0"/>
      <w:marBottom w:val="0"/>
      <w:divBdr>
        <w:top w:val="none" w:sz="0" w:space="0" w:color="auto"/>
        <w:left w:val="none" w:sz="0" w:space="0" w:color="auto"/>
        <w:bottom w:val="none" w:sz="0" w:space="0" w:color="auto"/>
        <w:right w:val="none" w:sz="0" w:space="0" w:color="auto"/>
      </w:divBdr>
      <w:divsChild>
        <w:div w:id="147137223">
          <w:marLeft w:val="0"/>
          <w:marRight w:val="0"/>
          <w:marTop w:val="0"/>
          <w:marBottom w:val="0"/>
          <w:divBdr>
            <w:top w:val="none" w:sz="0" w:space="0" w:color="auto"/>
            <w:left w:val="none" w:sz="0" w:space="0" w:color="auto"/>
            <w:bottom w:val="none" w:sz="0" w:space="0" w:color="auto"/>
            <w:right w:val="none" w:sz="0" w:space="0" w:color="auto"/>
          </w:divBdr>
        </w:div>
        <w:div w:id="803232112">
          <w:marLeft w:val="0"/>
          <w:marRight w:val="0"/>
          <w:marTop w:val="0"/>
          <w:marBottom w:val="0"/>
          <w:divBdr>
            <w:top w:val="none" w:sz="0" w:space="0" w:color="auto"/>
            <w:left w:val="none" w:sz="0" w:space="0" w:color="auto"/>
            <w:bottom w:val="none" w:sz="0" w:space="0" w:color="auto"/>
            <w:right w:val="none" w:sz="0" w:space="0" w:color="auto"/>
          </w:divBdr>
        </w:div>
        <w:div w:id="853692949">
          <w:marLeft w:val="0"/>
          <w:marRight w:val="0"/>
          <w:marTop w:val="0"/>
          <w:marBottom w:val="0"/>
          <w:divBdr>
            <w:top w:val="none" w:sz="0" w:space="0" w:color="auto"/>
            <w:left w:val="none" w:sz="0" w:space="0" w:color="auto"/>
            <w:bottom w:val="none" w:sz="0" w:space="0" w:color="auto"/>
            <w:right w:val="none" w:sz="0" w:space="0" w:color="auto"/>
          </w:divBdr>
        </w:div>
        <w:div w:id="271477971">
          <w:marLeft w:val="0"/>
          <w:marRight w:val="0"/>
          <w:marTop w:val="0"/>
          <w:marBottom w:val="0"/>
          <w:divBdr>
            <w:top w:val="none" w:sz="0" w:space="0" w:color="auto"/>
            <w:left w:val="none" w:sz="0" w:space="0" w:color="auto"/>
            <w:bottom w:val="none" w:sz="0" w:space="0" w:color="auto"/>
            <w:right w:val="none" w:sz="0" w:space="0" w:color="auto"/>
          </w:divBdr>
        </w:div>
        <w:div w:id="2122020992">
          <w:marLeft w:val="0"/>
          <w:marRight w:val="0"/>
          <w:marTop w:val="0"/>
          <w:marBottom w:val="0"/>
          <w:divBdr>
            <w:top w:val="none" w:sz="0" w:space="0" w:color="auto"/>
            <w:left w:val="none" w:sz="0" w:space="0" w:color="auto"/>
            <w:bottom w:val="none" w:sz="0" w:space="0" w:color="auto"/>
            <w:right w:val="none" w:sz="0" w:space="0" w:color="auto"/>
          </w:divBdr>
        </w:div>
        <w:div w:id="1856846028">
          <w:marLeft w:val="0"/>
          <w:marRight w:val="0"/>
          <w:marTop w:val="0"/>
          <w:marBottom w:val="0"/>
          <w:divBdr>
            <w:top w:val="none" w:sz="0" w:space="0" w:color="auto"/>
            <w:left w:val="none" w:sz="0" w:space="0" w:color="auto"/>
            <w:bottom w:val="none" w:sz="0" w:space="0" w:color="auto"/>
            <w:right w:val="none" w:sz="0" w:space="0" w:color="auto"/>
          </w:divBdr>
        </w:div>
        <w:div w:id="163133922">
          <w:marLeft w:val="0"/>
          <w:marRight w:val="0"/>
          <w:marTop w:val="0"/>
          <w:marBottom w:val="0"/>
          <w:divBdr>
            <w:top w:val="none" w:sz="0" w:space="0" w:color="auto"/>
            <w:left w:val="none" w:sz="0" w:space="0" w:color="auto"/>
            <w:bottom w:val="none" w:sz="0" w:space="0" w:color="auto"/>
            <w:right w:val="none" w:sz="0" w:space="0" w:color="auto"/>
          </w:divBdr>
        </w:div>
        <w:div w:id="569968169">
          <w:marLeft w:val="0"/>
          <w:marRight w:val="0"/>
          <w:marTop w:val="0"/>
          <w:marBottom w:val="0"/>
          <w:divBdr>
            <w:top w:val="none" w:sz="0" w:space="0" w:color="auto"/>
            <w:left w:val="none" w:sz="0" w:space="0" w:color="auto"/>
            <w:bottom w:val="none" w:sz="0" w:space="0" w:color="auto"/>
            <w:right w:val="none" w:sz="0" w:space="0" w:color="auto"/>
          </w:divBdr>
        </w:div>
        <w:div w:id="1318263240">
          <w:marLeft w:val="0"/>
          <w:marRight w:val="0"/>
          <w:marTop w:val="0"/>
          <w:marBottom w:val="0"/>
          <w:divBdr>
            <w:top w:val="none" w:sz="0" w:space="0" w:color="auto"/>
            <w:left w:val="none" w:sz="0" w:space="0" w:color="auto"/>
            <w:bottom w:val="none" w:sz="0" w:space="0" w:color="auto"/>
            <w:right w:val="none" w:sz="0" w:space="0" w:color="auto"/>
          </w:divBdr>
        </w:div>
        <w:div w:id="413821504">
          <w:marLeft w:val="0"/>
          <w:marRight w:val="0"/>
          <w:marTop w:val="0"/>
          <w:marBottom w:val="0"/>
          <w:divBdr>
            <w:top w:val="none" w:sz="0" w:space="0" w:color="auto"/>
            <w:left w:val="none" w:sz="0" w:space="0" w:color="auto"/>
            <w:bottom w:val="none" w:sz="0" w:space="0" w:color="auto"/>
            <w:right w:val="none" w:sz="0" w:space="0" w:color="auto"/>
          </w:divBdr>
        </w:div>
        <w:div w:id="1328555005">
          <w:marLeft w:val="0"/>
          <w:marRight w:val="0"/>
          <w:marTop w:val="0"/>
          <w:marBottom w:val="0"/>
          <w:divBdr>
            <w:top w:val="none" w:sz="0" w:space="0" w:color="auto"/>
            <w:left w:val="none" w:sz="0" w:space="0" w:color="auto"/>
            <w:bottom w:val="none" w:sz="0" w:space="0" w:color="auto"/>
            <w:right w:val="none" w:sz="0" w:space="0" w:color="auto"/>
          </w:divBdr>
        </w:div>
        <w:div w:id="648752989">
          <w:marLeft w:val="0"/>
          <w:marRight w:val="0"/>
          <w:marTop w:val="0"/>
          <w:marBottom w:val="0"/>
          <w:divBdr>
            <w:top w:val="none" w:sz="0" w:space="0" w:color="auto"/>
            <w:left w:val="none" w:sz="0" w:space="0" w:color="auto"/>
            <w:bottom w:val="none" w:sz="0" w:space="0" w:color="auto"/>
            <w:right w:val="none" w:sz="0" w:space="0" w:color="auto"/>
          </w:divBdr>
        </w:div>
        <w:div w:id="207836500">
          <w:marLeft w:val="0"/>
          <w:marRight w:val="0"/>
          <w:marTop w:val="0"/>
          <w:marBottom w:val="0"/>
          <w:divBdr>
            <w:top w:val="none" w:sz="0" w:space="0" w:color="auto"/>
            <w:left w:val="none" w:sz="0" w:space="0" w:color="auto"/>
            <w:bottom w:val="none" w:sz="0" w:space="0" w:color="auto"/>
            <w:right w:val="none" w:sz="0" w:space="0" w:color="auto"/>
          </w:divBdr>
        </w:div>
        <w:div w:id="478769214">
          <w:marLeft w:val="0"/>
          <w:marRight w:val="0"/>
          <w:marTop w:val="0"/>
          <w:marBottom w:val="0"/>
          <w:divBdr>
            <w:top w:val="none" w:sz="0" w:space="0" w:color="auto"/>
            <w:left w:val="none" w:sz="0" w:space="0" w:color="auto"/>
            <w:bottom w:val="none" w:sz="0" w:space="0" w:color="auto"/>
            <w:right w:val="none" w:sz="0" w:space="0" w:color="auto"/>
          </w:divBdr>
        </w:div>
        <w:div w:id="438574816">
          <w:marLeft w:val="0"/>
          <w:marRight w:val="0"/>
          <w:marTop w:val="0"/>
          <w:marBottom w:val="0"/>
          <w:divBdr>
            <w:top w:val="none" w:sz="0" w:space="0" w:color="auto"/>
            <w:left w:val="none" w:sz="0" w:space="0" w:color="auto"/>
            <w:bottom w:val="none" w:sz="0" w:space="0" w:color="auto"/>
            <w:right w:val="none" w:sz="0" w:space="0" w:color="auto"/>
          </w:divBdr>
        </w:div>
        <w:div w:id="2077819586">
          <w:marLeft w:val="0"/>
          <w:marRight w:val="0"/>
          <w:marTop w:val="0"/>
          <w:marBottom w:val="0"/>
          <w:divBdr>
            <w:top w:val="none" w:sz="0" w:space="0" w:color="auto"/>
            <w:left w:val="none" w:sz="0" w:space="0" w:color="auto"/>
            <w:bottom w:val="none" w:sz="0" w:space="0" w:color="auto"/>
            <w:right w:val="none" w:sz="0" w:space="0" w:color="auto"/>
          </w:divBdr>
        </w:div>
        <w:div w:id="1194339972">
          <w:marLeft w:val="0"/>
          <w:marRight w:val="0"/>
          <w:marTop w:val="0"/>
          <w:marBottom w:val="0"/>
          <w:divBdr>
            <w:top w:val="none" w:sz="0" w:space="0" w:color="auto"/>
            <w:left w:val="none" w:sz="0" w:space="0" w:color="auto"/>
            <w:bottom w:val="none" w:sz="0" w:space="0" w:color="auto"/>
            <w:right w:val="none" w:sz="0" w:space="0" w:color="auto"/>
          </w:divBdr>
        </w:div>
        <w:div w:id="639581715">
          <w:marLeft w:val="0"/>
          <w:marRight w:val="0"/>
          <w:marTop w:val="0"/>
          <w:marBottom w:val="0"/>
          <w:divBdr>
            <w:top w:val="none" w:sz="0" w:space="0" w:color="auto"/>
            <w:left w:val="none" w:sz="0" w:space="0" w:color="auto"/>
            <w:bottom w:val="none" w:sz="0" w:space="0" w:color="auto"/>
            <w:right w:val="none" w:sz="0" w:space="0" w:color="auto"/>
          </w:divBdr>
        </w:div>
        <w:div w:id="25178429">
          <w:marLeft w:val="0"/>
          <w:marRight w:val="0"/>
          <w:marTop w:val="0"/>
          <w:marBottom w:val="0"/>
          <w:divBdr>
            <w:top w:val="none" w:sz="0" w:space="0" w:color="auto"/>
            <w:left w:val="none" w:sz="0" w:space="0" w:color="auto"/>
            <w:bottom w:val="none" w:sz="0" w:space="0" w:color="auto"/>
            <w:right w:val="none" w:sz="0" w:space="0" w:color="auto"/>
          </w:divBdr>
        </w:div>
        <w:div w:id="130221276">
          <w:marLeft w:val="0"/>
          <w:marRight w:val="0"/>
          <w:marTop w:val="0"/>
          <w:marBottom w:val="0"/>
          <w:divBdr>
            <w:top w:val="none" w:sz="0" w:space="0" w:color="auto"/>
            <w:left w:val="none" w:sz="0" w:space="0" w:color="auto"/>
            <w:bottom w:val="none" w:sz="0" w:space="0" w:color="auto"/>
            <w:right w:val="none" w:sz="0" w:space="0" w:color="auto"/>
          </w:divBdr>
        </w:div>
      </w:divsChild>
    </w:div>
    <w:div w:id="144519547">
      <w:bodyDiv w:val="1"/>
      <w:marLeft w:val="0"/>
      <w:marRight w:val="0"/>
      <w:marTop w:val="0"/>
      <w:marBottom w:val="0"/>
      <w:divBdr>
        <w:top w:val="none" w:sz="0" w:space="0" w:color="auto"/>
        <w:left w:val="none" w:sz="0" w:space="0" w:color="auto"/>
        <w:bottom w:val="none" w:sz="0" w:space="0" w:color="auto"/>
        <w:right w:val="none" w:sz="0" w:space="0" w:color="auto"/>
      </w:divBdr>
      <w:divsChild>
        <w:div w:id="1102989098">
          <w:marLeft w:val="0"/>
          <w:marRight w:val="0"/>
          <w:marTop w:val="0"/>
          <w:marBottom w:val="0"/>
          <w:divBdr>
            <w:top w:val="none" w:sz="0" w:space="0" w:color="auto"/>
            <w:left w:val="none" w:sz="0" w:space="0" w:color="auto"/>
            <w:bottom w:val="none" w:sz="0" w:space="0" w:color="auto"/>
            <w:right w:val="none" w:sz="0" w:space="0" w:color="auto"/>
          </w:divBdr>
        </w:div>
        <w:div w:id="553081883">
          <w:marLeft w:val="0"/>
          <w:marRight w:val="0"/>
          <w:marTop w:val="0"/>
          <w:marBottom w:val="0"/>
          <w:divBdr>
            <w:top w:val="none" w:sz="0" w:space="0" w:color="auto"/>
            <w:left w:val="none" w:sz="0" w:space="0" w:color="auto"/>
            <w:bottom w:val="none" w:sz="0" w:space="0" w:color="auto"/>
            <w:right w:val="none" w:sz="0" w:space="0" w:color="auto"/>
          </w:divBdr>
        </w:div>
      </w:divsChild>
    </w:div>
    <w:div w:id="164055099">
      <w:bodyDiv w:val="1"/>
      <w:marLeft w:val="0"/>
      <w:marRight w:val="0"/>
      <w:marTop w:val="0"/>
      <w:marBottom w:val="0"/>
      <w:divBdr>
        <w:top w:val="none" w:sz="0" w:space="0" w:color="auto"/>
        <w:left w:val="none" w:sz="0" w:space="0" w:color="auto"/>
        <w:bottom w:val="none" w:sz="0" w:space="0" w:color="auto"/>
        <w:right w:val="none" w:sz="0" w:space="0" w:color="auto"/>
      </w:divBdr>
    </w:div>
    <w:div w:id="164710421">
      <w:bodyDiv w:val="1"/>
      <w:marLeft w:val="0"/>
      <w:marRight w:val="0"/>
      <w:marTop w:val="0"/>
      <w:marBottom w:val="0"/>
      <w:divBdr>
        <w:top w:val="none" w:sz="0" w:space="0" w:color="auto"/>
        <w:left w:val="none" w:sz="0" w:space="0" w:color="auto"/>
        <w:bottom w:val="none" w:sz="0" w:space="0" w:color="auto"/>
        <w:right w:val="none" w:sz="0" w:space="0" w:color="auto"/>
      </w:divBdr>
      <w:divsChild>
        <w:div w:id="574441287">
          <w:marLeft w:val="0"/>
          <w:marRight w:val="0"/>
          <w:marTop w:val="0"/>
          <w:marBottom w:val="0"/>
          <w:divBdr>
            <w:top w:val="none" w:sz="0" w:space="0" w:color="auto"/>
            <w:left w:val="none" w:sz="0" w:space="0" w:color="auto"/>
            <w:bottom w:val="none" w:sz="0" w:space="0" w:color="auto"/>
            <w:right w:val="none" w:sz="0" w:space="0" w:color="auto"/>
          </w:divBdr>
          <w:divsChild>
            <w:div w:id="2117408257">
              <w:marLeft w:val="3030"/>
              <w:marRight w:val="225"/>
              <w:marTop w:val="0"/>
              <w:marBottom w:val="300"/>
              <w:divBdr>
                <w:top w:val="none" w:sz="0" w:space="0" w:color="auto"/>
                <w:left w:val="none" w:sz="0" w:space="0" w:color="auto"/>
                <w:bottom w:val="none" w:sz="0" w:space="0" w:color="auto"/>
                <w:right w:val="none" w:sz="0" w:space="0" w:color="auto"/>
              </w:divBdr>
              <w:divsChild>
                <w:div w:id="1324236421">
                  <w:marLeft w:val="0"/>
                  <w:marRight w:val="0"/>
                  <w:marTop w:val="0"/>
                  <w:marBottom w:val="0"/>
                  <w:divBdr>
                    <w:top w:val="none" w:sz="0" w:space="0" w:color="auto"/>
                    <w:left w:val="single" w:sz="6" w:space="0" w:color="000000"/>
                    <w:bottom w:val="single" w:sz="6" w:space="0" w:color="000000"/>
                    <w:right w:val="single" w:sz="6" w:space="0" w:color="000000"/>
                  </w:divBdr>
                  <w:divsChild>
                    <w:div w:id="618806715">
                      <w:marLeft w:val="0"/>
                      <w:marRight w:val="0"/>
                      <w:marTop w:val="0"/>
                      <w:marBottom w:val="300"/>
                      <w:divBdr>
                        <w:top w:val="none" w:sz="0" w:space="0" w:color="auto"/>
                        <w:left w:val="none" w:sz="0" w:space="0" w:color="auto"/>
                        <w:bottom w:val="none" w:sz="0" w:space="0" w:color="auto"/>
                        <w:right w:val="none" w:sz="0" w:space="0" w:color="auto"/>
                      </w:divBdr>
                      <w:divsChild>
                        <w:div w:id="1275672084">
                          <w:marLeft w:val="0"/>
                          <w:marRight w:val="0"/>
                          <w:marTop w:val="0"/>
                          <w:marBottom w:val="0"/>
                          <w:divBdr>
                            <w:top w:val="none" w:sz="0" w:space="0" w:color="auto"/>
                            <w:left w:val="none" w:sz="0" w:space="0" w:color="auto"/>
                            <w:bottom w:val="none" w:sz="0" w:space="0" w:color="auto"/>
                            <w:right w:val="none" w:sz="0" w:space="0" w:color="auto"/>
                          </w:divBdr>
                          <w:divsChild>
                            <w:div w:id="1026558655">
                              <w:marLeft w:val="0"/>
                              <w:marRight w:val="0"/>
                              <w:marTop w:val="0"/>
                              <w:marBottom w:val="0"/>
                              <w:divBdr>
                                <w:top w:val="none" w:sz="0" w:space="0" w:color="auto"/>
                                <w:left w:val="none" w:sz="0" w:space="0" w:color="auto"/>
                                <w:bottom w:val="none" w:sz="0" w:space="0" w:color="auto"/>
                                <w:right w:val="none" w:sz="0" w:space="0" w:color="auto"/>
                              </w:divBdr>
                              <w:divsChild>
                                <w:div w:id="494959626">
                                  <w:marLeft w:val="0"/>
                                  <w:marRight w:val="0"/>
                                  <w:marTop w:val="0"/>
                                  <w:marBottom w:val="0"/>
                                  <w:divBdr>
                                    <w:top w:val="none" w:sz="0" w:space="0" w:color="auto"/>
                                    <w:left w:val="none" w:sz="0" w:space="0" w:color="auto"/>
                                    <w:bottom w:val="none" w:sz="0" w:space="0" w:color="auto"/>
                                    <w:right w:val="none" w:sz="0" w:space="0" w:color="auto"/>
                                  </w:divBdr>
                                  <w:divsChild>
                                    <w:div w:id="401371925">
                                      <w:marLeft w:val="0"/>
                                      <w:marRight w:val="0"/>
                                      <w:marTop w:val="150"/>
                                      <w:marBottom w:val="150"/>
                                      <w:divBdr>
                                        <w:top w:val="none" w:sz="0" w:space="0" w:color="auto"/>
                                        <w:left w:val="none" w:sz="0" w:space="0" w:color="auto"/>
                                        <w:bottom w:val="none" w:sz="0" w:space="0" w:color="auto"/>
                                        <w:right w:val="none" w:sz="0" w:space="0" w:color="auto"/>
                                      </w:divBdr>
                                      <w:divsChild>
                                        <w:div w:id="209802120">
                                          <w:marLeft w:val="300"/>
                                          <w:marRight w:val="0"/>
                                          <w:marTop w:val="75"/>
                                          <w:marBottom w:val="0"/>
                                          <w:divBdr>
                                            <w:top w:val="none" w:sz="0" w:space="0" w:color="auto"/>
                                            <w:left w:val="none" w:sz="0" w:space="0" w:color="auto"/>
                                            <w:bottom w:val="none" w:sz="0" w:space="0" w:color="auto"/>
                                            <w:right w:val="none" w:sz="0" w:space="0" w:color="auto"/>
                                          </w:divBdr>
                                        </w:div>
                                        <w:div w:id="635067157">
                                          <w:marLeft w:val="300"/>
                                          <w:marRight w:val="0"/>
                                          <w:marTop w:val="75"/>
                                          <w:marBottom w:val="0"/>
                                          <w:divBdr>
                                            <w:top w:val="none" w:sz="0" w:space="0" w:color="auto"/>
                                            <w:left w:val="none" w:sz="0" w:space="0" w:color="auto"/>
                                            <w:bottom w:val="none" w:sz="0" w:space="0" w:color="auto"/>
                                            <w:right w:val="none" w:sz="0" w:space="0" w:color="auto"/>
                                          </w:divBdr>
                                          <w:divsChild>
                                            <w:div w:id="1779593175">
                                              <w:marLeft w:val="750"/>
                                              <w:marRight w:val="0"/>
                                              <w:marTop w:val="0"/>
                                              <w:marBottom w:val="0"/>
                                              <w:divBdr>
                                                <w:top w:val="none" w:sz="0" w:space="0" w:color="auto"/>
                                                <w:left w:val="none" w:sz="0" w:space="0" w:color="auto"/>
                                                <w:bottom w:val="none" w:sz="0" w:space="0" w:color="auto"/>
                                                <w:right w:val="none" w:sz="0" w:space="0" w:color="auto"/>
                                              </w:divBdr>
                                            </w:div>
                                          </w:divsChild>
                                        </w:div>
                                        <w:div w:id="1173110834">
                                          <w:marLeft w:val="300"/>
                                          <w:marRight w:val="0"/>
                                          <w:marTop w:val="75"/>
                                          <w:marBottom w:val="0"/>
                                          <w:divBdr>
                                            <w:top w:val="none" w:sz="0" w:space="0" w:color="auto"/>
                                            <w:left w:val="none" w:sz="0" w:space="0" w:color="auto"/>
                                            <w:bottom w:val="none" w:sz="0" w:space="0" w:color="auto"/>
                                            <w:right w:val="none" w:sz="0" w:space="0" w:color="auto"/>
                                          </w:divBdr>
                                          <w:divsChild>
                                            <w:div w:id="523130614">
                                              <w:marLeft w:val="750"/>
                                              <w:marRight w:val="0"/>
                                              <w:marTop w:val="0"/>
                                              <w:marBottom w:val="0"/>
                                              <w:divBdr>
                                                <w:top w:val="none" w:sz="0" w:space="0" w:color="auto"/>
                                                <w:left w:val="none" w:sz="0" w:space="0" w:color="auto"/>
                                                <w:bottom w:val="none" w:sz="0" w:space="0" w:color="auto"/>
                                                <w:right w:val="none" w:sz="0" w:space="0" w:color="auto"/>
                                              </w:divBdr>
                                            </w:div>
                                          </w:divsChild>
                                        </w:div>
                                        <w:div w:id="1867596471">
                                          <w:marLeft w:val="300"/>
                                          <w:marRight w:val="0"/>
                                          <w:marTop w:val="75"/>
                                          <w:marBottom w:val="0"/>
                                          <w:divBdr>
                                            <w:top w:val="none" w:sz="0" w:space="0" w:color="auto"/>
                                            <w:left w:val="none" w:sz="0" w:space="0" w:color="auto"/>
                                            <w:bottom w:val="none" w:sz="0" w:space="0" w:color="auto"/>
                                            <w:right w:val="none" w:sz="0" w:space="0" w:color="auto"/>
                                          </w:divBdr>
                                          <w:divsChild>
                                            <w:div w:id="125856282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730690111">
                                      <w:marLeft w:val="0"/>
                                      <w:marRight w:val="0"/>
                                      <w:marTop w:val="150"/>
                                      <w:marBottom w:val="150"/>
                                      <w:divBdr>
                                        <w:top w:val="none" w:sz="0" w:space="0" w:color="auto"/>
                                        <w:left w:val="none" w:sz="0" w:space="0" w:color="auto"/>
                                        <w:bottom w:val="none" w:sz="0" w:space="0" w:color="auto"/>
                                        <w:right w:val="none" w:sz="0" w:space="0" w:color="auto"/>
                                      </w:divBdr>
                                      <w:divsChild>
                                        <w:div w:id="571547493">
                                          <w:marLeft w:val="300"/>
                                          <w:marRight w:val="0"/>
                                          <w:marTop w:val="75"/>
                                          <w:marBottom w:val="0"/>
                                          <w:divBdr>
                                            <w:top w:val="none" w:sz="0" w:space="0" w:color="auto"/>
                                            <w:left w:val="none" w:sz="0" w:space="0" w:color="auto"/>
                                            <w:bottom w:val="none" w:sz="0" w:space="0" w:color="auto"/>
                                            <w:right w:val="none" w:sz="0" w:space="0" w:color="auto"/>
                                          </w:divBdr>
                                          <w:divsChild>
                                            <w:div w:id="2020541154">
                                              <w:marLeft w:val="750"/>
                                              <w:marRight w:val="0"/>
                                              <w:marTop w:val="0"/>
                                              <w:marBottom w:val="0"/>
                                              <w:divBdr>
                                                <w:top w:val="none" w:sz="0" w:space="0" w:color="auto"/>
                                                <w:left w:val="none" w:sz="0" w:space="0" w:color="auto"/>
                                                <w:bottom w:val="none" w:sz="0" w:space="0" w:color="auto"/>
                                                <w:right w:val="none" w:sz="0" w:space="0" w:color="auto"/>
                                              </w:divBdr>
                                            </w:div>
                                          </w:divsChild>
                                        </w:div>
                                        <w:div w:id="629166173">
                                          <w:marLeft w:val="300"/>
                                          <w:marRight w:val="0"/>
                                          <w:marTop w:val="75"/>
                                          <w:marBottom w:val="0"/>
                                          <w:divBdr>
                                            <w:top w:val="none" w:sz="0" w:space="0" w:color="auto"/>
                                            <w:left w:val="none" w:sz="0" w:space="0" w:color="auto"/>
                                            <w:bottom w:val="none" w:sz="0" w:space="0" w:color="auto"/>
                                            <w:right w:val="none" w:sz="0" w:space="0" w:color="auto"/>
                                          </w:divBdr>
                                          <w:divsChild>
                                            <w:div w:id="1090393501">
                                              <w:marLeft w:val="750"/>
                                              <w:marRight w:val="0"/>
                                              <w:marTop w:val="0"/>
                                              <w:marBottom w:val="0"/>
                                              <w:divBdr>
                                                <w:top w:val="none" w:sz="0" w:space="0" w:color="auto"/>
                                                <w:left w:val="none" w:sz="0" w:space="0" w:color="auto"/>
                                                <w:bottom w:val="none" w:sz="0" w:space="0" w:color="auto"/>
                                                <w:right w:val="none" w:sz="0" w:space="0" w:color="auto"/>
                                              </w:divBdr>
                                            </w:div>
                                          </w:divsChild>
                                        </w:div>
                                        <w:div w:id="1157116324">
                                          <w:marLeft w:val="300"/>
                                          <w:marRight w:val="0"/>
                                          <w:marTop w:val="75"/>
                                          <w:marBottom w:val="0"/>
                                          <w:divBdr>
                                            <w:top w:val="none" w:sz="0" w:space="0" w:color="auto"/>
                                            <w:left w:val="none" w:sz="0" w:space="0" w:color="auto"/>
                                            <w:bottom w:val="none" w:sz="0" w:space="0" w:color="auto"/>
                                            <w:right w:val="none" w:sz="0" w:space="0" w:color="auto"/>
                                          </w:divBdr>
                                          <w:divsChild>
                                            <w:div w:id="575743154">
                                              <w:marLeft w:val="750"/>
                                              <w:marRight w:val="0"/>
                                              <w:marTop w:val="0"/>
                                              <w:marBottom w:val="0"/>
                                              <w:divBdr>
                                                <w:top w:val="none" w:sz="0" w:space="0" w:color="auto"/>
                                                <w:left w:val="none" w:sz="0" w:space="0" w:color="auto"/>
                                                <w:bottom w:val="none" w:sz="0" w:space="0" w:color="auto"/>
                                                <w:right w:val="none" w:sz="0" w:space="0" w:color="auto"/>
                                              </w:divBdr>
                                            </w:div>
                                          </w:divsChild>
                                        </w:div>
                                        <w:div w:id="1844004730">
                                          <w:marLeft w:val="300"/>
                                          <w:marRight w:val="0"/>
                                          <w:marTop w:val="75"/>
                                          <w:marBottom w:val="0"/>
                                          <w:divBdr>
                                            <w:top w:val="none" w:sz="0" w:space="0" w:color="auto"/>
                                            <w:left w:val="none" w:sz="0" w:space="0" w:color="auto"/>
                                            <w:bottom w:val="none" w:sz="0" w:space="0" w:color="auto"/>
                                            <w:right w:val="none" w:sz="0" w:space="0" w:color="auto"/>
                                          </w:divBdr>
                                        </w:div>
                                      </w:divsChild>
                                    </w:div>
                                    <w:div w:id="788205279">
                                      <w:marLeft w:val="0"/>
                                      <w:marRight w:val="0"/>
                                      <w:marTop w:val="150"/>
                                      <w:marBottom w:val="150"/>
                                      <w:divBdr>
                                        <w:top w:val="none" w:sz="0" w:space="0" w:color="auto"/>
                                        <w:left w:val="none" w:sz="0" w:space="0" w:color="auto"/>
                                        <w:bottom w:val="none" w:sz="0" w:space="0" w:color="auto"/>
                                        <w:right w:val="none" w:sz="0" w:space="0" w:color="auto"/>
                                      </w:divBdr>
                                      <w:divsChild>
                                        <w:div w:id="35391513">
                                          <w:marLeft w:val="300"/>
                                          <w:marRight w:val="0"/>
                                          <w:marTop w:val="75"/>
                                          <w:marBottom w:val="0"/>
                                          <w:divBdr>
                                            <w:top w:val="none" w:sz="0" w:space="0" w:color="auto"/>
                                            <w:left w:val="none" w:sz="0" w:space="0" w:color="auto"/>
                                            <w:bottom w:val="none" w:sz="0" w:space="0" w:color="auto"/>
                                            <w:right w:val="none" w:sz="0" w:space="0" w:color="auto"/>
                                          </w:divBdr>
                                          <w:divsChild>
                                            <w:div w:id="182911837">
                                              <w:marLeft w:val="750"/>
                                              <w:marRight w:val="0"/>
                                              <w:marTop w:val="0"/>
                                              <w:marBottom w:val="0"/>
                                              <w:divBdr>
                                                <w:top w:val="none" w:sz="0" w:space="0" w:color="auto"/>
                                                <w:left w:val="none" w:sz="0" w:space="0" w:color="auto"/>
                                                <w:bottom w:val="none" w:sz="0" w:space="0" w:color="auto"/>
                                                <w:right w:val="none" w:sz="0" w:space="0" w:color="auto"/>
                                              </w:divBdr>
                                            </w:div>
                                          </w:divsChild>
                                        </w:div>
                                        <w:div w:id="283779142">
                                          <w:marLeft w:val="300"/>
                                          <w:marRight w:val="0"/>
                                          <w:marTop w:val="75"/>
                                          <w:marBottom w:val="0"/>
                                          <w:divBdr>
                                            <w:top w:val="none" w:sz="0" w:space="0" w:color="auto"/>
                                            <w:left w:val="none" w:sz="0" w:space="0" w:color="auto"/>
                                            <w:bottom w:val="none" w:sz="0" w:space="0" w:color="auto"/>
                                            <w:right w:val="none" w:sz="0" w:space="0" w:color="auto"/>
                                          </w:divBdr>
                                          <w:divsChild>
                                            <w:div w:id="615598849">
                                              <w:marLeft w:val="750"/>
                                              <w:marRight w:val="0"/>
                                              <w:marTop w:val="0"/>
                                              <w:marBottom w:val="0"/>
                                              <w:divBdr>
                                                <w:top w:val="none" w:sz="0" w:space="0" w:color="auto"/>
                                                <w:left w:val="none" w:sz="0" w:space="0" w:color="auto"/>
                                                <w:bottom w:val="none" w:sz="0" w:space="0" w:color="auto"/>
                                                <w:right w:val="none" w:sz="0" w:space="0" w:color="auto"/>
                                              </w:divBdr>
                                            </w:div>
                                          </w:divsChild>
                                        </w:div>
                                        <w:div w:id="990447264">
                                          <w:marLeft w:val="300"/>
                                          <w:marRight w:val="0"/>
                                          <w:marTop w:val="75"/>
                                          <w:marBottom w:val="0"/>
                                          <w:divBdr>
                                            <w:top w:val="none" w:sz="0" w:space="0" w:color="auto"/>
                                            <w:left w:val="none" w:sz="0" w:space="0" w:color="auto"/>
                                            <w:bottom w:val="none" w:sz="0" w:space="0" w:color="auto"/>
                                            <w:right w:val="none" w:sz="0" w:space="0" w:color="auto"/>
                                          </w:divBdr>
                                        </w:div>
                                        <w:div w:id="1091195233">
                                          <w:marLeft w:val="300"/>
                                          <w:marRight w:val="0"/>
                                          <w:marTop w:val="75"/>
                                          <w:marBottom w:val="0"/>
                                          <w:divBdr>
                                            <w:top w:val="none" w:sz="0" w:space="0" w:color="auto"/>
                                            <w:left w:val="none" w:sz="0" w:space="0" w:color="auto"/>
                                            <w:bottom w:val="none" w:sz="0" w:space="0" w:color="auto"/>
                                            <w:right w:val="none" w:sz="0" w:space="0" w:color="auto"/>
                                          </w:divBdr>
                                          <w:divsChild>
                                            <w:div w:id="66270167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86683468">
                                      <w:marLeft w:val="0"/>
                                      <w:marRight w:val="0"/>
                                      <w:marTop w:val="150"/>
                                      <w:marBottom w:val="150"/>
                                      <w:divBdr>
                                        <w:top w:val="none" w:sz="0" w:space="0" w:color="auto"/>
                                        <w:left w:val="none" w:sz="0" w:space="0" w:color="auto"/>
                                        <w:bottom w:val="none" w:sz="0" w:space="0" w:color="auto"/>
                                        <w:right w:val="none" w:sz="0" w:space="0" w:color="auto"/>
                                      </w:divBdr>
                                      <w:divsChild>
                                        <w:div w:id="223418643">
                                          <w:marLeft w:val="300"/>
                                          <w:marRight w:val="0"/>
                                          <w:marTop w:val="75"/>
                                          <w:marBottom w:val="0"/>
                                          <w:divBdr>
                                            <w:top w:val="none" w:sz="0" w:space="0" w:color="auto"/>
                                            <w:left w:val="none" w:sz="0" w:space="0" w:color="auto"/>
                                            <w:bottom w:val="none" w:sz="0" w:space="0" w:color="auto"/>
                                            <w:right w:val="none" w:sz="0" w:space="0" w:color="auto"/>
                                          </w:divBdr>
                                          <w:divsChild>
                                            <w:div w:id="115343740">
                                              <w:marLeft w:val="750"/>
                                              <w:marRight w:val="0"/>
                                              <w:marTop w:val="0"/>
                                              <w:marBottom w:val="0"/>
                                              <w:divBdr>
                                                <w:top w:val="none" w:sz="0" w:space="0" w:color="auto"/>
                                                <w:left w:val="none" w:sz="0" w:space="0" w:color="auto"/>
                                                <w:bottom w:val="none" w:sz="0" w:space="0" w:color="auto"/>
                                                <w:right w:val="none" w:sz="0" w:space="0" w:color="auto"/>
                                              </w:divBdr>
                                            </w:div>
                                          </w:divsChild>
                                        </w:div>
                                        <w:div w:id="691609581">
                                          <w:marLeft w:val="300"/>
                                          <w:marRight w:val="0"/>
                                          <w:marTop w:val="75"/>
                                          <w:marBottom w:val="0"/>
                                          <w:divBdr>
                                            <w:top w:val="none" w:sz="0" w:space="0" w:color="auto"/>
                                            <w:left w:val="none" w:sz="0" w:space="0" w:color="auto"/>
                                            <w:bottom w:val="none" w:sz="0" w:space="0" w:color="auto"/>
                                            <w:right w:val="none" w:sz="0" w:space="0" w:color="auto"/>
                                          </w:divBdr>
                                        </w:div>
                                        <w:div w:id="1038824231">
                                          <w:marLeft w:val="300"/>
                                          <w:marRight w:val="0"/>
                                          <w:marTop w:val="75"/>
                                          <w:marBottom w:val="0"/>
                                          <w:divBdr>
                                            <w:top w:val="none" w:sz="0" w:space="0" w:color="auto"/>
                                            <w:left w:val="none" w:sz="0" w:space="0" w:color="auto"/>
                                            <w:bottom w:val="none" w:sz="0" w:space="0" w:color="auto"/>
                                            <w:right w:val="none" w:sz="0" w:space="0" w:color="auto"/>
                                          </w:divBdr>
                                          <w:divsChild>
                                            <w:div w:id="151604845">
                                              <w:marLeft w:val="750"/>
                                              <w:marRight w:val="0"/>
                                              <w:marTop w:val="0"/>
                                              <w:marBottom w:val="0"/>
                                              <w:divBdr>
                                                <w:top w:val="none" w:sz="0" w:space="0" w:color="auto"/>
                                                <w:left w:val="none" w:sz="0" w:space="0" w:color="auto"/>
                                                <w:bottom w:val="none" w:sz="0" w:space="0" w:color="auto"/>
                                                <w:right w:val="none" w:sz="0" w:space="0" w:color="auto"/>
                                              </w:divBdr>
                                            </w:div>
                                          </w:divsChild>
                                        </w:div>
                                        <w:div w:id="1115707809">
                                          <w:marLeft w:val="300"/>
                                          <w:marRight w:val="0"/>
                                          <w:marTop w:val="75"/>
                                          <w:marBottom w:val="0"/>
                                          <w:divBdr>
                                            <w:top w:val="none" w:sz="0" w:space="0" w:color="auto"/>
                                            <w:left w:val="none" w:sz="0" w:space="0" w:color="auto"/>
                                            <w:bottom w:val="none" w:sz="0" w:space="0" w:color="auto"/>
                                            <w:right w:val="none" w:sz="0" w:space="0" w:color="auto"/>
                                          </w:divBdr>
                                          <w:divsChild>
                                            <w:div w:id="202127351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61869855">
                                      <w:marLeft w:val="0"/>
                                      <w:marRight w:val="0"/>
                                      <w:marTop w:val="150"/>
                                      <w:marBottom w:val="150"/>
                                      <w:divBdr>
                                        <w:top w:val="none" w:sz="0" w:space="0" w:color="auto"/>
                                        <w:left w:val="none" w:sz="0" w:space="0" w:color="auto"/>
                                        <w:bottom w:val="none" w:sz="0" w:space="0" w:color="auto"/>
                                        <w:right w:val="none" w:sz="0" w:space="0" w:color="auto"/>
                                      </w:divBdr>
                                      <w:divsChild>
                                        <w:div w:id="303586936">
                                          <w:marLeft w:val="300"/>
                                          <w:marRight w:val="0"/>
                                          <w:marTop w:val="75"/>
                                          <w:marBottom w:val="0"/>
                                          <w:divBdr>
                                            <w:top w:val="none" w:sz="0" w:space="0" w:color="auto"/>
                                            <w:left w:val="none" w:sz="0" w:space="0" w:color="auto"/>
                                            <w:bottom w:val="none" w:sz="0" w:space="0" w:color="auto"/>
                                            <w:right w:val="none" w:sz="0" w:space="0" w:color="auto"/>
                                          </w:divBdr>
                                          <w:divsChild>
                                            <w:div w:id="174999057">
                                              <w:marLeft w:val="750"/>
                                              <w:marRight w:val="0"/>
                                              <w:marTop w:val="0"/>
                                              <w:marBottom w:val="0"/>
                                              <w:divBdr>
                                                <w:top w:val="none" w:sz="0" w:space="0" w:color="auto"/>
                                                <w:left w:val="none" w:sz="0" w:space="0" w:color="auto"/>
                                                <w:bottom w:val="none" w:sz="0" w:space="0" w:color="auto"/>
                                                <w:right w:val="none" w:sz="0" w:space="0" w:color="auto"/>
                                              </w:divBdr>
                                            </w:div>
                                          </w:divsChild>
                                        </w:div>
                                        <w:div w:id="893347866">
                                          <w:marLeft w:val="300"/>
                                          <w:marRight w:val="0"/>
                                          <w:marTop w:val="75"/>
                                          <w:marBottom w:val="0"/>
                                          <w:divBdr>
                                            <w:top w:val="none" w:sz="0" w:space="0" w:color="auto"/>
                                            <w:left w:val="none" w:sz="0" w:space="0" w:color="auto"/>
                                            <w:bottom w:val="none" w:sz="0" w:space="0" w:color="auto"/>
                                            <w:right w:val="none" w:sz="0" w:space="0" w:color="auto"/>
                                          </w:divBdr>
                                          <w:divsChild>
                                            <w:div w:id="1073773141">
                                              <w:marLeft w:val="750"/>
                                              <w:marRight w:val="0"/>
                                              <w:marTop w:val="0"/>
                                              <w:marBottom w:val="0"/>
                                              <w:divBdr>
                                                <w:top w:val="none" w:sz="0" w:space="0" w:color="auto"/>
                                                <w:left w:val="none" w:sz="0" w:space="0" w:color="auto"/>
                                                <w:bottom w:val="none" w:sz="0" w:space="0" w:color="auto"/>
                                                <w:right w:val="none" w:sz="0" w:space="0" w:color="auto"/>
                                              </w:divBdr>
                                            </w:div>
                                          </w:divsChild>
                                        </w:div>
                                        <w:div w:id="1334918243">
                                          <w:marLeft w:val="300"/>
                                          <w:marRight w:val="0"/>
                                          <w:marTop w:val="75"/>
                                          <w:marBottom w:val="0"/>
                                          <w:divBdr>
                                            <w:top w:val="none" w:sz="0" w:space="0" w:color="auto"/>
                                            <w:left w:val="none" w:sz="0" w:space="0" w:color="auto"/>
                                            <w:bottom w:val="none" w:sz="0" w:space="0" w:color="auto"/>
                                            <w:right w:val="none" w:sz="0" w:space="0" w:color="auto"/>
                                          </w:divBdr>
                                          <w:divsChild>
                                            <w:div w:id="946616860">
                                              <w:marLeft w:val="750"/>
                                              <w:marRight w:val="0"/>
                                              <w:marTop w:val="0"/>
                                              <w:marBottom w:val="0"/>
                                              <w:divBdr>
                                                <w:top w:val="none" w:sz="0" w:space="0" w:color="auto"/>
                                                <w:left w:val="none" w:sz="0" w:space="0" w:color="auto"/>
                                                <w:bottom w:val="none" w:sz="0" w:space="0" w:color="auto"/>
                                                <w:right w:val="none" w:sz="0" w:space="0" w:color="auto"/>
                                              </w:divBdr>
                                            </w:div>
                                          </w:divsChild>
                                        </w:div>
                                        <w:div w:id="1655522054">
                                          <w:marLeft w:val="300"/>
                                          <w:marRight w:val="0"/>
                                          <w:marTop w:val="75"/>
                                          <w:marBottom w:val="0"/>
                                          <w:divBdr>
                                            <w:top w:val="none" w:sz="0" w:space="0" w:color="auto"/>
                                            <w:left w:val="none" w:sz="0" w:space="0" w:color="auto"/>
                                            <w:bottom w:val="none" w:sz="0" w:space="0" w:color="auto"/>
                                            <w:right w:val="none" w:sz="0" w:space="0" w:color="auto"/>
                                          </w:divBdr>
                                        </w:div>
                                      </w:divsChild>
                                    </w:div>
                                    <w:div w:id="1705907370">
                                      <w:marLeft w:val="0"/>
                                      <w:marRight w:val="0"/>
                                      <w:marTop w:val="150"/>
                                      <w:marBottom w:val="150"/>
                                      <w:divBdr>
                                        <w:top w:val="none" w:sz="0" w:space="0" w:color="auto"/>
                                        <w:left w:val="none" w:sz="0" w:space="0" w:color="auto"/>
                                        <w:bottom w:val="none" w:sz="0" w:space="0" w:color="auto"/>
                                        <w:right w:val="none" w:sz="0" w:space="0" w:color="auto"/>
                                      </w:divBdr>
                                      <w:divsChild>
                                        <w:div w:id="220942968">
                                          <w:marLeft w:val="300"/>
                                          <w:marRight w:val="0"/>
                                          <w:marTop w:val="75"/>
                                          <w:marBottom w:val="0"/>
                                          <w:divBdr>
                                            <w:top w:val="none" w:sz="0" w:space="0" w:color="auto"/>
                                            <w:left w:val="none" w:sz="0" w:space="0" w:color="auto"/>
                                            <w:bottom w:val="none" w:sz="0" w:space="0" w:color="auto"/>
                                            <w:right w:val="none" w:sz="0" w:space="0" w:color="auto"/>
                                          </w:divBdr>
                                          <w:divsChild>
                                            <w:div w:id="370764681">
                                              <w:marLeft w:val="750"/>
                                              <w:marRight w:val="0"/>
                                              <w:marTop w:val="0"/>
                                              <w:marBottom w:val="0"/>
                                              <w:divBdr>
                                                <w:top w:val="none" w:sz="0" w:space="0" w:color="auto"/>
                                                <w:left w:val="none" w:sz="0" w:space="0" w:color="auto"/>
                                                <w:bottom w:val="none" w:sz="0" w:space="0" w:color="auto"/>
                                                <w:right w:val="none" w:sz="0" w:space="0" w:color="auto"/>
                                              </w:divBdr>
                                            </w:div>
                                          </w:divsChild>
                                        </w:div>
                                        <w:div w:id="560871779">
                                          <w:marLeft w:val="300"/>
                                          <w:marRight w:val="0"/>
                                          <w:marTop w:val="75"/>
                                          <w:marBottom w:val="0"/>
                                          <w:divBdr>
                                            <w:top w:val="none" w:sz="0" w:space="0" w:color="auto"/>
                                            <w:left w:val="none" w:sz="0" w:space="0" w:color="auto"/>
                                            <w:bottom w:val="none" w:sz="0" w:space="0" w:color="auto"/>
                                            <w:right w:val="none" w:sz="0" w:space="0" w:color="auto"/>
                                          </w:divBdr>
                                          <w:divsChild>
                                            <w:div w:id="1627851547">
                                              <w:marLeft w:val="750"/>
                                              <w:marRight w:val="0"/>
                                              <w:marTop w:val="0"/>
                                              <w:marBottom w:val="0"/>
                                              <w:divBdr>
                                                <w:top w:val="none" w:sz="0" w:space="0" w:color="auto"/>
                                                <w:left w:val="none" w:sz="0" w:space="0" w:color="auto"/>
                                                <w:bottom w:val="none" w:sz="0" w:space="0" w:color="auto"/>
                                                <w:right w:val="none" w:sz="0" w:space="0" w:color="auto"/>
                                              </w:divBdr>
                                            </w:div>
                                          </w:divsChild>
                                        </w:div>
                                        <w:div w:id="1554272658">
                                          <w:marLeft w:val="300"/>
                                          <w:marRight w:val="0"/>
                                          <w:marTop w:val="75"/>
                                          <w:marBottom w:val="0"/>
                                          <w:divBdr>
                                            <w:top w:val="none" w:sz="0" w:space="0" w:color="auto"/>
                                            <w:left w:val="none" w:sz="0" w:space="0" w:color="auto"/>
                                            <w:bottom w:val="none" w:sz="0" w:space="0" w:color="auto"/>
                                            <w:right w:val="none" w:sz="0" w:space="0" w:color="auto"/>
                                          </w:divBdr>
                                        </w:div>
                                        <w:div w:id="1678069398">
                                          <w:marLeft w:val="300"/>
                                          <w:marRight w:val="0"/>
                                          <w:marTop w:val="75"/>
                                          <w:marBottom w:val="0"/>
                                          <w:divBdr>
                                            <w:top w:val="none" w:sz="0" w:space="0" w:color="auto"/>
                                            <w:left w:val="none" w:sz="0" w:space="0" w:color="auto"/>
                                            <w:bottom w:val="none" w:sz="0" w:space="0" w:color="auto"/>
                                            <w:right w:val="none" w:sz="0" w:space="0" w:color="auto"/>
                                          </w:divBdr>
                                          <w:divsChild>
                                            <w:div w:id="129768158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5285828">
      <w:bodyDiv w:val="1"/>
      <w:marLeft w:val="0"/>
      <w:marRight w:val="0"/>
      <w:marTop w:val="0"/>
      <w:marBottom w:val="0"/>
      <w:divBdr>
        <w:top w:val="none" w:sz="0" w:space="0" w:color="auto"/>
        <w:left w:val="none" w:sz="0" w:space="0" w:color="auto"/>
        <w:bottom w:val="none" w:sz="0" w:space="0" w:color="auto"/>
        <w:right w:val="none" w:sz="0" w:space="0" w:color="auto"/>
      </w:divBdr>
    </w:div>
    <w:div w:id="225603487">
      <w:bodyDiv w:val="1"/>
      <w:marLeft w:val="0"/>
      <w:marRight w:val="0"/>
      <w:marTop w:val="0"/>
      <w:marBottom w:val="0"/>
      <w:divBdr>
        <w:top w:val="none" w:sz="0" w:space="0" w:color="auto"/>
        <w:left w:val="none" w:sz="0" w:space="0" w:color="auto"/>
        <w:bottom w:val="none" w:sz="0" w:space="0" w:color="auto"/>
        <w:right w:val="none" w:sz="0" w:space="0" w:color="auto"/>
      </w:divBdr>
    </w:div>
    <w:div w:id="254243316">
      <w:bodyDiv w:val="1"/>
      <w:marLeft w:val="0"/>
      <w:marRight w:val="0"/>
      <w:marTop w:val="0"/>
      <w:marBottom w:val="0"/>
      <w:divBdr>
        <w:top w:val="none" w:sz="0" w:space="0" w:color="auto"/>
        <w:left w:val="none" w:sz="0" w:space="0" w:color="auto"/>
        <w:bottom w:val="none" w:sz="0" w:space="0" w:color="auto"/>
        <w:right w:val="none" w:sz="0" w:space="0" w:color="auto"/>
      </w:divBdr>
      <w:divsChild>
        <w:div w:id="1500077251">
          <w:marLeft w:val="0"/>
          <w:marRight w:val="0"/>
          <w:marTop w:val="0"/>
          <w:marBottom w:val="0"/>
          <w:divBdr>
            <w:top w:val="none" w:sz="0" w:space="0" w:color="auto"/>
            <w:left w:val="none" w:sz="0" w:space="0" w:color="auto"/>
            <w:bottom w:val="none" w:sz="0" w:space="0" w:color="auto"/>
            <w:right w:val="none" w:sz="0" w:space="0" w:color="auto"/>
          </w:divBdr>
          <w:divsChild>
            <w:div w:id="308556315">
              <w:marLeft w:val="0"/>
              <w:marRight w:val="0"/>
              <w:marTop w:val="0"/>
              <w:marBottom w:val="0"/>
              <w:divBdr>
                <w:top w:val="none" w:sz="0" w:space="0" w:color="auto"/>
                <w:left w:val="none" w:sz="0" w:space="0" w:color="auto"/>
                <w:bottom w:val="none" w:sz="0" w:space="0" w:color="auto"/>
                <w:right w:val="none" w:sz="0" w:space="0" w:color="auto"/>
              </w:divBdr>
            </w:div>
          </w:divsChild>
        </w:div>
        <w:div w:id="1451316911">
          <w:marLeft w:val="0"/>
          <w:marRight w:val="0"/>
          <w:marTop w:val="0"/>
          <w:marBottom w:val="0"/>
          <w:divBdr>
            <w:top w:val="none" w:sz="0" w:space="0" w:color="auto"/>
            <w:left w:val="none" w:sz="0" w:space="0" w:color="auto"/>
            <w:bottom w:val="none" w:sz="0" w:space="0" w:color="auto"/>
            <w:right w:val="none" w:sz="0" w:space="0" w:color="auto"/>
          </w:divBdr>
          <w:divsChild>
            <w:div w:id="1457404824">
              <w:marLeft w:val="0"/>
              <w:marRight w:val="0"/>
              <w:marTop w:val="0"/>
              <w:marBottom w:val="0"/>
              <w:divBdr>
                <w:top w:val="none" w:sz="0" w:space="0" w:color="auto"/>
                <w:left w:val="none" w:sz="0" w:space="0" w:color="auto"/>
                <w:bottom w:val="none" w:sz="0" w:space="0" w:color="auto"/>
                <w:right w:val="none" w:sz="0" w:space="0" w:color="auto"/>
              </w:divBdr>
            </w:div>
            <w:div w:id="142036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177228">
      <w:bodyDiv w:val="1"/>
      <w:marLeft w:val="0"/>
      <w:marRight w:val="0"/>
      <w:marTop w:val="0"/>
      <w:marBottom w:val="0"/>
      <w:divBdr>
        <w:top w:val="none" w:sz="0" w:space="0" w:color="auto"/>
        <w:left w:val="none" w:sz="0" w:space="0" w:color="auto"/>
        <w:bottom w:val="none" w:sz="0" w:space="0" w:color="auto"/>
        <w:right w:val="none" w:sz="0" w:space="0" w:color="auto"/>
      </w:divBdr>
    </w:div>
    <w:div w:id="331221398">
      <w:bodyDiv w:val="1"/>
      <w:marLeft w:val="0"/>
      <w:marRight w:val="0"/>
      <w:marTop w:val="0"/>
      <w:marBottom w:val="0"/>
      <w:divBdr>
        <w:top w:val="none" w:sz="0" w:space="0" w:color="auto"/>
        <w:left w:val="none" w:sz="0" w:space="0" w:color="auto"/>
        <w:bottom w:val="none" w:sz="0" w:space="0" w:color="auto"/>
        <w:right w:val="none" w:sz="0" w:space="0" w:color="auto"/>
      </w:divBdr>
    </w:div>
    <w:div w:id="338432712">
      <w:bodyDiv w:val="1"/>
      <w:marLeft w:val="0"/>
      <w:marRight w:val="0"/>
      <w:marTop w:val="0"/>
      <w:marBottom w:val="0"/>
      <w:divBdr>
        <w:top w:val="none" w:sz="0" w:space="0" w:color="auto"/>
        <w:left w:val="none" w:sz="0" w:space="0" w:color="auto"/>
        <w:bottom w:val="none" w:sz="0" w:space="0" w:color="auto"/>
        <w:right w:val="none" w:sz="0" w:space="0" w:color="auto"/>
      </w:divBdr>
      <w:divsChild>
        <w:div w:id="521551590">
          <w:marLeft w:val="0"/>
          <w:marRight w:val="0"/>
          <w:marTop w:val="0"/>
          <w:marBottom w:val="0"/>
          <w:divBdr>
            <w:top w:val="none" w:sz="0" w:space="0" w:color="auto"/>
            <w:left w:val="none" w:sz="0" w:space="0" w:color="auto"/>
            <w:bottom w:val="none" w:sz="0" w:space="0" w:color="auto"/>
            <w:right w:val="none" w:sz="0" w:space="0" w:color="auto"/>
          </w:divBdr>
          <w:divsChild>
            <w:div w:id="657226021">
              <w:marLeft w:val="0"/>
              <w:marRight w:val="0"/>
              <w:marTop w:val="0"/>
              <w:marBottom w:val="0"/>
              <w:divBdr>
                <w:top w:val="none" w:sz="0" w:space="0" w:color="auto"/>
                <w:left w:val="none" w:sz="0" w:space="0" w:color="auto"/>
                <w:bottom w:val="none" w:sz="0" w:space="0" w:color="auto"/>
                <w:right w:val="none" w:sz="0" w:space="0" w:color="auto"/>
              </w:divBdr>
              <w:divsChild>
                <w:div w:id="372653118">
                  <w:marLeft w:val="0"/>
                  <w:marRight w:val="0"/>
                  <w:marTop w:val="0"/>
                  <w:marBottom w:val="0"/>
                  <w:divBdr>
                    <w:top w:val="none" w:sz="0" w:space="0" w:color="auto"/>
                    <w:left w:val="none" w:sz="0" w:space="0" w:color="auto"/>
                    <w:bottom w:val="none" w:sz="0" w:space="0" w:color="auto"/>
                    <w:right w:val="none" w:sz="0" w:space="0" w:color="auto"/>
                  </w:divBdr>
                  <w:divsChild>
                    <w:div w:id="1523738815">
                      <w:marLeft w:val="0"/>
                      <w:marRight w:val="0"/>
                      <w:marTop w:val="0"/>
                      <w:marBottom w:val="0"/>
                      <w:divBdr>
                        <w:top w:val="none" w:sz="0" w:space="0" w:color="auto"/>
                        <w:left w:val="none" w:sz="0" w:space="0" w:color="auto"/>
                        <w:bottom w:val="none" w:sz="0" w:space="0" w:color="auto"/>
                        <w:right w:val="none" w:sz="0" w:space="0" w:color="auto"/>
                      </w:divBdr>
                      <w:divsChild>
                        <w:div w:id="854032375">
                          <w:marLeft w:val="0"/>
                          <w:marRight w:val="0"/>
                          <w:marTop w:val="0"/>
                          <w:marBottom w:val="0"/>
                          <w:divBdr>
                            <w:top w:val="none" w:sz="0" w:space="0" w:color="auto"/>
                            <w:left w:val="none" w:sz="0" w:space="0" w:color="auto"/>
                            <w:bottom w:val="none" w:sz="0" w:space="0" w:color="auto"/>
                            <w:right w:val="none" w:sz="0" w:space="0" w:color="auto"/>
                          </w:divBdr>
                          <w:divsChild>
                            <w:div w:id="1964536441">
                              <w:marLeft w:val="0"/>
                              <w:marRight w:val="0"/>
                              <w:marTop w:val="0"/>
                              <w:marBottom w:val="0"/>
                              <w:divBdr>
                                <w:top w:val="none" w:sz="0" w:space="0" w:color="auto"/>
                                <w:left w:val="none" w:sz="0" w:space="0" w:color="auto"/>
                                <w:bottom w:val="none" w:sz="0" w:space="0" w:color="auto"/>
                                <w:right w:val="none" w:sz="0" w:space="0" w:color="auto"/>
                              </w:divBdr>
                              <w:divsChild>
                                <w:div w:id="1449818050">
                                  <w:marLeft w:val="0"/>
                                  <w:marRight w:val="0"/>
                                  <w:marTop w:val="0"/>
                                  <w:marBottom w:val="0"/>
                                  <w:divBdr>
                                    <w:top w:val="none" w:sz="0" w:space="0" w:color="auto"/>
                                    <w:left w:val="none" w:sz="0" w:space="0" w:color="auto"/>
                                    <w:bottom w:val="none" w:sz="0" w:space="0" w:color="auto"/>
                                    <w:right w:val="none" w:sz="0" w:space="0" w:color="auto"/>
                                  </w:divBdr>
                                  <w:divsChild>
                                    <w:div w:id="808933708">
                                      <w:marLeft w:val="0"/>
                                      <w:marRight w:val="0"/>
                                      <w:marTop w:val="0"/>
                                      <w:marBottom w:val="0"/>
                                      <w:divBdr>
                                        <w:top w:val="none" w:sz="0" w:space="0" w:color="auto"/>
                                        <w:left w:val="none" w:sz="0" w:space="0" w:color="auto"/>
                                        <w:bottom w:val="none" w:sz="0" w:space="0" w:color="auto"/>
                                        <w:right w:val="none" w:sz="0" w:space="0" w:color="auto"/>
                                      </w:divBdr>
                                      <w:divsChild>
                                        <w:div w:id="2034844698">
                                          <w:marLeft w:val="0"/>
                                          <w:marRight w:val="0"/>
                                          <w:marTop w:val="0"/>
                                          <w:marBottom w:val="0"/>
                                          <w:divBdr>
                                            <w:top w:val="none" w:sz="0" w:space="0" w:color="auto"/>
                                            <w:left w:val="none" w:sz="0" w:space="0" w:color="auto"/>
                                            <w:bottom w:val="none" w:sz="0" w:space="0" w:color="auto"/>
                                            <w:right w:val="none" w:sz="0" w:space="0" w:color="auto"/>
                                          </w:divBdr>
                                          <w:divsChild>
                                            <w:div w:id="51539590">
                                              <w:marLeft w:val="0"/>
                                              <w:marRight w:val="0"/>
                                              <w:marTop w:val="0"/>
                                              <w:marBottom w:val="0"/>
                                              <w:divBdr>
                                                <w:top w:val="none" w:sz="0" w:space="0" w:color="auto"/>
                                                <w:left w:val="none" w:sz="0" w:space="0" w:color="auto"/>
                                                <w:bottom w:val="none" w:sz="0" w:space="0" w:color="auto"/>
                                                <w:right w:val="none" w:sz="0" w:space="0" w:color="auto"/>
                                              </w:divBdr>
                                            </w:div>
                                            <w:div w:id="823279190">
                                              <w:marLeft w:val="0"/>
                                              <w:marRight w:val="0"/>
                                              <w:marTop w:val="0"/>
                                              <w:marBottom w:val="0"/>
                                              <w:divBdr>
                                                <w:top w:val="none" w:sz="0" w:space="0" w:color="auto"/>
                                                <w:left w:val="none" w:sz="0" w:space="0" w:color="auto"/>
                                                <w:bottom w:val="none" w:sz="0" w:space="0" w:color="auto"/>
                                                <w:right w:val="none" w:sz="0" w:space="0" w:color="auto"/>
                                              </w:divBdr>
                                            </w:div>
                                            <w:div w:id="949438035">
                                              <w:marLeft w:val="0"/>
                                              <w:marRight w:val="0"/>
                                              <w:marTop w:val="0"/>
                                              <w:marBottom w:val="0"/>
                                              <w:divBdr>
                                                <w:top w:val="none" w:sz="0" w:space="0" w:color="auto"/>
                                                <w:left w:val="none" w:sz="0" w:space="0" w:color="auto"/>
                                                <w:bottom w:val="none" w:sz="0" w:space="0" w:color="auto"/>
                                                <w:right w:val="none" w:sz="0" w:space="0" w:color="auto"/>
                                              </w:divBdr>
                                            </w:div>
                                            <w:div w:id="1126700371">
                                              <w:marLeft w:val="0"/>
                                              <w:marRight w:val="0"/>
                                              <w:marTop w:val="0"/>
                                              <w:marBottom w:val="0"/>
                                              <w:divBdr>
                                                <w:top w:val="none" w:sz="0" w:space="0" w:color="auto"/>
                                                <w:left w:val="none" w:sz="0" w:space="0" w:color="auto"/>
                                                <w:bottom w:val="none" w:sz="0" w:space="0" w:color="auto"/>
                                                <w:right w:val="none" w:sz="0" w:space="0" w:color="auto"/>
                                              </w:divBdr>
                                            </w:div>
                                            <w:div w:id="1637056409">
                                              <w:marLeft w:val="0"/>
                                              <w:marRight w:val="0"/>
                                              <w:marTop w:val="0"/>
                                              <w:marBottom w:val="0"/>
                                              <w:divBdr>
                                                <w:top w:val="none" w:sz="0" w:space="0" w:color="auto"/>
                                                <w:left w:val="none" w:sz="0" w:space="0" w:color="auto"/>
                                                <w:bottom w:val="none" w:sz="0" w:space="0" w:color="auto"/>
                                                <w:right w:val="none" w:sz="0" w:space="0" w:color="auto"/>
                                              </w:divBdr>
                                            </w:div>
                                            <w:div w:id="1900707775">
                                              <w:marLeft w:val="0"/>
                                              <w:marRight w:val="0"/>
                                              <w:marTop w:val="0"/>
                                              <w:marBottom w:val="0"/>
                                              <w:divBdr>
                                                <w:top w:val="none" w:sz="0" w:space="0" w:color="auto"/>
                                                <w:left w:val="none" w:sz="0" w:space="0" w:color="auto"/>
                                                <w:bottom w:val="none" w:sz="0" w:space="0" w:color="auto"/>
                                                <w:right w:val="none" w:sz="0" w:space="0" w:color="auto"/>
                                              </w:divBdr>
                                            </w:div>
                                            <w:div w:id="190987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0055680">
      <w:bodyDiv w:val="1"/>
      <w:marLeft w:val="0"/>
      <w:marRight w:val="0"/>
      <w:marTop w:val="0"/>
      <w:marBottom w:val="0"/>
      <w:divBdr>
        <w:top w:val="none" w:sz="0" w:space="0" w:color="auto"/>
        <w:left w:val="none" w:sz="0" w:space="0" w:color="auto"/>
        <w:bottom w:val="none" w:sz="0" w:space="0" w:color="auto"/>
        <w:right w:val="none" w:sz="0" w:space="0" w:color="auto"/>
      </w:divBdr>
    </w:div>
    <w:div w:id="363748764">
      <w:bodyDiv w:val="1"/>
      <w:marLeft w:val="0"/>
      <w:marRight w:val="0"/>
      <w:marTop w:val="0"/>
      <w:marBottom w:val="0"/>
      <w:divBdr>
        <w:top w:val="none" w:sz="0" w:space="0" w:color="auto"/>
        <w:left w:val="none" w:sz="0" w:space="0" w:color="auto"/>
        <w:bottom w:val="none" w:sz="0" w:space="0" w:color="auto"/>
        <w:right w:val="none" w:sz="0" w:space="0" w:color="auto"/>
      </w:divBdr>
      <w:divsChild>
        <w:div w:id="1367103266">
          <w:marLeft w:val="0"/>
          <w:marRight w:val="0"/>
          <w:marTop w:val="0"/>
          <w:marBottom w:val="0"/>
          <w:divBdr>
            <w:top w:val="none" w:sz="0" w:space="0" w:color="auto"/>
            <w:left w:val="none" w:sz="0" w:space="0" w:color="auto"/>
            <w:bottom w:val="none" w:sz="0" w:space="0" w:color="auto"/>
            <w:right w:val="none" w:sz="0" w:space="0" w:color="auto"/>
          </w:divBdr>
        </w:div>
        <w:div w:id="1468352868">
          <w:marLeft w:val="0"/>
          <w:marRight w:val="0"/>
          <w:marTop w:val="0"/>
          <w:marBottom w:val="0"/>
          <w:divBdr>
            <w:top w:val="none" w:sz="0" w:space="0" w:color="auto"/>
            <w:left w:val="none" w:sz="0" w:space="0" w:color="auto"/>
            <w:bottom w:val="none" w:sz="0" w:space="0" w:color="auto"/>
            <w:right w:val="none" w:sz="0" w:space="0" w:color="auto"/>
          </w:divBdr>
        </w:div>
        <w:div w:id="781219352">
          <w:marLeft w:val="0"/>
          <w:marRight w:val="0"/>
          <w:marTop w:val="0"/>
          <w:marBottom w:val="0"/>
          <w:divBdr>
            <w:top w:val="none" w:sz="0" w:space="0" w:color="auto"/>
            <w:left w:val="none" w:sz="0" w:space="0" w:color="auto"/>
            <w:bottom w:val="none" w:sz="0" w:space="0" w:color="auto"/>
            <w:right w:val="none" w:sz="0" w:space="0" w:color="auto"/>
          </w:divBdr>
        </w:div>
      </w:divsChild>
    </w:div>
    <w:div w:id="368072269">
      <w:bodyDiv w:val="1"/>
      <w:marLeft w:val="0"/>
      <w:marRight w:val="0"/>
      <w:marTop w:val="0"/>
      <w:marBottom w:val="0"/>
      <w:divBdr>
        <w:top w:val="none" w:sz="0" w:space="0" w:color="auto"/>
        <w:left w:val="none" w:sz="0" w:space="0" w:color="auto"/>
        <w:bottom w:val="none" w:sz="0" w:space="0" w:color="auto"/>
        <w:right w:val="none" w:sz="0" w:space="0" w:color="auto"/>
      </w:divBdr>
    </w:div>
    <w:div w:id="373584160">
      <w:bodyDiv w:val="1"/>
      <w:marLeft w:val="0"/>
      <w:marRight w:val="0"/>
      <w:marTop w:val="0"/>
      <w:marBottom w:val="0"/>
      <w:divBdr>
        <w:top w:val="none" w:sz="0" w:space="0" w:color="auto"/>
        <w:left w:val="none" w:sz="0" w:space="0" w:color="auto"/>
        <w:bottom w:val="none" w:sz="0" w:space="0" w:color="auto"/>
        <w:right w:val="none" w:sz="0" w:space="0" w:color="auto"/>
      </w:divBdr>
    </w:div>
    <w:div w:id="412822262">
      <w:bodyDiv w:val="1"/>
      <w:marLeft w:val="0"/>
      <w:marRight w:val="0"/>
      <w:marTop w:val="0"/>
      <w:marBottom w:val="0"/>
      <w:divBdr>
        <w:top w:val="none" w:sz="0" w:space="0" w:color="auto"/>
        <w:left w:val="none" w:sz="0" w:space="0" w:color="auto"/>
        <w:bottom w:val="none" w:sz="0" w:space="0" w:color="auto"/>
        <w:right w:val="none" w:sz="0" w:space="0" w:color="auto"/>
      </w:divBdr>
    </w:div>
    <w:div w:id="426275293">
      <w:bodyDiv w:val="1"/>
      <w:marLeft w:val="0"/>
      <w:marRight w:val="0"/>
      <w:marTop w:val="0"/>
      <w:marBottom w:val="0"/>
      <w:divBdr>
        <w:top w:val="none" w:sz="0" w:space="0" w:color="auto"/>
        <w:left w:val="none" w:sz="0" w:space="0" w:color="auto"/>
        <w:bottom w:val="none" w:sz="0" w:space="0" w:color="auto"/>
        <w:right w:val="none" w:sz="0" w:space="0" w:color="auto"/>
      </w:divBdr>
      <w:divsChild>
        <w:div w:id="466048993">
          <w:marLeft w:val="0"/>
          <w:marRight w:val="0"/>
          <w:marTop w:val="0"/>
          <w:marBottom w:val="0"/>
          <w:divBdr>
            <w:top w:val="none" w:sz="0" w:space="0" w:color="auto"/>
            <w:left w:val="none" w:sz="0" w:space="0" w:color="auto"/>
            <w:bottom w:val="none" w:sz="0" w:space="0" w:color="auto"/>
            <w:right w:val="none" w:sz="0" w:space="0" w:color="auto"/>
          </w:divBdr>
          <w:divsChild>
            <w:div w:id="1066227418">
              <w:marLeft w:val="0"/>
              <w:marRight w:val="0"/>
              <w:marTop w:val="0"/>
              <w:marBottom w:val="0"/>
              <w:divBdr>
                <w:top w:val="none" w:sz="0" w:space="0" w:color="auto"/>
                <w:left w:val="none" w:sz="0" w:space="0" w:color="auto"/>
                <w:bottom w:val="none" w:sz="0" w:space="0" w:color="auto"/>
                <w:right w:val="none" w:sz="0" w:space="0" w:color="auto"/>
              </w:divBdr>
            </w:div>
          </w:divsChild>
        </w:div>
        <w:div w:id="1667048696">
          <w:marLeft w:val="0"/>
          <w:marRight w:val="0"/>
          <w:marTop w:val="0"/>
          <w:marBottom w:val="0"/>
          <w:divBdr>
            <w:top w:val="none" w:sz="0" w:space="0" w:color="auto"/>
            <w:left w:val="none" w:sz="0" w:space="0" w:color="auto"/>
            <w:bottom w:val="none" w:sz="0" w:space="0" w:color="auto"/>
            <w:right w:val="none" w:sz="0" w:space="0" w:color="auto"/>
          </w:divBdr>
        </w:div>
        <w:div w:id="1633124118">
          <w:marLeft w:val="0"/>
          <w:marRight w:val="0"/>
          <w:marTop w:val="0"/>
          <w:marBottom w:val="0"/>
          <w:divBdr>
            <w:top w:val="none" w:sz="0" w:space="0" w:color="auto"/>
            <w:left w:val="none" w:sz="0" w:space="0" w:color="auto"/>
            <w:bottom w:val="none" w:sz="0" w:space="0" w:color="auto"/>
            <w:right w:val="none" w:sz="0" w:space="0" w:color="auto"/>
          </w:divBdr>
        </w:div>
      </w:divsChild>
    </w:div>
    <w:div w:id="430079981">
      <w:bodyDiv w:val="1"/>
      <w:marLeft w:val="0"/>
      <w:marRight w:val="0"/>
      <w:marTop w:val="0"/>
      <w:marBottom w:val="0"/>
      <w:divBdr>
        <w:top w:val="none" w:sz="0" w:space="0" w:color="auto"/>
        <w:left w:val="none" w:sz="0" w:space="0" w:color="auto"/>
        <w:bottom w:val="none" w:sz="0" w:space="0" w:color="auto"/>
        <w:right w:val="none" w:sz="0" w:space="0" w:color="auto"/>
      </w:divBdr>
    </w:div>
    <w:div w:id="432944367">
      <w:bodyDiv w:val="1"/>
      <w:marLeft w:val="0"/>
      <w:marRight w:val="0"/>
      <w:marTop w:val="0"/>
      <w:marBottom w:val="0"/>
      <w:divBdr>
        <w:top w:val="none" w:sz="0" w:space="0" w:color="auto"/>
        <w:left w:val="none" w:sz="0" w:space="0" w:color="auto"/>
        <w:bottom w:val="none" w:sz="0" w:space="0" w:color="auto"/>
        <w:right w:val="none" w:sz="0" w:space="0" w:color="auto"/>
      </w:divBdr>
      <w:divsChild>
        <w:div w:id="1155101615">
          <w:marLeft w:val="0"/>
          <w:marRight w:val="0"/>
          <w:marTop w:val="0"/>
          <w:marBottom w:val="0"/>
          <w:divBdr>
            <w:top w:val="none" w:sz="0" w:space="0" w:color="auto"/>
            <w:left w:val="none" w:sz="0" w:space="0" w:color="auto"/>
            <w:bottom w:val="none" w:sz="0" w:space="0" w:color="auto"/>
            <w:right w:val="none" w:sz="0" w:space="0" w:color="auto"/>
          </w:divBdr>
          <w:divsChild>
            <w:div w:id="874079801">
              <w:marLeft w:val="0"/>
              <w:marRight w:val="0"/>
              <w:marTop w:val="0"/>
              <w:marBottom w:val="0"/>
              <w:divBdr>
                <w:top w:val="none" w:sz="0" w:space="0" w:color="auto"/>
                <w:left w:val="none" w:sz="0" w:space="0" w:color="auto"/>
                <w:bottom w:val="none" w:sz="0" w:space="0" w:color="auto"/>
                <w:right w:val="none" w:sz="0" w:space="0" w:color="auto"/>
              </w:divBdr>
              <w:divsChild>
                <w:div w:id="1386756865">
                  <w:marLeft w:val="0"/>
                  <w:marRight w:val="0"/>
                  <w:marTop w:val="0"/>
                  <w:marBottom w:val="0"/>
                  <w:divBdr>
                    <w:top w:val="none" w:sz="0" w:space="0" w:color="auto"/>
                    <w:left w:val="none" w:sz="0" w:space="0" w:color="auto"/>
                    <w:bottom w:val="none" w:sz="0" w:space="0" w:color="auto"/>
                    <w:right w:val="none" w:sz="0" w:space="0" w:color="auto"/>
                  </w:divBdr>
                  <w:divsChild>
                    <w:div w:id="267275808">
                      <w:marLeft w:val="0"/>
                      <w:marRight w:val="0"/>
                      <w:marTop w:val="0"/>
                      <w:marBottom w:val="0"/>
                      <w:divBdr>
                        <w:top w:val="none" w:sz="0" w:space="0" w:color="auto"/>
                        <w:left w:val="none" w:sz="0" w:space="0" w:color="auto"/>
                        <w:bottom w:val="none" w:sz="0" w:space="0" w:color="auto"/>
                        <w:right w:val="none" w:sz="0" w:space="0" w:color="auto"/>
                      </w:divBdr>
                      <w:divsChild>
                        <w:div w:id="884409912">
                          <w:marLeft w:val="0"/>
                          <w:marRight w:val="0"/>
                          <w:marTop w:val="0"/>
                          <w:marBottom w:val="0"/>
                          <w:divBdr>
                            <w:top w:val="none" w:sz="0" w:space="0" w:color="auto"/>
                            <w:left w:val="none" w:sz="0" w:space="0" w:color="auto"/>
                            <w:bottom w:val="none" w:sz="0" w:space="0" w:color="auto"/>
                            <w:right w:val="none" w:sz="0" w:space="0" w:color="auto"/>
                          </w:divBdr>
                          <w:divsChild>
                            <w:div w:id="18555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8003359">
      <w:bodyDiv w:val="1"/>
      <w:marLeft w:val="0"/>
      <w:marRight w:val="0"/>
      <w:marTop w:val="0"/>
      <w:marBottom w:val="0"/>
      <w:divBdr>
        <w:top w:val="none" w:sz="0" w:space="0" w:color="auto"/>
        <w:left w:val="none" w:sz="0" w:space="0" w:color="auto"/>
        <w:bottom w:val="none" w:sz="0" w:space="0" w:color="auto"/>
        <w:right w:val="none" w:sz="0" w:space="0" w:color="auto"/>
      </w:divBdr>
      <w:divsChild>
        <w:div w:id="1892035147">
          <w:marLeft w:val="0"/>
          <w:marRight w:val="0"/>
          <w:marTop w:val="0"/>
          <w:marBottom w:val="0"/>
          <w:divBdr>
            <w:top w:val="none" w:sz="0" w:space="0" w:color="auto"/>
            <w:left w:val="none" w:sz="0" w:space="0" w:color="auto"/>
            <w:bottom w:val="none" w:sz="0" w:space="0" w:color="auto"/>
            <w:right w:val="none" w:sz="0" w:space="0" w:color="auto"/>
          </w:divBdr>
          <w:divsChild>
            <w:div w:id="8939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334424">
      <w:bodyDiv w:val="1"/>
      <w:marLeft w:val="0"/>
      <w:marRight w:val="0"/>
      <w:marTop w:val="0"/>
      <w:marBottom w:val="0"/>
      <w:divBdr>
        <w:top w:val="none" w:sz="0" w:space="0" w:color="auto"/>
        <w:left w:val="none" w:sz="0" w:space="0" w:color="auto"/>
        <w:bottom w:val="none" w:sz="0" w:space="0" w:color="auto"/>
        <w:right w:val="none" w:sz="0" w:space="0" w:color="auto"/>
      </w:divBdr>
      <w:divsChild>
        <w:div w:id="1155146018">
          <w:marLeft w:val="0"/>
          <w:marRight w:val="0"/>
          <w:marTop w:val="0"/>
          <w:marBottom w:val="0"/>
          <w:divBdr>
            <w:top w:val="none" w:sz="0" w:space="0" w:color="auto"/>
            <w:left w:val="none" w:sz="0" w:space="0" w:color="auto"/>
            <w:bottom w:val="none" w:sz="0" w:space="0" w:color="auto"/>
            <w:right w:val="none" w:sz="0" w:space="0" w:color="auto"/>
          </w:divBdr>
        </w:div>
        <w:div w:id="965232209">
          <w:marLeft w:val="0"/>
          <w:marRight w:val="0"/>
          <w:marTop w:val="0"/>
          <w:marBottom w:val="0"/>
          <w:divBdr>
            <w:top w:val="none" w:sz="0" w:space="0" w:color="auto"/>
            <w:left w:val="none" w:sz="0" w:space="0" w:color="auto"/>
            <w:bottom w:val="none" w:sz="0" w:space="0" w:color="auto"/>
            <w:right w:val="none" w:sz="0" w:space="0" w:color="auto"/>
          </w:divBdr>
        </w:div>
      </w:divsChild>
    </w:div>
    <w:div w:id="610818996">
      <w:bodyDiv w:val="1"/>
      <w:marLeft w:val="0"/>
      <w:marRight w:val="0"/>
      <w:marTop w:val="0"/>
      <w:marBottom w:val="0"/>
      <w:divBdr>
        <w:top w:val="none" w:sz="0" w:space="0" w:color="auto"/>
        <w:left w:val="none" w:sz="0" w:space="0" w:color="auto"/>
        <w:bottom w:val="none" w:sz="0" w:space="0" w:color="auto"/>
        <w:right w:val="none" w:sz="0" w:space="0" w:color="auto"/>
      </w:divBdr>
    </w:div>
    <w:div w:id="621157584">
      <w:bodyDiv w:val="1"/>
      <w:marLeft w:val="0"/>
      <w:marRight w:val="0"/>
      <w:marTop w:val="0"/>
      <w:marBottom w:val="0"/>
      <w:divBdr>
        <w:top w:val="none" w:sz="0" w:space="0" w:color="auto"/>
        <w:left w:val="none" w:sz="0" w:space="0" w:color="auto"/>
        <w:bottom w:val="none" w:sz="0" w:space="0" w:color="auto"/>
        <w:right w:val="none" w:sz="0" w:space="0" w:color="auto"/>
      </w:divBdr>
    </w:div>
    <w:div w:id="702249973">
      <w:bodyDiv w:val="1"/>
      <w:marLeft w:val="0"/>
      <w:marRight w:val="0"/>
      <w:marTop w:val="0"/>
      <w:marBottom w:val="0"/>
      <w:divBdr>
        <w:top w:val="none" w:sz="0" w:space="0" w:color="auto"/>
        <w:left w:val="none" w:sz="0" w:space="0" w:color="auto"/>
        <w:bottom w:val="none" w:sz="0" w:space="0" w:color="auto"/>
        <w:right w:val="none" w:sz="0" w:space="0" w:color="auto"/>
      </w:divBdr>
    </w:div>
    <w:div w:id="721291033">
      <w:bodyDiv w:val="1"/>
      <w:marLeft w:val="0"/>
      <w:marRight w:val="0"/>
      <w:marTop w:val="0"/>
      <w:marBottom w:val="0"/>
      <w:divBdr>
        <w:top w:val="none" w:sz="0" w:space="0" w:color="auto"/>
        <w:left w:val="none" w:sz="0" w:space="0" w:color="auto"/>
        <w:bottom w:val="none" w:sz="0" w:space="0" w:color="auto"/>
        <w:right w:val="none" w:sz="0" w:space="0" w:color="auto"/>
      </w:divBdr>
    </w:div>
    <w:div w:id="745343991">
      <w:bodyDiv w:val="1"/>
      <w:marLeft w:val="0"/>
      <w:marRight w:val="0"/>
      <w:marTop w:val="0"/>
      <w:marBottom w:val="0"/>
      <w:divBdr>
        <w:top w:val="none" w:sz="0" w:space="0" w:color="auto"/>
        <w:left w:val="none" w:sz="0" w:space="0" w:color="auto"/>
        <w:bottom w:val="none" w:sz="0" w:space="0" w:color="auto"/>
        <w:right w:val="none" w:sz="0" w:space="0" w:color="auto"/>
      </w:divBdr>
      <w:divsChild>
        <w:div w:id="905799888">
          <w:marLeft w:val="0"/>
          <w:marRight w:val="0"/>
          <w:marTop w:val="0"/>
          <w:marBottom w:val="0"/>
          <w:divBdr>
            <w:top w:val="none" w:sz="0" w:space="0" w:color="auto"/>
            <w:left w:val="none" w:sz="0" w:space="0" w:color="auto"/>
            <w:bottom w:val="none" w:sz="0" w:space="0" w:color="auto"/>
            <w:right w:val="none" w:sz="0" w:space="0" w:color="auto"/>
          </w:divBdr>
          <w:divsChild>
            <w:div w:id="147845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47606">
      <w:bodyDiv w:val="1"/>
      <w:marLeft w:val="0"/>
      <w:marRight w:val="0"/>
      <w:marTop w:val="0"/>
      <w:marBottom w:val="0"/>
      <w:divBdr>
        <w:top w:val="none" w:sz="0" w:space="0" w:color="auto"/>
        <w:left w:val="none" w:sz="0" w:space="0" w:color="auto"/>
        <w:bottom w:val="none" w:sz="0" w:space="0" w:color="auto"/>
        <w:right w:val="none" w:sz="0" w:space="0" w:color="auto"/>
      </w:divBdr>
      <w:divsChild>
        <w:div w:id="1598252490">
          <w:marLeft w:val="0"/>
          <w:marRight w:val="0"/>
          <w:marTop w:val="0"/>
          <w:marBottom w:val="0"/>
          <w:divBdr>
            <w:top w:val="none" w:sz="0" w:space="0" w:color="auto"/>
            <w:left w:val="none" w:sz="0" w:space="0" w:color="auto"/>
            <w:bottom w:val="none" w:sz="0" w:space="0" w:color="auto"/>
            <w:right w:val="none" w:sz="0" w:space="0" w:color="auto"/>
          </w:divBdr>
          <w:divsChild>
            <w:div w:id="435909929">
              <w:marLeft w:val="3030"/>
              <w:marRight w:val="225"/>
              <w:marTop w:val="0"/>
              <w:marBottom w:val="300"/>
              <w:divBdr>
                <w:top w:val="none" w:sz="0" w:space="0" w:color="auto"/>
                <w:left w:val="none" w:sz="0" w:space="0" w:color="auto"/>
                <w:bottom w:val="none" w:sz="0" w:space="0" w:color="auto"/>
                <w:right w:val="none" w:sz="0" w:space="0" w:color="auto"/>
              </w:divBdr>
              <w:divsChild>
                <w:div w:id="970593485">
                  <w:marLeft w:val="0"/>
                  <w:marRight w:val="0"/>
                  <w:marTop w:val="0"/>
                  <w:marBottom w:val="0"/>
                  <w:divBdr>
                    <w:top w:val="none" w:sz="0" w:space="0" w:color="auto"/>
                    <w:left w:val="single" w:sz="6" w:space="0" w:color="000000"/>
                    <w:bottom w:val="single" w:sz="6" w:space="0" w:color="000000"/>
                    <w:right w:val="single" w:sz="6" w:space="0" w:color="000000"/>
                  </w:divBdr>
                  <w:divsChild>
                    <w:div w:id="1905292885">
                      <w:marLeft w:val="0"/>
                      <w:marRight w:val="0"/>
                      <w:marTop w:val="0"/>
                      <w:marBottom w:val="300"/>
                      <w:divBdr>
                        <w:top w:val="none" w:sz="0" w:space="0" w:color="auto"/>
                        <w:left w:val="none" w:sz="0" w:space="0" w:color="auto"/>
                        <w:bottom w:val="none" w:sz="0" w:space="0" w:color="auto"/>
                        <w:right w:val="none" w:sz="0" w:space="0" w:color="auto"/>
                      </w:divBdr>
                      <w:divsChild>
                        <w:div w:id="1295327214">
                          <w:marLeft w:val="0"/>
                          <w:marRight w:val="0"/>
                          <w:marTop w:val="0"/>
                          <w:marBottom w:val="0"/>
                          <w:divBdr>
                            <w:top w:val="none" w:sz="0" w:space="0" w:color="auto"/>
                            <w:left w:val="none" w:sz="0" w:space="0" w:color="auto"/>
                            <w:bottom w:val="none" w:sz="0" w:space="0" w:color="auto"/>
                            <w:right w:val="none" w:sz="0" w:space="0" w:color="auto"/>
                          </w:divBdr>
                          <w:divsChild>
                            <w:div w:id="640618896">
                              <w:marLeft w:val="0"/>
                              <w:marRight w:val="0"/>
                              <w:marTop w:val="0"/>
                              <w:marBottom w:val="0"/>
                              <w:divBdr>
                                <w:top w:val="none" w:sz="0" w:space="0" w:color="auto"/>
                                <w:left w:val="none" w:sz="0" w:space="0" w:color="auto"/>
                                <w:bottom w:val="none" w:sz="0" w:space="0" w:color="auto"/>
                                <w:right w:val="none" w:sz="0" w:space="0" w:color="auto"/>
                              </w:divBdr>
                              <w:divsChild>
                                <w:div w:id="1692955784">
                                  <w:marLeft w:val="0"/>
                                  <w:marRight w:val="0"/>
                                  <w:marTop w:val="0"/>
                                  <w:marBottom w:val="0"/>
                                  <w:divBdr>
                                    <w:top w:val="none" w:sz="0" w:space="0" w:color="auto"/>
                                    <w:left w:val="none" w:sz="0" w:space="0" w:color="auto"/>
                                    <w:bottom w:val="none" w:sz="0" w:space="0" w:color="auto"/>
                                    <w:right w:val="none" w:sz="0" w:space="0" w:color="auto"/>
                                  </w:divBdr>
                                  <w:divsChild>
                                    <w:div w:id="463930995">
                                      <w:marLeft w:val="0"/>
                                      <w:marRight w:val="0"/>
                                      <w:marTop w:val="150"/>
                                      <w:marBottom w:val="150"/>
                                      <w:divBdr>
                                        <w:top w:val="none" w:sz="0" w:space="0" w:color="auto"/>
                                        <w:left w:val="none" w:sz="0" w:space="0" w:color="auto"/>
                                        <w:bottom w:val="none" w:sz="0" w:space="0" w:color="auto"/>
                                        <w:right w:val="none" w:sz="0" w:space="0" w:color="auto"/>
                                      </w:divBdr>
                                      <w:divsChild>
                                        <w:div w:id="158815234">
                                          <w:marLeft w:val="300"/>
                                          <w:marRight w:val="0"/>
                                          <w:marTop w:val="75"/>
                                          <w:marBottom w:val="0"/>
                                          <w:divBdr>
                                            <w:top w:val="none" w:sz="0" w:space="0" w:color="auto"/>
                                            <w:left w:val="none" w:sz="0" w:space="0" w:color="auto"/>
                                            <w:bottom w:val="none" w:sz="0" w:space="0" w:color="auto"/>
                                            <w:right w:val="none" w:sz="0" w:space="0" w:color="auto"/>
                                          </w:divBdr>
                                          <w:divsChild>
                                            <w:div w:id="835919681">
                                              <w:marLeft w:val="750"/>
                                              <w:marRight w:val="0"/>
                                              <w:marTop w:val="0"/>
                                              <w:marBottom w:val="0"/>
                                              <w:divBdr>
                                                <w:top w:val="none" w:sz="0" w:space="0" w:color="auto"/>
                                                <w:left w:val="none" w:sz="0" w:space="0" w:color="auto"/>
                                                <w:bottom w:val="none" w:sz="0" w:space="0" w:color="auto"/>
                                                <w:right w:val="none" w:sz="0" w:space="0" w:color="auto"/>
                                              </w:divBdr>
                                            </w:div>
                                          </w:divsChild>
                                        </w:div>
                                        <w:div w:id="509222018">
                                          <w:marLeft w:val="300"/>
                                          <w:marRight w:val="0"/>
                                          <w:marTop w:val="75"/>
                                          <w:marBottom w:val="0"/>
                                          <w:divBdr>
                                            <w:top w:val="none" w:sz="0" w:space="0" w:color="auto"/>
                                            <w:left w:val="none" w:sz="0" w:space="0" w:color="auto"/>
                                            <w:bottom w:val="none" w:sz="0" w:space="0" w:color="auto"/>
                                            <w:right w:val="none" w:sz="0" w:space="0" w:color="auto"/>
                                          </w:divBdr>
                                          <w:divsChild>
                                            <w:div w:id="34895928">
                                              <w:marLeft w:val="750"/>
                                              <w:marRight w:val="0"/>
                                              <w:marTop w:val="0"/>
                                              <w:marBottom w:val="0"/>
                                              <w:divBdr>
                                                <w:top w:val="none" w:sz="0" w:space="0" w:color="auto"/>
                                                <w:left w:val="none" w:sz="0" w:space="0" w:color="auto"/>
                                                <w:bottom w:val="none" w:sz="0" w:space="0" w:color="auto"/>
                                                <w:right w:val="none" w:sz="0" w:space="0" w:color="auto"/>
                                              </w:divBdr>
                                            </w:div>
                                          </w:divsChild>
                                        </w:div>
                                        <w:div w:id="608009155">
                                          <w:marLeft w:val="300"/>
                                          <w:marRight w:val="0"/>
                                          <w:marTop w:val="75"/>
                                          <w:marBottom w:val="0"/>
                                          <w:divBdr>
                                            <w:top w:val="none" w:sz="0" w:space="0" w:color="auto"/>
                                            <w:left w:val="none" w:sz="0" w:space="0" w:color="auto"/>
                                            <w:bottom w:val="none" w:sz="0" w:space="0" w:color="auto"/>
                                            <w:right w:val="none" w:sz="0" w:space="0" w:color="auto"/>
                                          </w:divBdr>
                                        </w:div>
                                        <w:div w:id="682056177">
                                          <w:marLeft w:val="300"/>
                                          <w:marRight w:val="0"/>
                                          <w:marTop w:val="75"/>
                                          <w:marBottom w:val="0"/>
                                          <w:divBdr>
                                            <w:top w:val="none" w:sz="0" w:space="0" w:color="auto"/>
                                            <w:left w:val="none" w:sz="0" w:space="0" w:color="auto"/>
                                            <w:bottom w:val="none" w:sz="0" w:space="0" w:color="auto"/>
                                            <w:right w:val="none" w:sz="0" w:space="0" w:color="auto"/>
                                          </w:divBdr>
                                          <w:divsChild>
                                            <w:div w:id="214125938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522088679">
                                      <w:marLeft w:val="0"/>
                                      <w:marRight w:val="0"/>
                                      <w:marTop w:val="150"/>
                                      <w:marBottom w:val="150"/>
                                      <w:divBdr>
                                        <w:top w:val="none" w:sz="0" w:space="0" w:color="auto"/>
                                        <w:left w:val="none" w:sz="0" w:space="0" w:color="auto"/>
                                        <w:bottom w:val="none" w:sz="0" w:space="0" w:color="auto"/>
                                        <w:right w:val="none" w:sz="0" w:space="0" w:color="auto"/>
                                      </w:divBdr>
                                      <w:divsChild>
                                        <w:div w:id="288586233">
                                          <w:marLeft w:val="300"/>
                                          <w:marRight w:val="0"/>
                                          <w:marTop w:val="75"/>
                                          <w:marBottom w:val="0"/>
                                          <w:divBdr>
                                            <w:top w:val="none" w:sz="0" w:space="0" w:color="auto"/>
                                            <w:left w:val="none" w:sz="0" w:space="0" w:color="auto"/>
                                            <w:bottom w:val="none" w:sz="0" w:space="0" w:color="auto"/>
                                            <w:right w:val="none" w:sz="0" w:space="0" w:color="auto"/>
                                          </w:divBdr>
                                          <w:divsChild>
                                            <w:div w:id="255329888">
                                              <w:marLeft w:val="750"/>
                                              <w:marRight w:val="0"/>
                                              <w:marTop w:val="0"/>
                                              <w:marBottom w:val="0"/>
                                              <w:divBdr>
                                                <w:top w:val="none" w:sz="0" w:space="0" w:color="auto"/>
                                                <w:left w:val="none" w:sz="0" w:space="0" w:color="auto"/>
                                                <w:bottom w:val="none" w:sz="0" w:space="0" w:color="auto"/>
                                                <w:right w:val="none" w:sz="0" w:space="0" w:color="auto"/>
                                              </w:divBdr>
                                            </w:div>
                                          </w:divsChild>
                                        </w:div>
                                        <w:div w:id="1421178535">
                                          <w:marLeft w:val="300"/>
                                          <w:marRight w:val="0"/>
                                          <w:marTop w:val="75"/>
                                          <w:marBottom w:val="0"/>
                                          <w:divBdr>
                                            <w:top w:val="none" w:sz="0" w:space="0" w:color="auto"/>
                                            <w:left w:val="none" w:sz="0" w:space="0" w:color="auto"/>
                                            <w:bottom w:val="none" w:sz="0" w:space="0" w:color="auto"/>
                                            <w:right w:val="none" w:sz="0" w:space="0" w:color="auto"/>
                                          </w:divBdr>
                                        </w:div>
                                        <w:div w:id="1789935282">
                                          <w:marLeft w:val="300"/>
                                          <w:marRight w:val="0"/>
                                          <w:marTop w:val="75"/>
                                          <w:marBottom w:val="0"/>
                                          <w:divBdr>
                                            <w:top w:val="none" w:sz="0" w:space="0" w:color="auto"/>
                                            <w:left w:val="none" w:sz="0" w:space="0" w:color="auto"/>
                                            <w:bottom w:val="none" w:sz="0" w:space="0" w:color="auto"/>
                                            <w:right w:val="none" w:sz="0" w:space="0" w:color="auto"/>
                                          </w:divBdr>
                                          <w:divsChild>
                                            <w:div w:id="2044479282">
                                              <w:marLeft w:val="750"/>
                                              <w:marRight w:val="0"/>
                                              <w:marTop w:val="0"/>
                                              <w:marBottom w:val="0"/>
                                              <w:divBdr>
                                                <w:top w:val="none" w:sz="0" w:space="0" w:color="auto"/>
                                                <w:left w:val="none" w:sz="0" w:space="0" w:color="auto"/>
                                                <w:bottom w:val="none" w:sz="0" w:space="0" w:color="auto"/>
                                                <w:right w:val="none" w:sz="0" w:space="0" w:color="auto"/>
                                              </w:divBdr>
                                            </w:div>
                                          </w:divsChild>
                                        </w:div>
                                        <w:div w:id="1947614055">
                                          <w:marLeft w:val="300"/>
                                          <w:marRight w:val="0"/>
                                          <w:marTop w:val="75"/>
                                          <w:marBottom w:val="0"/>
                                          <w:divBdr>
                                            <w:top w:val="none" w:sz="0" w:space="0" w:color="auto"/>
                                            <w:left w:val="none" w:sz="0" w:space="0" w:color="auto"/>
                                            <w:bottom w:val="none" w:sz="0" w:space="0" w:color="auto"/>
                                            <w:right w:val="none" w:sz="0" w:space="0" w:color="auto"/>
                                          </w:divBdr>
                                          <w:divsChild>
                                            <w:div w:id="4772713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58971546">
                                      <w:marLeft w:val="0"/>
                                      <w:marRight w:val="0"/>
                                      <w:marTop w:val="150"/>
                                      <w:marBottom w:val="150"/>
                                      <w:divBdr>
                                        <w:top w:val="none" w:sz="0" w:space="0" w:color="auto"/>
                                        <w:left w:val="none" w:sz="0" w:space="0" w:color="auto"/>
                                        <w:bottom w:val="none" w:sz="0" w:space="0" w:color="auto"/>
                                        <w:right w:val="none" w:sz="0" w:space="0" w:color="auto"/>
                                      </w:divBdr>
                                      <w:divsChild>
                                        <w:div w:id="900290912">
                                          <w:marLeft w:val="300"/>
                                          <w:marRight w:val="0"/>
                                          <w:marTop w:val="75"/>
                                          <w:marBottom w:val="0"/>
                                          <w:divBdr>
                                            <w:top w:val="none" w:sz="0" w:space="0" w:color="auto"/>
                                            <w:left w:val="none" w:sz="0" w:space="0" w:color="auto"/>
                                            <w:bottom w:val="none" w:sz="0" w:space="0" w:color="auto"/>
                                            <w:right w:val="none" w:sz="0" w:space="0" w:color="auto"/>
                                          </w:divBdr>
                                        </w:div>
                                        <w:div w:id="997029549">
                                          <w:marLeft w:val="300"/>
                                          <w:marRight w:val="0"/>
                                          <w:marTop w:val="75"/>
                                          <w:marBottom w:val="0"/>
                                          <w:divBdr>
                                            <w:top w:val="none" w:sz="0" w:space="0" w:color="auto"/>
                                            <w:left w:val="none" w:sz="0" w:space="0" w:color="auto"/>
                                            <w:bottom w:val="none" w:sz="0" w:space="0" w:color="auto"/>
                                            <w:right w:val="none" w:sz="0" w:space="0" w:color="auto"/>
                                          </w:divBdr>
                                          <w:divsChild>
                                            <w:div w:id="1778716908">
                                              <w:marLeft w:val="750"/>
                                              <w:marRight w:val="0"/>
                                              <w:marTop w:val="0"/>
                                              <w:marBottom w:val="0"/>
                                              <w:divBdr>
                                                <w:top w:val="none" w:sz="0" w:space="0" w:color="auto"/>
                                                <w:left w:val="none" w:sz="0" w:space="0" w:color="auto"/>
                                                <w:bottom w:val="none" w:sz="0" w:space="0" w:color="auto"/>
                                                <w:right w:val="none" w:sz="0" w:space="0" w:color="auto"/>
                                              </w:divBdr>
                                            </w:div>
                                          </w:divsChild>
                                        </w:div>
                                        <w:div w:id="1313488939">
                                          <w:marLeft w:val="300"/>
                                          <w:marRight w:val="0"/>
                                          <w:marTop w:val="75"/>
                                          <w:marBottom w:val="0"/>
                                          <w:divBdr>
                                            <w:top w:val="none" w:sz="0" w:space="0" w:color="auto"/>
                                            <w:left w:val="none" w:sz="0" w:space="0" w:color="auto"/>
                                            <w:bottom w:val="none" w:sz="0" w:space="0" w:color="auto"/>
                                            <w:right w:val="none" w:sz="0" w:space="0" w:color="auto"/>
                                          </w:divBdr>
                                          <w:divsChild>
                                            <w:div w:id="1777600474">
                                              <w:marLeft w:val="750"/>
                                              <w:marRight w:val="0"/>
                                              <w:marTop w:val="0"/>
                                              <w:marBottom w:val="0"/>
                                              <w:divBdr>
                                                <w:top w:val="none" w:sz="0" w:space="0" w:color="auto"/>
                                                <w:left w:val="none" w:sz="0" w:space="0" w:color="auto"/>
                                                <w:bottom w:val="none" w:sz="0" w:space="0" w:color="auto"/>
                                                <w:right w:val="none" w:sz="0" w:space="0" w:color="auto"/>
                                              </w:divBdr>
                                            </w:div>
                                          </w:divsChild>
                                        </w:div>
                                        <w:div w:id="1588297168">
                                          <w:marLeft w:val="300"/>
                                          <w:marRight w:val="0"/>
                                          <w:marTop w:val="75"/>
                                          <w:marBottom w:val="0"/>
                                          <w:divBdr>
                                            <w:top w:val="none" w:sz="0" w:space="0" w:color="auto"/>
                                            <w:left w:val="none" w:sz="0" w:space="0" w:color="auto"/>
                                            <w:bottom w:val="none" w:sz="0" w:space="0" w:color="auto"/>
                                            <w:right w:val="none" w:sz="0" w:space="0" w:color="auto"/>
                                          </w:divBdr>
                                          <w:divsChild>
                                            <w:div w:id="114878459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73001143">
                                      <w:marLeft w:val="0"/>
                                      <w:marRight w:val="0"/>
                                      <w:marTop w:val="150"/>
                                      <w:marBottom w:val="150"/>
                                      <w:divBdr>
                                        <w:top w:val="none" w:sz="0" w:space="0" w:color="auto"/>
                                        <w:left w:val="none" w:sz="0" w:space="0" w:color="auto"/>
                                        <w:bottom w:val="none" w:sz="0" w:space="0" w:color="auto"/>
                                        <w:right w:val="none" w:sz="0" w:space="0" w:color="auto"/>
                                      </w:divBdr>
                                      <w:divsChild>
                                        <w:div w:id="305475560">
                                          <w:marLeft w:val="300"/>
                                          <w:marRight w:val="0"/>
                                          <w:marTop w:val="75"/>
                                          <w:marBottom w:val="0"/>
                                          <w:divBdr>
                                            <w:top w:val="none" w:sz="0" w:space="0" w:color="auto"/>
                                            <w:left w:val="none" w:sz="0" w:space="0" w:color="auto"/>
                                            <w:bottom w:val="none" w:sz="0" w:space="0" w:color="auto"/>
                                            <w:right w:val="none" w:sz="0" w:space="0" w:color="auto"/>
                                          </w:divBdr>
                                        </w:div>
                                        <w:div w:id="1373115069">
                                          <w:marLeft w:val="300"/>
                                          <w:marRight w:val="0"/>
                                          <w:marTop w:val="75"/>
                                          <w:marBottom w:val="0"/>
                                          <w:divBdr>
                                            <w:top w:val="none" w:sz="0" w:space="0" w:color="auto"/>
                                            <w:left w:val="none" w:sz="0" w:space="0" w:color="auto"/>
                                            <w:bottom w:val="none" w:sz="0" w:space="0" w:color="auto"/>
                                            <w:right w:val="none" w:sz="0" w:space="0" w:color="auto"/>
                                          </w:divBdr>
                                          <w:divsChild>
                                            <w:div w:id="391583030">
                                              <w:marLeft w:val="750"/>
                                              <w:marRight w:val="0"/>
                                              <w:marTop w:val="0"/>
                                              <w:marBottom w:val="0"/>
                                              <w:divBdr>
                                                <w:top w:val="none" w:sz="0" w:space="0" w:color="auto"/>
                                                <w:left w:val="none" w:sz="0" w:space="0" w:color="auto"/>
                                                <w:bottom w:val="none" w:sz="0" w:space="0" w:color="auto"/>
                                                <w:right w:val="none" w:sz="0" w:space="0" w:color="auto"/>
                                              </w:divBdr>
                                            </w:div>
                                          </w:divsChild>
                                        </w:div>
                                        <w:div w:id="2130078965">
                                          <w:marLeft w:val="300"/>
                                          <w:marRight w:val="0"/>
                                          <w:marTop w:val="75"/>
                                          <w:marBottom w:val="0"/>
                                          <w:divBdr>
                                            <w:top w:val="none" w:sz="0" w:space="0" w:color="auto"/>
                                            <w:left w:val="none" w:sz="0" w:space="0" w:color="auto"/>
                                            <w:bottom w:val="none" w:sz="0" w:space="0" w:color="auto"/>
                                            <w:right w:val="none" w:sz="0" w:space="0" w:color="auto"/>
                                          </w:divBdr>
                                          <w:divsChild>
                                            <w:div w:id="277953470">
                                              <w:marLeft w:val="750"/>
                                              <w:marRight w:val="0"/>
                                              <w:marTop w:val="0"/>
                                              <w:marBottom w:val="0"/>
                                              <w:divBdr>
                                                <w:top w:val="none" w:sz="0" w:space="0" w:color="auto"/>
                                                <w:left w:val="none" w:sz="0" w:space="0" w:color="auto"/>
                                                <w:bottom w:val="none" w:sz="0" w:space="0" w:color="auto"/>
                                                <w:right w:val="none" w:sz="0" w:space="0" w:color="auto"/>
                                              </w:divBdr>
                                            </w:div>
                                          </w:divsChild>
                                        </w:div>
                                        <w:div w:id="2137484640">
                                          <w:marLeft w:val="300"/>
                                          <w:marRight w:val="0"/>
                                          <w:marTop w:val="75"/>
                                          <w:marBottom w:val="0"/>
                                          <w:divBdr>
                                            <w:top w:val="none" w:sz="0" w:space="0" w:color="auto"/>
                                            <w:left w:val="none" w:sz="0" w:space="0" w:color="auto"/>
                                            <w:bottom w:val="none" w:sz="0" w:space="0" w:color="auto"/>
                                            <w:right w:val="none" w:sz="0" w:space="0" w:color="auto"/>
                                          </w:divBdr>
                                          <w:divsChild>
                                            <w:div w:id="187210481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45576654">
                                      <w:marLeft w:val="0"/>
                                      <w:marRight w:val="0"/>
                                      <w:marTop w:val="150"/>
                                      <w:marBottom w:val="150"/>
                                      <w:divBdr>
                                        <w:top w:val="none" w:sz="0" w:space="0" w:color="auto"/>
                                        <w:left w:val="none" w:sz="0" w:space="0" w:color="auto"/>
                                        <w:bottom w:val="none" w:sz="0" w:space="0" w:color="auto"/>
                                        <w:right w:val="none" w:sz="0" w:space="0" w:color="auto"/>
                                      </w:divBdr>
                                      <w:divsChild>
                                        <w:div w:id="84885887">
                                          <w:marLeft w:val="300"/>
                                          <w:marRight w:val="0"/>
                                          <w:marTop w:val="75"/>
                                          <w:marBottom w:val="0"/>
                                          <w:divBdr>
                                            <w:top w:val="none" w:sz="0" w:space="0" w:color="auto"/>
                                            <w:left w:val="none" w:sz="0" w:space="0" w:color="auto"/>
                                            <w:bottom w:val="none" w:sz="0" w:space="0" w:color="auto"/>
                                            <w:right w:val="none" w:sz="0" w:space="0" w:color="auto"/>
                                          </w:divBdr>
                                          <w:divsChild>
                                            <w:div w:id="1369602864">
                                              <w:marLeft w:val="750"/>
                                              <w:marRight w:val="0"/>
                                              <w:marTop w:val="0"/>
                                              <w:marBottom w:val="0"/>
                                              <w:divBdr>
                                                <w:top w:val="none" w:sz="0" w:space="0" w:color="auto"/>
                                                <w:left w:val="none" w:sz="0" w:space="0" w:color="auto"/>
                                                <w:bottom w:val="none" w:sz="0" w:space="0" w:color="auto"/>
                                                <w:right w:val="none" w:sz="0" w:space="0" w:color="auto"/>
                                              </w:divBdr>
                                            </w:div>
                                          </w:divsChild>
                                        </w:div>
                                        <w:div w:id="183524603">
                                          <w:marLeft w:val="300"/>
                                          <w:marRight w:val="0"/>
                                          <w:marTop w:val="75"/>
                                          <w:marBottom w:val="0"/>
                                          <w:divBdr>
                                            <w:top w:val="none" w:sz="0" w:space="0" w:color="auto"/>
                                            <w:left w:val="none" w:sz="0" w:space="0" w:color="auto"/>
                                            <w:bottom w:val="none" w:sz="0" w:space="0" w:color="auto"/>
                                            <w:right w:val="none" w:sz="0" w:space="0" w:color="auto"/>
                                          </w:divBdr>
                                          <w:divsChild>
                                            <w:div w:id="208152325">
                                              <w:marLeft w:val="750"/>
                                              <w:marRight w:val="0"/>
                                              <w:marTop w:val="0"/>
                                              <w:marBottom w:val="0"/>
                                              <w:divBdr>
                                                <w:top w:val="none" w:sz="0" w:space="0" w:color="auto"/>
                                                <w:left w:val="none" w:sz="0" w:space="0" w:color="auto"/>
                                                <w:bottom w:val="none" w:sz="0" w:space="0" w:color="auto"/>
                                                <w:right w:val="none" w:sz="0" w:space="0" w:color="auto"/>
                                              </w:divBdr>
                                            </w:div>
                                          </w:divsChild>
                                        </w:div>
                                        <w:div w:id="487550766">
                                          <w:marLeft w:val="300"/>
                                          <w:marRight w:val="0"/>
                                          <w:marTop w:val="75"/>
                                          <w:marBottom w:val="0"/>
                                          <w:divBdr>
                                            <w:top w:val="none" w:sz="0" w:space="0" w:color="auto"/>
                                            <w:left w:val="none" w:sz="0" w:space="0" w:color="auto"/>
                                            <w:bottom w:val="none" w:sz="0" w:space="0" w:color="auto"/>
                                            <w:right w:val="none" w:sz="0" w:space="0" w:color="auto"/>
                                          </w:divBdr>
                                        </w:div>
                                        <w:div w:id="740637981">
                                          <w:marLeft w:val="300"/>
                                          <w:marRight w:val="0"/>
                                          <w:marTop w:val="75"/>
                                          <w:marBottom w:val="0"/>
                                          <w:divBdr>
                                            <w:top w:val="none" w:sz="0" w:space="0" w:color="auto"/>
                                            <w:left w:val="none" w:sz="0" w:space="0" w:color="auto"/>
                                            <w:bottom w:val="none" w:sz="0" w:space="0" w:color="auto"/>
                                            <w:right w:val="none" w:sz="0" w:space="0" w:color="auto"/>
                                          </w:divBdr>
                                          <w:divsChild>
                                            <w:div w:id="79390879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144274636">
                                      <w:marLeft w:val="0"/>
                                      <w:marRight w:val="0"/>
                                      <w:marTop w:val="150"/>
                                      <w:marBottom w:val="150"/>
                                      <w:divBdr>
                                        <w:top w:val="none" w:sz="0" w:space="0" w:color="auto"/>
                                        <w:left w:val="none" w:sz="0" w:space="0" w:color="auto"/>
                                        <w:bottom w:val="none" w:sz="0" w:space="0" w:color="auto"/>
                                        <w:right w:val="none" w:sz="0" w:space="0" w:color="auto"/>
                                      </w:divBdr>
                                      <w:divsChild>
                                        <w:div w:id="997269882">
                                          <w:marLeft w:val="300"/>
                                          <w:marRight w:val="0"/>
                                          <w:marTop w:val="75"/>
                                          <w:marBottom w:val="0"/>
                                          <w:divBdr>
                                            <w:top w:val="none" w:sz="0" w:space="0" w:color="auto"/>
                                            <w:left w:val="none" w:sz="0" w:space="0" w:color="auto"/>
                                            <w:bottom w:val="none" w:sz="0" w:space="0" w:color="auto"/>
                                            <w:right w:val="none" w:sz="0" w:space="0" w:color="auto"/>
                                          </w:divBdr>
                                          <w:divsChild>
                                            <w:div w:id="1147429720">
                                              <w:marLeft w:val="750"/>
                                              <w:marRight w:val="0"/>
                                              <w:marTop w:val="0"/>
                                              <w:marBottom w:val="0"/>
                                              <w:divBdr>
                                                <w:top w:val="none" w:sz="0" w:space="0" w:color="auto"/>
                                                <w:left w:val="none" w:sz="0" w:space="0" w:color="auto"/>
                                                <w:bottom w:val="none" w:sz="0" w:space="0" w:color="auto"/>
                                                <w:right w:val="none" w:sz="0" w:space="0" w:color="auto"/>
                                              </w:divBdr>
                                            </w:div>
                                          </w:divsChild>
                                        </w:div>
                                        <w:div w:id="1373846665">
                                          <w:marLeft w:val="300"/>
                                          <w:marRight w:val="0"/>
                                          <w:marTop w:val="75"/>
                                          <w:marBottom w:val="0"/>
                                          <w:divBdr>
                                            <w:top w:val="none" w:sz="0" w:space="0" w:color="auto"/>
                                            <w:left w:val="none" w:sz="0" w:space="0" w:color="auto"/>
                                            <w:bottom w:val="none" w:sz="0" w:space="0" w:color="auto"/>
                                            <w:right w:val="none" w:sz="0" w:space="0" w:color="auto"/>
                                          </w:divBdr>
                                        </w:div>
                                        <w:div w:id="1474903596">
                                          <w:marLeft w:val="300"/>
                                          <w:marRight w:val="0"/>
                                          <w:marTop w:val="75"/>
                                          <w:marBottom w:val="0"/>
                                          <w:divBdr>
                                            <w:top w:val="none" w:sz="0" w:space="0" w:color="auto"/>
                                            <w:left w:val="none" w:sz="0" w:space="0" w:color="auto"/>
                                            <w:bottom w:val="none" w:sz="0" w:space="0" w:color="auto"/>
                                            <w:right w:val="none" w:sz="0" w:space="0" w:color="auto"/>
                                          </w:divBdr>
                                          <w:divsChild>
                                            <w:div w:id="1867254030">
                                              <w:marLeft w:val="750"/>
                                              <w:marRight w:val="0"/>
                                              <w:marTop w:val="0"/>
                                              <w:marBottom w:val="0"/>
                                              <w:divBdr>
                                                <w:top w:val="none" w:sz="0" w:space="0" w:color="auto"/>
                                                <w:left w:val="none" w:sz="0" w:space="0" w:color="auto"/>
                                                <w:bottom w:val="none" w:sz="0" w:space="0" w:color="auto"/>
                                                <w:right w:val="none" w:sz="0" w:space="0" w:color="auto"/>
                                              </w:divBdr>
                                            </w:div>
                                          </w:divsChild>
                                        </w:div>
                                        <w:div w:id="1968390213">
                                          <w:marLeft w:val="300"/>
                                          <w:marRight w:val="0"/>
                                          <w:marTop w:val="75"/>
                                          <w:marBottom w:val="0"/>
                                          <w:divBdr>
                                            <w:top w:val="none" w:sz="0" w:space="0" w:color="auto"/>
                                            <w:left w:val="none" w:sz="0" w:space="0" w:color="auto"/>
                                            <w:bottom w:val="none" w:sz="0" w:space="0" w:color="auto"/>
                                            <w:right w:val="none" w:sz="0" w:space="0" w:color="auto"/>
                                          </w:divBdr>
                                          <w:divsChild>
                                            <w:div w:id="102302000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5609492">
      <w:bodyDiv w:val="1"/>
      <w:marLeft w:val="0"/>
      <w:marRight w:val="0"/>
      <w:marTop w:val="0"/>
      <w:marBottom w:val="0"/>
      <w:divBdr>
        <w:top w:val="none" w:sz="0" w:space="0" w:color="auto"/>
        <w:left w:val="none" w:sz="0" w:space="0" w:color="auto"/>
        <w:bottom w:val="none" w:sz="0" w:space="0" w:color="auto"/>
        <w:right w:val="none" w:sz="0" w:space="0" w:color="auto"/>
      </w:divBdr>
      <w:divsChild>
        <w:div w:id="936602406">
          <w:marLeft w:val="0"/>
          <w:marRight w:val="0"/>
          <w:marTop w:val="0"/>
          <w:marBottom w:val="0"/>
          <w:divBdr>
            <w:top w:val="none" w:sz="0" w:space="0" w:color="auto"/>
            <w:left w:val="none" w:sz="0" w:space="0" w:color="auto"/>
            <w:bottom w:val="none" w:sz="0" w:space="0" w:color="auto"/>
            <w:right w:val="none" w:sz="0" w:space="0" w:color="auto"/>
          </w:divBdr>
        </w:div>
      </w:divsChild>
    </w:div>
    <w:div w:id="834222884">
      <w:bodyDiv w:val="1"/>
      <w:marLeft w:val="0"/>
      <w:marRight w:val="0"/>
      <w:marTop w:val="0"/>
      <w:marBottom w:val="0"/>
      <w:divBdr>
        <w:top w:val="none" w:sz="0" w:space="0" w:color="auto"/>
        <w:left w:val="none" w:sz="0" w:space="0" w:color="auto"/>
        <w:bottom w:val="none" w:sz="0" w:space="0" w:color="auto"/>
        <w:right w:val="none" w:sz="0" w:space="0" w:color="auto"/>
      </w:divBdr>
    </w:div>
    <w:div w:id="880364628">
      <w:bodyDiv w:val="1"/>
      <w:marLeft w:val="0"/>
      <w:marRight w:val="0"/>
      <w:marTop w:val="0"/>
      <w:marBottom w:val="0"/>
      <w:divBdr>
        <w:top w:val="none" w:sz="0" w:space="0" w:color="auto"/>
        <w:left w:val="none" w:sz="0" w:space="0" w:color="auto"/>
        <w:bottom w:val="none" w:sz="0" w:space="0" w:color="auto"/>
        <w:right w:val="none" w:sz="0" w:space="0" w:color="auto"/>
      </w:divBdr>
    </w:div>
    <w:div w:id="911934458">
      <w:bodyDiv w:val="1"/>
      <w:marLeft w:val="0"/>
      <w:marRight w:val="0"/>
      <w:marTop w:val="0"/>
      <w:marBottom w:val="0"/>
      <w:divBdr>
        <w:top w:val="none" w:sz="0" w:space="0" w:color="auto"/>
        <w:left w:val="none" w:sz="0" w:space="0" w:color="auto"/>
        <w:bottom w:val="none" w:sz="0" w:space="0" w:color="auto"/>
        <w:right w:val="none" w:sz="0" w:space="0" w:color="auto"/>
      </w:divBdr>
    </w:div>
    <w:div w:id="935330234">
      <w:bodyDiv w:val="1"/>
      <w:marLeft w:val="0"/>
      <w:marRight w:val="0"/>
      <w:marTop w:val="0"/>
      <w:marBottom w:val="0"/>
      <w:divBdr>
        <w:top w:val="none" w:sz="0" w:space="0" w:color="auto"/>
        <w:left w:val="none" w:sz="0" w:space="0" w:color="auto"/>
        <w:bottom w:val="none" w:sz="0" w:space="0" w:color="auto"/>
        <w:right w:val="none" w:sz="0" w:space="0" w:color="auto"/>
      </w:divBdr>
      <w:divsChild>
        <w:div w:id="1396775489">
          <w:marLeft w:val="0"/>
          <w:marRight w:val="0"/>
          <w:marTop w:val="0"/>
          <w:marBottom w:val="0"/>
          <w:divBdr>
            <w:top w:val="none" w:sz="0" w:space="0" w:color="auto"/>
            <w:left w:val="none" w:sz="0" w:space="0" w:color="auto"/>
            <w:bottom w:val="none" w:sz="0" w:space="0" w:color="auto"/>
            <w:right w:val="none" w:sz="0" w:space="0" w:color="auto"/>
          </w:divBdr>
        </w:div>
        <w:div w:id="986788554">
          <w:marLeft w:val="0"/>
          <w:marRight w:val="0"/>
          <w:marTop w:val="0"/>
          <w:marBottom w:val="0"/>
          <w:divBdr>
            <w:top w:val="none" w:sz="0" w:space="0" w:color="auto"/>
            <w:left w:val="none" w:sz="0" w:space="0" w:color="auto"/>
            <w:bottom w:val="none" w:sz="0" w:space="0" w:color="auto"/>
            <w:right w:val="none" w:sz="0" w:space="0" w:color="auto"/>
          </w:divBdr>
        </w:div>
        <w:div w:id="2093888973">
          <w:marLeft w:val="0"/>
          <w:marRight w:val="0"/>
          <w:marTop w:val="0"/>
          <w:marBottom w:val="0"/>
          <w:divBdr>
            <w:top w:val="none" w:sz="0" w:space="0" w:color="auto"/>
            <w:left w:val="none" w:sz="0" w:space="0" w:color="auto"/>
            <w:bottom w:val="none" w:sz="0" w:space="0" w:color="auto"/>
            <w:right w:val="none" w:sz="0" w:space="0" w:color="auto"/>
          </w:divBdr>
        </w:div>
        <w:div w:id="476145249">
          <w:marLeft w:val="0"/>
          <w:marRight w:val="0"/>
          <w:marTop w:val="0"/>
          <w:marBottom w:val="0"/>
          <w:divBdr>
            <w:top w:val="none" w:sz="0" w:space="0" w:color="auto"/>
            <w:left w:val="none" w:sz="0" w:space="0" w:color="auto"/>
            <w:bottom w:val="none" w:sz="0" w:space="0" w:color="auto"/>
            <w:right w:val="none" w:sz="0" w:space="0" w:color="auto"/>
          </w:divBdr>
        </w:div>
      </w:divsChild>
    </w:div>
    <w:div w:id="948658654">
      <w:bodyDiv w:val="1"/>
      <w:marLeft w:val="0"/>
      <w:marRight w:val="0"/>
      <w:marTop w:val="0"/>
      <w:marBottom w:val="0"/>
      <w:divBdr>
        <w:top w:val="none" w:sz="0" w:space="0" w:color="auto"/>
        <w:left w:val="none" w:sz="0" w:space="0" w:color="auto"/>
        <w:bottom w:val="none" w:sz="0" w:space="0" w:color="auto"/>
        <w:right w:val="none" w:sz="0" w:space="0" w:color="auto"/>
      </w:divBdr>
    </w:div>
    <w:div w:id="951285095">
      <w:bodyDiv w:val="1"/>
      <w:marLeft w:val="0"/>
      <w:marRight w:val="0"/>
      <w:marTop w:val="0"/>
      <w:marBottom w:val="0"/>
      <w:divBdr>
        <w:top w:val="none" w:sz="0" w:space="0" w:color="auto"/>
        <w:left w:val="none" w:sz="0" w:space="0" w:color="auto"/>
        <w:bottom w:val="none" w:sz="0" w:space="0" w:color="auto"/>
        <w:right w:val="none" w:sz="0" w:space="0" w:color="auto"/>
      </w:divBdr>
      <w:divsChild>
        <w:div w:id="897015649">
          <w:marLeft w:val="0"/>
          <w:marRight w:val="0"/>
          <w:marTop w:val="0"/>
          <w:marBottom w:val="0"/>
          <w:divBdr>
            <w:top w:val="none" w:sz="0" w:space="0" w:color="auto"/>
            <w:left w:val="none" w:sz="0" w:space="0" w:color="auto"/>
            <w:bottom w:val="none" w:sz="0" w:space="0" w:color="auto"/>
            <w:right w:val="none" w:sz="0" w:space="0" w:color="auto"/>
          </w:divBdr>
          <w:divsChild>
            <w:div w:id="55196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831238">
      <w:bodyDiv w:val="1"/>
      <w:marLeft w:val="0"/>
      <w:marRight w:val="0"/>
      <w:marTop w:val="0"/>
      <w:marBottom w:val="0"/>
      <w:divBdr>
        <w:top w:val="none" w:sz="0" w:space="0" w:color="auto"/>
        <w:left w:val="none" w:sz="0" w:space="0" w:color="auto"/>
        <w:bottom w:val="none" w:sz="0" w:space="0" w:color="auto"/>
        <w:right w:val="none" w:sz="0" w:space="0" w:color="auto"/>
      </w:divBdr>
      <w:divsChild>
        <w:div w:id="684743534">
          <w:marLeft w:val="0"/>
          <w:marRight w:val="0"/>
          <w:marTop w:val="0"/>
          <w:marBottom w:val="0"/>
          <w:divBdr>
            <w:top w:val="none" w:sz="0" w:space="0" w:color="auto"/>
            <w:left w:val="none" w:sz="0" w:space="0" w:color="auto"/>
            <w:bottom w:val="none" w:sz="0" w:space="0" w:color="auto"/>
            <w:right w:val="none" w:sz="0" w:space="0" w:color="auto"/>
          </w:divBdr>
          <w:divsChild>
            <w:div w:id="1134760215">
              <w:marLeft w:val="0"/>
              <w:marRight w:val="0"/>
              <w:marTop w:val="0"/>
              <w:marBottom w:val="0"/>
              <w:divBdr>
                <w:top w:val="none" w:sz="0" w:space="0" w:color="auto"/>
                <w:left w:val="none" w:sz="0" w:space="0" w:color="auto"/>
                <w:bottom w:val="none" w:sz="0" w:space="0" w:color="auto"/>
                <w:right w:val="none" w:sz="0" w:space="0" w:color="auto"/>
              </w:divBdr>
              <w:divsChild>
                <w:div w:id="1345399119">
                  <w:marLeft w:val="0"/>
                  <w:marRight w:val="0"/>
                  <w:marTop w:val="0"/>
                  <w:marBottom w:val="0"/>
                  <w:divBdr>
                    <w:top w:val="none" w:sz="0" w:space="0" w:color="auto"/>
                    <w:left w:val="none" w:sz="0" w:space="0" w:color="auto"/>
                    <w:bottom w:val="none" w:sz="0" w:space="0" w:color="auto"/>
                    <w:right w:val="none" w:sz="0" w:space="0" w:color="auto"/>
                  </w:divBdr>
                  <w:divsChild>
                    <w:div w:id="561063180">
                      <w:marLeft w:val="0"/>
                      <w:marRight w:val="0"/>
                      <w:marTop w:val="0"/>
                      <w:marBottom w:val="0"/>
                      <w:divBdr>
                        <w:top w:val="none" w:sz="0" w:space="0" w:color="auto"/>
                        <w:left w:val="none" w:sz="0" w:space="0" w:color="auto"/>
                        <w:bottom w:val="none" w:sz="0" w:space="0" w:color="auto"/>
                        <w:right w:val="none" w:sz="0" w:space="0" w:color="auto"/>
                      </w:divBdr>
                      <w:divsChild>
                        <w:div w:id="321587158">
                          <w:marLeft w:val="0"/>
                          <w:marRight w:val="0"/>
                          <w:marTop w:val="0"/>
                          <w:marBottom w:val="0"/>
                          <w:divBdr>
                            <w:top w:val="none" w:sz="0" w:space="0" w:color="auto"/>
                            <w:left w:val="none" w:sz="0" w:space="0" w:color="auto"/>
                            <w:bottom w:val="none" w:sz="0" w:space="0" w:color="auto"/>
                            <w:right w:val="none" w:sz="0" w:space="0" w:color="auto"/>
                          </w:divBdr>
                          <w:divsChild>
                            <w:div w:id="878392651">
                              <w:marLeft w:val="0"/>
                              <w:marRight w:val="0"/>
                              <w:marTop w:val="0"/>
                              <w:marBottom w:val="0"/>
                              <w:divBdr>
                                <w:top w:val="none" w:sz="0" w:space="0" w:color="auto"/>
                                <w:left w:val="none" w:sz="0" w:space="0" w:color="auto"/>
                                <w:bottom w:val="none" w:sz="0" w:space="0" w:color="auto"/>
                                <w:right w:val="none" w:sz="0" w:space="0" w:color="auto"/>
                              </w:divBdr>
                              <w:divsChild>
                                <w:div w:id="490828382">
                                  <w:marLeft w:val="0"/>
                                  <w:marRight w:val="0"/>
                                  <w:marTop w:val="0"/>
                                  <w:marBottom w:val="0"/>
                                  <w:divBdr>
                                    <w:top w:val="none" w:sz="0" w:space="0" w:color="auto"/>
                                    <w:left w:val="none" w:sz="0" w:space="0" w:color="auto"/>
                                    <w:bottom w:val="none" w:sz="0" w:space="0" w:color="auto"/>
                                    <w:right w:val="none" w:sz="0" w:space="0" w:color="auto"/>
                                  </w:divBdr>
                                  <w:divsChild>
                                    <w:div w:id="546067849">
                                      <w:marLeft w:val="0"/>
                                      <w:marRight w:val="0"/>
                                      <w:marTop w:val="0"/>
                                      <w:marBottom w:val="0"/>
                                      <w:divBdr>
                                        <w:top w:val="none" w:sz="0" w:space="0" w:color="auto"/>
                                        <w:left w:val="none" w:sz="0" w:space="0" w:color="auto"/>
                                        <w:bottom w:val="none" w:sz="0" w:space="0" w:color="auto"/>
                                        <w:right w:val="none" w:sz="0" w:space="0" w:color="auto"/>
                                      </w:divBdr>
                                      <w:divsChild>
                                        <w:div w:id="1925845091">
                                          <w:marLeft w:val="0"/>
                                          <w:marRight w:val="0"/>
                                          <w:marTop w:val="0"/>
                                          <w:marBottom w:val="0"/>
                                          <w:divBdr>
                                            <w:top w:val="none" w:sz="0" w:space="0" w:color="auto"/>
                                            <w:left w:val="none" w:sz="0" w:space="0" w:color="auto"/>
                                            <w:bottom w:val="none" w:sz="0" w:space="0" w:color="auto"/>
                                            <w:right w:val="none" w:sz="0" w:space="0" w:color="auto"/>
                                          </w:divBdr>
                                          <w:divsChild>
                                            <w:div w:id="243876706">
                                              <w:marLeft w:val="0"/>
                                              <w:marRight w:val="0"/>
                                              <w:marTop w:val="0"/>
                                              <w:marBottom w:val="0"/>
                                              <w:divBdr>
                                                <w:top w:val="none" w:sz="0" w:space="0" w:color="auto"/>
                                                <w:left w:val="none" w:sz="0" w:space="0" w:color="auto"/>
                                                <w:bottom w:val="none" w:sz="0" w:space="0" w:color="auto"/>
                                                <w:right w:val="none" w:sz="0" w:space="0" w:color="auto"/>
                                              </w:divBdr>
                                            </w:div>
                                            <w:div w:id="336275713">
                                              <w:marLeft w:val="0"/>
                                              <w:marRight w:val="0"/>
                                              <w:marTop w:val="0"/>
                                              <w:marBottom w:val="0"/>
                                              <w:divBdr>
                                                <w:top w:val="none" w:sz="0" w:space="0" w:color="auto"/>
                                                <w:left w:val="none" w:sz="0" w:space="0" w:color="auto"/>
                                                <w:bottom w:val="none" w:sz="0" w:space="0" w:color="auto"/>
                                                <w:right w:val="none" w:sz="0" w:space="0" w:color="auto"/>
                                              </w:divBdr>
                                            </w:div>
                                            <w:div w:id="658928999">
                                              <w:marLeft w:val="0"/>
                                              <w:marRight w:val="0"/>
                                              <w:marTop w:val="0"/>
                                              <w:marBottom w:val="0"/>
                                              <w:divBdr>
                                                <w:top w:val="none" w:sz="0" w:space="0" w:color="auto"/>
                                                <w:left w:val="none" w:sz="0" w:space="0" w:color="auto"/>
                                                <w:bottom w:val="none" w:sz="0" w:space="0" w:color="auto"/>
                                                <w:right w:val="none" w:sz="0" w:space="0" w:color="auto"/>
                                              </w:divBdr>
                                            </w:div>
                                            <w:div w:id="1216284016">
                                              <w:marLeft w:val="0"/>
                                              <w:marRight w:val="0"/>
                                              <w:marTop w:val="0"/>
                                              <w:marBottom w:val="0"/>
                                              <w:divBdr>
                                                <w:top w:val="none" w:sz="0" w:space="0" w:color="auto"/>
                                                <w:left w:val="none" w:sz="0" w:space="0" w:color="auto"/>
                                                <w:bottom w:val="none" w:sz="0" w:space="0" w:color="auto"/>
                                                <w:right w:val="none" w:sz="0" w:space="0" w:color="auto"/>
                                              </w:divBdr>
                                            </w:div>
                                            <w:div w:id="194707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0015080">
      <w:bodyDiv w:val="1"/>
      <w:marLeft w:val="0"/>
      <w:marRight w:val="0"/>
      <w:marTop w:val="0"/>
      <w:marBottom w:val="0"/>
      <w:divBdr>
        <w:top w:val="none" w:sz="0" w:space="0" w:color="auto"/>
        <w:left w:val="none" w:sz="0" w:space="0" w:color="auto"/>
        <w:bottom w:val="none" w:sz="0" w:space="0" w:color="auto"/>
        <w:right w:val="none" w:sz="0" w:space="0" w:color="auto"/>
      </w:divBdr>
      <w:divsChild>
        <w:div w:id="386758092">
          <w:marLeft w:val="0"/>
          <w:marRight w:val="0"/>
          <w:marTop w:val="0"/>
          <w:marBottom w:val="0"/>
          <w:divBdr>
            <w:top w:val="none" w:sz="0" w:space="0" w:color="auto"/>
            <w:left w:val="none" w:sz="0" w:space="0" w:color="auto"/>
            <w:bottom w:val="none" w:sz="0" w:space="0" w:color="auto"/>
            <w:right w:val="none" w:sz="0" w:space="0" w:color="auto"/>
          </w:divBdr>
        </w:div>
        <w:div w:id="1317879760">
          <w:marLeft w:val="0"/>
          <w:marRight w:val="0"/>
          <w:marTop w:val="0"/>
          <w:marBottom w:val="0"/>
          <w:divBdr>
            <w:top w:val="none" w:sz="0" w:space="0" w:color="auto"/>
            <w:left w:val="none" w:sz="0" w:space="0" w:color="auto"/>
            <w:bottom w:val="none" w:sz="0" w:space="0" w:color="auto"/>
            <w:right w:val="none" w:sz="0" w:space="0" w:color="auto"/>
          </w:divBdr>
        </w:div>
        <w:div w:id="528564942">
          <w:marLeft w:val="0"/>
          <w:marRight w:val="0"/>
          <w:marTop w:val="0"/>
          <w:marBottom w:val="0"/>
          <w:divBdr>
            <w:top w:val="none" w:sz="0" w:space="0" w:color="auto"/>
            <w:left w:val="none" w:sz="0" w:space="0" w:color="auto"/>
            <w:bottom w:val="none" w:sz="0" w:space="0" w:color="auto"/>
            <w:right w:val="none" w:sz="0" w:space="0" w:color="auto"/>
          </w:divBdr>
        </w:div>
        <w:div w:id="53430686">
          <w:marLeft w:val="0"/>
          <w:marRight w:val="0"/>
          <w:marTop w:val="0"/>
          <w:marBottom w:val="0"/>
          <w:divBdr>
            <w:top w:val="none" w:sz="0" w:space="0" w:color="auto"/>
            <w:left w:val="none" w:sz="0" w:space="0" w:color="auto"/>
            <w:bottom w:val="none" w:sz="0" w:space="0" w:color="auto"/>
            <w:right w:val="none" w:sz="0" w:space="0" w:color="auto"/>
          </w:divBdr>
        </w:div>
        <w:div w:id="1574856614">
          <w:marLeft w:val="0"/>
          <w:marRight w:val="0"/>
          <w:marTop w:val="0"/>
          <w:marBottom w:val="0"/>
          <w:divBdr>
            <w:top w:val="none" w:sz="0" w:space="0" w:color="auto"/>
            <w:left w:val="none" w:sz="0" w:space="0" w:color="auto"/>
            <w:bottom w:val="none" w:sz="0" w:space="0" w:color="auto"/>
            <w:right w:val="none" w:sz="0" w:space="0" w:color="auto"/>
          </w:divBdr>
        </w:div>
        <w:div w:id="2127239299">
          <w:marLeft w:val="0"/>
          <w:marRight w:val="0"/>
          <w:marTop w:val="0"/>
          <w:marBottom w:val="0"/>
          <w:divBdr>
            <w:top w:val="none" w:sz="0" w:space="0" w:color="auto"/>
            <w:left w:val="none" w:sz="0" w:space="0" w:color="auto"/>
            <w:bottom w:val="none" w:sz="0" w:space="0" w:color="auto"/>
            <w:right w:val="none" w:sz="0" w:space="0" w:color="auto"/>
          </w:divBdr>
        </w:div>
        <w:div w:id="1557666046">
          <w:marLeft w:val="0"/>
          <w:marRight w:val="0"/>
          <w:marTop w:val="0"/>
          <w:marBottom w:val="0"/>
          <w:divBdr>
            <w:top w:val="none" w:sz="0" w:space="0" w:color="auto"/>
            <w:left w:val="none" w:sz="0" w:space="0" w:color="auto"/>
            <w:bottom w:val="none" w:sz="0" w:space="0" w:color="auto"/>
            <w:right w:val="none" w:sz="0" w:space="0" w:color="auto"/>
          </w:divBdr>
        </w:div>
        <w:div w:id="1383555786">
          <w:marLeft w:val="0"/>
          <w:marRight w:val="0"/>
          <w:marTop w:val="0"/>
          <w:marBottom w:val="0"/>
          <w:divBdr>
            <w:top w:val="none" w:sz="0" w:space="0" w:color="auto"/>
            <w:left w:val="none" w:sz="0" w:space="0" w:color="auto"/>
            <w:bottom w:val="none" w:sz="0" w:space="0" w:color="auto"/>
            <w:right w:val="none" w:sz="0" w:space="0" w:color="auto"/>
          </w:divBdr>
        </w:div>
        <w:div w:id="187329431">
          <w:marLeft w:val="0"/>
          <w:marRight w:val="0"/>
          <w:marTop w:val="0"/>
          <w:marBottom w:val="0"/>
          <w:divBdr>
            <w:top w:val="none" w:sz="0" w:space="0" w:color="auto"/>
            <w:left w:val="none" w:sz="0" w:space="0" w:color="auto"/>
            <w:bottom w:val="none" w:sz="0" w:space="0" w:color="auto"/>
            <w:right w:val="none" w:sz="0" w:space="0" w:color="auto"/>
          </w:divBdr>
        </w:div>
        <w:div w:id="382102587">
          <w:marLeft w:val="0"/>
          <w:marRight w:val="0"/>
          <w:marTop w:val="0"/>
          <w:marBottom w:val="0"/>
          <w:divBdr>
            <w:top w:val="none" w:sz="0" w:space="0" w:color="auto"/>
            <w:left w:val="none" w:sz="0" w:space="0" w:color="auto"/>
            <w:bottom w:val="none" w:sz="0" w:space="0" w:color="auto"/>
            <w:right w:val="none" w:sz="0" w:space="0" w:color="auto"/>
          </w:divBdr>
        </w:div>
        <w:div w:id="1230532802">
          <w:marLeft w:val="0"/>
          <w:marRight w:val="0"/>
          <w:marTop w:val="0"/>
          <w:marBottom w:val="0"/>
          <w:divBdr>
            <w:top w:val="none" w:sz="0" w:space="0" w:color="auto"/>
            <w:left w:val="none" w:sz="0" w:space="0" w:color="auto"/>
            <w:bottom w:val="none" w:sz="0" w:space="0" w:color="auto"/>
            <w:right w:val="none" w:sz="0" w:space="0" w:color="auto"/>
          </w:divBdr>
        </w:div>
        <w:div w:id="1614896150">
          <w:marLeft w:val="0"/>
          <w:marRight w:val="0"/>
          <w:marTop w:val="0"/>
          <w:marBottom w:val="0"/>
          <w:divBdr>
            <w:top w:val="none" w:sz="0" w:space="0" w:color="auto"/>
            <w:left w:val="none" w:sz="0" w:space="0" w:color="auto"/>
            <w:bottom w:val="none" w:sz="0" w:space="0" w:color="auto"/>
            <w:right w:val="none" w:sz="0" w:space="0" w:color="auto"/>
          </w:divBdr>
        </w:div>
        <w:div w:id="1328899104">
          <w:marLeft w:val="0"/>
          <w:marRight w:val="0"/>
          <w:marTop w:val="0"/>
          <w:marBottom w:val="0"/>
          <w:divBdr>
            <w:top w:val="none" w:sz="0" w:space="0" w:color="auto"/>
            <w:left w:val="none" w:sz="0" w:space="0" w:color="auto"/>
            <w:bottom w:val="none" w:sz="0" w:space="0" w:color="auto"/>
            <w:right w:val="none" w:sz="0" w:space="0" w:color="auto"/>
          </w:divBdr>
        </w:div>
      </w:divsChild>
    </w:div>
    <w:div w:id="1053694476">
      <w:bodyDiv w:val="1"/>
      <w:marLeft w:val="0"/>
      <w:marRight w:val="0"/>
      <w:marTop w:val="0"/>
      <w:marBottom w:val="0"/>
      <w:divBdr>
        <w:top w:val="none" w:sz="0" w:space="0" w:color="auto"/>
        <w:left w:val="none" w:sz="0" w:space="0" w:color="auto"/>
        <w:bottom w:val="none" w:sz="0" w:space="0" w:color="auto"/>
        <w:right w:val="none" w:sz="0" w:space="0" w:color="auto"/>
      </w:divBdr>
      <w:divsChild>
        <w:div w:id="1904677857">
          <w:marLeft w:val="0"/>
          <w:marRight w:val="0"/>
          <w:marTop w:val="0"/>
          <w:marBottom w:val="0"/>
          <w:divBdr>
            <w:top w:val="none" w:sz="0" w:space="0" w:color="auto"/>
            <w:left w:val="single" w:sz="6" w:space="15" w:color="263238"/>
            <w:bottom w:val="none" w:sz="0" w:space="0" w:color="auto"/>
            <w:right w:val="none" w:sz="0" w:space="0" w:color="auto"/>
          </w:divBdr>
        </w:div>
      </w:divsChild>
    </w:div>
    <w:div w:id="1061711529">
      <w:bodyDiv w:val="1"/>
      <w:marLeft w:val="0"/>
      <w:marRight w:val="0"/>
      <w:marTop w:val="0"/>
      <w:marBottom w:val="0"/>
      <w:divBdr>
        <w:top w:val="none" w:sz="0" w:space="0" w:color="auto"/>
        <w:left w:val="none" w:sz="0" w:space="0" w:color="auto"/>
        <w:bottom w:val="none" w:sz="0" w:space="0" w:color="auto"/>
        <w:right w:val="none" w:sz="0" w:space="0" w:color="auto"/>
      </w:divBdr>
    </w:div>
    <w:div w:id="1104304091">
      <w:bodyDiv w:val="1"/>
      <w:marLeft w:val="0"/>
      <w:marRight w:val="0"/>
      <w:marTop w:val="0"/>
      <w:marBottom w:val="0"/>
      <w:divBdr>
        <w:top w:val="none" w:sz="0" w:space="0" w:color="auto"/>
        <w:left w:val="none" w:sz="0" w:space="0" w:color="auto"/>
        <w:bottom w:val="none" w:sz="0" w:space="0" w:color="auto"/>
        <w:right w:val="none" w:sz="0" w:space="0" w:color="auto"/>
      </w:divBdr>
      <w:divsChild>
        <w:div w:id="918833926">
          <w:marLeft w:val="0"/>
          <w:marRight w:val="0"/>
          <w:marTop w:val="0"/>
          <w:marBottom w:val="0"/>
          <w:divBdr>
            <w:top w:val="none" w:sz="0" w:space="0" w:color="auto"/>
            <w:left w:val="none" w:sz="0" w:space="0" w:color="auto"/>
            <w:bottom w:val="none" w:sz="0" w:space="0" w:color="auto"/>
            <w:right w:val="none" w:sz="0" w:space="0" w:color="auto"/>
          </w:divBdr>
          <w:divsChild>
            <w:div w:id="16332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928762">
      <w:bodyDiv w:val="1"/>
      <w:marLeft w:val="0"/>
      <w:marRight w:val="0"/>
      <w:marTop w:val="0"/>
      <w:marBottom w:val="0"/>
      <w:divBdr>
        <w:top w:val="none" w:sz="0" w:space="0" w:color="auto"/>
        <w:left w:val="none" w:sz="0" w:space="0" w:color="auto"/>
        <w:bottom w:val="none" w:sz="0" w:space="0" w:color="auto"/>
        <w:right w:val="none" w:sz="0" w:space="0" w:color="auto"/>
      </w:divBdr>
    </w:div>
    <w:div w:id="1200508279">
      <w:bodyDiv w:val="1"/>
      <w:marLeft w:val="0"/>
      <w:marRight w:val="0"/>
      <w:marTop w:val="0"/>
      <w:marBottom w:val="0"/>
      <w:divBdr>
        <w:top w:val="none" w:sz="0" w:space="0" w:color="auto"/>
        <w:left w:val="none" w:sz="0" w:space="0" w:color="auto"/>
        <w:bottom w:val="none" w:sz="0" w:space="0" w:color="auto"/>
        <w:right w:val="none" w:sz="0" w:space="0" w:color="auto"/>
      </w:divBdr>
    </w:div>
    <w:div w:id="1209757243">
      <w:bodyDiv w:val="1"/>
      <w:marLeft w:val="0"/>
      <w:marRight w:val="0"/>
      <w:marTop w:val="0"/>
      <w:marBottom w:val="0"/>
      <w:divBdr>
        <w:top w:val="none" w:sz="0" w:space="0" w:color="auto"/>
        <w:left w:val="none" w:sz="0" w:space="0" w:color="auto"/>
        <w:bottom w:val="none" w:sz="0" w:space="0" w:color="auto"/>
        <w:right w:val="none" w:sz="0" w:space="0" w:color="auto"/>
      </w:divBdr>
      <w:divsChild>
        <w:div w:id="1846095210">
          <w:marLeft w:val="0"/>
          <w:marRight w:val="0"/>
          <w:marTop w:val="0"/>
          <w:marBottom w:val="0"/>
          <w:divBdr>
            <w:top w:val="none" w:sz="0" w:space="0" w:color="auto"/>
            <w:left w:val="none" w:sz="0" w:space="0" w:color="auto"/>
            <w:bottom w:val="none" w:sz="0" w:space="0" w:color="auto"/>
            <w:right w:val="none" w:sz="0" w:space="0" w:color="auto"/>
          </w:divBdr>
          <w:divsChild>
            <w:div w:id="353002462">
              <w:marLeft w:val="0"/>
              <w:marRight w:val="0"/>
              <w:marTop w:val="0"/>
              <w:marBottom w:val="0"/>
              <w:divBdr>
                <w:top w:val="none" w:sz="0" w:space="0" w:color="auto"/>
                <w:left w:val="none" w:sz="0" w:space="0" w:color="auto"/>
                <w:bottom w:val="none" w:sz="0" w:space="0" w:color="auto"/>
                <w:right w:val="none" w:sz="0" w:space="0" w:color="auto"/>
              </w:divBdr>
              <w:divsChild>
                <w:div w:id="260992645">
                  <w:marLeft w:val="0"/>
                  <w:marRight w:val="0"/>
                  <w:marTop w:val="0"/>
                  <w:marBottom w:val="0"/>
                  <w:divBdr>
                    <w:top w:val="none" w:sz="0" w:space="0" w:color="auto"/>
                    <w:left w:val="none" w:sz="0" w:space="0" w:color="auto"/>
                    <w:bottom w:val="none" w:sz="0" w:space="0" w:color="auto"/>
                    <w:right w:val="none" w:sz="0" w:space="0" w:color="auto"/>
                  </w:divBdr>
                  <w:divsChild>
                    <w:div w:id="1256357383">
                      <w:marLeft w:val="0"/>
                      <w:marRight w:val="0"/>
                      <w:marTop w:val="0"/>
                      <w:marBottom w:val="0"/>
                      <w:divBdr>
                        <w:top w:val="none" w:sz="0" w:space="0" w:color="auto"/>
                        <w:left w:val="none" w:sz="0" w:space="0" w:color="auto"/>
                        <w:bottom w:val="none" w:sz="0" w:space="0" w:color="auto"/>
                        <w:right w:val="none" w:sz="0" w:space="0" w:color="auto"/>
                      </w:divBdr>
                      <w:divsChild>
                        <w:div w:id="1735621989">
                          <w:marLeft w:val="0"/>
                          <w:marRight w:val="0"/>
                          <w:marTop w:val="0"/>
                          <w:marBottom w:val="0"/>
                          <w:divBdr>
                            <w:top w:val="none" w:sz="0" w:space="0" w:color="auto"/>
                            <w:left w:val="none" w:sz="0" w:space="0" w:color="auto"/>
                            <w:bottom w:val="none" w:sz="0" w:space="0" w:color="auto"/>
                            <w:right w:val="none" w:sz="0" w:space="0" w:color="auto"/>
                          </w:divBdr>
                          <w:divsChild>
                            <w:div w:id="2134979136">
                              <w:marLeft w:val="0"/>
                              <w:marRight w:val="0"/>
                              <w:marTop w:val="0"/>
                              <w:marBottom w:val="0"/>
                              <w:divBdr>
                                <w:top w:val="none" w:sz="0" w:space="0" w:color="auto"/>
                                <w:left w:val="none" w:sz="0" w:space="0" w:color="auto"/>
                                <w:bottom w:val="none" w:sz="0" w:space="0" w:color="auto"/>
                                <w:right w:val="none" w:sz="0" w:space="0" w:color="auto"/>
                              </w:divBdr>
                              <w:divsChild>
                                <w:div w:id="59133147">
                                  <w:marLeft w:val="0"/>
                                  <w:marRight w:val="0"/>
                                  <w:marTop w:val="0"/>
                                  <w:marBottom w:val="0"/>
                                  <w:divBdr>
                                    <w:top w:val="none" w:sz="0" w:space="0" w:color="auto"/>
                                    <w:left w:val="none" w:sz="0" w:space="0" w:color="auto"/>
                                    <w:bottom w:val="none" w:sz="0" w:space="0" w:color="auto"/>
                                    <w:right w:val="none" w:sz="0" w:space="0" w:color="auto"/>
                                  </w:divBdr>
                                  <w:divsChild>
                                    <w:div w:id="1603805603">
                                      <w:marLeft w:val="0"/>
                                      <w:marRight w:val="0"/>
                                      <w:marTop w:val="0"/>
                                      <w:marBottom w:val="0"/>
                                      <w:divBdr>
                                        <w:top w:val="none" w:sz="0" w:space="0" w:color="auto"/>
                                        <w:left w:val="none" w:sz="0" w:space="0" w:color="auto"/>
                                        <w:bottom w:val="none" w:sz="0" w:space="0" w:color="auto"/>
                                        <w:right w:val="none" w:sz="0" w:space="0" w:color="auto"/>
                                      </w:divBdr>
                                      <w:divsChild>
                                        <w:div w:id="977567378">
                                          <w:marLeft w:val="0"/>
                                          <w:marRight w:val="0"/>
                                          <w:marTop w:val="0"/>
                                          <w:marBottom w:val="0"/>
                                          <w:divBdr>
                                            <w:top w:val="none" w:sz="0" w:space="0" w:color="auto"/>
                                            <w:left w:val="none" w:sz="0" w:space="0" w:color="auto"/>
                                            <w:bottom w:val="none" w:sz="0" w:space="0" w:color="auto"/>
                                            <w:right w:val="none" w:sz="0" w:space="0" w:color="auto"/>
                                          </w:divBdr>
                                          <w:divsChild>
                                            <w:div w:id="71397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5575437">
      <w:bodyDiv w:val="1"/>
      <w:marLeft w:val="0"/>
      <w:marRight w:val="0"/>
      <w:marTop w:val="0"/>
      <w:marBottom w:val="0"/>
      <w:divBdr>
        <w:top w:val="none" w:sz="0" w:space="0" w:color="auto"/>
        <w:left w:val="none" w:sz="0" w:space="0" w:color="auto"/>
        <w:bottom w:val="none" w:sz="0" w:space="0" w:color="auto"/>
        <w:right w:val="none" w:sz="0" w:space="0" w:color="auto"/>
      </w:divBdr>
    </w:div>
    <w:div w:id="1327972963">
      <w:bodyDiv w:val="1"/>
      <w:marLeft w:val="0"/>
      <w:marRight w:val="0"/>
      <w:marTop w:val="0"/>
      <w:marBottom w:val="0"/>
      <w:divBdr>
        <w:top w:val="none" w:sz="0" w:space="0" w:color="auto"/>
        <w:left w:val="none" w:sz="0" w:space="0" w:color="auto"/>
        <w:bottom w:val="none" w:sz="0" w:space="0" w:color="auto"/>
        <w:right w:val="none" w:sz="0" w:space="0" w:color="auto"/>
      </w:divBdr>
      <w:divsChild>
        <w:div w:id="815343953">
          <w:marLeft w:val="0"/>
          <w:marRight w:val="0"/>
          <w:marTop w:val="0"/>
          <w:marBottom w:val="0"/>
          <w:divBdr>
            <w:top w:val="none" w:sz="0" w:space="0" w:color="auto"/>
            <w:left w:val="none" w:sz="0" w:space="0" w:color="auto"/>
            <w:bottom w:val="none" w:sz="0" w:space="0" w:color="auto"/>
            <w:right w:val="none" w:sz="0" w:space="0" w:color="auto"/>
          </w:divBdr>
        </w:div>
        <w:div w:id="677581666">
          <w:marLeft w:val="0"/>
          <w:marRight w:val="0"/>
          <w:marTop w:val="0"/>
          <w:marBottom w:val="0"/>
          <w:divBdr>
            <w:top w:val="none" w:sz="0" w:space="0" w:color="auto"/>
            <w:left w:val="none" w:sz="0" w:space="0" w:color="auto"/>
            <w:bottom w:val="none" w:sz="0" w:space="0" w:color="auto"/>
            <w:right w:val="none" w:sz="0" w:space="0" w:color="auto"/>
          </w:divBdr>
        </w:div>
        <w:div w:id="415052976">
          <w:marLeft w:val="0"/>
          <w:marRight w:val="0"/>
          <w:marTop w:val="0"/>
          <w:marBottom w:val="0"/>
          <w:divBdr>
            <w:top w:val="none" w:sz="0" w:space="0" w:color="auto"/>
            <w:left w:val="none" w:sz="0" w:space="0" w:color="auto"/>
            <w:bottom w:val="none" w:sz="0" w:space="0" w:color="auto"/>
            <w:right w:val="none" w:sz="0" w:space="0" w:color="auto"/>
          </w:divBdr>
        </w:div>
      </w:divsChild>
    </w:div>
    <w:div w:id="1369178490">
      <w:bodyDiv w:val="1"/>
      <w:marLeft w:val="0"/>
      <w:marRight w:val="0"/>
      <w:marTop w:val="0"/>
      <w:marBottom w:val="0"/>
      <w:divBdr>
        <w:top w:val="none" w:sz="0" w:space="0" w:color="auto"/>
        <w:left w:val="none" w:sz="0" w:space="0" w:color="auto"/>
        <w:bottom w:val="none" w:sz="0" w:space="0" w:color="auto"/>
        <w:right w:val="none" w:sz="0" w:space="0" w:color="auto"/>
      </w:divBdr>
    </w:div>
    <w:div w:id="1381592070">
      <w:bodyDiv w:val="1"/>
      <w:marLeft w:val="0"/>
      <w:marRight w:val="0"/>
      <w:marTop w:val="0"/>
      <w:marBottom w:val="0"/>
      <w:divBdr>
        <w:top w:val="none" w:sz="0" w:space="0" w:color="auto"/>
        <w:left w:val="none" w:sz="0" w:space="0" w:color="auto"/>
        <w:bottom w:val="none" w:sz="0" w:space="0" w:color="auto"/>
        <w:right w:val="none" w:sz="0" w:space="0" w:color="auto"/>
      </w:divBdr>
    </w:div>
    <w:div w:id="1390693267">
      <w:bodyDiv w:val="1"/>
      <w:marLeft w:val="0"/>
      <w:marRight w:val="0"/>
      <w:marTop w:val="0"/>
      <w:marBottom w:val="0"/>
      <w:divBdr>
        <w:top w:val="none" w:sz="0" w:space="0" w:color="auto"/>
        <w:left w:val="none" w:sz="0" w:space="0" w:color="auto"/>
        <w:bottom w:val="none" w:sz="0" w:space="0" w:color="auto"/>
        <w:right w:val="none" w:sz="0" w:space="0" w:color="auto"/>
      </w:divBdr>
      <w:divsChild>
        <w:div w:id="288319417">
          <w:marLeft w:val="0"/>
          <w:marRight w:val="0"/>
          <w:marTop w:val="0"/>
          <w:marBottom w:val="0"/>
          <w:divBdr>
            <w:top w:val="none" w:sz="0" w:space="0" w:color="auto"/>
            <w:left w:val="none" w:sz="0" w:space="0" w:color="auto"/>
            <w:bottom w:val="none" w:sz="0" w:space="0" w:color="auto"/>
            <w:right w:val="none" w:sz="0" w:space="0" w:color="auto"/>
          </w:divBdr>
          <w:divsChild>
            <w:div w:id="1228877327">
              <w:marLeft w:val="3030"/>
              <w:marRight w:val="225"/>
              <w:marTop w:val="0"/>
              <w:marBottom w:val="300"/>
              <w:divBdr>
                <w:top w:val="none" w:sz="0" w:space="0" w:color="auto"/>
                <w:left w:val="none" w:sz="0" w:space="0" w:color="auto"/>
                <w:bottom w:val="none" w:sz="0" w:space="0" w:color="auto"/>
                <w:right w:val="none" w:sz="0" w:space="0" w:color="auto"/>
              </w:divBdr>
              <w:divsChild>
                <w:div w:id="421335677">
                  <w:marLeft w:val="0"/>
                  <w:marRight w:val="0"/>
                  <w:marTop w:val="0"/>
                  <w:marBottom w:val="0"/>
                  <w:divBdr>
                    <w:top w:val="none" w:sz="0" w:space="0" w:color="auto"/>
                    <w:left w:val="single" w:sz="6" w:space="0" w:color="000000"/>
                    <w:bottom w:val="single" w:sz="6" w:space="0" w:color="000000"/>
                    <w:right w:val="single" w:sz="6" w:space="0" w:color="000000"/>
                  </w:divBdr>
                  <w:divsChild>
                    <w:div w:id="286787752">
                      <w:marLeft w:val="0"/>
                      <w:marRight w:val="0"/>
                      <w:marTop w:val="0"/>
                      <w:marBottom w:val="300"/>
                      <w:divBdr>
                        <w:top w:val="none" w:sz="0" w:space="0" w:color="auto"/>
                        <w:left w:val="none" w:sz="0" w:space="0" w:color="auto"/>
                        <w:bottom w:val="none" w:sz="0" w:space="0" w:color="auto"/>
                        <w:right w:val="none" w:sz="0" w:space="0" w:color="auto"/>
                      </w:divBdr>
                      <w:divsChild>
                        <w:div w:id="647050624">
                          <w:marLeft w:val="0"/>
                          <w:marRight w:val="0"/>
                          <w:marTop w:val="0"/>
                          <w:marBottom w:val="0"/>
                          <w:divBdr>
                            <w:top w:val="none" w:sz="0" w:space="0" w:color="auto"/>
                            <w:left w:val="none" w:sz="0" w:space="0" w:color="auto"/>
                            <w:bottom w:val="none" w:sz="0" w:space="0" w:color="auto"/>
                            <w:right w:val="none" w:sz="0" w:space="0" w:color="auto"/>
                          </w:divBdr>
                          <w:divsChild>
                            <w:div w:id="32079291">
                              <w:marLeft w:val="0"/>
                              <w:marRight w:val="0"/>
                              <w:marTop w:val="0"/>
                              <w:marBottom w:val="0"/>
                              <w:divBdr>
                                <w:top w:val="none" w:sz="0" w:space="0" w:color="auto"/>
                                <w:left w:val="none" w:sz="0" w:space="0" w:color="auto"/>
                                <w:bottom w:val="none" w:sz="0" w:space="0" w:color="auto"/>
                                <w:right w:val="none" w:sz="0" w:space="0" w:color="auto"/>
                              </w:divBdr>
                              <w:divsChild>
                                <w:div w:id="2709503">
                                  <w:marLeft w:val="0"/>
                                  <w:marRight w:val="0"/>
                                  <w:marTop w:val="0"/>
                                  <w:marBottom w:val="0"/>
                                  <w:divBdr>
                                    <w:top w:val="none" w:sz="0" w:space="0" w:color="auto"/>
                                    <w:left w:val="none" w:sz="0" w:space="0" w:color="auto"/>
                                    <w:bottom w:val="none" w:sz="0" w:space="0" w:color="auto"/>
                                    <w:right w:val="none" w:sz="0" w:space="0" w:color="auto"/>
                                  </w:divBdr>
                                  <w:divsChild>
                                    <w:div w:id="171065798">
                                      <w:marLeft w:val="0"/>
                                      <w:marRight w:val="0"/>
                                      <w:marTop w:val="150"/>
                                      <w:marBottom w:val="150"/>
                                      <w:divBdr>
                                        <w:top w:val="none" w:sz="0" w:space="0" w:color="auto"/>
                                        <w:left w:val="none" w:sz="0" w:space="0" w:color="auto"/>
                                        <w:bottom w:val="none" w:sz="0" w:space="0" w:color="auto"/>
                                        <w:right w:val="none" w:sz="0" w:space="0" w:color="auto"/>
                                      </w:divBdr>
                                      <w:divsChild>
                                        <w:div w:id="931473277">
                                          <w:marLeft w:val="300"/>
                                          <w:marRight w:val="0"/>
                                          <w:marTop w:val="75"/>
                                          <w:marBottom w:val="0"/>
                                          <w:divBdr>
                                            <w:top w:val="none" w:sz="0" w:space="0" w:color="auto"/>
                                            <w:left w:val="none" w:sz="0" w:space="0" w:color="auto"/>
                                            <w:bottom w:val="none" w:sz="0" w:space="0" w:color="auto"/>
                                            <w:right w:val="none" w:sz="0" w:space="0" w:color="auto"/>
                                          </w:divBdr>
                                        </w:div>
                                        <w:div w:id="1398478013">
                                          <w:marLeft w:val="300"/>
                                          <w:marRight w:val="0"/>
                                          <w:marTop w:val="75"/>
                                          <w:marBottom w:val="0"/>
                                          <w:divBdr>
                                            <w:top w:val="none" w:sz="0" w:space="0" w:color="auto"/>
                                            <w:left w:val="none" w:sz="0" w:space="0" w:color="auto"/>
                                            <w:bottom w:val="none" w:sz="0" w:space="0" w:color="auto"/>
                                            <w:right w:val="none" w:sz="0" w:space="0" w:color="auto"/>
                                          </w:divBdr>
                                          <w:divsChild>
                                            <w:div w:id="168253208">
                                              <w:marLeft w:val="750"/>
                                              <w:marRight w:val="0"/>
                                              <w:marTop w:val="0"/>
                                              <w:marBottom w:val="0"/>
                                              <w:divBdr>
                                                <w:top w:val="none" w:sz="0" w:space="0" w:color="auto"/>
                                                <w:left w:val="none" w:sz="0" w:space="0" w:color="auto"/>
                                                <w:bottom w:val="none" w:sz="0" w:space="0" w:color="auto"/>
                                                <w:right w:val="none" w:sz="0" w:space="0" w:color="auto"/>
                                              </w:divBdr>
                                            </w:div>
                                          </w:divsChild>
                                        </w:div>
                                        <w:div w:id="2067026471">
                                          <w:marLeft w:val="300"/>
                                          <w:marRight w:val="0"/>
                                          <w:marTop w:val="75"/>
                                          <w:marBottom w:val="0"/>
                                          <w:divBdr>
                                            <w:top w:val="none" w:sz="0" w:space="0" w:color="auto"/>
                                            <w:left w:val="none" w:sz="0" w:space="0" w:color="auto"/>
                                            <w:bottom w:val="none" w:sz="0" w:space="0" w:color="auto"/>
                                            <w:right w:val="none" w:sz="0" w:space="0" w:color="auto"/>
                                          </w:divBdr>
                                          <w:divsChild>
                                            <w:div w:id="1411855720">
                                              <w:marLeft w:val="750"/>
                                              <w:marRight w:val="0"/>
                                              <w:marTop w:val="0"/>
                                              <w:marBottom w:val="0"/>
                                              <w:divBdr>
                                                <w:top w:val="none" w:sz="0" w:space="0" w:color="auto"/>
                                                <w:left w:val="none" w:sz="0" w:space="0" w:color="auto"/>
                                                <w:bottom w:val="none" w:sz="0" w:space="0" w:color="auto"/>
                                                <w:right w:val="none" w:sz="0" w:space="0" w:color="auto"/>
                                              </w:divBdr>
                                            </w:div>
                                          </w:divsChild>
                                        </w:div>
                                        <w:div w:id="2068144512">
                                          <w:marLeft w:val="300"/>
                                          <w:marRight w:val="0"/>
                                          <w:marTop w:val="75"/>
                                          <w:marBottom w:val="0"/>
                                          <w:divBdr>
                                            <w:top w:val="none" w:sz="0" w:space="0" w:color="auto"/>
                                            <w:left w:val="none" w:sz="0" w:space="0" w:color="auto"/>
                                            <w:bottom w:val="none" w:sz="0" w:space="0" w:color="auto"/>
                                            <w:right w:val="none" w:sz="0" w:space="0" w:color="auto"/>
                                          </w:divBdr>
                                          <w:divsChild>
                                            <w:div w:id="107285243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702560741">
                                      <w:marLeft w:val="0"/>
                                      <w:marRight w:val="0"/>
                                      <w:marTop w:val="150"/>
                                      <w:marBottom w:val="150"/>
                                      <w:divBdr>
                                        <w:top w:val="none" w:sz="0" w:space="0" w:color="auto"/>
                                        <w:left w:val="none" w:sz="0" w:space="0" w:color="auto"/>
                                        <w:bottom w:val="none" w:sz="0" w:space="0" w:color="auto"/>
                                        <w:right w:val="none" w:sz="0" w:space="0" w:color="auto"/>
                                      </w:divBdr>
                                      <w:divsChild>
                                        <w:div w:id="286594255">
                                          <w:marLeft w:val="300"/>
                                          <w:marRight w:val="0"/>
                                          <w:marTop w:val="75"/>
                                          <w:marBottom w:val="0"/>
                                          <w:divBdr>
                                            <w:top w:val="none" w:sz="0" w:space="0" w:color="auto"/>
                                            <w:left w:val="none" w:sz="0" w:space="0" w:color="auto"/>
                                            <w:bottom w:val="none" w:sz="0" w:space="0" w:color="auto"/>
                                            <w:right w:val="none" w:sz="0" w:space="0" w:color="auto"/>
                                          </w:divBdr>
                                          <w:divsChild>
                                            <w:div w:id="1867599060">
                                              <w:marLeft w:val="750"/>
                                              <w:marRight w:val="0"/>
                                              <w:marTop w:val="0"/>
                                              <w:marBottom w:val="0"/>
                                              <w:divBdr>
                                                <w:top w:val="none" w:sz="0" w:space="0" w:color="auto"/>
                                                <w:left w:val="none" w:sz="0" w:space="0" w:color="auto"/>
                                                <w:bottom w:val="none" w:sz="0" w:space="0" w:color="auto"/>
                                                <w:right w:val="none" w:sz="0" w:space="0" w:color="auto"/>
                                              </w:divBdr>
                                            </w:div>
                                          </w:divsChild>
                                        </w:div>
                                        <w:div w:id="305013861">
                                          <w:marLeft w:val="300"/>
                                          <w:marRight w:val="0"/>
                                          <w:marTop w:val="75"/>
                                          <w:marBottom w:val="0"/>
                                          <w:divBdr>
                                            <w:top w:val="none" w:sz="0" w:space="0" w:color="auto"/>
                                            <w:left w:val="none" w:sz="0" w:space="0" w:color="auto"/>
                                            <w:bottom w:val="none" w:sz="0" w:space="0" w:color="auto"/>
                                            <w:right w:val="none" w:sz="0" w:space="0" w:color="auto"/>
                                          </w:divBdr>
                                          <w:divsChild>
                                            <w:div w:id="1680347625">
                                              <w:marLeft w:val="750"/>
                                              <w:marRight w:val="0"/>
                                              <w:marTop w:val="0"/>
                                              <w:marBottom w:val="0"/>
                                              <w:divBdr>
                                                <w:top w:val="none" w:sz="0" w:space="0" w:color="auto"/>
                                                <w:left w:val="none" w:sz="0" w:space="0" w:color="auto"/>
                                                <w:bottom w:val="none" w:sz="0" w:space="0" w:color="auto"/>
                                                <w:right w:val="none" w:sz="0" w:space="0" w:color="auto"/>
                                              </w:divBdr>
                                            </w:div>
                                          </w:divsChild>
                                        </w:div>
                                        <w:div w:id="1641113892">
                                          <w:marLeft w:val="300"/>
                                          <w:marRight w:val="0"/>
                                          <w:marTop w:val="75"/>
                                          <w:marBottom w:val="0"/>
                                          <w:divBdr>
                                            <w:top w:val="none" w:sz="0" w:space="0" w:color="auto"/>
                                            <w:left w:val="none" w:sz="0" w:space="0" w:color="auto"/>
                                            <w:bottom w:val="none" w:sz="0" w:space="0" w:color="auto"/>
                                            <w:right w:val="none" w:sz="0" w:space="0" w:color="auto"/>
                                          </w:divBdr>
                                        </w:div>
                                        <w:div w:id="1991667769">
                                          <w:marLeft w:val="300"/>
                                          <w:marRight w:val="0"/>
                                          <w:marTop w:val="75"/>
                                          <w:marBottom w:val="0"/>
                                          <w:divBdr>
                                            <w:top w:val="none" w:sz="0" w:space="0" w:color="auto"/>
                                            <w:left w:val="none" w:sz="0" w:space="0" w:color="auto"/>
                                            <w:bottom w:val="none" w:sz="0" w:space="0" w:color="auto"/>
                                            <w:right w:val="none" w:sz="0" w:space="0" w:color="auto"/>
                                          </w:divBdr>
                                          <w:divsChild>
                                            <w:div w:id="143551190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89133970">
                                      <w:marLeft w:val="0"/>
                                      <w:marRight w:val="0"/>
                                      <w:marTop w:val="150"/>
                                      <w:marBottom w:val="150"/>
                                      <w:divBdr>
                                        <w:top w:val="none" w:sz="0" w:space="0" w:color="auto"/>
                                        <w:left w:val="none" w:sz="0" w:space="0" w:color="auto"/>
                                        <w:bottom w:val="none" w:sz="0" w:space="0" w:color="auto"/>
                                        <w:right w:val="none" w:sz="0" w:space="0" w:color="auto"/>
                                      </w:divBdr>
                                      <w:divsChild>
                                        <w:div w:id="273901057">
                                          <w:marLeft w:val="300"/>
                                          <w:marRight w:val="0"/>
                                          <w:marTop w:val="75"/>
                                          <w:marBottom w:val="0"/>
                                          <w:divBdr>
                                            <w:top w:val="none" w:sz="0" w:space="0" w:color="auto"/>
                                            <w:left w:val="none" w:sz="0" w:space="0" w:color="auto"/>
                                            <w:bottom w:val="none" w:sz="0" w:space="0" w:color="auto"/>
                                            <w:right w:val="none" w:sz="0" w:space="0" w:color="auto"/>
                                          </w:divBdr>
                                        </w:div>
                                        <w:div w:id="471992591">
                                          <w:marLeft w:val="300"/>
                                          <w:marRight w:val="0"/>
                                          <w:marTop w:val="75"/>
                                          <w:marBottom w:val="0"/>
                                          <w:divBdr>
                                            <w:top w:val="none" w:sz="0" w:space="0" w:color="auto"/>
                                            <w:left w:val="none" w:sz="0" w:space="0" w:color="auto"/>
                                            <w:bottom w:val="none" w:sz="0" w:space="0" w:color="auto"/>
                                            <w:right w:val="none" w:sz="0" w:space="0" w:color="auto"/>
                                          </w:divBdr>
                                          <w:divsChild>
                                            <w:div w:id="89395909">
                                              <w:marLeft w:val="750"/>
                                              <w:marRight w:val="0"/>
                                              <w:marTop w:val="0"/>
                                              <w:marBottom w:val="0"/>
                                              <w:divBdr>
                                                <w:top w:val="none" w:sz="0" w:space="0" w:color="auto"/>
                                                <w:left w:val="none" w:sz="0" w:space="0" w:color="auto"/>
                                                <w:bottom w:val="none" w:sz="0" w:space="0" w:color="auto"/>
                                                <w:right w:val="none" w:sz="0" w:space="0" w:color="auto"/>
                                              </w:divBdr>
                                            </w:div>
                                          </w:divsChild>
                                        </w:div>
                                        <w:div w:id="921834306">
                                          <w:marLeft w:val="300"/>
                                          <w:marRight w:val="0"/>
                                          <w:marTop w:val="75"/>
                                          <w:marBottom w:val="0"/>
                                          <w:divBdr>
                                            <w:top w:val="none" w:sz="0" w:space="0" w:color="auto"/>
                                            <w:left w:val="none" w:sz="0" w:space="0" w:color="auto"/>
                                            <w:bottom w:val="none" w:sz="0" w:space="0" w:color="auto"/>
                                            <w:right w:val="none" w:sz="0" w:space="0" w:color="auto"/>
                                          </w:divBdr>
                                          <w:divsChild>
                                            <w:div w:id="2048405769">
                                              <w:marLeft w:val="750"/>
                                              <w:marRight w:val="0"/>
                                              <w:marTop w:val="0"/>
                                              <w:marBottom w:val="0"/>
                                              <w:divBdr>
                                                <w:top w:val="none" w:sz="0" w:space="0" w:color="auto"/>
                                                <w:left w:val="none" w:sz="0" w:space="0" w:color="auto"/>
                                                <w:bottom w:val="none" w:sz="0" w:space="0" w:color="auto"/>
                                                <w:right w:val="none" w:sz="0" w:space="0" w:color="auto"/>
                                              </w:divBdr>
                                            </w:div>
                                          </w:divsChild>
                                        </w:div>
                                        <w:div w:id="1722051618">
                                          <w:marLeft w:val="300"/>
                                          <w:marRight w:val="0"/>
                                          <w:marTop w:val="75"/>
                                          <w:marBottom w:val="0"/>
                                          <w:divBdr>
                                            <w:top w:val="none" w:sz="0" w:space="0" w:color="auto"/>
                                            <w:left w:val="none" w:sz="0" w:space="0" w:color="auto"/>
                                            <w:bottom w:val="none" w:sz="0" w:space="0" w:color="auto"/>
                                            <w:right w:val="none" w:sz="0" w:space="0" w:color="auto"/>
                                          </w:divBdr>
                                          <w:divsChild>
                                            <w:div w:id="129560475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20455407">
                                      <w:marLeft w:val="0"/>
                                      <w:marRight w:val="0"/>
                                      <w:marTop w:val="150"/>
                                      <w:marBottom w:val="150"/>
                                      <w:divBdr>
                                        <w:top w:val="none" w:sz="0" w:space="0" w:color="auto"/>
                                        <w:left w:val="none" w:sz="0" w:space="0" w:color="auto"/>
                                        <w:bottom w:val="none" w:sz="0" w:space="0" w:color="auto"/>
                                        <w:right w:val="none" w:sz="0" w:space="0" w:color="auto"/>
                                      </w:divBdr>
                                      <w:divsChild>
                                        <w:div w:id="145174337">
                                          <w:marLeft w:val="300"/>
                                          <w:marRight w:val="0"/>
                                          <w:marTop w:val="75"/>
                                          <w:marBottom w:val="0"/>
                                          <w:divBdr>
                                            <w:top w:val="none" w:sz="0" w:space="0" w:color="auto"/>
                                            <w:left w:val="none" w:sz="0" w:space="0" w:color="auto"/>
                                            <w:bottom w:val="none" w:sz="0" w:space="0" w:color="auto"/>
                                            <w:right w:val="none" w:sz="0" w:space="0" w:color="auto"/>
                                          </w:divBdr>
                                        </w:div>
                                        <w:div w:id="167212636">
                                          <w:marLeft w:val="300"/>
                                          <w:marRight w:val="0"/>
                                          <w:marTop w:val="75"/>
                                          <w:marBottom w:val="0"/>
                                          <w:divBdr>
                                            <w:top w:val="none" w:sz="0" w:space="0" w:color="auto"/>
                                            <w:left w:val="none" w:sz="0" w:space="0" w:color="auto"/>
                                            <w:bottom w:val="none" w:sz="0" w:space="0" w:color="auto"/>
                                            <w:right w:val="none" w:sz="0" w:space="0" w:color="auto"/>
                                          </w:divBdr>
                                          <w:divsChild>
                                            <w:div w:id="460540400">
                                              <w:marLeft w:val="750"/>
                                              <w:marRight w:val="0"/>
                                              <w:marTop w:val="0"/>
                                              <w:marBottom w:val="0"/>
                                              <w:divBdr>
                                                <w:top w:val="none" w:sz="0" w:space="0" w:color="auto"/>
                                                <w:left w:val="none" w:sz="0" w:space="0" w:color="auto"/>
                                                <w:bottom w:val="none" w:sz="0" w:space="0" w:color="auto"/>
                                                <w:right w:val="none" w:sz="0" w:space="0" w:color="auto"/>
                                              </w:divBdr>
                                            </w:div>
                                          </w:divsChild>
                                        </w:div>
                                        <w:div w:id="1311593805">
                                          <w:marLeft w:val="300"/>
                                          <w:marRight w:val="0"/>
                                          <w:marTop w:val="75"/>
                                          <w:marBottom w:val="0"/>
                                          <w:divBdr>
                                            <w:top w:val="none" w:sz="0" w:space="0" w:color="auto"/>
                                            <w:left w:val="none" w:sz="0" w:space="0" w:color="auto"/>
                                            <w:bottom w:val="none" w:sz="0" w:space="0" w:color="auto"/>
                                            <w:right w:val="none" w:sz="0" w:space="0" w:color="auto"/>
                                          </w:divBdr>
                                          <w:divsChild>
                                            <w:div w:id="1994134815">
                                              <w:marLeft w:val="750"/>
                                              <w:marRight w:val="0"/>
                                              <w:marTop w:val="0"/>
                                              <w:marBottom w:val="0"/>
                                              <w:divBdr>
                                                <w:top w:val="none" w:sz="0" w:space="0" w:color="auto"/>
                                                <w:left w:val="none" w:sz="0" w:space="0" w:color="auto"/>
                                                <w:bottom w:val="none" w:sz="0" w:space="0" w:color="auto"/>
                                                <w:right w:val="none" w:sz="0" w:space="0" w:color="auto"/>
                                              </w:divBdr>
                                            </w:div>
                                          </w:divsChild>
                                        </w:div>
                                        <w:div w:id="1834447600">
                                          <w:marLeft w:val="300"/>
                                          <w:marRight w:val="0"/>
                                          <w:marTop w:val="75"/>
                                          <w:marBottom w:val="0"/>
                                          <w:divBdr>
                                            <w:top w:val="none" w:sz="0" w:space="0" w:color="auto"/>
                                            <w:left w:val="none" w:sz="0" w:space="0" w:color="auto"/>
                                            <w:bottom w:val="none" w:sz="0" w:space="0" w:color="auto"/>
                                            <w:right w:val="none" w:sz="0" w:space="0" w:color="auto"/>
                                          </w:divBdr>
                                          <w:divsChild>
                                            <w:div w:id="124973559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68242625">
                                      <w:marLeft w:val="0"/>
                                      <w:marRight w:val="0"/>
                                      <w:marTop w:val="150"/>
                                      <w:marBottom w:val="150"/>
                                      <w:divBdr>
                                        <w:top w:val="none" w:sz="0" w:space="0" w:color="auto"/>
                                        <w:left w:val="none" w:sz="0" w:space="0" w:color="auto"/>
                                        <w:bottom w:val="none" w:sz="0" w:space="0" w:color="auto"/>
                                        <w:right w:val="none" w:sz="0" w:space="0" w:color="auto"/>
                                      </w:divBdr>
                                      <w:divsChild>
                                        <w:div w:id="16931412">
                                          <w:marLeft w:val="300"/>
                                          <w:marRight w:val="0"/>
                                          <w:marTop w:val="75"/>
                                          <w:marBottom w:val="0"/>
                                          <w:divBdr>
                                            <w:top w:val="none" w:sz="0" w:space="0" w:color="auto"/>
                                            <w:left w:val="none" w:sz="0" w:space="0" w:color="auto"/>
                                            <w:bottom w:val="none" w:sz="0" w:space="0" w:color="auto"/>
                                            <w:right w:val="none" w:sz="0" w:space="0" w:color="auto"/>
                                          </w:divBdr>
                                        </w:div>
                                        <w:div w:id="119157427">
                                          <w:marLeft w:val="300"/>
                                          <w:marRight w:val="0"/>
                                          <w:marTop w:val="75"/>
                                          <w:marBottom w:val="0"/>
                                          <w:divBdr>
                                            <w:top w:val="none" w:sz="0" w:space="0" w:color="auto"/>
                                            <w:left w:val="none" w:sz="0" w:space="0" w:color="auto"/>
                                            <w:bottom w:val="none" w:sz="0" w:space="0" w:color="auto"/>
                                            <w:right w:val="none" w:sz="0" w:space="0" w:color="auto"/>
                                          </w:divBdr>
                                          <w:divsChild>
                                            <w:div w:id="307637148">
                                              <w:marLeft w:val="750"/>
                                              <w:marRight w:val="0"/>
                                              <w:marTop w:val="0"/>
                                              <w:marBottom w:val="0"/>
                                              <w:divBdr>
                                                <w:top w:val="none" w:sz="0" w:space="0" w:color="auto"/>
                                                <w:left w:val="none" w:sz="0" w:space="0" w:color="auto"/>
                                                <w:bottom w:val="none" w:sz="0" w:space="0" w:color="auto"/>
                                                <w:right w:val="none" w:sz="0" w:space="0" w:color="auto"/>
                                              </w:divBdr>
                                            </w:div>
                                          </w:divsChild>
                                        </w:div>
                                        <w:div w:id="1589773691">
                                          <w:marLeft w:val="300"/>
                                          <w:marRight w:val="0"/>
                                          <w:marTop w:val="75"/>
                                          <w:marBottom w:val="0"/>
                                          <w:divBdr>
                                            <w:top w:val="none" w:sz="0" w:space="0" w:color="auto"/>
                                            <w:left w:val="none" w:sz="0" w:space="0" w:color="auto"/>
                                            <w:bottom w:val="none" w:sz="0" w:space="0" w:color="auto"/>
                                            <w:right w:val="none" w:sz="0" w:space="0" w:color="auto"/>
                                          </w:divBdr>
                                          <w:divsChild>
                                            <w:div w:id="1297838894">
                                              <w:marLeft w:val="750"/>
                                              <w:marRight w:val="0"/>
                                              <w:marTop w:val="0"/>
                                              <w:marBottom w:val="0"/>
                                              <w:divBdr>
                                                <w:top w:val="none" w:sz="0" w:space="0" w:color="auto"/>
                                                <w:left w:val="none" w:sz="0" w:space="0" w:color="auto"/>
                                                <w:bottom w:val="none" w:sz="0" w:space="0" w:color="auto"/>
                                                <w:right w:val="none" w:sz="0" w:space="0" w:color="auto"/>
                                              </w:divBdr>
                                            </w:div>
                                          </w:divsChild>
                                        </w:div>
                                        <w:div w:id="1922330992">
                                          <w:marLeft w:val="300"/>
                                          <w:marRight w:val="0"/>
                                          <w:marTop w:val="75"/>
                                          <w:marBottom w:val="0"/>
                                          <w:divBdr>
                                            <w:top w:val="none" w:sz="0" w:space="0" w:color="auto"/>
                                            <w:left w:val="none" w:sz="0" w:space="0" w:color="auto"/>
                                            <w:bottom w:val="none" w:sz="0" w:space="0" w:color="auto"/>
                                            <w:right w:val="none" w:sz="0" w:space="0" w:color="auto"/>
                                          </w:divBdr>
                                          <w:divsChild>
                                            <w:div w:id="141054531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809786235">
                                      <w:marLeft w:val="0"/>
                                      <w:marRight w:val="0"/>
                                      <w:marTop w:val="150"/>
                                      <w:marBottom w:val="150"/>
                                      <w:divBdr>
                                        <w:top w:val="none" w:sz="0" w:space="0" w:color="auto"/>
                                        <w:left w:val="none" w:sz="0" w:space="0" w:color="auto"/>
                                        <w:bottom w:val="none" w:sz="0" w:space="0" w:color="auto"/>
                                        <w:right w:val="none" w:sz="0" w:space="0" w:color="auto"/>
                                      </w:divBdr>
                                      <w:divsChild>
                                        <w:div w:id="409085213">
                                          <w:marLeft w:val="300"/>
                                          <w:marRight w:val="0"/>
                                          <w:marTop w:val="75"/>
                                          <w:marBottom w:val="0"/>
                                          <w:divBdr>
                                            <w:top w:val="none" w:sz="0" w:space="0" w:color="auto"/>
                                            <w:left w:val="none" w:sz="0" w:space="0" w:color="auto"/>
                                            <w:bottom w:val="none" w:sz="0" w:space="0" w:color="auto"/>
                                            <w:right w:val="none" w:sz="0" w:space="0" w:color="auto"/>
                                          </w:divBdr>
                                        </w:div>
                                        <w:div w:id="496388280">
                                          <w:marLeft w:val="300"/>
                                          <w:marRight w:val="0"/>
                                          <w:marTop w:val="75"/>
                                          <w:marBottom w:val="0"/>
                                          <w:divBdr>
                                            <w:top w:val="none" w:sz="0" w:space="0" w:color="auto"/>
                                            <w:left w:val="none" w:sz="0" w:space="0" w:color="auto"/>
                                            <w:bottom w:val="none" w:sz="0" w:space="0" w:color="auto"/>
                                            <w:right w:val="none" w:sz="0" w:space="0" w:color="auto"/>
                                          </w:divBdr>
                                          <w:divsChild>
                                            <w:div w:id="1303271961">
                                              <w:marLeft w:val="750"/>
                                              <w:marRight w:val="0"/>
                                              <w:marTop w:val="0"/>
                                              <w:marBottom w:val="0"/>
                                              <w:divBdr>
                                                <w:top w:val="none" w:sz="0" w:space="0" w:color="auto"/>
                                                <w:left w:val="none" w:sz="0" w:space="0" w:color="auto"/>
                                                <w:bottom w:val="none" w:sz="0" w:space="0" w:color="auto"/>
                                                <w:right w:val="none" w:sz="0" w:space="0" w:color="auto"/>
                                              </w:divBdr>
                                            </w:div>
                                          </w:divsChild>
                                        </w:div>
                                        <w:div w:id="1939946584">
                                          <w:marLeft w:val="300"/>
                                          <w:marRight w:val="0"/>
                                          <w:marTop w:val="75"/>
                                          <w:marBottom w:val="0"/>
                                          <w:divBdr>
                                            <w:top w:val="none" w:sz="0" w:space="0" w:color="auto"/>
                                            <w:left w:val="none" w:sz="0" w:space="0" w:color="auto"/>
                                            <w:bottom w:val="none" w:sz="0" w:space="0" w:color="auto"/>
                                            <w:right w:val="none" w:sz="0" w:space="0" w:color="auto"/>
                                          </w:divBdr>
                                          <w:divsChild>
                                            <w:div w:id="1742366043">
                                              <w:marLeft w:val="750"/>
                                              <w:marRight w:val="0"/>
                                              <w:marTop w:val="0"/>
                                              <w:marBottom w:val="0"/>
                                              <w:divBdr>
                                                <w:top w:val="none" w:sz="0" w:space="0" w:color="auto"/>
                                                <w:left w:val="none" w:sz="0" w:space="0" w:color="auto"/>
                                                <w:bottom w:val="none" w:sz="0" w:space="0" w:color="auto"/>
                                                <w:right w:val="none" w:sz="0" w:space="0" w:color="auto"/>
                                              </w:divBdr>
                                            </w:div>
                                          </w:divsChild>
                                        </w:div>
                                        <w:div w:id="2070688416">
                                          <w:marLeft w:val="300"/>
                                          <w:marRight w:val="0"/>
                                          <w:marTop w:val="75"/>
                                          <w:marBottom w:val="0"/>
                                          <w:divBdr>
                                            <w:top w:val="none" w:sz="0" w:space="0" w:color="auto"/>
                                            <w:left w:val="none" w:sz="0" w:space="0" w:color="auto"/>
                                            <w:bottom w:val="none" w:sz="0" w:space="0" w:color="auto"/>
                                            <w:right w:val="none" w:sz="0" w:space="0" w:color="auto"/>
                                          </w:divBdr>
                                          <w:divsChild>
                                            <w:div w:id="77189531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203681">
      <w:bodyDiv w:val="1"/>
      <w:marLeft w:val="0"/>
      <w:marRight w:val="0"/>
      <w:marTop w:val="0"/>
      <w:marBottom w:val="0"/>
      <w:divBdr>
        <w:top w:val="none" w:sz="0" w:space="0" w:color="auto"/>
        <w:left w:val="none" w:sz="0" w:space="0" w:color="auto"/>
        <w:bottom w:val="none" w:sz="0" w:space="0" w:color="auto"/>
        <w:right w:val="none" w:sz="0" w:space="0" w:color="auto"/>
      </w:divBdr>
    </w:div>
    <w:div w:id="1415396962">
      <w:bodyDiv w:val="1"/>
      <w:marLeft w:val="0"/>
      <w:marRight w:val="0"/>
      <w:marTop w:val="0"/>
      <w:marBottom w:val="0"/>
      <w:divBdr>
        <w:top w:val="none" w:sz="0" w:space="0" w:color="auto"/>
        <w:left w:val="none" w:sz="0" w:space="0" w:color="auto"/>
        <w:bottom w:val="none" w:sz="0" w:space="0" w:color="auto"/>
        <w:right w:val="none" w:sz="0" w:space="0" w:color="auto"/>
      </w:divBdr>
    </w:div>
    <w:div w:id="1475684192">
      <w:bodyDiv w:val="1"/>
      <w:marLeft w:val="0"/>
      <w:marRight w:val="0"/>
      <w:marTop w:val="0"/>
      <w:marBottom w:val="0"/>
      <w:divBdr>
        <w:top w:val="none" w:sz="0" w:space="0" w:color="auto"/>
        <w:left w:val="none" w:sz="0" w:space="0" w:color="auto"/>
        <w:bottom w:val="none" w:sz="0" w:space="0" w:color="auto"/>
        <w:right w:val="none" w:sz="0" w:space="0" w:color="auto"/>
      </w:divBdr>
    </w:div>
    <w:div w:id="1552301998">
      <w:bodyDiv w:val="1"/>
      <w:marLeft w:val="0"/>
      <w:marRight w:val="0"/>
      <w:marTop w:val="0"/>
      <w:marBottom w:val="0"/>
      <w:divBdr>
        <w:top w:val="none" w:sz="0" w:space="0" w:color="auto"/>
        <w:left w:val="none" w:sz="0" w:space="0" w:color="auto"/>
        <w:bottom w:val="none" w:sz="0" w:space="0" w:color="auto"/>
        <w:right w:val="none" w:sz="0" w:space="0" w:color="auto"/>
      </w:divBdr>
    </w:div>
    <w:div w:id="1552419768">
      <w:bodyDiv w:val="1"/>
      <w:marLeft w:val="0"/>
      <w:marRight w:val="0"/>
      <w:marTop w:val="0"/>
      <w:marBottom w:val="0"/>
      <w:divBdr>
        <w:top w:val="none" w:sz="0" w:space="0" w:color="auto"/>
        <w:left w:val="none" w:sz="0" w:space="0" w:color="auto"/>
        <w:bottom w:val="none" w:sz="0" w:space="0" w:color="auto"/>
        <w:right w:val="none" w:sz="0" w:space="0" w:color="auto"/>
      </w:divBdr>
    </w:div>
    <w:div w:id="1575431649">
      <w:bodyDiv w:val="1"/>
      <w:marLeft w:val="0"/>
      <w:marRight w:val="0"/>
      <w:marTop w:val="0"/>
      <w:marBottom w:val="0"/>
      <w:divBdr>
        <w:top w:val="none" w:sz="0" w:space="0" w:color="auto"/>
        <w:left w:val="none" w:sz="0" w:space="0" w:color="auto"/>
        <w:bottom w:val="none" w:sz="0" w:space="0" w:color="auto"/>
        <w:right w:val="none" w:sz="0" w:space="0" w:color="auto"/>
      </w:divBdr>
      <w:divsChild>
        <w:div w:id="1009527233">
          <w:marLeft w:val="0"/>
          <w:marRight w:val="0"/>
          <w:marTop w:val="0"/>
          <w:marBottom w:val="0"/>
          <w:divBdr>
            <w:top w:val="none" w:sz="0" w:space="0" w:color="auto"/>
            <w:left w:val="none" w:sz="0" w:space="0" w:color="auto"/>
            <w:bottom w:val="none" w:sz="0" w:space="0" w:color="auto"/>
            <w:right w:val="none" w:sz="0" w:space="0" w:color="auto"/>
          </w:divBdr>
          <w:divsChild>
            <w:div w:id="661661407">
              <w:marLeft w:val="3030"/>
              <w:marRight w:val="225"/>
              <w:marTop w:val="0"/>
              <w:marBottom w:val="300"/>
              <w:divBdr>
                <w:top w:val="none" w:sz="0" w:space="0" w:color="auto"/>
                <w:left w:val="none" w:sz="0" w:space="0" w:color="auto"/>
                <w:bottom w:val="none" w:sz="0" w:space="0" w:color="auto"/>
                <w:right w:val="none" w:sz="0" w:space="0" w:color="auto"/>
              </w:divBdr>
              <w:divsChild>
                <w:div w:id="1829176174">
                  <w:marLeft w:val="0"/>
                  <w:marRight w:val="0"/>
                  <w:marTop w:val="0"/>
                  <w:marBottom w:val="0"/>
                  <w:divBdr>
                    <w:top w:val="none" w:sz="0" w:space="0" w:color="auto"/>
                    <w:left w:val="single" w:sz="6" w:space="0" w:color="000000"/>
                    <w:bottom w:val="single" w:sz="6" w:space="0" w:color="000000"/>
                    <w:right w:val="single" w:sz="6" w:space="0" w:color="000000"/>
                  </w:divBdr>
                  <w:divsChild>
                    <w:div w:id="34241000">
                      <w:marLeft w:val="0"/>
                      <w:marRight w:val="0"/>
                      <w:marTop w:val="0"/>
                      <w:marBottom w:val="300"/>
                      <w:divBdr>
                        <w:top w:val="none" w:sz="0" w:space="0" w:color="auto"/>
                        <w:left w:val="none" w:sz="0" w:space="0" w:color="auto"/>
                        <w:bottom w:val="none" w:sz="0" w:space="0" w:color="auto"/>
                        <w:right w:val="none" w:sz="0" w:space="0" w:color="auto"/>
                      </w:divBdr>
                      <w:divsChild>
                        <w:div w:id="546987208">
                          <w:marLeft w:val="0"/>
                          <w:marRight w:val="0"/>
                          <w:marTop w:val="0"/>
                          <w:marBottom w:val="0"/>
                          <w:divBdr>
                            <w:top w:val="none" w:sz="0" w:space="0" w:color="auto"/>
                            <w:left w:val="none" w:sz="0" w:space="0" w:color="auto"/>
                            <w:bottom w:val="none" w:sz="0" w:space="0" w:color="auto"/>
                            <w:right w:val="none" w:sz="0" w:space="0" w:color="auto"/>
                          </w:divBdr>
                          <w:divsChild>
                            <w:div w:id="1718235410">
                              <w:marLeft w:val="0"/>
                              <w:marRight w:val="0"/>
                              <w:marTop w:val="0"/>
                              <w:marBottom w:val="0"/>
                              <w:divBdr>
                                <w:top w:val="none" w:sz="0" w:space="0" w:color="auto"/>
                                <w:left w:val="none" w:sz="0" w:space="0" w:color="auto"/>
                                <w:bottom w:val="none" w:sz="0" w:space="0" w:color="auto"/>
                                <w:right w:val="none" w:sz="0" w:space="0" w:color="auto"/>
                              </w:divBdr>
                              <w:divsChild>
                                <w:div w:id="972250498">
                                  <w:marLeft w:val="0"/>
                                  <w:marRight w:val="0"/>
                                  <w:marTop w:val="0"/>
                                  <w:marBottom w:val="0"/>
                                  <w:divBdr>
                                    <w:top w:val="none" w:sz="0" w:space="0" w:color="auto"/>
                                    <w:left w:val="none" w:sz="0" w:space="0" w:color="auto"/>
                                    <w:bottom w:val="none" w:sz="0" w:space="0" w:color="auto"/>
                                    <w:right w:val="none" w:sz="0" w:space="0" w:color="auto"/>
                                  </w:divBdr>
                                  <w:divsChild>
                                    <w:div w:id="1270045697">
                                      <w:marLeft w:val="0"/>
                                      <w:marRight w:val="0"/>
                                      <w:marTop w:val="150"/>
                                      <w:marBottom w:val="150"/>
                                      <w:divBdr>
                                        <w:top w:val="none" w:sz="0" w:space="0" w:color="auto"/>
                                        <w:left w:val="none" w:sz="0" w:space="0" w:color="auto"/>
                                        <w:bottom w:val="none" w:sz="0" w:space="0" w:color="auto"/>
                                        <w:right w:val="none" w:sz="0" w:space="0" w:color="auto"/>
                                      </w:divBdr>
                                      <w:divsChild>
                                        <w:div w:id="1236355933">
                                          <w:marLeft w:val="300"/>
                                          <w:marRight w:val="0"/>
                                          <w:marTop w:val="75"/>
                                          <w:marBottom w:val="0"/>
                                          <w:divBdr>
                                            <w:top w:val="none" w:sz="0" w:space="0" w:color="auto"/>
                                            <w:left w:val="none" w:sz="0" w:space="0" w:color="auto"/>
                                            <w:bottom w:val="none" w:sz="0" w:space="0" w:color="auto"/>
                                            <w:right w:val="none" w:sz="0" w:space="0" w:color="auto"/>
                                          </w:divBdr>
                                          <w:divsChild>
                                            <w:div w:id="17658073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1354621">
      <w:bodyDiv w:val="1"/>
      <w:marLeft w:val="0"/>
      <w:marRight w:val="0"/>
      <w:marTop w:val="0"/>
      <w:marBottom w:val="0"/>
      <w:divBdr>
        <w:top w:val="none" w:sz="0" w:space="0" w:color="auto"/>
        <w:left w:val="none" w:sz="0" w:space="0" w:color="auto"/>
        <w:bottom w:val="none" w:sz="0" w:space="0" w:color="auto"/>
        <w:right w:val="none" w:sz="0" w:space="0" w:color="auto"/>
      </w:divBdr>
      <w:divsChild>
        <w:div w:id="464080074">
          <w:marLeft w:val="0"/>
          <w:marRight w:val="0"/>
          <w:marTop w:val="0"/>
          <w:marBottom w:val="0"/>
          <w:divBdr>
            <w:top w:val="none" w:sz="0" w:space="0" w:color="auto"/>
            <w:left w:val="none" w:sz="0" w:space="0" w:color="auto"/>
            <w:bottom w:val="none" w:sz="0" w:space="0" w:color="auto"/>
            <w:right w:val="none" w:sz="0" w:space="0" w:color="auto"/>
          </w:divBdr>
        </w:div>
        <w:div w:id="2092657609">
          <w:marLeft w:val="0"/>
          <w:marRight w:val="0"/>
          <w:marTop w:val="0"/>
          <w:marBottom w:val="0"/>
          <w:divBdr>
            <w:top w:val="none" w:sz="0" w:space="0" w:color="auto"/>
            <w:left w:val="none" w:sz="0" w:space="0" w:color="auto"/>
            <w:bottom w:val="none" w:sz="0" w:space="0" w:color="auto"/>
            <w:right w:val="none" w:sz="0" w:space="0" w:color="auto"/>
          </w:divBdr>
          <w:divsChild>
            <w:div w:id="455411616">
              <w:marLeft w:val="0"/>
              <w:marRight w:val="0"/>
              <w:marTop w:val="0"/>
              <w:marBottom w:val="0"/>
              <w:divBdr>
                <w:top w:val="none" w:sz="0" w:space="0" w:color="auto"/>
                <w:left w:val="none" w:sz="0" w:space="0" w:color="auto"/>
                <w:bottom w:val="none" w:sz="0" w:space="0" w:color="auto"/>
                <w:right w:val="none" w:sz="0" w:space="0" w:color="auto"/>
              </w:divBdr>
              <w:divsChild>
                <w:div w:id="20866850">
                  <w:marLeft w:val="0"/>
                  <w:marRight w:val="0"/>
                  <w:marTop w:val="0"/>
                  <w:marBottom w:val="0"/>
                  <w:divBdr>
                    <w:top w:val="none" w:sz="0" w:space="0" w:color="auto"/>
                    <w:left w:val="none" w:sz="0" w:space="0" w:color="auto"/>
                    <w:bottom w:val="none" w:sz="0" w:space="0" w:color="auto"/>
                    <w:right w:val="none" w:sz="0" w:space="0" w:color="auto"/>
                  </w:divBdr>
                  <w:divsChild>
                    <w:div w:id="459538439">
                      <w:marLeft w:val="0"/>
                      <w:marRight w:val="0"/>
                      <w:marTop w:val="0"/>
                      <w:marBottom w:val="0"/>
                      <w:divBdr>
                        <w:top w:val="none" w:sz="0" w:space="0" w:color="auto"/>
                        <w:left w:val="none" w:sz="0" w:space="0" w:color="auto"/>
                        <w:bottom w:val="none" w:sz="0" w:space="0" w:color="auto"/>
                        <w:right w:val="none" w:sz="0" w:space="0" w:color="auto"/>
                      </w:divBdr>
                      <w:divsChild>
                        <w:div w:id="184165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094129">
          <w:marLeft w:val="0"/>
          <w:marRight w:val="0"/>
          <w:marTop w:val="0"/>
          <w:marBottom w:val="0"/>
          <w:divBdr>
            <w:top w:val="none" w:sz="0" w:space="0" w:color="auto"/>
            <w:left w:val="none" w:sz="0" w:space="0" w:color="auto"/>
            <w:bottom w:val="none" w:sz="0" w:space="0" w:color="auto"/>
            <w:right w:val="none" w:sz="0" w:space="0" w:color="auto"/>
          </w:divBdr>
          <w:divsChild>
            <w:div w:id="1948928894">
              <w:marLeft w:val="0"/>
              <w:marRight w:val="0"/>
              <w:marTop w:val="0"/>
              <w:marBottom w:val="0"/>
              <w:divBdr>
                <w:top w:val="none" w:sz="0" w:space="0" w:color="auto"/>
                <w:left w:val="none" w:sz="0" w:space="0" w:color="auto"/>
                <w:bottom w:val="none" w:sz="0" w:space="0" w:color="auto"/>
                <w:right w:val="none" w:sz="0" w:space="0" w:color="auto"/>
              </w:divBdr>
              <w:divsChild>
                <w:div w:id="1114907617">
                  <w:marLeft w:val="0"/>
                  <w:marRight w:val="0"/>
                  <w:marTop w:val="0"/>
                  <w:marBottom w:val="0"/>
                  <w:divBdr>
                    <w:top w:val="none" w:sz="0" w:space="0" w:color="auto"/>
                    <w:left w:val="none" w:sz="0" w:space="0" w:color="auto"/>
                    <w:bottom w:val="none" w:sz="0" w:space="0" w:color="auto"/>
                    <w:right w:val="none" w:sz="0" w:space="0" w:color="auto"/>
                  </w:divBdr>
                  <w:divsChild>
                    <w:div w:id="708339107">
                      <w:marLeft w:val="0"/>
                      <w:marRight w:val="0"/>
                      <w:marTop w:val="0"/>
                      <w:marBottom w:val="0"/>
                      <w:divBdr>
                        <w:top w:val="none" w:sz="0" w:space="0" w:color="auto"/>
                        <w:left w:val="none" w:sz="0" w:space="0" w:color="auto"/>
                        <w:bottom w:val="none" w:sz="0" w:space="0" w:color="auto"/>
                        <w:right w:val="none" w:sz="0" w:space="0" w:color="auto"/>
                      </w:divBdr>
                      <w:divsChild>
                        <w:div w:id="1559824159">
                          <w:marLeft w:val="0"/>
                          <w:marRight w:val="0"/>
                          <w:marTop w:val="0"/>
                          <w:marBottom w:val="0"/>
                          <w:divBdr>
                            <w:top w:val="none" w:sz="0" w:space="0" w:color="auto"/>
                            <w:left w:val="none" w:sz="0" w:space="0" w:color="auto"/>
                            <w:bottom w:val="none" w:sz="0" w:space="0" w:color="auto"/>
                            <w:right w:val="none" w:sz="0" w:space="0" w:color="auto"/>
                          </w:divBdr>
                          <w:divsChild>
                            <w:div w:id="80277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9262335">
      <w:bodyDiv w:val="1"/>
      <w:marLeft w:val="0"/>
      <w:marRight w:val="0"/>
      <w:marTop w:val="0"/>
      <w:marBottom w:val="0"/>
      <w:divBdr>
        <w:top w:val="none" w:sz="0" w:space="0" w:color="auto"/>
        <w:left w:val="none" w:sz="0" w:space="0" w:color="auto"/>
        <w:bottom w:val="none" w:sz="0" w:space="0" w:color="auto"/>
        <w:right w:val="none" w:sz="0" w:space="0" w:color="auto"/>
      </w:divBdr>
    </w:div>
    <w:div w:id="1690133727">
      <w:bodyDiv w:val="1"/>
      <w:marLeft w:val="0"/>
      <w:marRight w:val="0"/>
      <w:marTop w:val="0"/>
      <w:marBottom w:val="0"/>
      <w:divBdr>
        <w:top w:val="none" w:sz="0" w:space="0" w:color="auto"/>
        <w:left w:val="none" w:sz="0" w:space="0" w:color="auto"/>
        <w:bottom w:val="none" w:sz="0" w:space="0" w:color="auto"/>
        <w:right w:val="none" w:sz="0" w:space="0" w:color="auto"/>
      </w:divBdr>
      <w:divsChild>
        <w:div w:id="119105579">
          <w:marLeft w:val="0"/>
          <w:marRight w:val="0"/>
          <w:marTop w:val="0"/>
          <w:marBottom w:val="0"/>
          <w:divBdr>
            <w:top w:val="none" w:sz="0" w:space="0" w:color="auto"/>
            <w:left w:val="none" w:sz="0" w:space="0" w:color="auto"/>
            <w:bottom w:val="none" w:sz="0" w:space="0" w:color="auto"/>
            <w:right w:val="none" w:sz="0" w:space="0" w:color="auto"/>
          </w:divBdr>
          <w:divsChild>
            <w:div w:id="1832795020">
              <w:marLeft w:val="0"/>
              <w:marRight w:val="0"/>
              <w:marTop w:val="0"/>
              <w:marBottom w:val="0"/>
              <w:divBdr>
                <w:top w:val="none" w:sz="0" w:space="0" w:color="auto"/>
                <w:left w:val="none" w:sz="0" w:space="0" w:color="auto"/>
                <w:bottom w:val="none" w:sz="0" w:space="0" w:color="auto"/>
                <w:right w:val="none" w:sz="0" w:space="0" w:color="auto"/>
              </w:divBdr>
              <w:divsChild>
                <w:div w:id="287443781">
                  <w:marLeft w:val="0"/>
                  <w:marRight w:val="0"/>
                  <w:marTop w:val="0"/>
                  <w:marBottom w:val="0"/>
                  <w:divBdr>
                    <w:top w:val="none" w:sz="0" w:space="0" w:color="auto"/>
                    <w:left w:val="none" w:sz="0" w:space="0" w:color="auto"/>
                    <w:bottom w:val="none" w:sz="0" w:space="0" w:color="auto"/>
                    <w:right w:val="none" w:sz="0" w:space="0" w:color="auto"/>
                  </w:divBdr>
                  <w:divsChild>
                    <w:div w:id="398478949">
                      <w:marLeft w:val="0"/>
                      <w:marRight w:val="0"/>
                      <w:marTop w:val="0"/>
                      <w:marBottom w:val="0"/>
                      <w:divBdr>
                        <w:top w:val="none" w:sz="0" w:space="0" w:color="auto"/>
                        <w:left w:val="none" w:sz="0" w:space="0" w:color="auto"/>
                        <w:bottom w:val="none" w:sz="0" w:space="0" w:color="auto"/>
                        <w:right w:val="none" w:sz="0" w:space="0" w:color="auto"/>
                      </w:divBdr>
                      <w:divsChild>
                        <w:div w:id="2007315520">
                          <w:marLeft w:val="0"/>
                          <w:marRight w:val="0"/>
                          <w:marTop w:val="0"/>
                          <w:marBottom w:val="0"/>
                          <w:divBdr>
                            <w:top w:val="none" w:sz="0" w:space="0" w:color="auto"/>
                            <w:left w:val="none" w:sz="0" w:space="0" w:color="auto"/>
                            <w:bottom w:val="none" w:sz="0" w:space="0" w:color="auto"/>
                            <w:right w:val="none" w:sz="0" w:space="0" w:color="auto"/>
                          </w:divBdr>
                          <w:divsChild>
                            <w:div w:id="2040543869">
                              <w:marLeft w:val="0"/>
                              <w:marRight w:val="0"/>
                              <w:marTop w:val="0"/>
                              <w:marBottom w:val="0"/>
                              <w:divBdr>
                                <w:top w:val="none" w:sz="0" w:space="0" w:color="auto"/>
                                <w:left w:val="none" w:sz="0" w:space="0" w:color="auto"/>
                                <w:bottom w:val="none" w:sz="0" w:space="0" w:color="auto"/>
                                <w:right w:val="none" w:sz="0" w:space="0" w:color="auto"/>
                              </w:divBdr>
                              <w:divsChild>
                                <w:div w:id="2111582531">
                                  <w:marLeft w:val="0"/>
                                  <w:marRight w:val="0"/>
                                  <w:marTop w:val="0"/>
                                  <w:marBottom w:val="0"/>
                                  <w:divBdr>
                                    <w:top w:val="none" w:sz="0" w:space="0" w:color="auto"/>
                                    <w:left w:val="none" w:sz="0" w:space="0" w:color="auto"/>
                                    <w:bottom w:val="none" w:sz="0" w:space="0" w:color="auto"/>
                                    <w:right w:val="none" w:sz="0" w:space="0" w:color="auto"/>
                                  </w:divBdr>
                                  <w:divsChild>
                                    <w:div w:id="1128813540">
                                      <w:marLeft w:val="0"/>
                                      <w:marRight w:val="0"/>
                                      <w:marTop w:val="0"/>
                                      <w:marBottom w:val="0"/>
                                      <w:divBdr>
                                        <w:top w:val="none" w:sz="0" w:space="0" w:color="auto"/>
                                        <w:left w:val="none" w:sz="0" w:space="0" w:color="auto"/>
                                        <w:bottom w:val="none" w:sz="0" w:space="0" w:color="auto"/>
                                        <w:right w:val="none" w:sz="0" w:space="0" w:color="auto"/>
                                      </w:divBdr>
                                      <w:divsChild>
                                        <w:div w:id="258679602">
                                          <w:marLeft w:val="0"/>
                                          <w:marRight w:val="0"/>
                                          <w:marTop w:val="0"/>
                                          <w:marBottom w:val="0"/>
                                          <w:divBdr>
                                            <w:top w:val="none" w:sz="0" w:space="0" w:color="auto"/>
                                            <w:left w:val="none" w:sz="0" w:space="0" w:color="auto"/>
                                            <w:bottom w:val="none" w:sz="0" w:space="0" w:color="auto"/>
                                            <w:right w:val="none" w:sz="0" w:space="0" w:color="auto"/>
                                          </w:divBdr>
                                          <w:divsChild>
                                            <w:div w:id="15422663">
                                              <w:marLeft w:val="0"/>
                                              <w:marRight w:val="0"/>
                                              <w:marTop w:val="0"/>
                                              <w:marBottom w:val="0"/>
                                              <w:divBdr>
                                                <w:top w:val="none" w:sz="0" w:space="0" w:color="auto"/>
                                                <w:left w:val="none" w:sz="0" w:space="0" w:color="auto"/>
                                                <w:bottom w:val="none" w:sz="0" w:space="0" w:color="auto"/>
                                                <w:right w:val="none" w:sz="0" w:space="0" w:color="auto"/>
                                              </w:divBdr>
                                            </w:div>
                                            <w:div w:id="514655590">
                                              <w:marLeft w:val="0"/>
                                              <w:marRight w:val="0"/>
                                              <w:marTop w:val="0"/>
                                              <w:marBottom w:val="0"/>
                                              <w:divBdr>
                                                <w:top w:val="none" w:sz="0" w:space="0" w:color="auto"/>
                                                <w:left w:val="none" w:sz="0" w:space="0" w:color="auto"/>
                                                <w:bottom w:val="none" w:sz="0" w:space="0" w:color="auto"/>
                                                <w:right w:val="none" w:sz="0" w:space="0" w:color="auto"/>
                                              </w:divBdr>
                                            </w:div>
                                            <w:div w:id="812912168">
                                              <w:marLeft w:val="0"/>
                                              <w:marRight w:val="0"/>
                                              <w:marTop w:val="0"/>
                                              <w:marBottom w:val="0"/>
                                              <w:divBdr>
                                                <w:top w:val="none" w:sz="0" w:space="0" w:color="auto"/>
                                                <w:left w:val="none" w:sz="0" w:space="0" w:color="auto"/>
                                                <w:bottom w:val="none" w:sz="0" w:space="0" w:color="auto"/>
                                                <w:right w:val="none" w:sz="0" w:space="0" w:color="auto"/>
                                              </w:divBdr>
                                            </w:div>
                                            <w:div w:id="2054579674">
                                              <w:marLeft w:val="0"/>
                                              <w:marRight w:val="0"/>
                                              <w:marTop w:val="0"/>
                                              <w:marBottom w:val="0"/>
                                              <w:divBdr>
                                                <w:top w:val="none" w:sz="0" w:space="0" w:color="auto"/>
                                                <w:left w:val="none" w:sz="0" w:space="0" w:color="auto"/>
                                                <w:bottom w:val="none" w:sz="0" w:space="0" w:color="auto"/>
                                                <w:right w:val="none" w:sz="0" w:space="0" w:color="auto"/>
                                              </w:divBdr>
                                            </w:div>
                                            <w:div w:id="206143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2756967">
      <w:bodyDiv w:val="1"/>
      <w:marLeft w:val="0"/>
      <w:marRight w:val="0"/>
      <w:marTop w:val="0"/>
      <w:marBottom w:val="0"/>
      <w:divBdr>
        <w:top w:val="none" w:sz="0" w:space="0" w:color="auto"/>
        <w:left w:val="none" w:sz="0" w:space="0" w:color="auto"/>
        <w:bottom w:val="none" w:sz="0" w:space="0" w:color="auto"/>
        <w:right w:val="none" w:sz="0" w:space="0" w:color="auto"/>
      </w:divBdr>
    </w:div>
    <w:div w:id="1733456938">
      <w:bodyDiv w:val="1"/>
      <w:marLeft w:val="0"/>
      <w:marRight w:val="0"/>
      <w:marTop w:val="0"/>
      <w:marBottom w:val="0"/>
      <w:divBdr>
        <w:top w:val="none" w:sz="0" w:space="0" w:color="auto"/>
        <w:left w:val="none" w:sz="0" w:space="0" w:color="auto"/>
        <w:bottom w:val="none" w:sz="0" w:space="0" w:color="auto"/>
        <w:right w:val="none" w:sz="0" w:space="0" w:color="auto"/>
      </w:divBdr>
      <w:divsChild>
        <w:div w:id="1316376314">
          <w:marLeft w:val="0"/>
          <w:marRight w:val="0"/>
          <w:marTop w:val="0"/>
          <w:marBottom w:val="0"/>
          <w:divBdr>
            <w:top w:val="none" w:sz="0" w:space="0" w:color="auto"/>
            <w:left w:val="none" w:sz="0" w:space="0" w:color="auto"/>
            <w:bottom w:val="none" w:sz="0" w:space="0" w:color="auto"/>
            <w:right w:val="none" w:sz="0" w:space="0" w:color="auto"/>
          </w:divBdr>
          <w:divsChild>
            <w:div w:id="878470290">
              <w:marLeft w:val="0"/>
              <w:marRight w:val="0"/>
              <w:marTop w:val="0"/>
              <w:marBottom w:val="0"/>
              <w:divBdr>
                <w:top w:val="none" w:sz="0" w:space="0" w:color="auto"/>
                <w:left w:val="none" w:sz="0" w:space="0" w:color="auto"/>
                <w:bottom w:val="none" w:sz="0" w:space="0" w:color="auto"/>
                <w:right w:val="none" w:sz="0" w:space="0" w:color="auto"/>
              </w:divBdr>
              <w:divsChild>
                <w:div w:id="1452821734">
                  <w:marLeft w:val="0"/>
                  <w:marRight w:val="0"/>
                  <w:marTop w:val="0"/>
                  <w:marBottom w:val="0"/>
                  <w:divBdr>
                    <w:top w:val="none" w:sz="0" w:space="0" w:color="auto"/>
                    <w:left w:val="none" w:sz="0" w:space="0" w:color="auto"/>
                    <w:bottom w:val="none" w:sz="0" w:space="0" w:color="auto"/>
                    <w:right w:val="none" w:sz="0" w:space="0" w:color="auto"/>
                  </w:divBdr>
                  <w:divsChild>
                    <w:div w:id="834609730">
                      <w:marLeft w:val="0"/>
                      <w:marRight w:val="0"/>
                      <w:marTop w:val="0"/>
                      <w:marBottom w:val="0"/>
                      <w:divBdr>
                        <w:top w:val="none" w:sz="0" w:space="0" w:color="auto"/>
                        <w:left w:val="none" w:sz="0" w:space="0" w:color="auto"/>
                        <w:bottom w:val="none" w:sz="0" w:space="0" w:color="auto"/>
                        <w:right w:val="none" w:sz="0" w:space="0" w:color="auto"/>
                      </w:divBdr>
                      <w:divsChild>
                        <w:div w:id="2071420282">
                          <w:marLeft w:val="0"/>
                          <w:marRight w:val="0"/>
                          <w:marTop w:val="0"/>
                          <w:marBottom w:val="0"/>
                          <w:divBdr>
                            <w:top w:val="none" w:sz="0" w:space="0" w:color="auto"/>
                            <w:left w:val="none" w:sz="0" w:space="0" w:color="auto"/>
                            <w:bottom w:val="none" w:sz="0" w:space="0" w:color="auto"/>
                            <w:right w:val="none" w:sz="0" w:space="0" w:color="auto"/>
                          </w:divBdr>
                          <w:divsChild>
                            <w:div w:id="1979727176">
                              <w:marLeft w:val="0"/>
                              <w:marRight w:val="0"/>
                              <w:marTop w:val="0"/>
                              <w:marBottom w:val="0"/>
                              <w:divBdr>
                                <w:top w:val="none" w:sz="0" w:space="0" w:color="auto"/>
                                <w:left w:val="none" w:sz="0" w:space="0" w:color="auto"/>
                                <w:bottom w:val="none" w:sz="0" w:space="0" w:color="auto"/>
                                <w:right w:val="none" w:sz="0" w:space="0" w:color="auto"/>
                              </w:divBdr>
                              <w:divsChild>
                                <w:div w:id="1995182624">
                                  <w:marLeft w:val="0"/>
                                  <w:marRight w:val="0"/>
                                  <w:marTop w:val="0"/>
                                  <w:marBottom w:val="0"/>
                                  <w:divBdr>
                                    <w:top w:val="none" w:sz="0" w:space="0" w:color="auto"/>
                                    <w:left w:val="none" w:sz="0" w:space="0" w:color="auto"/>
                                    <w:bottom w:val="none" w:sz="0" w:space="0" w:color="auto"/>
                                    <w:right w:val="none" w:sz="0" w:space="0" w:color="auto"/>
                                  </w:divBdr>
                                  <w:divsChild>
                                    <w:div w:id="1181819376">
                                      <w:marLeft w:val="0"/>
                                      <w:marRight w:val="0"/>
                                      <w:marTop w:val="0"/>
                                      <w:marBottom w:val="0"/>
                                      <w:divBdr>
                                        <w:top w:val="none" w:sz="0" w:space="0" w:color="auto"/>
                                        <w:left w:val="none" w:sz="0" w:space="0" w:color="auto"/>
                                        <w:bottom w:val="none" w:sz="0" w:space="0" w:color="auto"/>
                                        <w:right w:val="none" w:sz="0" w:space="0" w:color="auto"/>
                                      </w:divBdr>
                                      <w:divsChild>
                                        <w:div w:id="698436762">
                                          <w:marLeft w:val="0"/>
                                          <w:marRight w:val="0"/>
                                          <w:marTop w:val="0"/>
                                          <w:marBottom w:val="0"/>
                                          <w:divBdr>
                                            <w:top w:val="none" w:sz="0" w:space="0" w:color="auto"/>
                                            <w:left w:val="none" w:sz="0" w:space="0" w:color="auto"/>
                                            <w:bottom w:val="none" w:sz="0" w:space="0" w:color="auto"/>
                                            <w:right w:val="none" w:sz="0" w:space="0" w:color="auto"/>
                                          </w:divBdr>
                                          <w:divsChild>
                                            <w:div w:id="1514999705">
                                              <w:marLeft w:val="0"/>
                                              <w:marRight w:val="0"/>
                                              <w:marTop w:val="0"/>
                                              <w:marBottom w:val="0"/>
                                              <w:divBdr>
                                                <w:top w:val="none" w:sz="0" w:space="0" w:color="auto"/>
                                                <w:left w:val="none" w:sz="0" w:space="0" w:color="auto"/>
                                                <w:bottom w:val="none" w:sz="0" w:space="0" w:color="auto"/>
                                                <w:right w:val="none" w:sz="0" w:space="0" w:color="auto"/>
                                              </w:divBdr>
                                            </w:div>
                                            <w:div w:id="1560750868">
                                              <w:marLeft w:val="0"/>
                                              <w:marRight w:val="0"/>
                                              <w:marTop w:val="0"/>
                                              <w:marBottom w:val="0"/>
                                              <w:divBdr>
                                                <w:top w:val="none" w:sz="0" w:space="0" w:color="auto"/>
                                                <w:left w:val="none" w:sz="0" w:space="0" w:color="auto"/>
                                                <w:bottom w:val="none" w:sz="0" w:space="0" w:color="auto"/>
                                                <w:right w:val="none" w:sz="0" w:space="0" w:color="auto"/>
                                              </w:divBdr>
                                            </w:div>
                                            <w:div w:id="192938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0761244">
      <w:bodyDiv w:val="1"/>
      <w:marLeft w:val="0"/>
      <w:marRight w:val="0"/>
      <w:marTop w:val="0"/>
      <w:marBottom w:val="0"/>
      <w:divBdr>
        <w:top w:val="none" w:sz="0" w:space="0" w:color="auto"/>
        <w:left w:val="none" w:sz="0" w:space="0" w:color="auto"/>
        <w:bottom w:val="none" w:sz="0" w:space="0" w:color="auto"/>
        <w:right w:val="none" w:sz="0" w:space="0" w:color="auto"/>
      </w:divBdr>
    </w:div>
    <w:div w:id="1823036946">
      <w:bodyDiv w:val="1"/>
      <w:marLeft w:val="0"/>
      <w:marRight w:val="0"/>
      <w:marTop w:val="0"/>
      <w:marBottom w:val="0"/>
      <w:divBdr>
        <w:top w:val="none" w:sz="0" w:space="0" w:color="auto"/>
        <w:left w:val="none" w:sz="0" w:space="0" w:color="auto"/>
        <w:bottom w:val="none" w:sz="0" w:space="0" w:color="auto"/>
        <w:right w:val="none" w:sz="0" w:space="0" w:color="auto"/>
      </w:divBdr>
    </w:div>
    <w:div w:id="1880971730">
      <w:bodyDiv w:val="1"/>
      <w:marLeft w:val="0"/>
      <w:marRight w:val="0"/>
      <w:marTop w:val="0"/>
      <w:marBottom w:val="0"/>
      <w:divBdr>
        <w:top w:val="none" w:sz="0" w:space="0" w:color="auto"/>
        <w:left w:val="none" w:sz="0" w:space="0" w:color="auto"/>
        <w:bottom w:val="none" w:sz="0" w:space="0" w:color="auto"/>
        <w:right w:val="none" w:sz="0" w:space="0" w:color="auto"/>
      </w:divBdr>
      <w:divsChild>
        <w:div w:id="2133984729">
          <w:marLeft w:val="0"/>
          <w:marRight w:val="0"/>
          <w:marTop w:val="0"/>
          <w:marBottom w:val="0"/>
          <w:divBdr>
            <w:top w:val="none" w:sz="0" w:space="0" w:color="auto"/>
            <w:left w:val="none" w:sz="0" w:space="0" w:color="auto"/>
            <w:bottom w:val="none" w:sz="0" w:space="0" w:color="auto"/>
            <w:right w:val="none" w:sz="0" w:space="0" w:color="auto"/>
          </w:divBdr>
        </w:div>
        <w:div w:id="1286500316">
          <w:marLeft w:val="0"/>
          <w:marRight w:val="0"/>
          <w:marTop w:val="0"/>
          <w:marBottom w:val="0"/>
          <w:divBdr>
            <w:top w:val="none" w:sz="0" w:space="0" w:color="auto"/>
            <w:left w:val="none" w:sz="0" w:space="0" w:color="auto"/>
            <w:bottom w:val="none" w:sz="0" w:space="0" w:color="auto"/>
            <w:right w:val="none" w:sz="0" w:space="0" w:color="auto"/>
          </w:divBdr>
        </w:div>
        <w:div w:id="11152163">
          <w:marLeft w:val="0"/>
          <w:marRight w:val="0"/>
          <w:marTop w:val="0"/>
          <w:marBottom w:val="0"/>
          <w:divBdr>
            <w:top w:val="none" w:sz="0" w:space="0" w:color="auto"/>
            <w:left w:val="none" w:sz="0" w:space="0" w:color="auto"/>
            <w:bottom w:val="none" w:sz="0" w:space="0" w:color="auto"/>
            <w:right w:val="none" w:sz="0" w:space="0" w:color="auto"/>
          </w:divBdr>
        </w:div>
        <w:div w:id="1950506388">
          <w:marLeft w:val="0"/>
          <w:marRight w:val="0"/>
          <w:marTop w:val="0"/>
          <w:marBottom w:val="0"/>
          <w:divBdr>
            <w:top w:val="none" w:sz="0" w:space="0" w:color="auto"/>
            <w:left w:val="none" w:sz="0" w:space="0" w:color="auto"/>
            <w:bottom w:val="none" w:sz="0" w:space="0" w:color="auto"/>
            <w:right w:val="none" w:sz="0" w:space="0" w:color="auto"/>
          </w:divBdr>
        </w:div>
        <w:div w:id="264921045">
          <w:marLeft w:val="0"/>
          <w:marRight w:val="0"/>
          <w:marTop w:val="0"/>
          <w:marBottom w:val="0"/>
          <w:divBdr>
            <w:top w:val="none" w:sz="0" w:space="0" w:color="auto"/>
            <w:left w:val="none" w:sz="0" w:space="0" w:color="auto"/>
            <w:bottom w:val="none" w:sz="0" w:space="0" w:color="auto"/>
            <w:right w:val="none" w:sz="0" w:space="0" w:color="auto"/>
          </w:divBdr>
        </w:div>
        <w:div w:id="220336954">
          <w:marLeft w:val="0"/>
          <w:marRight w:val="0"/>
          <w:marTop w:val="0"/>
          <w:marBottom w:val="0"/>
          <w:divBdr>
            <w:top w:val="none" w:sz="0" w:space="0" w:color="auto"/>
            <w:left w:val="none" w:sz="0" w:space="0" w:color="auto"/>
            <w:bottom w:val="none" w:sz="0" w:space="0" w:color="auto"/>
            <w:right w:val="none" w:sz="0" w:space="0" w:color="auto"/>
          </w:divBdr>
        </w:div>
        <w:div w:id="614756735">
          <w:marLeft w:val="0"/>
          <w:marRight w:val="0"/>
          <w:marTop w:val="0"/>
          <w:marBottom w:val="0"/>
          <w:divBdr>
            <w:top w:val="none" w:sz="0" w:space="0" w:color="auto"/>
            <w:left w:val="none" w:sz="0" w:space="0" w:color="auto"/>
            <w:bottom w:val="none" w:sz="0" w:space="0" w:color="auto"/>
            <w:right w:val="none" w:sz="0" w:space="0" w:color="auto"/>
          </w:divBdr>
        </w:div>
        <w:div w:id="1142380658">
          <w:marLeft w:val="0"/>
          <w:marRight w:val="0"/>
          <w:marTop w:val="0"/>
          <w:marBottom w:val="0"/>
          <w:divBdr>
            <w:top w:val="none" w:sz="0" w:space="0" w:color="auto"/>
            <w:left w:val="none" w:sz="0" w:space="0" w:color="auto"/>
            <w:bottom w:val="none" w:sz="0" w:space="0" w:color="auto"/>
            <w:right w:val="none" w:sz="0" w:space="0" w:color="auto"/>
          </w:divBdr>
        </w:div>
        <w:div w:id="762839443">
          <w:marLeft w:val="0"/>
          <w:marRight w:val="0"/>
          <w:marTop w:val="0"/>
          <w:marBottom w:val="0"/>
          <w:divBdr>
            <w:top w:val="none" w:sz="0" w:space="0" w:color="auto"/>
            <w:left w:val="none" w:sz="0" w:space="0" w:color="auto"/>
            <w:bottom w:val="none" w:sz="0" w:space="0" w:color="auto"/>
            <w:right w:val="none" w:sz="0" w:space="0" w:color="auto"/>
          </w:divBdr>
        </w:div>
        <w:div w:id="1772236355">
          <w:marLeft w:val="0"/>
          <w:marRight w:val="0"/>
          <w:marTop w:val="0"/>
          <w:marBottom w:val="0"/>
          <w:divBdr>
            <w:top w:val="none" w:sz="0" w:space="0" w:color="auto"/>
            <w:left w:val="none" w:sz="0" w:space="0" w:color="auto"/>
            <w:bottom w:val="none" w:sz="0" w:space="0" w:color="auto"/>
            <w:right w:val="none" w:sz="0" w:space="0" w:color="auto"/>
          </w:divBdr>
        </w:div>
        <w:div w:id="1293167904">
          <w:marLeft w:val="0"/>
          <w:marRight w:val="0"/>
          <w:marTop w:val="0"/>
          <w:marBottom w:val="0"/>
          <w:divBdr>
            <w:top w:val="none" w:sz="0" w:space="0" w:color="auto"/>
            <w:left w:val="none" w:sz="0" w:space="0" w:color="auto"/>
            <w:bottom w:val="none" w:sz="0" w:space="0" w:color="auto"/>
            <w:right w:val="none" w:sz="0" w:space="0" w:color="auto"/>
          </w:divBdr>
        </w:div>
        <w:div w:id="745609075">
          <w:marLeft w:val="0"/>
          <w:marRight w:val="0"/>
          <w:marTop w:val="0"/>
          <w:marBottom w:val="0"/>
          <w:divBdr>
            <w:top w:val="none" w:sz="0" w:space="0" w:color="auto"/>
            <w:left w:val="none" w:sz="0" w:space="0" w:color="auto"/>
            <w:bottom w:val="none" w:sz="0" w:space="0" w:color="auto"/>
            <w:right w:val="none" w:sz="0" w:space="0" w:color="auto"/>
          </w:divBdr>
        </w:div>
        <w:div w:id="439109587">
          <w:marLeft w:val="0"/>
          <w:marRight w:val="0"/>
          <w:marTop w:val="0"/>
          <w:marBottom w:val="0"/>
          <w:divBdr>
            <w:top w:val="none" w:sz="0" w:space="0" w:color="auto"/>
            <w:left w:val="none" w:sz="0" w:space="0" w:color="auto"/>
            <w:bottom w:val="none" w:sz="0" w:space="0" w:color="auto"/>
            <w:right w:val="none" w:sz="0" w:space="0" w:color="auto"/>
          </w:divBdr>
        </w:div>
        <w:div w:id="191695696">
          <w:marLeft w:val="0"/>
          <w:marRight w:val="0"/>
          <w:marTop w:val="0"/>
          <w:marBottom w:val="0"/>
          <w:divBdr>
            <w:top w:val="none" w:sz="0" w:space="0" w:color="auto"/>
            <w:left w:val="none" w:sz="0" w:space="0" w:color="auto"/>
            <w:bottom w:val="none" w:sz="0" w:space="0" w:color="auto"/>
            <w:right w:val="none" w:sz="0" w:space="0" w:color="auto"/>
          </w:divBdr>
        </w:div>
        <w:div w:id="2007706629">
          <w:marLeft w:val="0"/>
          <w:marRight w:val="0"/>
          <w:marTop w:val="0"/>
          <w:marBottom w:val="0"/>
          <w:divBdr>
            <w:top w:val="none" w:sz="0" w:space="0" w:color="auto"/>
            <w:left w:val="none" w:sz="0" w:space="0" w:color="auto"/>
            <w:bottom w:val="none" w:sz="0" w:space="0" w:color="auto"/>
            <w:right w:val="none" w:sz="0" w:space="0" w:color="auto"/>
          </w:divBdr>
        </w:div>
        <w:div w:id="1105004969">
          <w:marLeft w:val="0"/>
          <w:marRight w:val="0"/>
          <w:marTop w:val="0"/>
          <w:marBottom w:val="0"/>
          <w:divBdr>
            <w:top w:val="none" w:sz="0" w:space="0" w:color="auto"/>
            <w:left w:val="none" w:sz="0" w:space="0" w:color="auto"/>
            <w:bottom w:val="none" w:sz="0" w:space="0" w:color="auto"/>
            <w:right w:val="none" w:sz="0" w:space="0" w:color="auto"/>
          </w:divBdr>
        </w:div>
        <w:div w:id="528837211">
          <w:marLeft w:val="0"/>
          <w:marRight w:val="0"/>
          <w:marTop w:val="0"/>
          <w:marBottom w:val="0"/>
          <w:divBdr>
            <w:top w:val="none" w:sz="0" w:space="0" w:color="auto"/>
            <w:left w:val="none" w:sz="0" w:space="0" w:color="auto"/>
            <w:bottom w:val="none" w:sz="0" w:space="0" w:color="auto"/>
            <w:right w:val="none" w:sz="0" w:space="0" w:color="auto"/>
          </w:divBdr>
        </w:div>
        <w:div w:id="1600487081">
          <w:marLeft w:val="0"/>
          <w:marRight w:val="0"/>
          <w:marTop w:val="0"/>
          <w:marBottom w:val="0"/>
          <w:divBdr>
            <w:top w:val="none" w:sz="0" w:space="0" w:color="auto"/>
            <w:left w:val="none" w:sz="0" w:space="0" w:color="auto"/>
            <w:bottom w:val="none" w:sz="0" w:space="0" w:color="auto"/>
            <w:right w:val="none" w:sz="0" w:space="0" w:color="auto"/>
          </w:divBdr>
        </w:div>
        <w:div w:id="1092626124">
          <w:marLeft w:val="0"/>
          <w:marRight w:val="0"/>
          <w:marTop w:val="0"/>
          <w:marBottom w:val="0"/>
          <w:divBdr>
            <w:top w:val="none" w:sz="0" w:space="0" w:color="auto"/>
            <w:left w:val="none" w:sz="0" w:space="0" w:color="auto"/>
            <w:bottom w:val="none" w:sz="0" w:space="0" w:color="auto"/>
            <w:right w:val="none" w:sz="0" w:space="0" w:color="auto"/>
          </w:divBdr>
        </w:div>
        <w:div w:id="48959456">
          <w:marLeft w:val="0"/>
          <w:marRight w:val="0"/>
          <w:marTop w:val="0"/>
          <w:marBottom w:val="0"/>
          <w:divBdr>
            <w:top w:val="none" w:sz="0" w:space="0" w:color="auto"/>
            <w:left w:val="none" w:sz="0" w:space="0" w:color="auto"/>
            <w:bottom w:val="none" w:sz="0" w:space="0" w:color="auto"/>
            <w:right w:val="none" w:sz="0" w:space="0" w:color="auto"/>
          </w:divBdr>
        </w:div>
        <w:div w:id="209194229">
          <w:marLeft w:val="0"/>
          <w:marRight w:val="0"/>
          <w:marTop w:val="0"/>
          <w:marBottom w:val="0"/>
          <w:divBdr>
            <w:top w:val="none" w:sz="0" w:space="0" w:color="auto"/>
            <w:left w:val="none" w:sz="0" w:space="0" w:color="auto"/>
            <w:bottom w:val="none" w:sz="0" w:space="0" w:color="auto"/>
            <w:right w:val="none" w:sz="0" w:space="0" w:color="auto"/>
          </w:divBdr>
        </w:div>
        <w:div w:id="386031208">
          <w:marLeft w:val="0"/>
          <w:marRight w:val="0"/>
          <w:marTop w:val="0"/>
          <w:marBottom w:val="0"/>
          <w:divBdr>
            <w:top w:val="none" w:sz="0" w:space="0" w:color="auto"/>
            <w:left w:val="none" w:sz="0" w:space="0" w:color="auto"/>
            <w:bottom w:val="none" w:sz="0" w:space="0" w:color="auto"/>
            <w:right w:val="none" w:sz="0" w:space="0" w:color="auto"/>
          </w:divBdr>
        </w:div>
        <w:div w:id="1612590575">
          <w:marLeft w:val="0"/>
          <w:marRight w:val="0"/>
          <w:marTop w:val="0"/>
          <w:marBottom w:val="0"/>
          <w:divBdr>
            <w:top w:val="none" w:sz="0" w:space="0" w:color="auto"/>
            <w:left w:val="none" w:sz="0" w:space="0" w:color="auto"/>
            <w:bottom w:val="none" w:sz="0" w:space="0" w:color="auto"/>
            <w:right w:val="none" w:sz="0" w:space="0" w:color="auto"/>
          </w:divBdr>
        </w:div>
        <w:div w:id="1048146482">
          <w:marLeft w:val="0"/>
          <w:marRight w:val="0"/>
          <w:marTop w:val="0"/>
          <w:marBottom w:val="0"/>
          <w:divBdr>
            <w:top w:val="none" w:sz="0" w:space="0" w:color="auto"/>
            <w:left w:val="none" w:sz="0" w:space="0" w:color="auto"/>
            <w:bottom w:val="none" w:sz="0" w:space="0" w:color="auto"/>
            <w:right w:val="none" w:sz="0" w:space="0" w:color="auto"/>
          </w:divBdr>
        </w:div>
        <w:div w:id="308901262">
          <w:marLeft w:val="0"/>
          <w:marRight w:val="0"/>
          <w:marTop w:val="0"/>
          <w:marBottom w:val="0"/>
          <w:divBdr>
            <w:top w:val="none" w:sz="0" w:space="0" w:color="auto"/>
            <w:left w:val="none" w:sz="0" w:space="0" w:color="auto"/>
            <w:bottom w:val="none" w:sz="0" w:space="0" w:color="auto"/>
            <w:right w:val="none" w:sz="0" w:space="0" w:color="auto"/>
          </w:divBdr>
        </w:div>
      </w:divsChild>
    </w:div>
    <w:div w:id="1950117882">
      <w:bodyDiv w:val="1"/>
      <w:marLeft w:val="0"/>
      <w:marRight w:val="0"/>
      <w:marTop w:val="0"/>
      <w:marBottom w:val="0"/>
      <w:divBdr>
        <w:top w:val="none" w:sz="0" w:space="0" w:color="auto"/>
        <w:left w:val="none" w:sz="0" w:space="0" w:color="auto"/>
        <w:bottom w:val="none" w:sz="0" w:space="0" w:color="auto"/>
        <w:right w:val="none" w:sz="0" w:space="0" w:color="auto"/>
      </w:divBdr>
    </w:div>
    <w:div w:id="1965187532">
      <w:bodyDiv w:val="1"/>
      <w:marLeft w:val="0"/>
      <w:marRight w:val="0"/>
      <w:marTop w:val="0"/>
      <w:marBottom w:val="0"/>
      <w:divBdr>
        <w:top w:val="none" w:sz="0" w:space="0" w:color="auto"/>
        <w:left w:val="none" w:sz="0" w:space="0" w:color="auto"/>
        <w:bottom w:val="none" w:sz="0" w:space="0" w:color="auto"/>
        <w:right w:val="none" w:sz="0" w:space="0" w:color="auto"/>
      </w:divBdr>
      <w:divsChild>
        <w:div w:id="1332484649">
          <w:marLeft w:val="0"/>
          <w:marRight w:val="0"/>
          <w:marTop w:val="0"/>
          <w:marBottom w:val="0"/>
          <w:divBdr>
            <w:top w:val="none" w:sz="0" w:space="0" w:color="auto"/>
            <w:left w:val="none" w:sz="0" w:space="0" w:color="auto"/>
            <w:bottom w:val="none" w:sz="0" w:space="0" w:color="auto"/>
            <w:right w:val="none" w:sz="0" w:space="0" w:color="auto"/>
          </w:divBdr>
        </w:div>
        <w:div w:id="594098123">
          <w:marLeft w:val="0"/>
          <w:marRight w:val="0"/>
          <w:marTop w:val="0"/>
          <w:marBottom w:val="0"/>
          <w:divBdr>
            <w:top w:val="none" w:sz="0" w:space="0" w:color="auto"/>
            <w:left w:val="none" w:sz="0" w:space="0" w:color="auto"/>
            <w:bottom w:val="none" w:sz="0" w:space="0" w:color="auto"/>
            <w:right w:val="none" w:sz="0" w:space="0" w:color="auto"/>
          </w:divBdr>
        </w:div>
      </w:divsChild>
    </w:div>
    <w:div w:id="2032996074">
      <w:bodyDiv w:val="1"/>
      <w:marLeft w:val="0"/>
      <w:marRight w:val="0"/>
      <w:marTop w:val="0"/>
      <w:marBottom w:val="0"/>
      <w:divBdr>
        <w:top w:val="none" w:sz="0" w:space="0" w:color="auto"/>
        <w:left w:val="none" w:sz="0" w:space="0" w:color="auto"/>
        <w:bottom w:val="none" w:sz="0" w:space="0" w:color="auto"/>
        <w:right w:val="none" w:sz="0" w:space="0" w:color="auto"/>
      </w:divBdr>
    </w:div>
    <w:div w:id="2039046085">
      <w:bodyDiv w:val="1"/>
      <w:marLeft w:val="0"/>
      <w:marRight w:val="0"/>
      <w:marTop w:val="0"/>
      <w:marBottom w:val="0"/>
      <w:divBdr>
        <w:top w:val="none" w:sz="0" w:space="0" w:color="auto"/>
        <w:left w:val="none" w:sz="0" w:space="0" w:color="auto"/>
        <w:bottom w:val="none" w:sz="0" w:space="0" w:color="auto"/>
        <w:right w:val="none" w:sz="0" w:space="0" w:color="auto"/>
      </w:divBdr>
      <w:divsChild>
        <w:div w:id="1669601795">
          <w:marLeft w:val="0"/>
          <w:marRight w:val="0"/>
          <w:marTop w:val="0"/>
          <w:marBottom w:val="0"/>
          <w:divBdr>
            <w:top w:val="none" w:sz="0" w:space="0" w:color="auto"/>
            <w:left w:val="none" w:sz="0" w:space="0" w:color="auto"/>
            <w:bottom w:val="none" w:sz="0" w:space="0" w:color="auto"/>
            <w:right w:val="none" w:sz="0" w:space="0" w:color="auto"/>
          </w:divBdr>
          <w:divsChild>
            <w:div w:id="26634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4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rategy.bg/Publications/View.aspx?lang=bg-BG&amp;Id=155" TargetMode="External"/><Relationship Id="rId18" Type="http://schemas.openxmlformats.org/officeDocument/2006/relationships/hyperlink" Target="http://ec.europa.eu/environment/waste/shipments/studies.htm" TargetMode="External"/><Relationship Id="rId26" Type="http://schemas.openxmlformats.org/officeDocument/2006/relationships/hyperlink" Target="http://eea.government.bg/bg/nsmos/waste/naredba-1"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apis://Base=NARH&amp;DocCode=40706&amp;ToPar=Art43_Al2&amp;Type=201/" TargetMode="External"/><Relationship Id="rId34" Type="http://schemas.openxmlformats.org/officeDocument/2006/relationships/hyperlink" Target="https://github.com/apiaryio/api-blueprint" TargetMode="External"/><Relationship Id="rId42"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eea.government.bg/bg/nsmos/waste/naredba-1" TargetMode="External"/><Relationship Id="rId17" Type="http://schemas.openxmlformats.org/officeDocument/2006/relationships/hyperlink" Target="http://opendata.government.bg" TargetMode="External"/><Relationship Id="rId25" Type="http://schemas.openxmlformats.org/officeDocument/2006/relationships/oleObject" Target="embeddings/oleObject1.bin"/><Relationship Id="rId33" Type="http://schemas.openxmlformats.org/officeDocument/2006/relationships/hyperlink" Target="https://www.ssllabs.com/ssltest/"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package" Target="embeddings/Microsoft_Visio_Drawing22222222222222211111111111111111111111111111111111.vsdx"/><Relationship Id="rId20" Type="http://schemas.openxmlformats.org/officeDocument/2006/relationships/hyperlink" Target="https://github.com/governmentbg" TargetMode="External"/><Relationship Id="rId29" Type="http://schemas.openxmlformats.org/officeDocument/2006/relationships/hyperlink" Target="http://ec.europa.eu/environment/waste/shipments/studies.ht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image" Target="media/image3.png"/><Relationship Id="rId32" Type="http://schemas.openxmlformats.org/officeDocument/2006/relationships/hyperlink" Target="apis://Base=NARH&amp;DocCode=40706&amp;ToPar=Art43_Al2&amp;Type=201/"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hyperlink" Target="http://opensource.org/licenses" TargetMode="External"/><Relationship Id="rId28" Type="http://schemas.openxmlformats.org/officeDocument/2006/relationships/hyperlink" Target="http://opendata.government.bg/" TargetMode="External"/><Relationship Id="rId36" Type="http://schemas.openxmlformats.org/officeDocument/2006/relationships/header" Target="header1.xml"/><Relationship Id="rId10" Type="http://schemas.openxmlformats.org/officeDocument/2006/relationships/hyperlink" Target="http://opensource.org/licenses" TargetMode="External"/><Relationship Id="rId19" Type="http://schemas.openxmlformats.org/officeDocument/2006/relationships/hyperlink" Target="https://github.com/governmentbg" TargetMode="External"/><Relationship Id="rId31" Type="http://schemas.openxmlformats.org/officeDocument/2006/relationships/hyperlink" Target="https://github.com/governmentbg" TargetMode="External"/><Relationship Id="rId4" Type="http://schemas.microsoft.com/office/2007/relationships/stylesWithEffects" Target="stylesWithEffects.xml"/><Relationship Id="rId9" Type="http://schemas.openxmlformats.org/officeDocument/2006/relationships/hyperlink" Target="http://opensource.org/licenses" TargetMode="External"/><Relationship Id="rId14" Type="http://schemas.openxmlformats.org/officeDocument/2006/relationships/hyperlink" Target="http://www.strategy.bg/Publications/View.aspx?lang=bg-BG&amp;categoryId=&amp;Id=165&amp;y=&amp;m=" TargetMode="External"/><Relationship Id="rId22" Type="http://schemas.openxmlformats.org/officeDocument/2006/relationships/hyperlink" Target="http://opensource.org/licenses" TargetMode="External"/><Relationship Id="rId27" Type="http://schemas.openxmlformats.org/officeDocument/2006/relationships/package" Target="embeddings/Microsoft_Visio_Drawing2222222222222221111222222222222222222222222222222222.vsdx"/><Relationship Id="rId30" Type="http://schemas.openxmlformats.org/officeDocument/2006/relationships/hyperlink" Target="https://github.com/governmentbg" TargetMode="External"/><Relationship Id="rId35" Type="http://schemas.openxmlformats.org/officeDocument/2006/relationships/hyperlink" Target="http://swagger.i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C102A-AA5C-4BA0-A252-E3C090BED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101</Pages>
  <Words>47267</Words>
  <Characters>269424</Characters>
  <Application>Microsoft Office Word</Application>
  <DocSecurity>0</DocSecurity>
  <Lines>2245</Lines>
  <Paragraphs>632</Paragraphs>
  <ScaleCrop>false</ScaleCrop>
  <HeadingPairs>
    <vt:vector size="6" baseType="variant">
      <vt:variant>
        <vt:lpstr>Title</vt:lpstr>
      </vt:variant>
      <vt:variant>
        <vt:i4>1</vt:i4>
      </vt:variant>
      <vt:variant>
        <vt:lpstr>Заглавие</vt:lpstr>
      </vt:variant>
      <vt:variant>
        <vt:i4>1</vt:i4>
      </vt:variant>
      <vt:variant>
        <vt:lpstr>Titel</vt:lpstr>
      </vt:variant>
      <vt:variant>
        <vt:i4>1</vt:i4>
      </vt:variant>
    </vt:vector>
  </HeadingPairs>
  <TitlesOfParts>
    <vt:vector size="3" baseType="lpstr">
      <vt:lpstr/>
      <vt:lpstr> </vt:lpstr>
      <vt:lpstr> </vt:lpstr>
    </vt:vector>
  </TitlesOfParts>
  <Company>Hewlett-Packard Company</Company>
  <LinksUpToDate>false</LinksUpToDate>
  <CharactersWithSpaces>316059</CharactersWithSpaces>
  <SharedDoc>false</SharedDoc>
  <HLinks>
    <vt:vector size="144" baseType="variant">
      <vt:variant>
        <vt:i4>6815806</vt:i4>
      </vt:variant>
      <vt:variant>
        <vt:i4>69</vt:i4>
      </vt:variant>
      <vt:variant>
        <vt:i4>0</vt:i4>
      </vt:variant>
      <vt:variant>
        <vt:i4>5</vt:i4>
      </vt:variant>
      <vt:variant>
        <vt:lpwstr>http://web.apis.bg/p.php?i=9663</vt:lpwstr>
      </vt:variant>
      <vt:variant>
        <vt:lpwstr>p18616905</vt:lpwstr>
      </vt:variant>
      <vt:variant>
        <vt:i4>4980766</vt:i4>
      </vt:variant>
      <vt:variant>
        <vt:i4>66</vt:i4>
      </vt:variant>
      <vt:variant>
        <vt:i4>0</vt:i4>
      </vt:variant>
      <vt:variant>
        <vt:i4>5</vt:i4>
      </vt:variant>
      <vt:variant>
        <vt:lpwstr>apis://Base=NORM&amp;DocCode=2003&amp;ToPar=Art313&amp;Type=201/</vt:lpwstr>
      </vt:variant>
      <vt:variant>
        <vt:lpwstr/>
      </vt:variant>
      <vt:variant>
        <vt:i4>6619175</vt:i4>
      </vt:variant>
      <vt:variant>
        <vt:i4>63</vt:i4>
      </vt:variant>
      <vt:variant>
        <vt:i4>0</vt:i4>
      </vt:variant>
      <vt:variant>
        <vt:i4>5</vt:i4>
      </vt:variant>
      <vt:variant>
        <vt:lpwstr>apis://Base=NORM&amp;DocCode=40377&amp;ToPar=Art8&amp;Type=201/</vt:lpwstr>
      </vt:variant>
      <vt:variant>
        <vt:lpwstr/>
      </vt:variant>
      <vt:variant>
        <vt:i4>6619175</vt:i4>
      </vt:variant>
      <vt:variant>
        <vt:i4>60</vt:i4>
      </vt:variant>
      <vt:variant>
        <vt:i4>0</vt:i4>
      </vt:variant>
      <vt:variant>
        <vt:i4>5</vt:i4>
      </vt:variant>
      <vt:variant>
        <vt:lpwstr>apis://Base=NORM&amp;DocCode=40377&amp;ToPar=Art8&amp;Type=201/</vt:lpwstr>
      </vt:variant>
      <vt:variant>
        <vt:lpwstr/>
      </vt:variant>
      <vt:variant>
        <vt:i4>5177370</vt:i4>
      </vt:variant>
      <vt:variant>
        <vt:i4>57</vt:i4>
      </vt:variant>
      <vt:variant>
        <vt:i4>0</vt:i4>
      </vt:variant>
      <vt:variant>
        <vt:i4>5</vt:i4>
      </vt:variant>
      <vt:variant>
        <vt:lpwstr>apis://Base=NORM&amp;DocCode=40377&amp;ToPar=Art55&amp;Type=201/</vt:lpwstr>
      </vt:variant>
      <vt:variant>
        <vt:lpwstr/>
      </vt:variant>
      <vt:variant>
        <vt:i4>4980766</vt:i4>
      </vt:variant>
      <vt:variant>
        <vt:i4>54</vt:i4>
      </vt:variant>
      <vt:variant>
        <vt:i4>0</vt:i4>
      </vt:variant>
      <vt:variant>
        <vt:i4>5</vt:i4>
      </vt:variant>
      <vt:variant>
        <vt:lpwstr>apis://Base=NORM&amp;DocCode=2003&amp;ToPar=Art313&amp;Type=201/</vt:lpwstr>
      </vt:variant>
      <vt:variant>
        <vt:lpwstr/>
      </vt:variant>
      <vt:variant>
        <vt:i4>4980766</vt:i4>
      </vt:variant>
      <vt:variant>
        <vt:i4>51</vt:i4>
      </vt:variant>
      <vt:variant>
        <vt:i4>0</vt:i4>
      </vt:variant>
      <vt:variant>
        <vt:i4>5</vt:i4>
      </vt:variant>
      <vt:variant>
        <vt:lpwstr>apis://Base=NORM&amp;DocCode=2003&amp;ToPar=Art313&amp;Type=201/</vt:lpwstr>
      </vt:variant>
      <vt:variant>
        <vt:lpwstr/>
      </vt:variant>
      <vt:variant>
        <vt:i4>5177368</vt:i4>
      </vt:variant>
      <vt:variant>
        <vt:i4>48</vt:i4>
      </vt:variant>
      <vt:variant>
        <vt:i4>0</vt:i4>
      </vt:variant>
      <vt:variant>
        <vt:i4>5</vt:i4>
      </vt:variant>
      <vt:variant>
        <vt:lpwstr>apis://Base=NORM&amp;DocCode=2003&amp;ToPar=Art172&amp;Type=201/</vt:lpwstr>
      </vt:variant>
      <vt:variant>
        <vt:lpwstr/>
      </vt:variant>
      <vt:variant>
        <vt:i4>4915228</vt:i4>
      </vt:variant>
      <vt:variant>
        <vt:i4>45</vt:i4>
      </vt:variant>
      <vt:variant>
        <vt:i4>0</vt:i4>
      </vt:variant>
      <vt:variant>
        <vt:i4>5</vt:i4>
      </vt:variant>
      <vt:variant>
        <vt:lpwstr>apis://Base=NORM&amp;DocCode=2003&amp;ToPar=Art136&amp;Type=201/</vt:lpwstr>
      </vt:variant>
      <vt:variant>
        <vt:lpwstr/>
      </vt:variant>
      <vt:variant>
        <vt:i4>4849694</vt:i4>
      </vt:variant>
      <vt:variant>
        <vt:i4>42</vt:i4>
      </vt:variant>
      <vt:variant>
        <vt:i4>0</vt:i4>
      </vt:variant>
      <vt:variant>
        <vt:i4>5</vt:i4>
      </vt:variant>
      <vt:variant>
        <vt:lpwstr>apis://Base=NORM&amp;DocCode=4076&amp;ToPar=Art740&amp;Type=201/</vt:lpwstr>
      </vt:variant>
      <vt:variant>
        <vt:lpwstr/>
      </vt:variant>
      <vt:variant>
        <vt:i4>5046299</vt:i4>
      </vt:variant>
      <vt:variant>
        <vt:i4>39</vt:i4>
      </vt:variant>
      <vt:variant>
        <vt:i4>0</vt:i4>
      </vt:variant>
      <vt:variant>
        <vt:i4>5</vt:i4>
      </vt:variant>
      <vt:variant>
        <vt:lpwstr>apis://Base=NORM&amp;DocCode=40377&amp;ToPar=Art47&amp;Type=201/</vt:lpwstr>
      </vt:variant>
      <vt:variant>
        <vt:lpwstr/>
      </vt:variant>
      <vt:variant>
        <vt:i4>5046297</vt:i4>
      </vt:variant>
      <vt:variant>
        <vt:i4>36</vt:i4>
      </vt:variant>
      <vt:variant>
        <vt:i4>0</vt:i4>
      </vt:variant>
      <vt:variant>
        <vt:i4>5</vt:i4>
      </vt:variant>
      <vt:variant>
        <vt:lpwstr>apis://Base=NORM&amp;DocCode=2023&amp;ToPar=Art162&amp;Type=201/</vt:lpwstr>
      </vt:variant>
      <vt:variant>
        <vt:lpwstr/>
      </vt:variant>
      <vt:variant>
        <vt:i4>4653086</vt:i4>
      </vt:variant>
      <vt:variant>
        <vt:i4>33</vt:i4>
      </vt:variant>
      <vt:variant>
        <vt:i4>0</vt:i4>
      </vt:variant>
      <vt:variant>
        <vt:i4>5</vt:i4>
      </vt:variant>
      <vt:variant>
        <vt:lpwstr>apis://Base=NORM&amp;DocCode=2003&amp;ToPar=Art219&amp;Type=201/</vt:lpwstr>
      </vt:variant>
      <vt:variant>
        <vt:lpwstr/>
      </vt:variant>
      <vt:variant>
        <vt:i4>4784150</vt:i4>
      </vt:variant>
      <vt:variant>
        <vt:i4>30</vt:i4>
      </vt:variant>
      <vt:variant>
        <vt:i4>0</vt:i4>
      </vt:variant>
      <vt:variant>
        <vt:i4>5</vt:i4>
      </vt:variant>
      <vt:variant>
        <vt:lpwstr>apis://Base=NORM&amp;DocCode=2003&amp;ToPar=Art194&amp;Type=201/</vt:lpwstr>
      </vt:variant>
      <vt:variant>
        <vt:lpwstr/>
      </vt:variant>
      <vt:variant>
        <vt:i4>5111837</vt:i4>
      </vt:variant>
      <vt:variant>
        <vt:i4>27</vt:i4>
      </vt:variant>
      <vt:variant>
        <vt:i4>0</vt:i4>
      </vt:variant>
      <vt:variant>
        <vt:i4>5</vt:i4>
      </vt:variant>
      <vt:variant>
        <vt:lpwstr>apis://Base=NORM&amp;DocCode=2003&amp;ToPar=Art321&amp;Type=201/</vt:lpwstr>
      </vt:variant>
      <vt:variant>
        <vt:lpwstr/>
      </vt:variant>
      <vt:variant>
        <vt:i4>5046298</vt:i4>
      </vt:variant>
      <vt:variant>
        <vt:i4>24</vt:i4>
      </vt:variant>
      <vt:variant>
        <vt:i4>0</vt:i4>
      </vt:variant>
      <vt:variant>
        <vt:i4>5</vt:i4>
      </vt:variant>
      <vt:variant>
        <vt:lpwstr>apis://Base=NORM&amp;DocCode=2003&amp;ToPar=Art253&amp;Type=201/</vt:lpwstr>
      </vt:variant>
      <vt:variant>
        <vt:lpwstr/>
      </vt:variant>
      <vt:variant>
        <vt:i4>5046299</vt:i4>
      </vt:variant>
      <vt:variant>
        <vt:i4>21</vt:i4>
      </vt:variant>
      <vt:variant>
        <vt:i4>0</vt:i4>
      </vt:variant>
      <vt:variant>
        <vt:i4>5</vt:i4>
      </vt:variant>
      <vt:variant>
        <vt:lpwstr>apis://Base=NORM&amp;DocCode=40377&amp;ToPar=Art47&amp;Type=201/</vt:lpwstr>
      </vt:variant>
      <vt:variant>
        <vt:lpwstr/>
      </vt:variant>
      <vt:variant>
        <vt:i4>5046299</vt:i4>
      </vt:variant>
      <vt:variant>
        <vt:i4>18</vt:i4>
      </vt:variant>
      <vt:variant>
        <vt:i4>0</vt:i4>
      </vt:variant>
      <vt:variant>
        <vt:i4>5</vt:i4>
      </vt:variant>
      <vt:variant>
        <vt:lpwstr>apis://Base=NORM&amp;DocCode=40377&amp;ToPar=Art47&amp;Type=201/</vt:lpwstr>
      </vt:variant>
      <vt:variant>
        <vt:lpwstr/>
      </vt:variant>
      <vt:variant>
        <vt:i4>5046299</vt:i4>
      </vt:variant>
      <vt:variant>
        <vt:i4>15</vt:i4>
      </vt:variant>
      <vt:variant>
        <vt:i4>0</vt:i4>
      </vt:variant>
      <vt:variant>
        <vt:i4>5</vt:i4>
      </vt:variant>
      <vt:variant>
        <vt:lpwstr>apis://Base=NORM&amp;DocCode=40377&amp;ToPar=Art47&amp;Type=201/</vt:lpwstr>
      </vt:variant>
      <vt:variant>
        <vt:lpwstr/>
      </vt:variant>
      <vt:variant>
        <vt:i4>7864445</vt:i4>
      </vt:variant>
      <vt:variant>
        <vt:i4>12</vt:i4>
      </vt:variant>
      <vt:variant>
        <vt:i4>0</vt:i4>
      </vt:variant>
      <vt:variant>
        <vt:i4>5</vt:i4>
      </vt:variant>
      <vt:variant>
        <vt:lpwstr>http://www.eufunds.bg/</vt:lpwstr>
      </vt:variant>
      <vt:variant>
        <vt:lpwstr/>
      </vt:variant>
      <vt:variant>
        <vt:i4>7864440</vt:i4>
      </vt:variant>
      <vt:variant>
        <vt:i4>9</vt:i4>
      </vt:variant>
      <vt:variant>
        <vt:i4>0</vt:i4>
      </vt:variant>
      <vt:variant>
        <vt:i4>5</vt:i4>
      </vt:variant>
      <vt:variant>
        <vt:lpwstr>http://www.nap.bg/</vt:lpwstr>
      </vt:variant>
      <vt:variant>
        <vt:lpwstr/>
      </vt:variant>
      <vt:variant>
        <vt:i4>7798902</vt:i4>
      </vt:variant>
      <vt:variant>
        <vt:i4>6</vt:i4>
      </vt:variant>
      <vt:variant>
        <vt:i4>0</vt:i4>
      </vt:variant>
      <vt:variant>
        <vt:i4>5</vt:i4>
      </vt:variant>
      <vt:variant>
        <vt:lpwstr>http://www.aop.bg/</vt:lpwstr>
      </vt:variant>
      <vt:variant>
        <vt:lpwstr/>
      </vt:variant>
      <vt:variant>
        <vt:i4>7864445</vt:i4>
      </vt:variant>
      <vt:variant>
        <vt:i4>3</vt:i4>
      </vt:variant>
      <vt:variant>
        <vt:i4>0</vt:i4>
      </vt:variant>
      <vt:variant>
        <vt:i4>5</vt:i4>
      </vt:variant>
      <vt:variant>
        <vt:lpwstr>http://www.eufunds.bg/</vt:lpwstr>
      </vt:variant>
      <vt:variant>
        <vt:lpwstr/>
      </vt:variant>
      <vt:variant>
        <vt:i4>7798902</vt:i4>
      </vt:variant>
      <vt:variant>
        <vt:i4>0</vt:i4>
      </vt:variant>
      <vt:variant>
        <vt:i4>0</vt:i4>
      </vt:variant>
      <vt:variant>
        <vt:i4>5</vt:i4>
      </vt:variant>
      <vt:variant>
        <vt:lpwstr>http://www.aop.bg/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DAB</dc:creator>
  <cp:lastModifiedBy>user</cp:lastModifiedBy>
  <cp:revision>48</cp:revision>
  <cp:lastPrinted>2018-08-27T11:57:00Z</cp:lastPrinted>
  <dcterms:created xsi:type="dcterms:W3CDTF">2018-11-23T15:10:00Z</dcterms:created>
  <dcterms:modified xsi:type="dcterms:W3CDTF">2018-12-13T14:01:00Z</dcterms:modified>
</cp:coreProperties>
</file>